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05" w:rsidRPr="00E65C12" w:rsidRDefault="00D42A05" w:rsidP="00B608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C12">
        <w:rPr>
          <w:rFonts w:ascii="Times New Roman" w:hAnsi="Times New Roman" w:cs="Times New Roman"/>
          <w:b/>
          <w:sz w:val="24"/>
          <w:szCs w:val="24"/>
        </w:rPr>
        <w:t xml:space="preserve">Příloha </w:t>
      </w:r>
      <w:proofErr w:type="gramStart"/>
      <w:r w:rsidRPr="00E65C12">
        <w:rPr>
          <w:rFonts w:ascii="Times New Roman" w:hAnsi="Times New Roman" w:cs="Times New Roman"/>
          <w:b/>
          <w:sz w:val="24"/>
          <w:szCs w:val="24"/>
        </w:rPr>
        <w:t>č.</w:t>
      </w:r>
      <w:r w:rsidR="00E65C12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proofErr w:type="gramEnd"/>
      <w:r w:rsidRPr="00E65C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4BF1" w:rsidRPr="00E65C12" w:rsidRDefault="00B6081F" w:rsidP="00B608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C12">
        <w:rPr>
          <w:rFonts w:ascii="Times New Roman" w:hAnsi="Times New Roman" w:cs="Times New Roman"/>
          <w:b/>
          <w:sz w:val="24"/>
          <w:szCs w:val="24"/>
        </w:rPr>
        <w:t>Úklidový režim pro KREP</w:t>
      </w:r>
    </w:p>
    <w:p w:rsidR="00B6081F" w:rsidRPr="00E65C12" w:rsidRDefault="00B6081F" w:rsidP="00826AAA">
      <w:pPr>
        <w:rPr>
          <w:rFonts w:ascii="Times New Roman" w:hAnsi="Times New Roman" w:cs="Times New Roman"/>
          <w:sz w:val="24"/>
          <w:szCs w:val="24"/>
        </w:rPr>
      </w:pPr>
      <w:r w:rsidRPr="00E65C12">
        <w:rPr>
          <w:rFonts w:ascii="Times New Roman" w:hAnsi="Times New Roman" w:cs="Times New Roman"/>
          <w:sz w:val="24"/>
          <w:szCs w:val="24"/>
        </w:rPr>
        <w:t>Úklid 7 dní v týdnu</w:t>
      </w:r>
    </w:p>
    <w:p w:rsidR="00B6081F" w:rsidRPr="00E65C12" w:rsidRDefault="00B6081F" w:rsidP="00826AAA">
      <w:pPr>
        <w:ind w:left="491"/>
        <w:rPr>
          <w:rFonts w:ascii="Times New Roman" w:hAnsi="Times New Roman" w:cs="Times New Roman"/>
          <w:b/>
          <w:sz w:val="24"/>
          <w:szCs w:val="24"/>
        </w:rPr>
      </w:pPr>
      <w:r w:rsidRPr="00E65C12">
        <w:rPr>
          <w:rFonts w:ascii="Times New Roman" w:hAnsi="Times New Roman" w:cs="Times New Roman"/>
          <w:b/>
          <w:sz w:val="24"/>
          <w:szCs w:val="24"/>
        </w:rPr>
        <w:t>Kanceláře</w:t>
      </w:r>
      <w:r w:rsidR="001608CA" w:rsidRPr="00E65C12">
        <w:rPr>
          <w:rFonts w:ascii="Times New Roman" w:hAnsi="Times New Roman" w:cs="Times New Roman"/>
          <w:b/>
          <w:sz w:val="24"/>
          <w:szCs w:val="24"/>
        </w:rPr>
        <w:t xml:space="preserve"> – běžný úklid</w:t>
      </w:r>
    </w:p>
    <w:p w:rsidR="00B6081F" w:rsidRPr="00E65C12" w:rsidRDefault="00B6081F" w:rsidP="00826AA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65C12">
        <w:rPr>
          <w:rFonts w:ascii="Times New Roman" w:hAnsi="Times New Roman" w:cs="Times New Roman"/>
          <w:sz w:val="24"/>
          <w:szCs w:val="24"/>
        </w:rPr>
        <w:t xml:space="preserve">1x denně –zametání a vytírání podlahových </w:t>
      </w:r>
      <w:proofErr w:type="gramStart"/>
      <w:r w:rsidRPr="00E65C12">
        <w:rPr>
          <w:rFonts w:ascii="Times New Roman" w:hAnsi="Times New Roman" w:cs="Times New Roman"/>
          <w:sz w:val="24"/>
          <w:szCs w:val="24"/>
        </w:rPr>
        <w:t>ploch , vysávání</w:t>
      </w:r>
      <w:proofErr w:type="gramEnd"/>
      <w:r w:rsidRPr="00E65C12">
        <w:rPr>
          <w:rFonts w:ascii="Times New Roman" w:hAnsi="Times New Roman" w:cs="Times New Roman"/>
          <w:sz w:val="24"/>
          <w:szCs w:val="24"/>
        </w:rPr>
        <w:t xml:space="preserve"> koberců , vysypávání odpadkových košů</w:t>
      </w:r>
      <w:r w:rsidR="00E1095C" w:rsidRPr="00E65C12">
        <w:rPr>
          <w:rFonts w:ascii="Times New Roman" w:hAnsi="Times New Roman" w:cs="Times New Roman"/>
          <w:sz w:val="24"/>
          <w:szCs w:val="24"/>
        </w:rPr>
        <w:t xml:space="preserve"> a košů ze skartovaček , otírání prachu na volných nábytkových plochách, vlhké otírání telefonů a čištění zrcadel</w:t>
      </w:r>
      <w:r w:rsidR="00B358C0" w:rsidRPr="00E65C12">
        <w:rPr>
          <w:rFonts w:ascii="Times New Roman" w:hAnsi="Times New Roman" w:cs="Times New Roman"/>
          <w:sz w:val="24"/>
          <w:szCs w:val="24"/>
        </w:rPr>
        <w:t>, luxování čalouněného nábytku</w:t>
      </w:r>
    </w:p>
    <w:p w:rsidR="00B6081F" w:rsidRPr="00E65C12" w:rsidRDefault="00B6081F" w:rsidP="00826AA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65C12">
        <w:rPr>
          <w:rFonts w:ascii="Times New Roman" w:hAnsi="Times New Roman" w:cs="Times New Roman"/>
          <w:sz w:val="24"/>
          <w:szCs w:val="24"/>
        </w:rPr>
        <w:t>1x denně – úklid WC – toalety + umyvadla</w:t>
      </w:r>
      <w:r w:rsidR="00E1095C" w:rsidRPr="00E65C12">
        <w:rPr>
          <w:rFonts w:ascii="Times New Roman" w:hAnsi="Times New Roman" w:cs="Times New Roman"/>
          <w:sz w:val="24"/>
          <w:szCs w:val="24"/>
        </w:rPr>
        <w:t xml:space="preserve"> </w:t>
      </w:r>
      <w:r w:rsidR="00826AAA" w:rsidRPr="00E65C12">
        <w:rPr>
          <w:rFonts w:ascii="Times New Roman" w:hAnsi="Times New Roman" w:cs="Times New Roman"/>
          <w:sz w:val="24"/>
          <w:szCs w:val="24"/>
        </w:rPr>
        <w:t>(</w:t>
      </w:r>
      <w:r w:rsidR="00E1095C" w:rsidRPr="00E65C12">
        <w:rPr>
          <w:rFonts w:ascii="Times New Roman" w:hAnsi="Times New Roman" w:cs="Times New Roman"/>
          <w:sz w:val="24"/>
          <w:szCs w:val="24"/>
        </w:rPr>
        <w:t xml:space="preserve">dezinfekce záchodových mís, pisoárů a </w:t>
      </w:r>
      <w:proofErr w:type="gramStart"/>
      <w:r w:rsidR="00E1095C" w:rsidRPr="00E65C12">
        <w:rPr>
          <w:rFonts w:ascii="Times New Roman" w:hAnsi="Times New Roman" w:cs="Times New Roman"/>
          <w:sz w:val="24"/>
          <w:szCs w:val="24"/>
        </w:rPr>
        <w:t>umyvadel , čištění</w:t>
      </w:r>
      <w:proofErr w:type="gramEnd"/>
      <w:r w:rsidR="00E1095C" w:rsidRPr="00E65C12">
        <w:rPr>
          <w:rFonts w:ascii="Times New Roman" w:hAnsi="Times New Roman" w:cs="Times New Roman"/>
          <w:sz w:val="24"/>
          <w:szCs w:val="24"/>
        </w:rPr>
        <w:t xml:space="preserve"> zrcadel</w:t>
      </w:r>
      <w:r w:rsidR="00826AAA" w:rsidRPr="00E65C12">
        <w:rPr>
          <w:rFonts w:ascii="Times New Roman" w:hAnsi="Times New Roman" w:cs="Times New Roman"/>
          <w:sz w:val="24"/>
          <w:szCs w:val="24"/>
        </w:rPr>
        <w:t>)</w:t>
      </w:r>
    </w:p>
    <w:p w:rsidR="00B6081F" w:rsidRPr="00E65C12" w:rsidRDefault="00B6081F" w:rsidP="00826AA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65C12">
        <w:rPr>
          <w:rFonts w:ascii="Times New Roman" w:hAnsi="Times New Roman" w:cs="Times New Roman"/>
          <w:sz w:val="24"/>
          <w:szCs w:val="24"/>
        </w:rPr>
        <w:t>1x denně úklid kuchyně</w:t>
      </w:r>
      <w:r w:rsidR="00E1095C" w:rsidRPr="00E65C12">
        <w:rPr>
          <w:rFonts w:ascii="Times New Roman" w:hAnsi="Times New Roman" w:cs="Times New Roman"/>
          <w:sz w:val="24"/>
          <w:szCs w:val="24"/>
        </w:rPr>
        <w:t xml:space="preserve"> ( zametání a vytírání podlahových </w:t>
      </w:r>
      <w:proofErr w:type="gramStart"/>
      <w:r w:rsidR="00E1095C" w:rsidRPr="00E65C12">
        <w:rPr>
          <w:rFonts w:ascii="Times New Roman" w:hAnsi="Times New Roman" w:cs="Times New Roman"/>
          <w:sz w:val="24"/>
          <w:szCs w:val="24"/>
        </w:rPr>
        <w:t>ploch , vlhké</w:t>
      </w:r>
      <w:proofErr w:type="gramEnd"/>
      <w:r w:rsidR="00E1095C" w:rsidRPr="00E65C12">
        <w:rPr>
          <w:rFonts w:ascii="Times New Roman" w:hAnsi="Times New Roman" w:cs="Times New Roman"/>
          <w:sz w:val="24"/>
          <w:szCs w:val="24"/>
        </w:rPr>
        <w:t xml:space="preserve"> otírání   spotřebičů , mytí dřezu )</w:t>
      </w:r>
    </w:p>
    <w:p w:rsidR="00B6081F" w:rsidRPr="00E65C12" w:rsidRDefault="00B6081F" w:rsidP="00826AA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65C12">
        <w:rPr>
          <w:rFonts w:ascii="Times New Roman" w:hAnsi="Times New Roman" w:cs="Times New Roman"/>
          <w:sz w:val="24"/>
          <w:szCs w:val="24"/>
        </w:rPr>
        <w:t xml:space="preserve">1x denně – úklid společných prostor ( chodba, </w:t>
      </w:r>
      <w:proofErr w:type="gramStart"/>
      <w:r w:rsidRPr="00E65C12">
        <w:rPr>
          <w:rFonts w:ascii="Times New Roman" w:hAnsi="Times New Roman" w:cs="Times New Roman"/>
          <w:sz w:val="24"/>
          <w:szCs w:val="24"/>
        </w:rPr>
        <w:t>schody , pavlač</w:t>
      </w:r>
      <w:proofErr w:type="gramEnd"/>
      <w:r w:rsidRPr="00E65C12">
        <w:rPr>
          <w:rFonts w:ascii="Times New Roman" w:hAnsi="Times New Roman" w:cs="Times New Roman"/>
          <w:sz w:val="24"/>
          <w:szCs w:val="24"/>
        </w:rPr>
        <w:t>)</w:t>
      </w:r>
    </w:p>
    <w:p w:rsidR="00E1095C" w:rsidRPr="00E65C12" w:rsidRDefault="00E1095C" w:rsidP="00826AA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26AAA" w:rsidRPr="00E65C12" w:rsidRDefault="00826AAA" w:rsidP="00826AA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E65C12">
        <w:rPr>
          <w:rFonts w:ascii="Times New Roman" w:hAnsi="Times New Roman" w:cs="Times New Roman"/>
          <w:sz w:val="24"/>
          <w:szCs w:val="24"/>
        </w:rPr>
        <w:t xml:space="preserve">1x týdně – vlhké otírání kancelářských stolů a ostatního nábytku a </w:t>
      </w:r>
      <w:proofErr w:type="gramStart"/>
      <w:r w:rsidRPr="00E65C12">
        <w:rPr>
          <w:rFonts w:ascii="Times New Roman" w:hAnsi="Times New Roman" w:cs="Times New Roman"/>
          <w:sz w:val="24"/>
          <w:szCs w:val="24"/>
        </w:rPr>
        <w:t>parapetů ,</w:t>
      </w:r>
      <w:proofErr w:type="gramEnd"/>
    </w:p>
    <w:p w:rsidR="00826AAA" w:rsidRPr="00E65C12" w:rsidRDefault="00826AAA" w:rsidP="00826AA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E65C12">
        <w:rPr>
          <w:rFonts w:ascii="Times New Roman" w:hAnsi="Times New Roman" w:cs="Times New Roman"/>
          <w:sz w:val="24"/>
          <w:szCs w:val="24"/>
        </w:rPr>
        <w:t xml:space="preserve">                    toalety a kuchyňky – mytí obkladů a </w:t>
      </w:r>
      <w:proofErr w:type="gramStart"/>
      <w:r w:rsidRPr="00E65C12">
        <w:rPr>
          <w:rFonts w:ascii="Times New Roman" w:hAnsi="Times New Roman" w:cs="Times New Roman"/>
          <w:sz w:val="24"/>
          <w:szCs w:val="24"/>
        </w:rPr>
        <w:t>baterií , mytí</w:t>
      </w:r>
      <w:proofErr w:type="gramEnd"/>
      <w:r w:rsidRPr="00E65C12">
        <w:rPr>
          <w:rFonts w:ascii="Times New Roman" w:hAnsi="Times New Roman" w:cs="Times New Roman"/>
          <w:sz w:val="24"/>
          <w:szCs w:val="24"/>
        </w:rPr>
        <w:t xml:space="preserve"> dveří a zárubní</w:t>
      </w:r>
    </w:p>
    <w:p w:rsidR="00826AAA" w:rsidRPr="00E65C12" w:rsidRDefault="00826AAA" w:rsidP="00826AA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E65C12">
        <w:rPr>
          <w:rFonts w:ascii="Times New Roman" w:hAnsi="Times New Roman" w:cs="Times New Roman"/>
          <w:sz w:val="24"/>
          <w:szCs w:val="24"/>
        </w:rPr>
        <w:t xml:space="preserve">1x měsíčně – kanceláře – mytí a ošetřování kancelářského </w:t>
      </w:r>
      <w:proofErr w:type="gramStart"/>
      <w:r w:rsidRPr="00E65C12">
        <w:rPr>
          <w:rFonts w:ascii="Times New Roman" w:hAnsi="Times New Roman" w:cs="Times New Roman"/>
          <w:sz w:val="24"/>
          <w:szCs w:val="24"/>
        </w:rPr>
        <w:t>nábytku</w:t>
      </w:r>
      <w:r w:rsidR="00B358C0" w:rsidRPr="00E65C12">
        <w:rPr>
          <w:rFonts w:ascii="Times New Roman" w:hAnsi="Times New Roman" w:cs="Times New Roman"/>
          <w:sz w:val="24"/>
          <w:szCs w:val="24"/>
        </w:rPr>
        <w:t xml:space="preserve"> , ošetření</w:t>
      </w:r>
      <w:proofErr w:type="gramEnd"/>
      <w:r w:rsidR="00B358C0" w:rsidRPr="00E65C12">
        <w:rPr>
          <w:rFonts w:ascii="Times New Roman" w:hAnsi="Times New Roman" w:cs="Times New Roman"/>
          <w:sz w:val="24"/>
          <w:szCs w:val="24"/>
        </w:rPr>
        <w:t xml:space="preserve"> koženkové sedačky</w:t>
      </w:r>
    </w:p>
    <w:p w:rsidR="001608CA" w:rsidRDefault="001608CA" w:rsidP="00826AAA">
      <w:pPr>
        <w:pStyle w:val="Odstavecseseznamem"/>
        <w:rPr>
          <w:sz w:val="24"/>
          <w:szCs w:val="24"/>
        </w:rPr>
      </w:pPr>
    </w:p>
    <w:p w:rsidR="00826AAA" w:rsidRPr="00826AAA" w:rsidRDefault="00826AAA" w:rsidP="00826AA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826AAA" w:rsidRPr="00826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22134"/>
    <w:multiLevelType w:val="hybridMultilevel"/>
    <w:tmpl w:val="BED8F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8CFF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7CA5"/>
    <w:multiLevelType w:val="hybridMultilevel"/>
    <w:tmpl w:val="E1900D72"/>
    <w:lvl w:ilvl="0" w:tplc="8C38CFFA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11D17F7"/>
    <w:multiLevelType w:val="hybridMultilevel"/>
    <w:tmpl w:val="31E4430A"/>
    <w:lvl w:ilvl="0" w:tplc="8C38CF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B2BB7"/>
    <w:multiLevelType w:val="hybridMultilevel"/>
    <w:tmpl w:val="CBDEAF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34E6CE5C">
      <w:numFmt w:val="bullet"/>
      <w:lvlText w:val="-"/>
      <w:lvlJc w:val="left"/>
      <w:pPr>
        <w:ind w:left="1830" w:hanging="390"/>
      </w:pPr>
      <w:rPr>
        <w:rFonts w:ascii="Calibri" w:eastAsiaTheme="minorHAnsi" w:hAnsi="Calibri" w:cstheme="minorBidi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1F"/>
    <w:rsid w:val="00133FB8"/>
    <w:rsid w:val="001608CA"/>
    <w:rsid w:val="002A6EA0"/>
    <w:rsid w:val="00614BF1"/>
    <w:rsid w:val="00745ADC"/>
    <w:rsid w:val="00826AAA"/>
    <w:rsid w:val="00B358C0"/>
    <w:rsid w:val="00B6081F"/>
    <w:rsid w:val="00D42A05"/>
    <w:rsid w:val="00E1095C"/>
    <w:rsid w:val="00E60C08"/>
    <w:rsid w:val="00E65C12"/>
    <w:rsid w:val="00F6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89FAE-8BD5-4438-A0ED-7C42CC88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08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0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Kofroňová Božena (IPR/KRA)</dc:creator>
  <cp:keywords/>
  <dc:description/>
  <cp:lastModifiedBy>Fedina Martin Mgr. (IPR/KRA)</cp:lastModifiedBy>
  <cp:revision>3</cp:revision>
  <cp:lastPrinted>2017-12-13T11:09:00Z</cp:lastPrinted>
  <dcterms:created xsi:type="dcterms:W3CDTF">2017-12-13T10:52:00Z</dcterms:created>
  <dcterms:modified xsi:type="dcterms:W3CDTF">2017-12-13T11:10:00Z</dcterms:modified>
</cp:coreProperties>
</file>