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E4" w:rsidRPr="00C856DF" w:rsidRDefault="00BF5464" w:rsidP="00111763">
      <w:pPr>
        <w:pStyle w:val="Nadpis3"/>
        <w:numPr>
          <w:ilvl w:val="2"/>
          <w:numId w:val="1"/>
        </w:numPr>
        <w:tabs>
          <w:tab w:val="left" w:pos="0"/>
        </w:tabs>
        <w:jc w:val="center"/>
      </w:pPr>
      <w:r>
        <w:t xml:space="preserve"> </w:t>
      </w:r>
      <w:r w:rsidR="00AE45DE" w:rsidRPr="00C856DF">
        <w:t>Smlouva o dílo č. TO/201</w:t>
      </w:r>
      <w:r w:rsidR="00990274" w:rsidRPr="00C856DF">
        <w:t>7</w:t>
      </w:r>
      <w:r w:rsidR="00677A16" w:rsidRPr="00C856DF">
        <w:t>/</w:t>
      </w:r>
      <w:r w:rsidR="00990274" w:rsidRPr="00C856DF">
        <w:t>24</w:t>
      </w:r>
      <w:r w:rsidR="000718E4" w:rsidRPr="00C856DF">
        <w:t xml:space="preserve"> </w:t>
      </w:r>
      <w:r w:rsidR="00AE45DE" w:rsidRPr="00C856DF">
        <w:t>–</w:t>
      </w:r>
      <w:r w:rsidR="0048599E" w:rsidRPr="00C856DF">
        <w:t xml:space="preserve"> </w:t>
      </w:r>
      <w:r w:rsidR="00673B07" w:rsidRPr="00C856DF">
        <w:t>bezpečnostní kácení</w:t>
      </w:r>
      <w:r w:rsidR="00CC4827">
        <w:t xml:space="preserve"> dřevin</w:t>
      </w:r>
    </w:p>
    <w:p w:rsidR="000718E4" w:rsidRDefault="000718E4" w:rsidP="00111763">
      <w:pPr>
        <w:pStyle w:val="Nadpis3"/>
        <w:numPr>
          <w:ilvl w:val="2"/>
          <w:numId w:val="1"/>
        </w:numPr>
        <w:tabs>
          <w:tab w:val="left" w:pos="0"/>
        </w:tabs>
        <w:jc w:val="center"/>
      </w:pPr>
    </w:p>
    <w:p w:rsidR="000718E4" w:rsidRDefault="000718E4" w:rsidP="00111763">
      <w:pPr>
        <w:pStyle w:val="Smlouva2"/>
      </w:pPr>
      <w:r>
        <w:t>I.</w:t>
      </w:r>
    </w:p>
    <w:p w:rsidR="000718E4" w:rsidRDefault="000718E4" w:rsidP="00111763">
      <w:pPr>
        <w:pStyle w:val="Nadpis3"/>
        <w:numPr>
          <w:ilvl w:val="2"/>
          <w:numId w:val="1"/>
        </w:numPr>
        <w:tabs>
          <w:tab w:val="left" w:pos="0"/>
        </w:tabs>
        <w:jc w:val="center"/>
      </w:pPr>
      <w:r>
        <w:t>Smluvní strany.</w:t>
      </w:r>
    </w:p>
    <w:p w:rsidR="000718E4" w:rsidRDefault="000718E4" w:rsidP="00111763"/>
    <w:p w:rsidR="00990274" w:rsidRPr="00DC5FC8" w:rsidRDefault="00990274" w:rsidP="00990274">
      <w:pPr>
        <w:jc w:val="both"/>
      </w:pPr>
      <w:r w:rsidRPr="00DC5FC8">
        <w:t xml:space="preserve">Psychiatrická nemocnice v Opavě, </w:t>
      </w:r>
    </w:p>
    <w:p w:rsidR="00990274" w:rsidRPr="00DC5FC8" w:rsidRDefault="00990274" w:rsidP="00990274">
      <w:pPr>
        <w:jc w:val="both"/>
      </w:pPr>
      <w:r w:rsidRPr="00DC5FC8">
        <w:t xml:space="preserve">Olomoucká 88/305, 746 01, Opava, </w:t>
      </w:r>
    </w:p>
    <w:p w:rsidR="00990274" w:rsidRPr="00DC5FC8" w:rsidRDefault="00990274" w:rsidP="00990274">
      <w:pPr>
        <w:jc w:val="both"/>
      </w:pPr>
      <w:r w:rsidRPr="00DC5FC8">
        <w:t>zastoupená ředitelem, Ing. Zdeňkem Jiříčkem</w:t>
      </w:r>
    </w:p>
    <w:p w:rsidR="00990274" w:rsidRPr="00DC5FC8" w:rsidRDefault="00990274" w:rsidP="00990274">
      <w:pPr>
        <w:jc w:val="both"/>
      </w:pPr>
      <w:r w:rsidRPr="00DC5FC8">
        <w:t xml:space="preserve">IČO:00844004, </w:t>
      </w:r>
    </w:p>
    <w:p w:rsidR="00990274" w:rsidRPr="00DC5FC8" w:rsidRDefault="00990274" w:rsidP="00990274">
      <w:pPr>
        <w:jc w:val="both"/>
      </w:pPr>
      <w:r w:rsidRPr="00DC5FC8">
        <w:t xml:space="preserve">DIČ: CZ00844004,  </w:t>
      </w:r>
    </w:p>
    <w:p w:rsidR="00990274" w:rsidRPr="00DC5FC8" w:rsidRDefault="00990274" w:rsidP="00990274">
      <w:r w:rsidRPr="00DC5FC8">
        <w:t xml:space="preserve">Tel.: 553 695 111, Fax.: 553 713 443, e-mail: </w:t>
      </w:r>
      <w:hyperlink r:id="rId8" w:history="1">
        <w:r w:rsidRPr="00DC5FC8">
          <w:rPr>
            <w:rStyle w:val="Hypertextovodkaz"/>
          </w:rPr>
          <w:t>pnopava@pnopava.cz</w:t>
        </w:r>
      </w:hyperlink>
      <w:r w:rsidRPr="00DC5FC8">
        <w:t xml:space="preserve">, </w:t>
      </w:r>
    </w:p>
    <w:p w:rsidR="00990274" w:rsidRPr="00DC5FC8" w:rsidRDefault="00990274" w:rsidP="00990274">
      <w:r w:rsidRPr="00DC5FC8">
        <w:t xml:space="preserve">bankovní spojení: Česká národní banka, č. </w:t>
      </w:r>
      <w:proofErr w:type="spellStart"/>
      <w:r w:rsidRPr="00DC5FC8">
        <w:t>ú.</w:t>
      </w:r>
      <w:proofErr w:type="spellEnd"/>
      <w:r w:rsidRPr="00DC5FC8">
        <w:t>: 10006-339821/0710</w:t>
      </w:r>
    </w:p>
    <w:p w:rsidR="00990274" w:rsidRPr="00DC5FC8" w:rsidRDefault="00990274" w:rsidP="00990274">
      <w:r w:rsidRPr="00DC5FC8">
        <w:t>(dále jen „objednatel“ nebo „PNO“)</w:t>
      </w:r>
    </w:p>
    <w:p w:rsidR="00B60B91" w:rsidRDefault="00B60B91" w:rsidP="00990274">
      <w:pPr>
        <w:rPr>
          <w:rFonts w:cs="Arial Unicode MS"/>
          <w:iCs/>
        </w:rPr>
      </w:pPr>
      <w:r>
        <w:rPr>
          <w:rFonts w:cs="Arial Unicode MS"/>
          <w:iCs/>
        </w:rPr>
        <w:t xml:space="preserve">      </w:t>
      </w:r>
    </w:p>
    <w:p w:rsidR="000718E4" w:rsidRDefault="00B60B91" w:rsidP="00111763">
      <w:pPr>
        <w:pStyle w:val="Rejstk"/>
        <w:suppressLineNumbers w:val="0"/>
        <w:rPr>
          <w:rFonts w:cs="Arial Unicode MS"/>
          <w:iCs/>
        </w:rPr>
      </w:pPr>
      <w:r>
        <w:rPr>
          <w:rFonts w:cs="Arial Unicode MS"/>
          <w:iCs/>
        </w:rPr>
        <w:t xml:space="preserve">      </w:t>
      </w:r>
      <w:r w:rsidR="00990274">
        <w:rPr>
          <w:rFonts w:cs="Arial Unicode MS"/>
          <w:iCs/>
        </w:rPr>
        <w:t>a</w:t>
      </w:r>
    </w:p>
    <w:p w:rsidR="00990274" w:rsidRDefault="00990274" w:rsidP="00111763">
      <w:pPr>
        <w:pStyle w:val="Rejstk"/>
        <w:suppressLineNumbers w:val="0"/>
        <w:rPr>
          <w:rFonts w:cs="Arial Unicode MS"/>
          <w:i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990274" w:rsidRPr="00DC5FC8" w:rsidTr="00CF6778">
        <w:tc>
          <w:tcPr>
            <w:tcW w:w="2943" w:type="dxa"/>
          </w:tcPr>
          <w:p w:rsidR="00990274" w:rsidRPr="00DC5FC8" w:rsidRDefault="00990274" w:rsidP="00CF6778">
            <w:pPr>
              <w:tabs>
                <w:tab w:val="left" w:pos="2268"/>
              </w:tabs>
            </w:pPr>
            <w:r w:rsidRPr="00DC5FC8">
              <w:t>Firma - obchodní název:</w:t>
            </w:r>
          </w:p>
        </w:tc>
        <w:tc>
          <w:tcPr>
            <w:tcW w:w="6269" w:type="dxa"/>
          </w:tcPr>
          <w:p w:rsidR="00990274" w:rsidRPr="00DC5FC8" w:rsidRDefault="00990274" w:rsidP="00CF6778">
            <w:pPr>
              <w:tabs>
                <w:tab w:val="left" w:pos="2268"/>
              </w:tabs>
            </w:pPr>
            <w:r w:rsidRPr="00BF5464">
              <w:t>PV</w:t>
            </w:r>
            <w:r>
              <w:t>-</w:t>
            </w:r>
            <w:r w:rsidRPr="00BF5464">
              <w:t>ZARAT s.r.o.</w:t>
            </w:r>
          </w:p>
        </w:tc>
      </w:tr>
      <w:tr w:rsidR="00990274" w:rsidRPr="00DC5FC8" w:rsidTr="00CF6778">
        <w:tc>
          <w:tcPr>
            <w:tcW w:w="2943" w:type="dxa"/>
          </w:tcPr>
          <w:p w:rsidR="00990274" w:rsidRPr="00DC5FC8" w:rsidRDefault="00990274" w:rsidP="00CF6778">
            <w:pPr>
              <w:tabs>
                <w:tab w:val="left" w:pos="2268"/>
              </w:tabs>
            </w:pPr>
            <w:r w:rsidRPr="00DC5FC8">
              <w:t>Sídlo:</w:t>
            </w:r>
          </w:p>
        </w:tc>
        <w:tc>
          <w:tcPr>
            <w:tcW w:w="6269" w:type="dxa"/>
          </w:tcPr>
          <w:p w:rsidR="00990274" w:rsidRPr="00DC5FC8" w:rsidRDefault="00990274" w:rsidP="00CF6778">
            <w:pPr>
              <w:tabs>
                <w:tab w:val="left" w:pos="2268"/>
              </w:tabs>
            </w:pPr>
            <w:r w:rsidRPr="00BF5464">
              <w:t>V zátiší 810/1, 709 00, Ostrava</w:t>
            </w:r>
          </w:p>
        </w:tc>
      </w:tr>
      <w:tr w:rsidR="00990274" w:rsidRPr="00DC5FC8" w:rsidTr="00CF6778">
        <w:tc>
          <w:tcPr>
            <w:tcW w:w="2943" w:type="dxa"/>
          </w:tcPr>
          <w:p w:rsidR="00990274" w:rsidRPr="00DC5FC8" w:rsidRDefault="00990274" w:rsidP="00990274">
            <w:pPr>
              <w:tabs>
                <w:tab w:val="left" w:pos="2268"/>
              </w:tabs>
            </w:pPr>
            <w:r w:rsidRPr="00DC5FC8">
              <w:t>Zápis v</w:t>
            </w:r>
            <w:r>
              <w:t> obchodním rejstříku</w:t>
            </w:r>
          </w:p>
        </w:tc>
        <w:tc>
          <w:tcPr>
            <w:tcW w:w="6269" w:type="dxa"/>
          </w:tcPr>
          <w:p w:rsidR="00990274" w:rsidRPr="00DC5FC8" w:rsidRDefault="00990274" w:rsidP="00CF6778">
            <w:pPr>
              <w:tabs>
                <w:tab w:val="left" w:pos="2268"/>
              </w:tabs>
            </w:pPr>
            <w:r>
              <w:t>Krajského soudu v Ostravě, oddíl C, vložka 56433</w:t>
            </w:r>
          </w:p>
        </w:tc>
      </w:tr>
      <w:tr w:rsidR="00990274" w:rsidRPr="00DC5FC8" w:rsidTr="00CF6778">
        <w:tc>
          <w:tcPr>
            <w:tcW w:w="2943" w:type="dxa"/>
          </w:tcPr>
          <w:p w:rsidR="00990274" w:rsidRPr="00DC5FC8" w:rsidRDefault="00990274" w:rsidP="00CF6778">
            <w:pPr>
              <w:tabs>
                <w:tab w:val="left" w:pos="2268"/>
              </w:tabs>
            </w:pPr>
            <w:r>
              <w:t>Zastoupena:</w:t>
            </w:r>
          </w:p>
        </w:tc>
        <w:tc>
          <w:tcPr>
            <w:tcW w:w="6269" w:type="dxa"/>
          </w:tcPr>
          <w:p w:rsidR="00990274" w:rsidRPr="00DC5FC8" w:rsidRDefault="00990274" w:rsidP="00CF6778">
            <w:pPr>
              <w:tabs>
                <w:tab w:val="left" w:pos="2268"/>
              </w:tabs>
            </w:pPr>
            <w:r>
              <w:t>p. Miroslavem Plechem jednatelem</w:t>
            </w:r>
          </w:p>
        </w:tc>
      </w:tr>
      <w:tr w:rsidR="00990274" w:rsidRPr="00DC5FC8" w:rsidTr="00CF6778">
        <w:tc>
          <w:tcPr>
            <w:tcW w:w="2943" w:type="dxa"/>
          </w:tcPr>
          <w:p w:rsidR="00990274" w:rsidRPr="00DC5FC8" w:rsidRDefault="00990274" w:rsidP="00CF6778">
            <w:pPr>
              <w:tabs>
                <w:tab w:val="left" w:pos="2268"/>
              </w:tabs>
            </w:pPr>
            <w:r w:rsidRPr="00DC5FC8">
              <w:t>IČ:</w:t>
            </w:r>
          </w:p>
        </w:tc>
        <w:tc>
          <w:tcPr>
            <w:tcW w:w="6269" w:type="dxa"/>
          </w:tcPr>
          <w:p w:rsidR="00990274" w:rsidRPr="00DC5FC8" w:rsidRDefault="00990274" w:rsidP="00CF6778">
            <w:pPr>
              <w:tabs>
                <w:tab w:val="left" w:pos="2268"/>
              </w:tabs>
            </w:pPr>
            <w:r w:rsidRPr="00BF5464">
              <w:t>01683462</w:t>
            </w:r>
          </w:p>
        </w:tc>
      </w:tr>
      <w:tr w:rsidR="00990274" w:rsidRPr="00DC5FC8" w:rsidTr="00CF6778">
        <w:tc>
          <w:tcPr>
            <w:tcW w:w="2943" w:type="dxa"/>
          </w:tcPr>
          <w:p w:rsidR="00990274" w:rsidRPr="00DC5FC8" w:rsidRDefault="00990274" w:rsidP="00CF6778">
            <w:pPr>
              <w:tabs>
                <w:tab w:val="left" w:pos="2268"/>
              </w:tabs>
            </w:pPr>
            <w:r w:rsidRPr="00DC5FC8">
              <w:t>DIČ:</w:t>
            </w:r>
          </w:p>
        </w:tc>
        <w:tc>
          <w:tcPr>
            <w:tcW w:w="6269" w:type="dxa"/>
          </w:tcPr>
          <w:p w:rsidR="00990274" w:rsidRPr="00DC5FC8" w:rsidRDefault="00990274" w:rsidP="00CF6778">
            <w:pPr>
              <w:tabs>
                <w:tab w:val="left" w:pos="2268"/>
              </w:tabs>
            </w:pPr>
            <w:r>
              <w:t>CZ</w:t>
            </w:r>
            <w:r w:rsidRPr="00BF5464">
              <w:t>01683462</w:t>
            </w:r>
          </w:p>
        </w:tc>
      </w:tr>
      <w:tr w:rsidR="00990274" w:rsidRPr="00DC5FC8" w:rsidTr="00CF6778">
        <w:tc>
          <w:tcPr>
            <w:tcW w:w="2943" w:type="dxa"/>
          </w:tcPr>
          <w:p w:rsidR="00990274" w:rsidRPr="00DC5FC8" w:rsidRDefault="00990274" w:rsidP="00CF6778">
            <w:pPr>
              <w:tabs>
                <w:tab w:val="left" w:pos="2268"/>
              </w:tabs>
            </w:pPr>
            <w:r w:rsidRPr="00DC5FC8">
              <w:t>Bankovní spojení:</w:t>
            </w:r>
          </w:p>
        </w:tc>
        <w:tc>
          <w:tcPr>
            <w:tcW w:w="6269" w:type="dxa"/>
          </w:tcPr>
          <w:p w:rsidR="00990274" w:rsidRPr="00DC5FC8" w:rsidRDefault="00CC7323" w:rsidP="00CF6778">
            <w:pPr>
              <w:tabs>
                <w:tab w:val="left" w:pos="2268"/>
              </w:tabs>
            </w:pPr>
            <w:r>
              <w:t>XXXXXXXXXX</w:t>
            </w:r>
          </w:p>
        </w:tc>
      </w:tr>
      <w:tr w:rsidR="00990274" w:rsidRPr="00DC5FC8" w:rsidTr="00CF6778">
        <w:tc>
          <w:tcPr>
            <w:tcW w:w="2943" w:type="dxa"/>
          </w:tcPr>
          <w:p w:rsidR="00990274" w:rsidRPr="00DC5FC8" w:rsidRDefault="00990274" w:rsidP="00CF6778">
            <w:pPr>
              <w:tabs>
                <w:tab w:val="left" w:pos="2268"/>
              </w:tabs>
            </w:pPr>
            <w:r w:rsidRPr="00DC5FC8">
              <w:t>Číslo účtu:</w:t>
            </w:r>
          </w:p>
        </w:tc>
        <w:tc>
          <w:tcPr>
            <w:tcW w:w="6269" w:type="dxa"/>
          </w:tcPr>
          <w:p w:rsidR="00990274" w:rsidRPr="00DC5FC8" w:rsidRDefault="00CC7323" w:rsidP="00990274">
            <w:pPr>
              <w:pStyle w:val="Zpat"/>
              <w:tabs>
                <w:tab w:val="left" w:pos="426"/>
                <w:tab w:val="left" w:pos="2552"/>
              </w:tabs>
            </w:pPr>
            <w:r>
              <w:t>XXXXXXXXXX</w:t>
            </w:r>
          </w:p>
        </w:tc>
      </w:tr>
      <w:tr w:rsidR="00990274" w:rsidRPr="00DC5FC8" w:rsidTr="00CF6778">
        <w:tc>
          <w:tcPr>
            <w:tcW w:w="2943" w:type="dxa"/>
          </w:tcPr>
          <w:p w:rsidR="00990274" w:rsidRPr="00DC5FC8" w:rsidRDefault="00990274" w:rsidP="00CF6778">
            <w:pPr>
              <w:tabs>
                <w:tab w:val="left" w:pos="2268"/>
              </w:tabs>
            </w:pPr>
            <w:r w:rsidRPr="00DC5FC8">
              <w:t>Telefon:</w:t>
            </w:r>
          </w:p>
        </w:tc>
        <w:tc>
          <w:tcPr>
            <w:tcW w:w="6269" w:type="dxa"/>
          </w:tcPr>
          <w:p w:rsidR="00990274" w:rsidRPr="00DC5FC8" w:rsidRDefault="00CC7323" w:rsidP="00CF6778">
            <w:pPr>
              <w:tabs>
                <w:tab w:val="left" w:pos="2268"/>
              </w:tabs>
            </w:pPr>
            <w:r>
              <w:t>XXXXXXXXXX</w:t>
            </w:r>
          </w:p>
        </w:tc>
      </w:tr>
      <w:tr w:rsidR="00990274" w:rsidRPr="00DC5FC8" w:rsidTr="00CF6778">
        <w:tc>
          <w:tcPr>
            <w:tcW w:w="2943" w:type="dxa"/>
          </w:tcPr>
          <w:p w:rsidR="00990274" w:rsidRPr="00DC5FC8" w:rsidRDefault="00990274" w:rsidP="00CF6778">
            <w:pPr>
              <w:tabs>
                <w:tab w:val="left" w:pos="2268"/>
              </w:tabs>
            </w:pPr>
            <w:r w:rsidRPr="00DC5FC8">
              <w:t>e-mail:</w:t>
            </w:r>
          </w:p>
        </w:tc>
        <w:tc>
          <w:tcPr>
            <w:tcW w:w="6269" w:type="dxa"/>
          </w:tcPr>
          <w:p w:rsidR="00990274" w:rsidRPr="00DC5FC8" w:rsidRDefault="00CC7323" w:rsidP="00CF6778">
            <w:pPr>
              <w:tabs>
                <w:tab w:val="left" w:pos="2268"/>
              </w:tabs>
            </w:pPr>
            <w:r>
              <w:t>XXXXXXXXXX</w:t>
            </w:r>
          </w:p>
        </w:tc>
      </w:tr>
    </w:tbl>
    <w:p w:rsidR="000718E4" w:rsidRPr="00990274" w:rsidRDefault="000718E4" w:rsidP="00990274">
      <w:pPr>
        <w:tabs>
          <w:tab w:val="left" w:pos="2552"/>
        </w:tabs>
      </w:pPr>
      <w:r w:rsidRPr="00990274">
        <w:t xml:space="preserve">(dále jen </w:t>
      </w:r>
      <w:r w:rsidR="0084609C" w:rsidRPr="00990274">
        <w:t>„</w:t>
      </w:r>
      <w:r w:rsidRPr="00990274">
        <w:t>zhotovitel</w:t>
      </w:r>
      <w:r w:rsidR="0084609C" w:rsidRPr="00990274">
        <w:t>“</w:t>
      </w:r>
      <w:r w:rsidRPr="00990274">
        <w:t>)</w:t>
      </w:r>
    </w:p>
    <w:p w:rsidR="004A5222" w:rsidRDefault="004A5222" w:rsidP="00111763">
      <w:pPr>
        <w:tabs>
          <w:tab w:val="left" w:pos="2552"/>
        </w:tabs>
        <w:ind w:left="340"/>
        <w:rPr>
          <w:b/>
        </w:rPr>
      </w:pPr>
    </w:p>
    <w:p w:rsidR="00990274" w:rsidRPr="00DC5FC8" w:rsidRDefault="00990274" w:rsidP="00990274">
      <w:pPr>
        <w:autoSpaceDE w:val="0"/>
        <w:autoSpaceDN w:val="0"/>
        <w:adjustRightInd w:val="0"/>
        <w:jc w:val="both"/>
        <w:rPr>
          <w:bCs/>
        </w:rPr>
      </w:pPr>
      <w:r w:rsidRPr="00DC5FC8">
        <w:rPr>
          <w:bCs/>
        </w:rPr>
        <w:t>Níže uvedeného dne, měsíce a roku uzavírají ve smyslu § 2586 a následujících zák. č. 89/2012 Sb., občanského zákoníku, ve znění pozdějších předpisů, tuto smlouvu o dílo</w:t>
      </w:r>
      <w:r>
        <w:rPr>
          <w:bCs/>
        </w:rPr>
        <w:t xml:space="preserve"> </w:t>
      </w:r>
      <w:r w:rsidRPr="00DC5FC8">
        <w:rPr>
          <w:bCs/>
        </w:rPr>
        <w:t>(dále jen „Smlouva“)</w:t>
      </w:r>
      <w:r>
        <w:rPr>
          <w:bCs/>
        </w:rPr>
        <w:t>.</w:t>
      </w:r>
    </w:p>
    <w:p w:rsidR="000718E4" w:rsidRPr="004A5222" w:rsidRDefault="000718E4" w:rsidP="00111763">
      <w:pPr>
        <w:pStyle w:val="Smlouva2"/>
        <w:jc w:val="left"/>
        <w:rPr>
          <w:b w:val="0"/>
        </w:rPr>
      </w:pPr>
    </w:p>
    <w:p w:rsidR="000718E4" w:rsidRDefault="000718E4" w:rsidP="00111763">
      <w:pPr>
        <w:pStyle w:val="Smlouva2"/>
      </w:pPr>
      <w:r>
        <w:t>II.</w:t>
      </w:r>
    </w:p>
    <w:p w:rsidR="000718E4" w:rsidRDefault="000718E4" w:rsidP="00111763">
      <w:pPr>
        <w:pStyle w:val="Smlouva-slo"/>
        <w:tabs>
          <w:tab w:val="clear" w:pos="717"/>
          <w:tab w:val="left" w:pos="708"/>
        </w:tabs>
        <w:spacing w:before="0" w:line="240" w:lineRule="auto"/>
        <w:ind w:left="0" w:firstLine="0"/>
        <w:jc w:val="center"/>
        <w:rPr>
          <w:b/>
        </w:rPr>
      </w:pPr>
      <w:r>
        <w:rPr>
          <w:b/>
        </w:rPr>
        <w:t>Základní ustanovení.</w:t>
      </w:r>
    </w:p>
    <w:p w:rsidR="000718E4" w:rsidRDefault="000718E4" w:rsidP="00111763">
      <w:pPr>
        <w:pStyle w:val="Smlouva-slo"/>
        <w:numPr>
          <w:ilvl w:val="0"/>
          <w:numId w:val="5"/>
        </w:numPr>
        <w:spacing w:before="0" w:line="240" w:lineRule="auto"/>
      </w:pPr>
      <w:r>
        <w:t>Smluvní strany se dohodly, že se rozsah a obsah vzájemných práv a povinností z této smlouvy vyplývajících bude řídit příslušnými ustanoveními zákona č. 89/2012 Sb., občanského zákoníku a předpisy vztahujícími se k provádění projektové činnosti ve výstavbě.</w:t>
      </w:r>
    </w:p>
    <w:p w:rsidR="000718E4" w:rsidRDefault="000718E4" w:rsidP="00111763">
      <w:pPr>
        <w:pStyle w:val="Smlouva-slo"/>
        <w:numPr>
          <w:ilvl w:val="0"/>
          <w:numId w:val="5"/>
        </w:numPr>
        <w:spacing w:before="0" w:line="240" w:lineRule="auto"/>
      </w:pPr>
      <w: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000718E4" w:rsidRDefault="000718E4" w:rsidP="00111763">
      <w:pPr>
        <w:pStyle w:val="Smlouva-slo"/>
        <w:numPr>
          <w:ilvl w:val="0"/>
          <w:numId w:val="5"/>
        </w:numPr>
        <w:spacing w:before="0" w:line="240" w:lineRule="auto"/>
      </w:pPr>
      <w:r>
        <w:t>Zhotovitel se zavazuje, že po celou dobu platnosti této smlouvy bude mít sjednanou pojistnou smlouvu pro případ způsobení škody, kterou kdykoliv na požádání předloží zástupci objednatele k nahlédnutí.</w:t>
      </w:r>
    </w:p>
    <w:p w:rsidR="000718E4" w:rsidRDefault="000718E4" w:rsidP="00111763">
      <w:pPr>
        <w:pStyle w:val="Smlouva-slo"/>
        <w:numPr>
          <w:ilvl w:val="0"/>
          <w:numId w:val="5"/>
        </w:numPr>
        <w:spacing w:before="0" w:line="240" w:lineRule="auto"/>
      </w:pPr>
      <w:r>
        <w:t>Zhotovitel prohlašuje, že je odborně způsobilý k zajištění předmětu smlouvy.</w:t>
      </w:r>
    </w:p>
    <w:p w:rsidR="000718E4" w:rsidRDefault="000718E4" w:rsidP="00111763">
      <w:pPr>
        <w:pStyle w:val="Smlouva-slo"/>
        <w:numPr>
          <w:ilvl w:val="0"/>
          <w:numId w:val="5"/>
        </w:numPr>
        <w:spacing w:before="0" w:line="240" w:lineRule="auto"/>
      </w:pPr>
      <w:r>
        <w:t>Smluvní strany prohlašují, že předměty smlouvy nejsou plněním nemožným a že tuto smlouvu uzavřely po pečlivém zvážení všech možných důsledků.</w:t>
      </w:r>
    </w:p>
    <w:p w:rsidR="00B50B90" w:rsidRDefault="00B50B90" w:rsidP="00111763">
      <w:pPr>
        <w:pStyle w:val="Smlouva-slo"/>
        <w:tabs>
          <w:tab w:val="clear" w:pos="717"/>
        </w:tabs>
        <w:spacing w:before="0" w:line="240" w:lineRule="auto"/>
        <w:ind w:left="340" w:firstLine="0"/>
      </w:pPr>
    </w:p>
    <w:p w:rsidR="000718E4" w:rsidRDefault="000718E4" w:rsidP="00111763">
      <w:pPr>
        <w:pStyle w:val="Rejstk"/>
        <w:suppressLineNumbers w:val="0"/>
        <w:rPr>
          <w:rFonts w:cs="Arial Unicode MS"/>
        </w:rPr>
      </w:pPr>
    </w:p>
    <w:p w:rsidR="000718E4" w:rsidRDefault="000718E4" w:rsidP="00111763">
      <w:pPr>
        <w:widowControl/>
        <w:jc w:val="center"/>
        <w:rPr>
          <w:b/>
        </w:rPr>
      </w:pPr>
      <w:r>
        <w:rPr>
          <w:b/>
        </w:rPr>
        <w:lastRenderedPageBreak/>
        <w:t>III.</w:t>
      </w:r>
    </w:p>
    <w:p w:rsidR="000718E4" w:rsidRDefault="000718E4" w:rsidP="00111763">
      <w:pPr>
        <w:pStyle w:val="Smlouva2"/>
        <w:widowControl/>
      </w:pPr>
      <w:r>
        <w:t>Předmět smlouvy.</w:t>
      </w:r>
    </w:p>
    <w:p w:rsidR="00673B07" w:rsidRPr="00BD36E6" w:rsidRDefault="00673B07" w:rsidP="002C1A83">
      <w:pPr>
        <w:jc w:val="both"/>
      </w:pPr>
      <w:r w:rsidRPr="00CA4688">
        <w:t>P</w:t>
      </w:r>
      <w:r>
        <w:t>ředmětem této smlouvy o dílo je p</w:t>
      </w:r>
      <w:r w:rsidRPr="00CA4688">
        <w:t>rovedení kácení</w:t>
      </w:r>
      <w:r w:rsidR="00E20B94">
        <w:t xml:space="preserve"> 20ks vzrostlých</w:t>
      </w:r>
      <w:r w:rsidRPr="00CA4688">
        <w:t xml:space="preserve"> dřevin </w:t>
      </w:r>
      <w:r w:rsidR="00E20B94">
        <w:t>v areálu</w:t>
      </w:r>
      <w:r w:rsidRPr="00CA4688">
        <w:t xml:space="preserve"> </w:t>
      </w:r>
      <w:r w:rsidR="00E20B94">
        <w:t xml:space="preserve">objednatele </w:t>
      </w:r>
      <w:r w:rsidR="00BD36E6">
        <w:t xml:space="preserve">a </w:t>
      </w:r>
      <w:r w:rsidR="00E20B94">
        <w:t>odstranění</w:t>
      </w:r>
      <w:r w:rsidR="002C1A83">
        <w:t xml:space="preserve"> (frézování)</w:t>
      </w:r>
      <w:r w:rsidR="00E20B94">
        <w:t xml:space="preserve"> 10ks</w:t>
      </w:r>
      <w:r w:rsidR="002C1A83">
        <w:t xml:space="preserve"> vybraných pařezů vč.</w:t>
      </w:r>
      <w:r w:rsidR="00E20B94">
        <w:t xml:space="preserve"> následné </w:t>
      </w:r>
      <w:r w:rsidR="002C1A83">
        <w:t>úpravy</w:t>
      </w:r>
      <w:r w:rsidR="00E20B94">
        <w:t xml:space="preserve"> (zarovnání)</w:t>
      </w:r>
      <w:r w:rsidR="002C1A83">
        <w:t xml:space="preserve"> terénu.</w:t>
      </w:r>
      <w:r w:rsidR="00BD36E6">
        <w:t xml:space="preserve"> Rozsah prací je definován položkovým rozpočtem – přílohou č. 1 této smlouvy.</w:t>
      </w:r>
      <w:r w:rsidR="00E20B94">
        <w:t xml:space="preserve"> </w:t>
      </w:r>
      <w:r w:rsidRPr="00BD36E6">
        <w:t xml:space="preserve">Při provádění těchto prací je nutno dbát na ochranu hnízd ptactva. </w:t>
      </w:r>
    </w:p>
    <w:p w:rsidR="00B50B90" w:rsidRDefault="00BD36E6" w:rsidP="002C1A83">
      <w:pPr>
        <w:jc w:val="both"/>
      </w:pPr>
      <w:r>
        <w:t>Veškerá v</w:t>
      </w:r>
      <w:r w:rsidR="00673B07" w:rsidRPr="00BD36E6">
        <w:t>ytěžená dřevní hmota stromů bude zhotovitelem prací zlikvidována na jeho náklad, veškeré ořezané větve budou</w:t>
      </w:r>
      <w:r w:rsidR="00721544">
        <w:t xml:space="preserve"> zhotovitelem</w:t>
      </w:r>
      <w:r w:rsidR="00673B07" w:rsidRPr="00BD36E6">
        <w:t xml:space="preserve"> </w:t>
      </w:r>
      <w:proofErr w:type="spellStart"/>
      <w:r w:rsidR="00673B07" w:rsidRPr="00BD36E6">
        <w:t>štěpkovány</w:t>
      </w:r>
      <w:proofErr w:type="spellEnd"/>
      <w:r w:rsidR="00673B07" w:rsidRPr="00BD36E6">
        <w:t xml:space="preserve"> a štěpka zůstane ve vlastnictví objednatele na skládce dřevní hmoty</w:t>
      </w:r>
      <w:r w:rsidR="00E20B94">
        <w:t xml:space="preserve"> v areálu PNO.</w:t>
      </w:r>
      <w:r w:rsidR="00673B07" w:rsidRPr="00BD36E6">
        <w:t xml:space="preserve"> </w:t>
      </w:r>
      <w:r w:rsidR="00E20B94">
        <w:t>S</w:t>
      </w:r>
      <w:r w:rsidR="00673B07" w:rsidRPr="00BD36E6">
        <w:t>kácené kmeny stromů budou vlastnictvím zhotovitele prací, který je povinen je odvézt do konce, smlouvou o dílo, stanoveného termínu.</w:t>
      </w:r>
    </w:p>
    <w:p w:rsidR="00673B07" w:rsidRPr="00A27715" w:rsidRDefault="00673B07" w:rsidP="00111763"/>
    <w:p w:rsidR="000718E4" w:rsidRDefault="000718E4" w:rsidP="00111763">
      <w:pPr>
        <w:pStyle w:val="Smlouva2"/>
        <w:widowControl/>
      </w:pPr>
      <w:r>
        <w:t>IV.</w:t>
      </w:r>
    </w:p>
    <w:p w:rsidR="000718E4" w:rsidRDefault="000718E4" w:rsidP="00111763">
      <w:pPr>
        <w:pStyle w:val="Smlouva2"/>
        <w:widowControl/>
      </w:pPr>
      <w:r>
        <w:t>Doba plnění.</w:t>
      </w:r>
    </w:p>
    <w:p w:rsidR="003131D0" w:rsidRDefault="00BD36E6" w:rsidP="00111763">
      <w:pPr>
        <w:pStyle w:val="Smlouva-slo"/>
        <w:tabs>
          <w:tab w:val="clear" w:pos="717"/>
          <w:tab w:val="left" w:pos="708"/>
        </w:tabs>
        <w:spacing w:before="0" w:line="240" w:lineRule="auto"/>
        <w:ind w:left="0" w:firstLine="0"/>
      </w:pPr>
      <w:r>
        <w:t>Veškeré práce budou ukončeny nejpozději do</w:t>
      </w:r>
      <w:r w:rsidR="003131D0" w:rsidRPr="00BD36E6">
        <w:t xml:space="preserve"> 31. </w:t>
      </w:r>
      <w:r>
        <w:t>1</w:t>
      </w:r>
      <w:r w:rsidR="003131D0" w:rsidRPr="00BD36E6">
        <w:t>. 201</w:t>
      </w:r>
      <w:r>
        <w:t>8.</w:t>
      </w:r>
    </w:p>
    <w:p w:rsidR="000718E4" w:rsidRDefault="000718E4" w:rsidP="00111763">
      <w:pPr>
        <w:pStyle w:val="Smlouva-slo"/>
        <w:tabs>
          <w:tab w:val="clear" w:pos="717"/>
          <w:tab w:val="left" w:pos="708"/>
        </w:tabs>
        <w:spacing w:before="0" w:line="240" w:lineRule="auto"/>
        <w:ind w:left="0" w:firstLine="0"/>
        <w:rPr>
          <w:b/>
        </w:rPr>
      </w:pPr>
      <w:r>
        <w:tab/>
      </w:r>
      <w:r>
        <w:tab/>
      </w:r>
      <w:r>
        <w:tab/>
      </w:r>
      <w:r>
        <w:tab/>
      </w:r>
      <w:r>
        <w:tab/>
      </w:r>
      <w:r>
        <w:tab/>
      </w:r>
      <w:r>
        <w:rPr>
          <w:b/>
        </w:rPr>
        <w:t xml:space="preserve">   V.</w:t>
      </w:r>
    </w:p>
    <w:p w:rsidR="000718E4" w:rsidRDefault="000718E4" w:rsidP="00111763">
      <w:pPr>
        <w:pStyle w:val="Smlouva-slo"/>
        <w:tabs>
          <w:tab w:val="clear" w:pos="717"/>
          <w:tab w:val="left" w:pos="708"/>
        </w:tabs>
        <w:spacing w:before="0" w:line="240" w:lineRule="auto"/>
        <w:ind w:left="0" w:firstLine="0"/>
        <w:rPr>
          <w:b/>
        </w:rPr>
      </w:pPr>
      <w:r>
        <w:rPr>
          <w:b/>
        </w:rPr>
        <w:tab/>
      </w:r>
      <w:r>
        <w:rPr>
          <w:b/>
        </w:rPr>
        <w:tab/>
      </w:r>
      <w:r>
        <w:rPr>
          <w:b/>
        </w:rPr>
        <w:tab/>
      </w:r>
      <w:r>
        <w:rPr>
          <w:b/>
        </w:rPr>
        <w:tab/>
      </w:r>
      <w:r>
        <w:rPr>
          <w:b/>
        </w:rPr>
        <w:tab/>
        <w:t>Místo předání díla.</w:t>
      </w:r>
    </w:p>
    <w:p w:rsidR="000718E4" w:rsidRDefault="000718E4" w:rsidP="00111763">
      <w:pPr>
        <w:pStyle w:val="Smlouva-slo"/>
        <w:tabs>
          <w:tab w:val="clear" w:pos="717"/>
          <w:tab w:val="left" w:pos="708"/>
        </w:tabs>
        <w:spacing w:before="0" w:line="240" w:lineRule="auto"/>
        <w:ind w:left="0" w:firstLine="0"/>
      </w:pPr>
      <w:r>
        <w:t>Místem předání díla</w:t>
      </w:r>
      <w:r w:rsidR="00BD36E6">
        <w:t xml:space="preserve"> </w:t>
      </w:r>
      <w:r>
        <w:t>- předmět</w:t>
      </w:r>
      <w:r w:rsidR="00607D03">
        <w:t>u smlouvy je technické</w:t>
      </w:r>
      <w:r w:rsidR="00C5248E">
        <w:t xml:space="preserve"> oddělení objednatele, umístěné </w:t>
      </w:r>
      <w:r>
        <w:t>v přízemí budovy ředitelství objednatele „A“, Olomoucká 305/88, 746 01, Opava.</w:t>
      </w:r>
    </w:p>
    <w:p w:rsidR="00673B07" w:rsidRDefault="00673B07" w:rsidP="00111763">
      <w:pPr>
        <w:pStyle w:val="Bezmezer"/>
        <w:rPr>
          <w:rFonts w:ascii="Times New Roman" w:hAnsi="Times New Roman" w:cs="Times New Roman"/>
          <w:b/>
          <w:sz w:val="24"/>
          <w:szCs w:val="24"/>
        </w:rPr>
      </w:pPr>
    </w:p>
    <w:p w:rsidR="00AE62E4" w:rsidRDefault="00AE62E4" w:rsidP="00111763">
      <w:pPr>
        <w:pStyle w:val="Bezmezer"/>
        <w:ind w:left="2124" w:firstLine="70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VI.</w:t>
      </w:r>
    </w:p>
    <w:p w:rsidR="00AE62E4" w:rsidRDefault="00AE62E4" w:rsidP="00111763">
      <w:pPr>
        <w:pStyle w:val="Bezmezer"/>
        <w:ind w:left="2832" w:firstLine="708"/>
        <w:rPr>
          <w:rFonts w:ascii="Times New Roman" w:hAnsi="Times New Roman" w:cs="Times New Roman"/>
          <w:b/>
          <w:sz w:val="24"/>
          <w:szCs w:val="24"/>
        </w:rPr>
      </w:pPr>
      <w:r>
        <w:rPr>
          <w:rFonts w:ascii="Times New Roman" w:hAnsi="Times New Roman" w:cs="Times New Roman"/>
          <w:b/>
          <w:sz w:val="24"/>
          <w:szCs w:val="24"/>
        </w:rPr>
        <w:t>Místo provedení díla</w:t>
      </w:r>
    </w:p>
    <w:p w:rsidR="00673B07" w:rsidRDefault="00673B07" w:rsidP="00111763">
      <w:pPr>
        <w:pStyle w:val="Bezmezer"/>
        <w:rPr>
          <w:rFonts w:ascii="Times New Roman" w:hAnsi="Times New Roman" w:cs="Times New Roman"/>
          <w:sz w:val="24"/>
          <w:szCs w:val="24"/>
        </w:rPr>
      </w:pPr>
      <w:r w:rsidRPr="00BD36E6">
        <w:rPr>
          <w:rFonts w:ascii="Times New Roman" w:hAnsi="Times New Roman" w:cs="Times New Roman"/>
          <w:sz w:val="24"/>
          <w:szCs w:val="24"/>
        </w:rPr>
        <w:t xml:space="preserve">Pozemky, ke kterým má PN v Opavě příslušnost práva hospodaření s majetkem státu, zapsané v KN na LV č. 1079 pro </w:t>
      </w:r>
      <w:proofErr w:type="spellStart"/>
      <w:proofErr w:type="gramStart"/>
      <w:r w:rsidRPr="00BD36E6">
        <w:rPr>
          <w:rFonts w:ascii="Times New Roman" w:hAnsi="Times New Roman" w:cs="Times New Roman"/>
          <w:sz w:val="24"/>
          <w:szCs w:val="24"/>
        </w:rPr>
        <w:t>k.ú</w:t>
      </w:r>
      <w:proofErr w:type="spellEnd"/>
      <w:r w:rsidRPr="00BD36E6">
        <w:rPr>
          <w:rFonts w:ascii="Times New Roman" w:hAnsi="Times New Roman" w:cs="Times New Roman"/>
          <w:sz w:val="24"/>
          <w:szCs w:val="24"/>
        </w:rPr>
        <w:t>.</w:t>
      </w:r>
      <w:proofErr w:type="gramEnd"/>
      <w:r w:rsidRPr="00BD36E6">
        <w:rPr>
          <w:rFonts w:ascii="Times New Roman" w:hAnsi="Times New Roman" w:cs="Times New Roman"/>
          <w:sz w:val="24"/>
          <w:szCs w:val="24"/>
        </w:rPr>
        <w:t xml:space="preserve"> Opava – předměstí. </w:t>
      </w:r>
      <w:r w:rsidR="00BD36E6">
        <w:rPr>
          <w:rFonts w:ascii="Times New Roman" w:hAnsi="Times New Roman" w:cs="Times New Roman"/>
          <w:sz w:val="24"/>
          <w:szCs w:val="24"/>
        </w:rPr>
        <w:t>Taxativní výčet stromů určených ke kácení je uveden v příloze č. 2 této smlouvy.</w:t>
      </w:r>
    </w:p>
    <w:p w:rsidR="00673B07" w:rsidRDefault="00673B07" w:rsidP="00111763">
      <w:pPr>
        <w:pStyle w:val="Smlouva2"/>
        <w:widowControl/>
      </w:pPr>
    </w:p>
    <w:p w:rsidR="000718E4" w:rsidRDefault="001F64B8" w:rsidP="00111763">
      <w:pPr>
        <w:pStyle w:val="Smlouva2"/>
        <w:widowControl/>
      </w:pPr>
      <w:r>
        <w:t>V</w:t>
      </w:r>
      <w:r w:rsidR="000718E4">
        <w:t>I</w:t>
      </w:r>
      <w:r w:rsidR="00AE62E4">
        <w:t>I</w:t>
      </w:r>
      <w:r w:rsidR="000718E4">
        <w:t>.</w:t>
      </w:r>
    </w:p>
    <w:p w:rsidR="000718E4" w:rsidRDefault="000718E4" w:rsidP="00111763">
      <w:pPr>
        <w:pStyle w:val="Smlouva2"/>
        <w:widowControl/>
      </w:pPr>
      <w:r>
        <w:t>Cena díla</w:t>
      </w:r>
    </w:p>
    <w:p w:rsidR="000718E4" w:rsidRDefault="000718E4" w:rsidP="00565C66">
      <w:pPr>
        <w:pStyle w:val="Smlouva-slo"/>
        <w:numPr>
          <w:ilvl w:val="0"/>
          <w:numId w:val="8"/>
        </w:numPr>
        <w:tabs>
          <w:tab w:val="num" w:pos="426"/>
        </w:tabs>
        <w:spacing w:before="0" w:line="240" w:lineRule="auto"/>
        <w:ind w:left="426" w:hanging="426"/>
      </w:pPr>
      <w:r>
        <w:t xml:space="preserve">Cena za provedená díla je stanovena dohodou smluvních stran jako konečná a nepřekročitelná, je zpracována v souladu se zadávacími podmínkami uskutečněného </w:t>
      </w:r>
      <w:r w:rsidR="000B3E51">
        <w:t>výběrového řízení v této věci. Celková n</w:t>
      </w:r>
      <w:r>
        <w:t xml:space="preserve">abídková </w:t>
      </w:r>
      <w:r w:rsidR="0084609C" w:rsidRPr="00C06F6D">
        <w:t>cena</w:t>
      </w:r>
      <w:r w:rsidR="0084609C">
        <w:t xml:space="preserve"> </w:t>
      </w:r>
      <w:r>
        <w:t>činí:</w:t>
      </w:r>
    </w:p>
    <w:p w:rsidR="00BE4FE1" w:rsidRDefault="00BE4FE1" w:rsidP="00111763">
      <w:pPr>
        <w:pStyle w:val="Smlouva-slo"/>
        <w:tabs>
          <w:tab w:val="clear" w:pos="717"/>
        </w:tabs>
        <w:spacing w:before="0" w:line="240" w:lineRule="auto"/>
        <w:ind w:left="426" w:firstLine="0"/>
        <w:jc w:val="left"/>
      </w:pPr>
    </w:p>
    <w:tbl>
      <w:tblPr>
        <w:tblW w:w="926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7"/>
        <w:gridCol w:w="3672"/>
      </w:tblGrid>
      <w:tr w:rsidR="00BE4FE1" w:rsidTr="00BE4FE1">
        <w:trPr>
          <w:cantSplit/>
        </w:trPr>
        <w:tc>
          <w:tcPr>
            <w:tcW w:w="5597" w:type="dxa"/>
            <w:tcBorders>
              <w:top w:val="single" w:sz="4" w:space="0" w:color="auto"/>
              <w:left w:val="single" w:sz="4" w:space="0" w:color="auto"/>
              <w:bottom w:val="single" w:sz="4" w:space="0" w:color="auto"/>
              <w:right w:val="single" w:sz="4" w:space="0" w:color="auto"/>
            </w:tcBorders>
            <w:shd w:val="clear" w:color="auto" w:fill="auto"/>
          </w:tcPr>
          <w:p w:rsidR="00BE4FE1" w:rsidRDefault="00BE4FE1" w:rsidP="00BD36E6">
            <w:pPr>
              <w:tabs>
                <w:tab w:val="left" w:pos="1080"/>
                <w:tab w:val="decimal" w:pos="6805"/>
              </w:tabs>
              <w:rPr>
                <w:b/>
                <w:bCs/>
                <w:szCs w:val="22"/>
              </w:rPr>
            </w:pPr>
            <w:r>
              <w:rPr>
                <w:b/>
                <w:bCs/>
                <w:szCs w:val="22"/>
              </w:rPr>
              <w:t>Celková cena za dílo bez DPH v Kč</w:t>
            </w:r>
            <w:r>
              <w:rPr>
                <w:b/>
                <w:bCs/>
                <w:szCs w:val="22"/>
              </w:rPr>
              <w:tab/>
            </w:r>
          </w:p>
        </w:tc>
        <w:tc>
          <w:tcPr>
            <w:tcW w:w="3672" w:type="dxa"/>
            <w:tcBorders>
              <w:top w:val="single" w:sz="4" w:space="0" w:color="auto"/>
              <w:left w:val="single" w:sz="4" w:space="0" w:color="auto"/>
              <w:bottom w:val="single" w:sz="4" w:space="0" w:color="auto"/>
              <w:right w:val="single" w:sz="4" w:space="0" w:color="auto"/>
            </w:tcBorders>
            <w:vAlign w:val="center"/>
          </w:tcPr>
          <w:p w:rsidR="00BE4FE1" w:rsidRDefault="002C1A83" w:rsidP="00BE4FE1">
            <w:pPr>
              <w:tabs>
                <w:tab w:val="left" w:pos="1080"/>
                <w:tab w:val="decimal" w:pos="6805"/>
              </w:tabs>
              <w:jc w:val="right"/>
              <w:rPr>
                <w:b/>
                <w:bCs/>
                <w:szCs w:val="22"/>
              </w:rPr>
            </w:pPr>
            <w:r>
              <w:rPr>
                <w:b/>
                <w:bCs/>
                <w:szCs w:val="22"/>
              </w:rPr>
              <w:t>198.878,-</w:t>
            </w:r>
          </w:p>
        </w:tc>
      </w:tr>
      <w:tr w:rsidR="00BE4FE1" w:rsidTr="00BE4FE1">
        <w:trPr>
          <w:cantSplit/>
        </w:trPr>
        <w:tc>
          <w:tcPr>
            <w:tcW w:w="5597" w:type="dxa"/>
            <w:tcBorders>
              <w:top w:val="single" w:sz="4" w:space="0" w:color="auto"/>
              <w:left w:val="single" w:sz="4" w:space="0" w:color="auto"/>
              <w:bottom w:val="single" w:sz="4" w:space="0" w:color="auto"/>
              <w:right w:val="single" w:sz="4" w:space="0" w:color="auto"/>
            </w:tcBorders>
            <w:shd w:val="clear" w:color="auto" w:fill="auto"/>
          </w:tcPr>
          <w:p w:rsidR="00BE4FE1" w:rsidRDefault="00BE4FE1" w:rsidP="00BE4FE1">
            <w:pPr>
              <w:tabs>
                <w:tab w:val="left" w:pos="1080"/>
                <w:tab w:val="decimal" w:pos="6818"/>
              </w:tabs>
              <w:rPr>
                <w:b/>
                <w:bCs/>
                <w:szCs w:val="22"/>
              </w:rPr>
            </w:pPr>
            <w:r>
              <w:rPr>
                <w:b/>
                <w:bCs/>
                <w:szCs w:val="22"/>
              </w:rPr>
              <w:t>Celková cena DPH při sazbě 21% v KČ</w:t>
            </w:r>
          </w:p>
        </w:tc>
        <w:tc>
          <w:tcPr>
            <w:tcW w:w="3672" w:type="dxa"/>
            <w:tcBorders>
              <w:top w:val="single" w:sz="4" w:space="0" w:color="auto"/>
              <w:left w:val="single" w:sz="4" w:space="0" w:color="auto"/>
              <w:bottom w:val="single" w:sz="4" w:space="0" w:color="auto"/>
              <w:right w:val="single" w:sz="4" w:space="0" w:color="auto"/>
            </w:tcBorders>
            <w:vAlign w:val="center"/>
          </w:tcPr>
          <w:p w:rsidR="00BE4FE1" w:rsidRDefault="002C1A83" w:rsidP="00BE4FE1">
            <w:pPr>
              <w:tabs>
                <w:tab w:val="left" w:pos="1080"/>
                <w:tab w:val="decimal" w:pos="6818"/>
              </w:tabs>
              <w:jc w:val="right"/>
              <w:rPr>
                <w:b/>
                <w:bCs/>
                <w:szCs w:val="22"/>
              </w:rPr>
            </w:pPr>
            <w:r>
              <w:rPr>
                <w:b/>
                <w:bCs/>
                <w:szCs w:val="22"/>
              </w:rPr>
              <w:t>41.764,-</w:t>
            </w:r>
          </w:p>
        </w:tc>
      </w:tr>
      <w:tr w:rsidR="00BE4FE1" w:rsidTr="00BE4FE1">
        <w:trPr>
          <w:cantSplit/>
        </w:trPr>
        <w:tc>
          <w:tcPr>
            <w:tcW w:w="5597" w:type="dxa"/>
            <w:tcBorders>
              <w:top w:val="single" w:sz="4" w:space="0" w:color="auto"/>
              <w:left w:val="single" w:sz="4" w:space="0" w:color="auto"/>
              <w:bottom w:val="single" w:sz="4" w:space="0" w:color="auto"/>
              <w:right w:val="single" w:sz="4" w:space="0" w:color="auto"/>
            </w:tcBorders>
            <w:shd w:val="clear" w:color="auto" w:fill="auto"/>
          </w:tcPr>
          <w:p w:rsidR="00BE4FE1" w:rsidRDefault="00BE4FE1" w:rsidP="00BE4FE1">
            <w:pPr>
              <w:tabs>
                <w:tab w:val="left" w:pos="1080"/>
                <w:tab w:val="decimal" w:pos="6818"/>
              </w:tabs>
              <w:rPr>
                <w:b/>
                <w:bCs/>
                <w:szCs w:val="22"/>
              </w:rPr>
            </w:pPr>
            <w:r>
              <w:rPr>
                <w:b/>
                <w:bCs/>
                <w:szCs w:val="22"/>
              </w:rPr>
              <w:t>Celková cena s DPH v Kč</w:t>
            </w:r>
          </w:p>
        </w:tc>
        <w:tc>
          <w:tcPr>
            <w:tcW w:w="3672" w:type="dxa"/>
            <w:tcBorders>
              <w:top w:val="single" w:sz="4" w:space="0" w:color="auto"/>
              <w:left w:val="single" w:sz="4" w:space="0" w:color="auto"/>
              <w:bottom w:val="single" w:sz="4" w:space="0" w:color="auto"/>
              <w:right w:val="single" w:sz="4" w:space="0" w:color="auto"/>
            </w:tcBorders>
            <w:vAlign w:val="center"/>
          </w:tcPr>
          <w:p w:rsidR="00BE4FE1" w:rsidRDefault="002C1A83" w:rsidP="00BE4FE1">
            <w:pPr>
              <w:tabs>
                <w:tab w:val="left" w:pos="1080"/>
                <w:tab w:val="decimal" w:pos="6818"/>
              </w:tabs>
              <w:jc w:val="right"/>
              <w:rPr>
                <w:b/>
                <w:bCs/>
                <w:szCs w:val="22"/>
              </w:rPr>
            </w:pPr>
            <w:r>
              <w:rPr>
                <w:b/>
                <w:bCs/>
                <w:szCs w:val="22"/>
              </w:rPr>
              <w:t>240.642,-</w:t>
            </w:r>
          </w:p>
        </w:tc>
      </w:tr>
    </w:tbl>
    <w:p w:rsidR="00BE4FE1" w:rsidRDefault="00BE4FE1" w:rsidP="00BE4FE1">
      <w:pPr>
        <w:pStyle w:val="Smlouva-slo"/>
        <w:tabs>
          <w:tab w:val="clear" w:pos="717"/>
        </w:tabs>
        <w:spacing w:before="0" w:line="240" w:lineRule="auto"/>
        <w:ind w:left="425" w:firstLine="0"/>
      </w:pPr>
    </w:p>
    <w:p w:rsidR="000718E4" w:rsidRDefault="00316EF5" w:rsidP="00111763">
      <w:pPr>
        <w:pStyle w:val="Smlouva-slo"/>
        <w:numPr>
          <w:ilvl w:val="0"/>
          <w:numId w:val="9"/>
        </w:numPr>
        <w:tabs>
          <w:tab w:val="num" w:pos="426"/>
        </w:tabs>
        <w:spacing w:before="0" w:line="240" w:lineRule="auto"/>
        <w:ind w:left="425" w:hanging="425"/>
      </w:pPr>
      <w:r>
        <w:t xml:space="preserve">Cena </w:t>
      </w:r>
      <w:r w:rsidR="000718E4">
        <w:t>je dohodnuta jako cena nejvýše přípustná a platí po celou dobu platnosti smlouvy.</w:t>
      </w:r>
    </w:p>
    <w:p w:rsidR="008C5F1D" w:rsidRDefault="000718E4" w:rsidP="00111763">
      <w:pPr>
        <w:pStyle w:val="Smlouva-slo"/>
        <w:numPr>
          <w:ilvl w:val="0"/>
          <w:numId w:val="9"/>
        </w:numPr>
        <w:tabs>
          <w:tab w:val="num" w:pos="426"/>
        </w:tabs>
        <w:spacing w:before="0" w:line="240" w:lineRule="auto"/>
        <w:ind w:left="426" w:hanging="426"/>
      </w:pPr>
      <w:r>
        <w:t>Součástí sjednané ceny jsou veškeré práce a dodávky, poplatky</w:t>
      </w:r>
      <w:r w:rsidR="00B02A97">
        <w:t xml:space="preserve"> (</w:t>
      </w:r>
      <w:r w:rsidR="00575AC2">
        <w:t>s výjimkou správních poplatků)</w:t>
      </w:r>
      <w:r>
        <w:t xml:space="preserve"> a jiné náklady nezbytné pro řádné a úplné provedení díla. Součástí ceny jsou i práce a dodávky, které v této smlouvě uvedeny nejsou a zhotovitel, jakožto odborník, o nich vědět měl nebo mohl vědět. Součástí celkové nabídkové ceny jsou tedy veškeré zhotovitelem požadované náklady.</w:t>
      </w:r>
      <w:r w:rsidR="001E4ECE">
        <w:t xml:space="preserve"> </w:t>
      </w:r>
    </w:p>
    <w:p w:rsidR="00A27715" w:rsidRDefault="000718E4" w:rsidP="00111763">
      <w:pPr>
        <w:pStyle w:val="Smlouva-slo"/>
        <w:numPr>
          <w:ilvl w:val="0"/>
          <w:numId w:val="9"/>
        </w:numPr>
        <w:tabs>
          <w:tab w:val="num" w:pos="426"/>
        </w:tabs>
        <w:spacing w:before="0" w:line="240" w:lineRule="auto"/>
        <w:ind w:left="426" w:hanging="426"/>
      </w:pPr>
      <w:r>
        <w:t>Zhotovitel odpovídá za to, že sazba daně z přidané hodnoty je stanovena v souladu s platnými pr</w:t>
      </w:r>
      <w:r w:rsidR="00ED6D23">
        <w:t>ávními předpisy v rozhodné době.</w:t>
      </w:r>
    </w:p>
    <w:p w:rsidR="00B50B90" w:rsidRDefault="00B50B90" w:rsidP="00111763">
      <w:pPr>
        <w:pStyle w:val="Smlouva-slo"/>
        <w:tabs>
          <w:tab w:val="clear" w:pos="717"/>
        </w:tabs>
        <w:spacing w:before="0" w:line="240" w:lineRule="auto"/>
        <w:ind w:left="426" w:firstLine="0"/>
      </w:pPr>
    </w:p>
    <w:p w:rsidR="000718E4" w:rsidRPr="00AE62E4" w:rsidRDefault="00A27715" w:rsidP="00CA541E">
      <w:pPr>
        <w:pStyle w:val="Smlouva-slo"/>
        <w:tabs>
          <w:tab w:val="clear" w:pos="717"/>
        </w:tabs>
        <w:spacing w:before="0" w:line="240" w:lineRule="auto"/>
        <w:ind w:left="426" w:firstLine="0"/>
        <w:rPr>
          <w:b/>
        </w:rPr>
      </w:pPr>
      <w:r>
        <w:tab/>
      </w:r>
      <w:r>
        <w:tab/>
      </w:r>
      <w:r>
        <w:tab/>
      </w:r>
      <w:r>
        <w:tab/>
      </w:r>
      <w:r>
        <w:tab/>
      </w:r>
      <w:r>
        <w:tab/>
      </w:r>
      <w:r w:rsidR="001F64B8">
        <w:rPr>
          <w:b/>
        </w:rPr>
        <w:t>VIII</w:t>
      </w:r>
      <w:r w:rsidR="000718E4" w:rsidRPr="00AE62E4">
        <w:rPr>
          <w:b/>
        </w:rPr>
        <w:t>.</w:t>
      </w:r>
    </w:p>
    <w:p w:rsidR="000718E4" w:rsidRDefault="000718E4" w:rsidP="00111763">
      <w:pPr>
        <w:pStyle w:val="NzevlnkuSmlouvy"/>
        <w:spacing w:after="0"/>
      </w:pPr>
      <w:r>
        <w:t>Předání díla, vlastnické právo a nebezpečí škody</w:t>
      </w:r>
    </w:p>
    <w:p w:rsidR="000718E4" w:rsidRDefault="000718E4" w:rsidP="00111763">
      <w:pPr>
        <w:pStyle w:val="OdstavecSmlouvy"/>
        <w:numPr>
          <w:ilvl w:val="0"/>
          <w:numId w:val="10"/>
        </w:numPr>
        <w:spacing w:after="0"/>
      </w:pPr>
      <w:r>
        <w:t>Objednatel se zavazuje dílo převzít v případě, že bude provedeno bez vad a nedodělků. O předání a převzetí díla zhotovitel sepíše protokol, ve kterém objednatel prohlásí, zda dílo přejímá či nikoli.</w:t>
      </w:r>
    </w:p>
    <w:p w:rsidR="000718E4" w:rsidRDefault="000718E4" w:rsidP="00111763">
      <w:pPr>
        <w:pStyle w:val="OdstavecSmlouvy"/>
        <w:numPr>
          <w:ilvl w:val="0"/>
          <w:numId w:val="10"/>
        </w:numPr>
        <w:spacing w:after="0"/>
      </w:pPr>
      <w:r>
        <w:lastRenderedPageBreak/>
        <w:t>Dílo je splněno dnem jeho předání a převzetí bez vad a nedodělků. Objednatel tuto skutečnost potvrdí podpisem předávacího protokolu.</w:t>
      </w:r>
    </w:p>
    <w:p w:rsidR="00B3208E" w:rsidRDefault="00B3208E" w:rsidP="00111763">
      <w:pPr>
        <w:pStyle w:val="OdstavecSmlouvy"/>
        <w:numPr>
          <w:ilvl w:val="0"/>
          <w:numId w:val="10"/>
        </w:numPr>
        <w:spacing w:after="0"/>
      </w:pPr>
      <w:r>
        <w:t xml:space="preserve">Smluvní strany se dohodly </w:t>
      </w:r>
      <w:r w:rsidR="00AE62E4">
        <w:t>na předání celého díla bez vad a nedodělků najednou.</w:t>
      </w:r>
    </w:p>
    <w:p w:rsidR="00B50B90" w:rsidRDefault="00B50B90" w:rsidP="00111763">
      <w:pPr>
        <w:pStyle w:val="OdstavecSmlouvy"/>
        <w:spacing w:after="0"/>
      </w:pPr>
    </w:p>
    <w:p w:rsidR="000718E4" w:rsidRDefault="001F64B8" w:rsidP="00111763">
      <w:pPr>
        <w:pStyle w:val="Smlouva2"/>
        <w:widowControl/>
      </w:pPr>
      <w:r>
        <w:t>I</w:t>
      </w:r>
      <w:r w:rsidR="00AE62E4">
        <w:t>X</w:t>
      </w:r>
      <w:r w:rsidR="000718E4">
        <w:t>.</w:t>
      </w:r>
    </w:p>
    <w:p w:rsidR="000718E4" w:rsidRDefault="000718E4" w:rsidP="00111763">
      <w:pPr>
        <w:pStyle w:val="Smlouva2"/>
        <w:widowControl/>
      </w:pPr>
      <w:r>
        <w:t>Platební podmínky</w:t>
      </w:r>
      <w:r w:rsidR="00B3208E">
        <w:t>.</w:t>
      </w:r>
    </w:p>
    <w:p w:rsidR="00520336" w:rsidRDefault="00520336" w:rsidP="00111763">
      <w:pPr>
        <w:widowControl/>
        <w:numPr>
          <w:ilvl w:val="0"/>
          <w:numId w:val="11"/>
        </w:numPr>
        <w:jc w:val="both"/>
      </w:pPr>
      <w:r>
        <w:t xml:space="preserve">Zhotovitel prohlašuje, že v ceně díla jsou zahrnuty veškeré náklady s provedením díla </w:t>
      </w:r>
    </w:p>
    <w:p w:rsidR="00520336" w:rsidRDefault="00520336" w:rsidP="00111763">
      <w:pPr>
        <w:widowControl/>
        <w:ind w:left="340"/>
        <w:jc w:val="both"/>
      </w:pPr>
      <w:r>
        <w:t>(s výjimkou správních poplatků a zákonné změny sazby DPH) a uvedená cena je cenou nejvýše přípustnou a nebude překročena.</w:t>
      </w:r>
    </w:p>
    <w:p w:rsidR="00520336" w:rsidRDefault="00520336" w:rsidP="00111763">
      <w:pPr>
        <w:widowControl/>
        <w:numPr>
          <w:ilvl w:val="0"/>
          <w:numId w:val="11"/>
        </w:numPr>
        <w:jc w:val="both"/>
      </w:pPr>
      <w:r>
        <w:t>Zhotovitel se zavazuje po celou dobu smluvního vztahu neuplatnit případný inflační nárůst cen.</w:t>
      </w:r>
    </w:p>
    <w:p w:rsidR="000718E4" w:rsidRDefault="000718E4" w:rsidP="00111763">
      <w:pPr>
        <w:widowControl/>
        <w:numPr>
          <w:ilvl w:val="0"/>
          <w:numId w:val="11"/>
        </w:numPr>
        <w:jc w:val="both"/>
      </w:pPr>
      <w:r>
        <w:t>Zálohy nejsou sjednány.</w:t>
      </w:r>
    </w:p>
    <w:p w:rsidR="00520336" w:rsidRDefault="00520336" w:rsidP="00111763">
      <w:pPr>
        <w:widowControl/>
        <w:numPr>
          <w:ilvl w:val="0"/>
          <w:numId w:val="11"/>
        </w:numPr>
        <w:jc w:val="both"/>
      </w:pPr>
      <w:r>
        <w:t>Smluvní strany se dohodly, že veškeré platby mezi nimi proběhnou bezhotovostně prostřednictvím účtů, zřízených u jejich bankovních ústavů, uvedených v záhlaví této smlouvy, v české měně.</w:t>
      </w:r>
    </w:p>
    <w:p w:rsidR="00316EF5" w:rsidRDefault="00AE62E4" w:rsidP="00111763">
      <w:pPr>
        <w:numPr>
          <w:ilvl w:val="0"/>
          <w:numId w:val="11"/>
        </w:numPr>
        <w:jc w:val="both"/>
      </w:pPr>
      <w:r>
        <w:t xml:space="preserve">Smluvní strany se dohodly na jednorázové </w:t>
      </w:r>
      <w:r w:rsidR="00316EF5">
        <w:t>fakturaci a úhrad</w:t>
      </w:r>
      <w:r>
        <w:t>ě díla jedinou konečnou fakturou po předání úplného díla bez vad a nedodělků na základě oběma stranami podepsaného předávacího protokolu.</w:t>
      </w:r>
    </w:p>
    <w:p w:rsidR="000718E4" w:rsidRDefault="00AE62E4" w:rsidP="00111763">
      <w:pPr>
        <w:numPr>
          <w:ilvl w:val="0"/>
          <w:numId w:val="11"/>
        </w:numPr>
        <w:jc w:val="both"/>
      </w:pPr>
      <w:r>
        <w:t>Faktura</w:t>
      </w:r>
      <w:r w:rsidR="00520336">
        <w:t xml:space="preserve"> musí mít</w:t>
      </w:r>
      <w:r w:rsidR="00520336">
        <w:rPr>
          <w:szCs w:val="20"/>
        </w:rPr>
        <w:t xml:space="preserve"> </w:t>
      </w:r>
      <w:r w:rsidR="000718E4">
        <w:t>náležitosti daňového dokladu dle zákona č. 235/2004 Sb., o dani z přidané hodnoty, v platném zně</w:t>
      </w:r>
      <w:r>
        <w:t>ní (dále jen „faktura“). Faktura</w:t>
      </w:r>
      <w:r w:rsidR="000718E4">
        <w:t xml:space="preserve"> musí být adresován</w:t>
      </w:r>
      <w:r>
        <w:t>a a zaslána</w:t>
      </w:r>
      <w:r w:rsidR="000718E4">
        <w:t xml:space="preserve"> do síd</w:t>
      </w:r>
      <w:r w:rsidR="007D2C30">
        <w:t>la objednatele. Přílohou faktur</w:t>
      </w:r>
      <w:r w:rsidR="000718E4">
        <w:t xml:space="preserve"> bude předávací protokol se stanoviskem objednatele, že dílo </w:t>
      </w:r>
      <w:r w:rsidR="007D2C30">
        <w:t xml:space="preserve">(jeho část) </w:t>
      </w:r>
      <w:r w:rsidR="000718E4">
        <w:t xml:space="preserve">přebírá. </w:t>
      </w:r>
    </w:p>
    <w:p w:rsidR="000718E4" w:rsidRDefault="000718E4" w:rsidP="00111763">
      <w:pPr>
        <w:widowControl/>
        <w:numPr>
          <w:ilvl w:val="0"/>
          <w:numId w:val="11"/>
        </w:numPr>
        <w:jc w:val="both"/>
      </w:pPr>
      <w:r>
        <w:t>Lhůta splatnosti faktur</w:t>
      </w:r>
      <w:r w:rsidR="00AE62E4">
        <w:t>y</w:t>
      </w:r>
      <w:r>
        <w:t xml:space="preserve"> je dohodou stanovena na 30 kalendářních dnů po jejím doručení objednateli. Stejný termín splatnosti platí pro smluvní strany i při placení jiných plateb (např. úroků z prodlení, smluvních pokut, náhrady škody aj.). </w:t>
      </w:r>
    </w:p>
    <w:p w:rsidR="000718E4" w:rsidRDefault="000718E4" w:rsidP="00111763">
      <w:pPr>
        <w:widowControl/>
        <w:numPr>
          <w:ilvl w:val="0"/>
          <w:numId w:val="11"/>
        </w:numPr>
        <w:jc w:val="both"/>
      </w:pPr>
      <w: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běží opět ode dne doručení nově vyhotovené faktury objednateli.</w:t>
      </w:r>
    </w:p>
    <w:p w:rsidR="000718E4" w:rsidRDefault="000718E4" w:rsidP="00111763">
      <w:pPr>
        <w:widowControl/>
        <w:numPr>
          <w:ilvl w:val="0"/>
          <w:numId w:val="11"/>
        </w:numPr>
        <w:jc w:val="both"/>
      </w:pPr>
      <w:r>
        <w:t>Povinnost zaplatit cenu je splněna dnem odepsání příslušné částky z účtu objednatele.</w:t>
      </w:r>
    </w:p>
    <w:p w:rsidR="007D2C30" w:rsidRDefault="007D2C30" w:rsidP="00111763">
      <w:pPr>
        <w:widowControl/>
        <w:numPr>
          <w:ilvl w:val="0"/>
          <w:numId w:val="11"/>
        </w:numPr>
        <w:jc w:val="both"/>
      </w:pPr>
      <w:r>
        <w:t>Zhotovitel se zavazuje, že bez písemného souhlasu objednatele nepostoupí případné pohledávky či závazky, vzniklé z této smlouvy, třetí osobě.</w:t>
      </w:r>
    </w:p>
    <w:p w:rsidR="000718E4" w:rsidRDefault="000718E4" w:rsidP="00111763"/>
    <w:p w:rsidR="000718E4" w:rsidRDefault="000718E4" w:rsidP="00111763">
      <w:pPr>
        <w:pStyle w:val="Smlouva2"/>
        <w:widowControl/>
      </w:pPr>
      <w:r>
        <w:t>X.</w:t>
      </w:r>
    </w:p>
    <w:p w:rsidR="000718E4" w:rsidRDefault="000718E4" w:rsidP="00111763">
      <w:pPr>
        <w:pStyle w:val="Smlouva2"/>
        <w:widowControl/>
      </w:pPr>
      <w:r>
        <w:t>Odpovědnost za škodu</w:t>
      </w:r>
    </w:p>
    <w:p w:rsidR="000718E4" w:rsidRDefault="000718E4" w:rsidP="00111763">
      <w:pPr>
        <w:widowControl/>
        <w:numPr>
          <w:ilvl w:val="0"/>
          <w:numId w:val="12"/>
        </w:numPr>
        <w:jc w:val="both"/>
      </w:pPr>
      <w:r>
        <w:t>Zhotovitel nahradí objednateli škodu v plném rozsahu, pokud byla způsobena vadným plněním předmětu této smlouvy.</w:t>
      </w:r>
    </w:p>
    <w:p w:rsidR="000718E4" w:rsidRDefault="000718E4" w:rsidP="00111763">
      <w:pPr>
        <w:widowControl/>
        <w:numPr>
          <w:ilvl w:val="0"/>
          <w:numId w:val="12"/>
        </w:numPr>
        <w:jc w:val="both"/>
      </w:pPr>
      <w:r>
        <w:t>Zhotovitel je povinen učinit veškerá opatření potřebná k odvrácení škody nebo k jejímu zmírnění.</w:t>
      </w:r>
    </w:p>
    <w:p w:rsidR="00B50B90" w:rsidRDefault="00B50B90" w:rsidP="00111763">
      <w:pPr>
        <w:pStyle w:val="Smlouva-slo"/>
        <w:widowControl/>
        <w:tabs>
          <w:tab w:val="clear" w:pos="717"/>
          <w:tab w:val="left" w:pos="708"/>
        </w:tabs>
        <w:spacing w:before="0" w:line="240" w:lineRule="auto"/>
        <w:ind w:left="0" w:firstLine="0"/>
      </w:pPr>
    </w:p>
    <w:p w:rsidR="00CA541E" w:rsidRDefault="00CA541E">
      <w:pPr>
        <w:widowControl/>
        <w:suppressAutoHyphens w:val="0"/>
        <w:spacing w:after="160" w:line="259" w:lineRule="auto"/>
        <w:rPr>
          <w:b/>
        </w:rPr>
      </w:pPr>
      <w:r>
        <w:br w:type="page"/>
      </w:r>
    </w:p>
    <w:p w:rsidR="000718E4" w:rsidRDefault="000718E4" w:rsidP="00111763">
      <w:pPr>
        <w:pStyle w:val="Smlouva2"/>
        <w:widowControl/>
      </w:pPr>
      <w:r>
        <w:lastRenderedPageBreak/>
        <w:t>X</w:t>
      </w:r>
      <w:r w:rsidR="00AE62E4">
        <w:t>I</w:t>
      </w:r>
      <w:r>
        <w:t>.</w:t>
      </w:r>
    </w:p>
    <w:p w:rsidR="000718E4" w:rsidRDefault="000718E4" w:rsidP="00111763">
      <w:pPr>
        <w:pStyle w:val="Smlouva2"/>
        <w:widowControl/>
      </w:pPr>
      <w:r>
        <w:t>Záruční podmínky a vady díla</w:t>
      </w:r>
    </w:p>
    <w:p w:rsidR="000718E4" w:rsidRDefault="000718E4" w:rsidP="00111763">
      <w:pPr>
        <w:numPr>
          <w:ilvl w:val="0"/>
          <w:numId w:val="13"/>
        </w:numPr>
        <w:jc w:val="both"/>
      </w:pPr>
      <w:r>
        <w:t>Dílo má vady, jestliže jeho provedení neodpovídá požadavkům uvedeným ve smlouvě, příslušným právním předpisům, normám nebo jiné dokumentaci, vztahující se k provedení díla.</w:t>
      </w:r>
    </w:p>
    <w:p w:rsidR="000718E4" w:rsidRPr="00BD36E6" w:rsidRDefault="000718E4" w:rsidP="00111763">
      <w:pPr>
        <w:numPr>
          <w:ilvl w:val="0"/>
          <w:numId w:val="13"/>
        </w:numPr>
        <w:jc w:val="both"/>
      </w:pPr>
      <w:r w:rsidRPr="00BD36E6">
        <w:t>Zhotovitel odpovídá za vady, jež má dílo v době předání a za vady, které se na díle proje</w:t>
      </w:r>
      <w:r w:rsidR="001E4ECE" w:rsidRPr="00BD36E6">
        <w:t xml:space="preserve">ví v záruční době, která </w:t>
      </w:r>
      <w:r w:rsidR="007D2C30" w:rsidRPr="00BD36E6">
        <w:t xml:space="preserve">činí </w:t>
      </w:r>
      <w:r w:rsidR="00BD36E6" w:rsidRPr="00BD36E6">
        <w:t>24</w:t>
      </w:r>
      <w:r w:rsidR="007D2C30" w:rsidRPr="00BD36E6">
        <w:t xml:space="preserve"> měsíců</w:t>
      </w:r>
      <w:r w:rsidR="001E4ECE" w:rsidRPr="00BD36E6">
        <w:t>.</w:t>
      </w:r>
      <w:r w:rsidRPr="00BD36E6">
        <w:t xml:space="preserve"> </w:t>
      </w:r>
    </w:p>
    <w:p w:rsidR="000718E4" w:rsidRDefault="000718E4" w:rsidP="00111763">
      <w:pPr>
        <w:numPr>
          <w:ilvl w:val="0"/>
          <w:numId w:val="13"/>
        </w:numPr>
        <w:jc w:val="both"/>
      </w:pPr>
      <w:r>
        <w:t xml:space="preserve">Záruční doba začíná plynout ode dne řádného předání a převzetí díla bez vad a nedodělků. </w:t>
      </w:r>
    </w:p>
    <w:p w:rsidR="000718E4" w:rsidRDefault="000718E4" w:rsidP="00111763">
      <w:pPr>
        <w:numPr>
          <w:ilvl w:val="0"/>
          <w:numId w:val="13"/>
        </w:numPr>
        <w:jc w:val="both"/>
      </w:pPr>
      <w:r>
        <w:t>Vyskytne-li se v průběhu záruční doby na předmětu plnění vada, objednatel písemně oznámí zhotoviteli její výskyt, vadu popíše a uvede, jak se projevuje. Jakmile objednatel odeslal toto písemné oznámení, má se za to, že požaduje bezplatné odstranění vady.</w:t>
      </w:r>
    </w:p>
    <w:p w:rsidR="000718E4" w:rsidRDefault="000718E4" w:rsidP="00111763">
      <w:pPr>
        <w:numPr>
          <w:ilvl w:val="0"/>
          <w:numId w:val="13"/>
        </w:numPr>
        <w:jc w:val="both"/>
      </w:pPr>
      <w:r>
        <w:t>Zhotovitel započne s odstraněním vady neprodleně, nejpozději do 5 kalendářních dnů</w:t>
      </w:r>
      <w:r>
        <w:rPr>
          <w:i/>
        </w:rPr>
        <w:t xml:space="preserve"> </w:t>
      </w:r>
      <w:r>
        <w:t>ode dne doručení písemného oznámení o vadě, pokud se smluvní strany nedohodnou jinak.</w:t>
      </w:r>
    </w:p>
    <w:p w:rsidR="000718E4" w:rsidRDefault="000718E4" w:rsidP="00111763">
      <w:pPr>
        <w:numPr>
          <w:ilvl w:val="0"/>
          <w:numId w:val="13"/>
        </w:numPr>
        <w:jc w:val="both"/>
      </w:pPr>
      <w:r>
        <w:t>Vada bude odstraněna nejpozději do 10 kalendářních dnů od započetí prací, pokud se smluvní strany nedohodnou jinak.</w:t>
      </w:r>
    </w:p>
    <w:p w:rsidR="000718E4" w:rsidRDefault="000718E4" w:rsidP="00111763">
      <w:pPr>
        <w:numPr>
          <w:ilvl w:val="0"/>
          <w:numId w:val="13"/>
        </w:numPr>
        <w:jc w:val="both"/>
      </w:pPr>
      <w:r>
        <w:t>Objednatel je povinen umožnit zhotoviteli odstranění vady.</w:t>
      </w:r>
    </w:p>
    <w:p w:rsidR="000718E4" w:rsidRDefault="000718E4" w:rsidP="00111763">
      <w:pPr>
        <w:numPr>
          <w:ilvl w:val="0"/>
          <w:numId w:val="13"/>
        </w:numPr>
        <w:jc w:val="both"/>
      </w:pPr>
      <w:r>
        <w:t xml:space="preserve">Provedenou opravu vady zhotovitel objednateli řádně předá, o čemž bude proveden zápis. Na provedenou opravu poskytne zhotovitel záruku v délce uvedené v odst. 2. tohoto článku. </w:t>
      </w:r>
    </w:p>
    <w:p w:rsidR="000718E4" w:rsidRDefault="000718E4" w:rsidP="00111763">
      <w:pPr>
        <w:jc w:val="both"/>
      </w:pPr>
    </w:p>
    <w:p w:rsidR="000718E4" w:rsidRDefault="001F64B8" w:rsidP="00111763">
      <w:pPr>
        <w:pStyle w:val="Smlouva2"/>
      </w:pPr>
      <w:r>
        <w:t>X</w:t>
      </w:r>
      <w:r w:rsidR="00AE62E4">
        <w:t>II</w:t>
      </w:r>
      <w:r w:rsidR="000718E4">
        <w:t>.</w:t>
      </w:r>
    </w:p>
    <w:p w:rsidR="000718E4" w:rsidRDefault="000718E4" w:rsidP="00111763">
      <w:pPr>
        <w:pStyle w:val="Smlouva2"/>
      </w:pPr>
      <w:r>
        <w:t>Sankční ujednání</w:t>
      </w:r>
    </w:p>
    <w:p w:rsidR="000718E4" w:rsidRDefault="000718E4" w:rsidP="00111763">
      <w:pPr>
        <w:pStyle w:val="slovn"/>
        <w:widowControl/>
        <w:numPr>
          <w:ilvl w:val="0"/>
          <w:numId w:val="14"/>
        </w:numPr>
        <w:spacing w:before="0"/>
      </w:pPr>
      <w:r>
        <w:t>V případě nedodržení termínů plnění dle této smlouvy ze strany zhotovitele je objednatel oprávněn uplatnit smluvní pokutu ve výši 0,1 % z celkové ceny díla s DPH v Kč za každý i započatý kalendářní den prodlení.</w:t>
      </w:r>
    </w:p>
    <w:p w:rsidR="000718E4" w:rsidRDefault="000718E4" w:rsidP="00111763">
      <w:pPr>
        <w:numPr>
          <w:ilvl w:val="0"/>
          <w:numId w:val="14"/>
        </w:numPr>
        <w:jc w:val="both"/>
      </w:pPr>
      <w:r>
        <w:t>V případě, že objednatelem nebude uhrazena faktura ve lhůtě splatnosti, je objednatel povinen zaplatit zhotoviteli úrok z prodlení ve výši 0,1 % z účtované částky za každý i započatý kalendářní den prodlení.</w:t>
      </w:r>
    </w:p>
    <w:p w:rsidR="000718E4" w:rsidRDefault="000718E4" w:rsidP="00111763">
      <w:pPr>
        <w:pStyle w:val="slovn"/>
        <w:widowControl/>
        <w:numPr>
          <w:ilvl w:val="0"/>
          <w:numId w:val="14"/>
        </w:numPr>
        <w:spacing w:before="0"/>
      </w:pPr>
      <w:r>
        <w:t>Pokud zhotovitel nedodrží termín k odstranění vady, která se projevila v záruční době, je zhotovitel povinen zaplatit objednateli smluvní pokutu ve výši 0,1 % z celkové ceny díla s DPH v Kč za každý i započatý den prodlení a každý zjištěný případ.</w:t>
      </w:r>
    </w:p>
    <w:p w:rsidR="007E46AF" w:rsidRDefault="000718E4" w:rsidP="00111763">
      <w:pPr>
        <w:pStyle w:val="slovn"/>
        <w:widowControl/>
        <w:numPr>
          <w:ilvl w:val="0"/>
          <w:numId w:val="14"/>
        </w:numPr>
        <w:spacing w:before="0"/>
      </w:pPr>
      <w:r>
        <w:t>Smluvní pokuty se nezapočítávají na náhradu případně vzniklé škody, kterou lze vymáhat samostatně.</w:t>
      </w:r>
    </w:p>
    <w:p w:rsidR="000718E4" w:rsidRDefault="000718E4" w:rsidP="00111763">
      <w:pPr>
        <w:pStyle w:val="slovn"/>
        <w:widowControl/>
        <w:numPr>
          <w:ilvl w:val="0"/>
          <w:numId w:val="14"/>
        </w:numPr>
        <w:spacing w:before="0"/>
      </w:pPr>
      <w:r>
        <w:t>Smluvní pokuty je objednatel oprávněn započíst proti pohledávce zhotovitele.</w:t>
      </w:r>
    </w:p>
    <w:p w:rsidR="00201638" w:rsidRDefault="00201638" w:rsidP="00111763">
      <w:pPr>
        <w:pStyle w:val="slovn"/>
        <w:widowControl/>
        <w:numPr>
          <w:ilvl w:val="0"/>
          <w:numId w:val="0"/>
        </w:numPr>
        <w:spacing w:before="0"/>
        <w:ind w:left="340" w:hanging="340"/>
      </w:pPr>
    </w:p>
    <w:p w:rsidR="00201638" w:rsidRDefault="001F64B8" w:rsidP="00111763">
      <w:pPr>
        <w:autoSpaceDE w:val="0"/>
        <w:autoSpaceDN w:val="0"/>
        <w:adjustRightInd w:val="0"/>
        <w:jc w:val="center"/>
        <w:rPr>
          <w:b/>
          <w:bCs/>
        </w:rPr>
      </w:pPr>
      <w:r>
        <w:rPr>
          <w:b/>
          <w:bCs/>
        </w:rPr>
        <w:t>XIII</w:t>
      </w:r>
      <w:r w:rsidR="00201638">
        <w:rPr>
          <w:b/>
          <w:bCs/>
        </w:rPr>
        <w:t>.</w:t>
      </w:r>
    </w:p>
    <w:p w:rsidR="00201638" w:rsidRDefault="00201638" w:rsidP="00111763">
      <w:pPr>
        <w:autoSpaceDE w:val="0"/>
        <w:autoSpaceDN w:val="0"/>
        <w:adjustRightInd w:val="0"/>
        <w:jc w:val="center"/>
        <w:rPr>
          <w:b/>
          <w:bCs/>
        </w:rPr>
      </w:pPr>
      <w:r>
        <w:rPr>
          <w:b/>
          <w:bCs/>
        </w:rPr>
        <w:t>Podmínky provedení díla.</w:t>
      </w:r>
    </w:p>
    <w:p w:rsidR="001F64B8" w:rsidRDefault="001F64B8" w:rsidP="00BD36E6">
      <w:pPr>
        <w:pStyle w:val="Smlouva-slo"/>
        <w:numPr>
          <w:ilvl w:val="0"/>
          <w:numId w:val="7"/>
        </w:numPr>
        <w:spacing w:before="0" w:line="240" w:lineRule="auto"/>
      </w:pPr>
      <w:r>
        <w:t xml:space="preserve">Zhotovitel je povinen upozornit objednatele na následky takových rozhodnutí a úkonů, které jsou zjevně neúčelné nebo objednatele poškozují.                                                          </w:t>
      </w:r>
    </w:p>
    <w:p w:rsidR="001F64B8" w:rsidRDefault="001F64B8" w:rsidP="00BD36E6">
      <w:pPr>
        <w:pStyle w:val="Smlouva-slo"/>
        <w:numPr>
          <w:ilvl w:val="0"/>
          <w:numId w:val="7"/>
        </w:numPr>
        <w:spacing w:before="0" w:line="240" w:lineRule="auto"/>
      </w:pPr>
      <w:r>
        <w:t>Zhotovitel se zavazuje provádět dílo v souladu s platnou právní úpravou. Zhotovitel se zavazuje provést dílo, či jeho části, svým jménem a na vlastní zodpovědnost za podmínek dodržení podmínek zákona č. 435/2004 Sb. o zaměstnanosti v platném znění na své nebezpečí se svými případnými subdodavateli.</w:t>
      </w:r>
    </w:p>
    <w:p w:rsidR="00201638" w:rsidRDefault="00201638" w:rsidP="00BD36E6">
      <w:pPr>
        <w:pStyle w:val="Odstavecseseznamem"/>
        <w:widowControl/>
        <w:numPr>
          <w:ilvl w:val="0"/>
          <w:numId w:val="7"/>
        </w:numPr>
        <w:suppressAutoHyphens w:val="0"/>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F667ED" w:rsidRPr="006C61A0" w:rsidRDefault="00F667ED" w:rsidP="00BD36E6">
      <w:pPr>
        <w:pStyle w:val="Bezmezer"/>
        <w:numPr>
          <w:ilvl w:val="0"/>
          <w:numId w:val="7"/>
        </w:numPr>
        <w:jc w:val="both"/>
        <w:rPr>
          <w:rFonts w:ascii="Times New Roman" w:eastAsia="Times New Roman" w:hAnsi="Times New Roman" w:cs="Times New Roman"/>
          <w:color w:val="000000"/>
          <w:lang w:eastAsia="cs-CZ"/>
        </w:rPr>
      </w:pPr>
      <w:r>
        <w:rPr>
          <w:rFonts w:ascii="Times New Roman" w:hAnsi="Times New Roman" w:cs="Times New Roman"/>
          <w:sz w:val="24"/>
          <w:szCs w:val="24"/>
        </w:rPr>
        <w:t>Zhotovitel garantuje provedení prací v souladu s NV č.28/2002 Sb. které stanoví způsob organizace práce a pracovních postupů, které je zaměstnavatel povinen zajistit při práci v lese a na pracovištích obdobného charakteru.</w:t>
      </w:r>
    </w:p>
    <w:p w:rsidR="00201638" w:rsidRDefault="00201638" w:rsidP="00BD36E6">
      <w:pPr>
        <w:pStyle w:val="Odstavecseseznamem"/>
        <w:widowControl/>
        <w:numPr>
          <w:ilvl w:val="0"/>
          <w:numId w:val="7"/>
        </w:numPr>
        <w:suppressAutoHyphens w:val="0"/>
        <w:autoSpaceDE w:val="0"/>
        <w:autoSpaceDN w:val="0"/>
        <w:adjustRightInd w:val="0"/>
        <w:jc w:val="both"/>
      </w:pPr>
      <w:r>
        <w:t>Zhotovitel provede práce v</w:t>
      </w:r>
      <w:r w:rsidR="00F667ED">
        <w:t xml:space="preserve"> řádné </w:t>
      </w:r>
      <w:r>
        <w:t xml:space="preserve">kvalitě a podle platných technologických postupů a norem. </w:t>
      </w:r>
    </w:p>
    <w:p w:rsidR="00201638" w:rsidRDefault="00201638" w:rsidP="00BD36E6">
      <w:pPr>
        <w:widowControl/>
        <w:numPr>
          <w:ilvl w:val="0"/>
          <w:numId w:val="7"/>
        </w:numPr>
        <w:suppressAutoHyphens w:val="0"/>
        <w:autoSpaceDE w:val="0"/>
        <w:autoSpaceDN w:val="0"/>
        <w:adjustRightInd w:val="0"/>
        <w:jc w:val="both"/>
      </w:pPr>
      <w:r>
        <w:lastRenderedPageBreak/>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201638" w:rsidRDefault="00201638" w:rsidP="00111763">
      <w:pPr>
        <w:widowControl/>
        <w:numPr>
          <w:ilvl w:val="0"/>
          <w:numId w:val="7"/>
        </w:numPr>
        <w:suppressAutoHyphens w:val="0"/>
        <w:autoSpaceDE w:val="0"/>
        <w:autoSpaceDN w:val="0"/>
        <w:adjustRightInd w:val="0"/>
        <w:jc w:val="both"/>
      </w:pPr>
      <w:r>
        <w:t>Zhotovitel se zavazuje udržovat pořádek na pracovišti v pracemi dotčených objektech a na pracemi dotčených pozemcích i v celém areálu objednatele a dodržovat bezpečnostní, požární, hyg</w:t>
      </w:r>
      <w:r w:rsidR="00BD36E6">
        <w:t xml:space="preserve">ienické a ekologické předpisy, </w:t>
      </w:r>
      <w:r>
        <w:t>to vše v prostorách objednatele, a to i na pozemcích, sousedících s objekty, ve kterých provádí práce;</w:t>
      </w:r>
    </w:p>
    <w:p w:rsidR="00201638" w:rsidRDefault="00201638" w:rsidP="00111763">
      <w:pPr>
        <w:widowControl/>
        <w:numPr>
          <w:ilvl w:val="0"/>
          <w:numId w:val="7"/>
        </w:numPr>
        <w:suppressAutoHyphens w:val="0"/>
        <w:autoSpaceDE w:val="0"/>
        <w:autoSpaceDN w:val="0"/>
        <w:adjustRightInd w:val="0"/>
        <w:jc w:val="both"/>
      </w:pPr>
      <w:r>
        <w:t>Ohlašovnou požárů je objekt „</w:t>
      </w:r>
      <w:r w:rsidR="00ED6D23">
        <w:t>vrátnice“</w:t>
      </w:r>
      <w:r w:rsidR="002C1A83">
        <w:t xml:space="preserve"> </w:t>
      </w:r>
      <w:r w:rsidR="00ED6D23">
        <w:t>Psychiatrické nemocnice v Opavě, tel</w:t>
      </w:r>
      <w:r w:rsidR="002C1A83">
        <w:t>.</w:t>
      </w:r>
      <w:r w:rsidR="00ED6D23">
        <w:t xml:space="preserve"> klapka 222.</w:t>
      </w:r>
      <w:r>
        <w:t xml:space="preserve"> </w:t>
      </w:r>
    </w:p>
    <w:p w:rsidR="00201638" w:rsidRDefault="00201638" w:rsidP="00111763">
      <w:pPr>
        <w:widowControl/>
        <w:numPr>
          <w:ilvl w:val="0"/>
          <w:numId w:val="7"/>
        </w:numPr>
        <w:suppressAutoHyphens w:val="0"/>
        <w:autoSpaceDE w:val="0"/>
        <w:autoSpaceDN w:val="0"/>
        <w:adjustRightInd w:val="0"/>
        <w:jc w:val="both"/>
      </w:pPr>
      <w:r>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201638" w:rsidRDefault="00201638" w:rsidP="00111763">
      <w:pPr>
        <w:widowControl/>
        <w:numPr>
          <w:ilvl w:val="0"/>
          <w:numId w:val="7"/>
        </w:numPr>
        <w:suppressAutoHyphens w:val="0"/>
        <w:autoSpaceDE w:val="0"/>
        <w:autoSpaceDN w:val="0"/>
        <w:adjustRightInd w:val="0"/>
        <w:jc w:val="both"/>
      </w:pPr>
      <w:r>
        <w:t xml:space="preserve">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 </w:t>
      </w:r>
      <w:proofErr w:type="gramStart"/>
      <w:r>
        <w:t>přestávek</w:t>
      </w:r>
      <w:proofErr w:type="gramEnd"/>
      <w:r>
        <w:t>,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201638" w:rsidRDefault="00201638" w:rsidP="00111763">
      <w:pPr>
        <w:widowControl/>
        <w:numPr>
          <w:ilvl w:val="0"/>
          <w:numId w:val="7"/>
        </w:numPr>
        <w:suppressAutoHyphens w:val="0"/>
        <w:autoSpaceDE w:val="0"/>
        <w:autoSpaceDN w:val="0"/>
        <w:adjustRightInd w:val="0"/>
        <w:jc w:val="both"/>
      </w:pPr>
      <w:r>
        <w:t>Zhotovitel seznámí prostřednictv</w:t>
      </w:r>
      <w:r w:rsidR="00D91890">
        <w:t>ím technika BOZP a PO</w:t>
      </w:r>
      <w:r>
        <w:t xml:space="preserve"> objednatele, který je pověřeným zaměstnancem objednatele, zaměstnance své, případně svých </w:t>
      </w:r>
      <w:proofErr w:type="spellStart"/>
      <w:r>
        <w:t>kooperantů</w:t>
      </w:r>
      <w:proofErr w:type="spellEnd"/>
      <w:r>
        <w:t xml:space="preserve">, s  riziky na pracovištích objednatele, vyhodnotí je, upozorní na ně zaměstnance, a případně sjednané </w:t>
      </w:r>
      <w:proofErr w:type="spellStart"/>
      <w:r>
        <w:t>kooperanty</w:t>
      </w:r>
      <w:proofErr w:type="spellEnd"/>
      <w:r>
        <w:t xml:space="preserve"> - subdodavatele a určí způsob ochrany a prevence proti úrazům a jinému poškození zdraví;</w:t>
      </w:r>
    </w:p>
    <w:p w:rsidR="00201638" w:rsidRDefault="00201638" w:rsidP="00111763">
      <w:pPr>
        <w:widowControl/>
        <w:numPr>
          <w:ilvl w:val="0"/>
          <w:numId w:val="7"/>
        </w:numPr>
        <w:suppressAutoHyphens w:val="0"/>
        <w:autoSpaceDE w:val="0"/>
        <w:autoSpaceDN w:val="0"/>
        <w:adjustRightInd w:val="0"/>
        <w:jc w:val="both"/>
      </w:pPr>
      <w:r>
        <w:t xml:space="preserve">Na požádání zhotovitele </w:t>
      </w:r>
      <w:r w:rsidR="00D91890">
        <w:t>pak technik BOZP a PO objednatele zajistí u</w:t>
      </w:r>
      <w:r>
        <w:t>vedení dotčeného pracoviště-úseku objednatele taková opatření, aby nedošlo k poškození zdraví osob, majetku, vyskytujícího se na pracovišti či v jeho okolí (např. transport nadměrných břemen, omezení provozu na vnitřních komunikacích, mimořádná zátěž prachem, hlukem, kouřem, pachy, atd.);</w:t>
      </w:r>
    </w:p>
    <w:p w:rsidR="00201638" w:rsidRDefault="00201638" w:rsidP="00111763">
      <w:pPr>
        <w:widowControl/>
        <w:numPr>
          <w:ilvl w:val="0"/>
          <w:numId w:val="7"/>
        </w:numPr>
        <w:suppressAutoHyphens w:val="0"/>
        <w:autoSpaceDE w:val="0"/>
        <w:autoSpaceDN w:val="0"/>
        <w:adjustRightInd w:val="0"/>
        <w:jc w:val="both"/>
      </w:pPr>
      <w:r>
        <w:t>Při nástupu k provedení prací se pracovníci zhotovitele, provádějící tyto práce, seznámí u objednatele prostřednictv</w:t>
      </w:r>
      <w:r w:rsidR="00D91890">
        <w:t>ím technika BOZP a PO</w:t>
      </w:r>
      <w:r>
        <w:t xml:space="preserve">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zhotovitel nezapočne s prováděním prací;</w:t>
      </w:r>
    </w:p>
    <w:p w:rsidR="00201638" w:rsidRDefault="00201638" w:rsidP="00111763">
      <w:pPr>
        <w:widowControl/>
        <w:numPr>
          <w:ilvl w:val="0"/>
          <w:numId w:val="7"/>
        </w:numPr>
        <w:suppressAutoHyphens w:val="0"/>
        <w:autoSpaceDE w:val="0"/>
        <w:autoSpaceDN w:val="0"/>
        <w:adjustRightInd w:val="0"/>
        <w:jc w:val="both"/>
      </w:pPr>
      <w:r>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201638" w:rsidRDefault="00201638" w:rsidP="00111763">
      <w:pPr>
        <w:widowControl/>
        <w:numPr>
          <w:ilvl w:val="0"/>
          <w:numId w:val="7"/>
        </w:numPr>
        <w:suppressAutoHyphens w:val="0"/>
        <w:autoSpaceDE w:val="0"/>
        <w:autoSpaceDN w:val="0"/>
        <w:adjustRightInd w:val="0"/>
        <w:jc w:val="both"/>
      </w:pPr>
      <w: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Olomoucké ulici;</w:t>
      </w:r>
    </w:p>
    <w:p w:rsidR="00201638" w:rsidRDefault="00201638" w:rsidP="00111763">
      <w:pPr>
        <w:widowControl/>
        <w:numPr>
          <w:ilvl w:val="0"/>
          <w:numId w:val="7"/>
        </w:numPr>
        <w:suppressAutoHyphens w:val="0"/>
        <w:autoSpaceDE w:val="0"/>
        <w:autoSpaceDN w:val="0"/>
        <w:adjustRightInd w:val="0"/>
        <w:jc w:val="both"/>
      </w:pPr>
      <w:r>
        <w:t xml:space="preserve">Zhotovitel vybaví pracoviště lékárničkou pro poskytnutí první pomoci s obsahem, předepsaným závodním lékařem zhotovitele, </w:t>
      </w:r>
    </w:p>
    <w:p w:rsidR="00201638" w:rsidRDefault="00201638" w:rsidP="00111763">
      <w:pPr>
        <w:widowControl/>
        <w:numPr>
          <w:ilvl w:val="0"/>
          <w:numId w:val="7"/>
        </w:numPr>
        <w:suppressAutoHyphens w:val="0"/>
        <w:autoSpaceDE w:val="0"/>
        <w:autoSpaceDN w:val="0"/>
        <w:adjustRightInd w:val="0"/>
        <w:jc w:val="both"/>
      </w:pPr>
      <w:r>
        <w:lastRenderedPageBreak/>
        <w:t>Zam</w:t>
      </w:r>
      <w:r w:rsidR="002C1A83">
        <w:t>ěstnancům zhotovitele a jeho pod</w:t>
      </w:r>
      <w:r>
        <w:t>dodavatelů je zakázáno vstupovat do budov areálu objednatele</w:t>
      </w:r>
      <w:r w:rsidR="00F667ED">
        <w:t>.</w:t>
      </w:r>
    </w:p>
    <w:p w:rsidR="002C1A83" w:rsidRDefault="00201638" w:rsidP="00405CE9">
      <w:pPr>
        <w:widowControl/>
        <w:numPr>
          <w:ilvl w:val="0"/>
          <w:numId w:val="7"/>
        </w:numPr>
        <w:suppressAutoHyphens w:val="0"/>
        <w:autoSpaceDE w:val="0"/>
        <w:autoSpaceDN w:val="0"/>
        <w:adjustRightInd w:val="0"/>
        <w:jc w:val="both"/>
      </w:pPr>
      <w:r>
        <w:t>Zhotovitel zodpovídá za to, že jeho zaměstnanci, jakož i další osoby, které přizve, či se budou podílet na provedení díla nebo jeho částí, jsou po stránce odborné i zdravotní plně způsobilí požadované práce prov</w:t>
      </w:r>
      <w:r w:rsidR="002C1A83">
        <w:t>ádět.</w:t>
      </w:r>
    </w:p>
    <w:p w:rsidR="00201638" w:rsidRDefault="00201638" w:rsidP="00405CE9">
      <w:pPr>
        <w:widowControl/>
        <w:numPr>
          <w:ilvl w:val="0"/>
          <w:numId w:val="7"/>
        </w:numPr>
        <w:suppressAutoHyphens w:val="0"/>
        <w:autoSpaceDE w:val="0"/>
        <w:autoSpaceDN w:val="0"/>
        <w:adjustRightInd w:val="0"/>
        <w:jc w:val="both"/>
      </w:pPr>
      <w:r>
        <w:t>Obě smluvní strany se dohodly na tom, že se zhotovitel plně podřídí potřebám léčebného procesu a všem podmínkám pro zajiště</w:t>
      </w:r>
      <w:r w:rsidR="00D22E3F">
        <w:t xml:space="preserve">ní provozu všech úseků činnosti </w:t>
      </w:r>
      <w:r w:rsidR="00D91890">
        <w:t xml:space="preserve">objednatele </w:t>
      </w:r>
      <w:r>
        <w:t xml:space="preserve">a nebude fakturovat náhrady za ztrátu času (prostoje); </w:t>
      </w:r>
    </w:p>
    <w:p w:rsidR="00201638" w:rsidRDefault="00201638" w:rsidP="00111763">
      <w:pPr>
        <w:widowControl/>
        <w:numPr>
          <w:ilvl w:val="0"/>
          <w:numId w:val="7"/>
        </w:numPr>
        <w:suppressAutoHyphens w:val="0"/>
        <w:autoSpaceDE w:val="0"/>
        <w:autoSpaceDN w:val="0"/>
        <w:adjustRightInd w:val="0"/>
        <w:jc w:val="both"/>
      </w:pPr>
      <w:r>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201638" w:rsidRDefault="00201638" w:rsidP="00111763">
      <w:pPr>
        <w:widowControl/>
        <w:numPr>
          <w:ilvl w:val="0"/>
          <w:numId w:val="7"/>
        </w:numPr>
        <w:suppressAutoHyphens w:val="0"/>
        <w:autoSpaceDE w:val="0"/>
        <w:autoSpaceDN w:val="0"/>
        <w:adjustRightInd w:val="0"/>
        <w:jc w:val="both"/>
      </w:pPr>
      <w:r>
        <w:t xml:space="preserve">Objednatel neručí za dodržování podmínek pro manipulaci s odpady při provádění díla nebo jeho části, vzniklými. </w:t>
      </w:r>
    </w:p>
    <w:p w:rsidR="00F667ED" w:rsidRDefault="00F667ED" w:rsidP="00111763">
      <w:pPr>
        <w:widowControl/>
        <w:numPr>
          <w:ilvl w:val="0"/>
          <w:numId w:val="7"/>
        </w:numPr>
        <w:suppressAutoHyphens w:val="0"/>
        <w:autoSpaceDE w:val="0"/>
        <w:autoSpaceDN w:val="0"/>
        <w:adjustRightInd w:val="0"/>
        <w:jc w:val="both"/>
      </w:pPr>
      <w:r>
        <w:t>Osobou pro styk s objednatelem je v PN V Opavě vedoucí provozního odd.</w:t>
      </w:r>
      <w:r w:rsidR="00BE4FE1">
        <w:t xml:space="preserve"> </w:t>
      </w:r>
      <w:proofErr w:type="gramStart"/>
      <w:r w:rsidR="00612754">
        <w:t>p.</w:t>
      </w:r>
      <w:proofErr w:type="gramEnd"/>
      <w:r w:rsidR="00612754">
        <w:t xml:space="preserve"> Václav Glabazňa.</w:t>
      </w:r>
    </w:p>
    <w:p w:rsidR="000718E4" w:rsidRDefault="000718E4" w:rsidP="00111763">
      <w:pPr>
        <w:pStyle w:val="slovn"/>
        <w:widowControl/>
        <w:numPr>
          <w:ilvl w:val="0"/>
          <w:numId w:val="0"/>
        </w:numPr>
        <w:tabs>
          <w:tab w:val="left" w:pos="708"/>
        </w:tabs>
        <w:spacing w:before="0"/>
      </w:pPr>
    </w:p>
    <w:p w:rsidR="000718E4" w:rsidRDefault="00AE62E4" w:rsidP="00111763">
      <w:pPr>
        <w:pStyle w:val="Smlouva2"/>
        <w:widowControl/>
        <w:tabs>
          <w:tab w:val="left" w:pos="360"/>
        </w:tabs>
        <w:ind w:hanging="360"/>
      </w:pPr>
      <w:r>
        <w:t>XIV</w:t>
      </w:r>
      <w:r w:rsidR="000718E4">
        <w:t>.</w:t>
      </w:r>
    </w:p>
    <w:p w:rsidR="000718E4" w:rsidRDefault="000718E4" w:rsidP="00111763">
      <w:pPr>
        <w:pStyle w:val="Smlouva2"/>
        <w:widowControl/>
        <w:tabs>
          <w:tab w:val="left" w:pos="360"/>
        </w:tabs>
        <w:ind w:hanging="360"/>
      </w:pPr>
      <w:r>
        <w:t>Závěrečná ujednání</w:t>
      </w:r>
    </w:p>
    <w:p w:rsidR="00BE4FE1" w:rsidRPr="00BD36E6" w:rsidRDefault="00BE4FE1" w:rsidP="00BE4FE1">
      <w:pPr>
        <w:widowControl/>
        <w:numPr>
          <w:ilvl w:val="0"/>
          <w:numId w:val="15"/>
        </w:numPr>
        <w:suppressAutoHyphens w:val="0"/>
        <w:autoSpaceDE w:val="0"/>
        <w:autoSpaceDN w:val="0"/>
        <w:adjustRightInd w:val="0"/>
        <w:jc w:val="both"/>
      </w:pPr>
      <w:r w:rsidRPr="00BD36E6">
        <w:t>Tato Smlouva nabývá platnosti dnem podpisu obou smluvních stran a účinnosti dnem zveřejnění v „registru smluv“.</w:t>
      </w:r>
    </w:p>
    <w:p w:rsidR="000718E4" w:rsidRDefault="000718E4" w:rsidP="00111763">
      <w:pPr>
        <w:pStyle w:val="Smlouva-slo"/>
        <w:numPr>
          <w:ilvl w:val="0"/>
          <w:numId w:val="15"/>
        </w:numPr>
        <w:spacing w:before="0" w:line="240" w:lineRule="auto"/>
      </w:pPr>
      <w:r>
        <w:t>Změnit nebo doplnit tuto smlouvu mohou smluvní strany pouze formou písemných dodatků, které budou vzestupně číslovány, výslovně prohlášeny za dodatek této smlouvy a podepsány oprávněnými zástupci smluvních stran.</w:t>
      </w:r>
    </w:p>
    <w:p w:rsidR="000718E4" w:rsidRDefault="000718E4" w:rsidP="00111763">
      <w:pPr>
        <w:pStyle w:val="Smlouva-slo"/>
        <w:numPr>
          <w:ilvl w:val="0"/>
          <w:numId w:val="15"/>
        </w:numPr>
        <w:spacing w:before="0" w:line="240" w:lineRule="auto"/>
      </w:pPr>
      <w:r>
        <w:t>Smluvní vztah lze ukončit písemnou dohodou.</w:t>
      </w:r>
    </w:p>
    <w:p w:rsidR="000718E4" w:rsidRDefault="000718E4" w:rsidP="00111763">
      <w:pPr>
        <w:pStyle w:val="Smlouva-slo"/>
        <w:numPr>
          <w:ilvl w:val="0"/>
          <w:numId w:val="15"/>
        </w:numPr>
        <w:spacing w:before="0" w:line="240" w:lineRule="auto"/>
      </w:pPr>
      <w:r>
        <w:t>V případě zániku závazku před řádným splněním díla je zhotovitel povinen ihned předat objednateli nedokončené dílo a případně uhradit vzniklou škodu. Smluvní strany uzavřou dohodu, ve které upraví vzájemná práva a povinnosti.</w:t>
      </w:r>
    </w:p>
    <w:p w:rsidR="000718E4" w:rsidRDefault="000718E4" w:rsidP="00111763">
      <w:pPr>
        <w:pStyle w:val="Smlouva-slo"/>
        <w:numPr>
          <w:ilvl w:val="0"/>
          <w:numId w:val="15"/>
        </w:numPr>
        <w:spacing w:before="0" w:line="240" w:lineRule="auto"/>
      </w:pPr>
      <w:r>
        <w:t>Znění této smlouvy není obchodním tajemstvím a obě smluvní strany souhlasí se zveřejněním této smlouvy.</w:t>
      </w:r>
    </w:p>
    <w:p w:rsidR="00BE4FE1" w:rsidRPr="00BD36E6" w:rsidRDefault="00BE4FE1" w:rsidP="00BE4FE1">
      <w:pPr>
        <w:widowControl/>
        <w:numPr>
          <w:ilvl w:val="0"/>
          <w:numId w:val="15"/>
        </w:numPr>
        <w:suppressAutoHyphens w:val="0"/>
        <w:autoSpaceDE w:val="0"/>
        <w:autoSpaceDN w:val="0"/>
        <w:adjustRightInd w:val="0"/>
        <w:jc w:val="both"/>
      </w:pPr>
      <w:r w:rsidRPr="00BD36E6">
        <w:t>Smluvní strany se dohodly, že povinnost vyplývající ze zákona č. 340/2015 Sb., o registru smluv provede PNO zveřejněním této smlouvy v registru smluv. Návrh smlouvy bude zhotovitelem předložen v otevřeném a strojově čitelném formátu dle zákona č. 222/2015 Sb. o změně zákona o svobodném přístupu k informacím.</w:t>
      </w:r>
    </w:p>
    <w:p w:rsidR="000718E4" w:rsidRDefault="000718E4" w:rsidP="00111763">
      <w:pPr>
        <w:pStyle w:val="Smlouva-slo"/>
        <w:numPr>
          <w:ilvl w:val="0"/>
          <w:numId w:val="15"/>
        </w:numPr>
        <w:spacing w:before="0" w:line="240" w:lineRule="auto"/>
      </w:pPr>
      <w:r>
        <w:t>Zhotovitel nemůže bez souhlasu objednatele postoupit svá práva a povinnosti plynoucí ze smlouvy třetí osobě.</w:t>
      </w:r>
    </w:p>
    <w:p w:rsidR="000718E4" w:rsidRDefault="000718E4" w:rsidP="00111763">
      <w:pPr>
        <w:pStyle w:val="Smlouva-slo"/>
        <w:numPr>
          <w:ilvl w:val="0"/>
          <w:numId w:val="15"/>
        </w:numPr>
        <w:spacing w:before="0" w:line="240" w:lineRule="auto"/>
      </w:pPr>
      <w: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0718E4" w:rsidRDefault="000718E4" w:rsidP="00111763">
      <w:pPr>
        <w:pStyle w:val="Smlouva-slo"/>
        <w:numPr>
          <w:ilvl w:val="0"/>
          <w:numId w:val="15"/>
        </w:numPr>
        <w:spacing w:before="0" w:line="240" w:lineRule="auto"/>
      </w:pPr>
      <w:r>
        <w:t>Zhotovitel se zavazuje účastnit se na základě pozvánky objednatele všech jednání týkajících se předmětného díla.</w:t>
      </w:r>
    </w:p>
    <w:p w:rsidR="000718E4" w:rsidRDefault="000718E4" w:rsidP="00111763">
      <w:pPr>
        <w:pStyle w:val="Smlouva-slo"/>
        <w:numPr>
          <w:ilvl w:val="0"/>
          <w:numId w:val="15"/>
        </w:numPr>
        <w:spacing w:before="0" w:line="240" w:lineRule="auto"/>
      </w:pPr>
      <w:r>
        <w:t>Písemnosti se považují za doručené i v případě, že kterákoliv ze stran její doručení odmítne či jinak znemožní.</w:t>
      </w:r>
    </w:p>
    <w:p w:rsidR="000718E4" w:rsidRDefault="000718E4" w:rsidP="00111763">
      <w:pPr>
        <w:pStyle w:val="Smlouva-slo"/>
        <w:numPr>
          <w:ilvl w:val="0"/>
          <w:numId w:val="15"/>
        </w:numPr>
        <w:spacing w:before="0" w:line="240" w:lineRule="auto"/>
      </w:pPr>
      <w:r>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0718E4" w:rsidRDefault="000718E4" w:rsidP="00111763">
      <w:pPr>
        <w:pStyle w:val="Smlouva-slo"/>
        <w:numPr>
          <w:ilvl w:val="0"/>
          <w:numId w:val="15"/>
        </w:numPr>
        <w:spacing w:before="0" w:line="240" w:lineRule="auto"/>
      </w:pPr>
      <w:r>
        <w:t>Zhotovitel je povinen poskytovat objednateli veškeré informace, doklady apod. písemnou formou.</w:t>
      </w:r>
    </w:p>
    <w:p w:rsidR="00A27715" w:rsidRDefault="00C55527" w:rsidP="00111763">
      <w:pPr>
        <w:pStyle w:val="Smlouva-slo"/>
        <w:numPr>
          <w:ilvl w:val="0"/>
          <w:numId w:val="15"/>
        </w:numPr>
        <w:spacing w:before="0" w:line="240" w:lineRule="auto"/>
      </w:pPr>
      <w:r>
        <w:lastRenderedPageBreak/>
        <w:t>Smlouva je vyhotovena ve 2</w:t>
      </w:r>
      <w:r w:rsidR="000718E4">
        <w:t xml:space="preserve"> stejnopisech s platností originálu podepsaných oprávněnými zástupci smluvních stran, přičemž objednatel i zhotovitel obdrží po </w:t>
      </w:r>
      <w:r>
        <w:t>jednom</w:t>
      </w:r>
      <w:r w:rsidR="000718E4">
        <w:t xml:space="preserve"> vyhotovení.</w:t>
      </w:r>
    </w:p>
    <w:p w:rsidR="00C5248E" w:rsidRPr="00BD36E6" w:rsidRDefault="00C5248E" w:rsidP="00111763">
      <w:pPr>
        <w:pStyle w:val="Smlouva-slo"/>
        <w:numPr>
          <w:ilvl w:val="0"/>
          <w:numId w:val="15"/>
        </w:numPr>
        <w:spacing w:before="0" w:line="240" w:lineRule="auto"/>
      </w:pPr>
      <w:r w:rsidRPr="00BD36E6">
        <w:t>Nedílnou součástí toto smlouvy jsou přílohy:</w:t>
      </w:r>
    </w:p>
    <w:p w:rsidR="00C5248E" w:rsidRPr="00BD36E6" w:rsidRDefault="00C5248E" w:rsidP="00111763">
      <w:pPr>
        <w:pStyle w:val="Odstavecseseznamem"/>
        <w:ind w:left="340"/>
      </w:pPr>
      <w:r w:rsidRPr="00BD36E6">
        <w:t xml:space="preserve">č. 1 </w:t>
      </w:r>
      <w:r w:rsidR="00BD36E6" w:rsidRPr="00BD36E6">
        <w:t>položkový rozpočet</w:t>
      </w:r>
      <w:r w:rsidRPr="00BD36E6">
        <w:t xml:space="preserve"> </w:t>
      </w:r>
    </w:p>
    <w:p w:rsidR="00BD36E6" w:rsidRDefault="00C5248E" w:rsidP="00111763">
      <w:pPr>
        <w:pStyle w:val="Odstavecseseznamem"/>
        <w:ind w:left="340"/>
      </w:pPr>
      <w:r w:rsidRPr="00BD36E6">
        <w:t xml:space="preserve">č. 2 </w:t>
      </w:r>
      <w:r w:rsidR="00BD36E6" w:rsidRPr="00BD36E6">
        <w:t>výčet stromů určených ke kácení</w:t>
      </w:r>
      <w:r w:rsidRPr="00BD36E6">
        <w:t xml:space="preserve">  </w:t>
      </w:r>
    </w:p>
    <w:p w:rsidR="00BD36E6" w:rsidRDefault="00BD36E6" w:rsidP="00111763">
      <w:pPr>
        <w:pStyle w:val="Odstavecseseznamem"/>
        <w:ind w:left="340"/>
      </w:pPr>
    </w:p>
    <w:p w:rsidR="00C5248E" w:rsidRPr="00BD36E6" w:rsidRDefault="00C5248E" w:rsidP="00111763">
      <w:pPr>
        <w:pStyle w:val="Odstavecseseznamem"/>
        <w:ind w:left="340"/>
      </w:pPr>
      <w:r w:rsidRPr="00BD36E6">
        <w:t xml:space="preserve"> </w:t>
      </w:r>
    </w:p>
    <w:p w:rsidR="000718E4" w:rsidRDefault="000718E4" w:rsidP="00111763">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565C66" w:rsidRPr="00DC5FC8" w:rsidTr="00CF6778">
        <w:tc>
          <w:tcPr>
            <w:tcW w:w="5303" w:type="dxa"/>
          </w:tcPr>
          <w:p w:rsidR="00565C66" w:rsidRPr="00565C66" w:rsidRDefault="00565C66" w:rsidP="00565C66">
            <w:pPr>
              <w:pStyle w:val="Tlotextu"/>
              <w:spacing w:after="0"/>
              <w:rPr>
                <w:kern w:val="0"/>
                <w:lang w:eastAsia="cs-CZ" w:bidi="ar-SA"/>
              </w:rPr>
            </w:pPr>
            <w:r w:rsidRPr="00565C66">
              <w:rPr>
                <w:kern w:val="0"/>
                <w:lang w:eastAsia="cs-CZ" w:bidi="ar-SA"/>
              </w:rPr>
              <w:t>V</w:t>
            </w:r>
            <w:r w:rsidR="00721544">
              <w:rPr>
                <w:kern w:val="0"/>
                <w:lang w:eastAsia="cs-CZ" w:bidi="ar-SA"/>
              </w:rPr>
              <w:t> Opavě,</w:t>
            </w:r>
            <w:r w:rsidRPr="00565C66">
              <w:rPr>
                <w:kern w:val="0"/>
                <w:lang w:eastAsia="cs-CZ" w:bidi="ar-SA"/>
              </w:rPr>
              <w:t xml:space="preserve"> dne: </w:t>
            </w:r>
            <w:r w:rsidR="00491903">
              <w:rPr>
                <w:kern w:val="0"/>
                <w:lang w:eastAsia="cs-CZ" w:bidi="ar-SA"/>
              </w:rPr>
              <w:t>3. 1. 2018</w:t>
            </w:r>
          </w:p>
          <w:p w:rsidR="00565C66" w:rsidRPr="00565C66" w:rsidRDefault="00565C66" w:rsidP="00565C66">
            <w:pPr>
              <w:pStyle w:val="Tlotextu"/>
              <w:spacing w:after="0"/>
              <w:rPr>
                <w:kern w:val="0"/>
                <w:lang w:eastAsia="cs-CZ" w:bidi="ar-SA"/>
              </w:rPr>
            </w:pPr>
          </w:p>
          <w:p w:rsidR="00721544" w:rsidRDefault="00721544" w:rsidP="00565C66">
            <w:pPr>
              <w:pStyle w:val="Tlotextu"/>
              <w:spacing w:after="0"/>
              <w:rPr>
                <w:kern w:val="0"/>
                <w:lang w:eastAsia="cs-CZ" w:bidi="ar-SA"/>
              </w:rPr>
            </w:pPr>
          </w:p>
          <w:p w:rsidR="00565C66" w:rsidRPr="00565C66" w:rsidRDefault="00565C66" w:rsidP="00565C66">
            <w:pPr>
              <w:pStyle w:val="Tlotextu"/>
              <w:spacing w:after="0"/>
              <w:rPr>
                <w:kern w:val="0"/>
                <w:lang w:eastAsia="cs-CZ" w:bidi="ar-SA"/>
              </w:rPr>
            </w:pPr>
            <w:r w:rsidRPr="00565C66">
              <w:rPr>
                <w:kern w:val="0"/>
                <w:lang w:eastAsia="cs-CZ" w:bidi="ar-SA"/>
              </w:rPr>
              <w:t>Za zhotovitele:</w:t>
            </w:r>
          </w:p>
          <w:p w:rsidR="00565C66" w:rsidRPr="00565C66" w:rsidRDefault="00565C66" w:rsidP="00565C66">
            <w:pPr>
              <w:pStyle w:val="Tlotextu"/>
              <w:spacing w:after="0"/>
              <w:rPr>
                <w:kern w:val="0"/>
                <w:lang w:eastAsia="cs-CZ" w:bidi="ar-SA"/>
              </w:rPr>
            </w:pPr>
          </w:p>
          <w:p w:rsidR="00721544" w:rsidRDefault="00721544" w:rsidP="00565C66">
            <w:pPr>
              <w:pStyle w:val="Tlotextu"/>
              <w:spacing w:after="0"/>
              <w:rPr>
                <w:kern w:val="0"/>
                <w:lang w:eastAsia="cs-CZ" w:bidi="ar-SA"/>
              </w:rPr>
            </w:pPr>
          </w:p>
          <w:p w:rsidR="00721544" w:rsidRDefault="00721544" w:rsidP="00565C66">
            <w:pPr>
              <w:pStyle w:val="Tlotextu"/>
              <w:spacing w:after="0"/>
              <w:rPr>
                <w:kern w:val="0"/>
                <w:lang w:eastAsia="cs-CZ" w:bidi="ar-SA"/>
              </w:rPr>
            </w:pPr>
          </w:p>
          <w:p w:rsidR="00721544" w:rsidRDefault="00721544" w:rsidP="00565C66">
            <w:pPr>
              <w:pStyle w:val="Tlotextu"/>
              <w:spacing w:after="0"/>
              <w:rPr>
                <w:kern w:val="0"/>
                <w:lang w:eastAsia="cs-CZ" w:bidi="ar-SA"/>
              </w:rPr>
            </w:pPr>
          </w:p>
          <w:p w:rsidR="00565C66" w:rsidRPr="00565C66" w:rsidRDefault="00565C66" w:rsidP="00565C66">
            <w:pPr>
              <w:pStyle w:val="Tlotextu"/>
              <w:spacing w:after="0"/>
              <w:rPr>
                <w:kern w:val="0"/>
                <w:lang w:eastAsia="cs-CZ" w:bidi="ar-SA"/>
              </w:rPr>
            </w:pPr>
            <w:r w:rsidRPr="00565C66">
              <w:rPr>
                <w:kern w:val="0"/>
                <w:lang w:eastAsia="cs-CZ" w:bidi="ar-SA"/>
              </w:rPr>
              <w:t xml:space="preserve">Miloš </w:t>
            </w:r>
            <w:proofErr w:type="spellStart"/>
            <w:r w:rsidRPr="00565C66">
              <w:rPr>
                <w:kern w:val="0"/>
                <w:lang w:eastAsia="cs-CZ" w:bidi="ar-SA"/>
              </w:rPr>
              <w:t>Plecho</w:t>
            </w:r>
            <w:proofErr w:type="spellEnd"/>
            <w:r w:rsidRPr="00565C66">
              <w:rPr>
                <w:kern w:val="0"/>
                <w:lang w:eastAsia="cs-CZ" w:bidi="ar-SA"/>
              </w:rPr>
              <w:t xml:space="preserve"> </w:t>
            </w:r>
          </w:p>
          <w:p w:rsidR="00565C66" w:rsidRPr="00565C66" w:rsidRDefault="00C55527" w:rsidP="00565C66">
            <w:pPr>
              <w:pStyle w:val="Tlotextu"/>
              <w:spacing w:after="0"/>
              <w:rPr>
                <w:kern w:val="0"/>
                <w:lang w:eastAsia="cs-CZ" w:bidi="ar-SA"/>
              </w:rPr>
            </w:pPr>
            <w:r>
              <w:rPr>
                <w:kern w:val="0"/>
                <w:lang w:eastAsia="cs-CZ" w:bidi="ar-SA"/>
              </w:rPr>
              <w:t>jednatel</w:t>
            </w:r>
            <w:r w:rsidR="00565C66" w:rsidRPr="00565C66">
              <w:rPr>
                <w:kern w:val="0"/>
                <w:lang w:eastAsia="cs-CZ" w:bidi="ar-SA"/>
              </w:rPr>
              <w:t xml:space="preserve"> PV-ZARAT s.r.o.</w:t>
            </w:r>
          </w:p>
        </w:tc>
        <w:tc>
          <w:tcPr>
            <w:tcW w:w="5303" w:type="dxa"/>
          </w:tcPr>
          <w:p w:rsidR="00565C66" w:rsidRPr="00565C66" w:rsidRDefault="00565C66" w:rsidP="00565C66">
            <w:pPr>
              <w:pStyle w:val="Tlotextu"/>
              <w:spacing w:after="0"/>
              <w:rPr>
                <w:kern w:val="0"/>
                <w:lang w:eastAsia="cs-CZ" w:bidi="ar-SA"/>
              </w:rPr>
            </w:pPr>
            <w:r w:rsidRPr="00565C66">
              <w:rPr>
                <w:kern w:val="0"/>
                <w:lang w:eastAsia="cs-CZ" w:bidi="ar-SA"/>
              </w:rPr>
              <w:t xml:space="preserve">V Opavě, dne: </w:t>
            </w:r>
            <w:r w:rsidR="00491903">
              <w:rPr>
                <w:kern w:val="0"/>
                <w:lang w:eastAsia="cs-CZ" w:bidi="ar-SA"/>
              </w:rPr>
              <w:t>3. 1. 2018</w:t>
            </w:r>
          </w:p>
          <w:p w:rsidR="00565C66" w:rsidRPr="00565C66" w:rsidRDefault="00565C66" w:rsidP="00565C66">
            <w:pPr>
              <w:pStyle w:val="Tlotextu"/>
              <w:spacing w:after="0"/>
              <w:rPr>
                <w:kern w:val="0"/>
                <w:lang w:eastAsia="cs-CZ" w:bidi="ar-SA"/>
              </w:rPr>
            </w:pPr>
          </w:p>
          <w:p w:rsidR="00721544" w:rsidRDefault="00721544" w:rsidP="00565C66">
            <w:pPr>
              <w:pStyle w:val="Tlotextu"/>
              <w:spacing w:after="0"/>
              <w:rPr>
                <w:kern w:val="0"/>
                <w:lang w:eastAsia="cs-CZ" w:bidi="ar-SA"/>
              </w:rPr>
            </w:pPr>
          </w:p>
          <w:p w:rsidR="00565C66" w:rsidRPr="00565C66" w:rsidRDefault="00565C66" w:rsidP="00565C66">
            <w:pPr>
              <w:pStyle w:val="Tlotextu"/>
              <w:spacing w:after="0"/>
              <w:rPr>
                <w:kern w:val="0"/>
                <w:lang w:eastAsia="cs-CZ" w:bidi="ar-SA"/>
              </w:rPr>
            </w:pPr>
            <w:r w:rsidRPr="00565C66">
              <w:rPr>
                <w:kern w:val="0"/>
                <w:lang w:eastAsia="cs-CZ" w:bidi="ar-SA"/>
              </w:rPr>
              <w:t>Za objednatele:</w:t>
            </w:r>
          </w:p>
          <w:p w:rsidR="00565C66" w:rsidRPr="00565C66" w:rsidRDefault="00565C66" w:rsidP="00565C66"/>
          <w:p w:rsidR="00721544" w:rsidRDefault="00721544" w:rsidP="00565C66">
            <w:pPr>
              <w:pStyle w:val="Tlotextu"/>
              <w:spacing w:after="0"/>
              <w:rPr>
                <w:kern w:val="0"/>
                <w:lang w:eastAsia="cs-CZ" w:bidi="ar-SA"/>
              </w:rPr>
            </w:pPr>
          </w:p>
          <w:p w:rsidR="00721544" w:rsidRDefault="00721544" w:rsidP="00565C66">
            <w:pPr>
              <w:pStyle w:val="Tlotextu"/>
              <w:spacing w:after="0"/>
              <w:rPr>
                <w:kern w:val="0"/>
                <w:lang w:eastAsia="cs-CZ" w:bidi="ar-SA"/>
              </w:rPr>
            </w:pPr>
          </w:p>
          <w:p w:rsidR="00721544" w:rsidRDefault="00721544" w:rsidP="00565C66">
            <w:pPr>
              <w:pStyle w:val="Tlotextu"/>
              <w:spacing w:after="0"/>
              <w:rPr>
                <w:kern w:val="0"/>
                <w:lang w:eastAsia="cs-CZ" w:bidi="ar-SA"/>
              </w:rPr>
            </w:pPr>
          </w:p>
          <w:p w:rsidR="00565C66" w:rsidRPr="00DC5FC8" w:rsidRDefault="00565C66" w:rsidP="00565C66">
            <w:pPr>
              <w:pStyle w:val="Tlotextu"/>
              <w:spacing w:after="0"/>
              <w:rPr>
                <w:kern w:val="0"/>
                <w:lang w:eastAsia="cs-CZ" w:bidi="ar-SA"/>
              </w:rPr>
            </w:pPr>
            <w:r w:rsidRPr="00DC5FC8">
              <w:rPr>
                <w:kern w:val="0"/>
                <w:lang w:eastAsia="cs-CZ" w:bidi="ar-SA"/>
              </w:rPr>
              <w:t>Ing. Zdeněk Jiříček</w:t>
            </w:r>
          </w:p>
          <w:p w:rsidR="00565C66" w:rsidRPr="00DC5FC8" w:rsidRDefault="00565C66" w:rsidP="00565C66">
            <w:pPr>
              <w:pStyle w:val="Tlotextu"/>
              <w:spacing w:after="0"/>
              <w:rPr>
                <w:kern w:val="0"/>
                <w:lang w:eastAsia="cs-CZ" w:bidi="ar-SA"/>
              </w:rPr>
            </w:pPr>
            <w:r w:rsidRPr="00DC5FC8">
              <w:rPr>
                <w:kern w:val="0"/>
                <w:lang w:eastAsia="cs-CZ" w:bidi="ar-SA"/>
              </w:rPr>
              <w:t>ředitel PN v Opavě</w:t>
            </w:r>
          </w:p>
        </w:tc>
      </w:tr>
    </w:tbl>
    <w:p w:rsidR="00491903" w:rsidRDefault="00491903" w:rsidP="00111763">
      <w:pPr>
        <w:autoSpaceDE w:val="0"/>
        <w:autoSpaceDN w:val="0"/>
        <w:adjustRightInd w:val="0"/>
        <w:jc w:val="both"/>
      </w:pPr>
    </w:p>
    <w:p w:rsidR="00491903" w:rsidRDefault="00491903" w:rsidP="00491903">
      <w:r>
        <w:br w:type="page"/>
      </w:r>
    </w:p>
    <w:p w:rsidR="003F5841" w:rsidRDefault="00491903" w:rsidP="00111763">
      <w:pPr>
        <w:autoSpaceDE w:val="0"/>
        <w:autoSpaceDN w:val="0"/>
        <w:adjustRightInd w:val="0"/>
        <w:jc w:val="both"/>
      </w:pPr>
      <w:r>
        <w:lastRenderedPageBreak/>
        <w:t xml:space="preserve">Příloha č. 1 </w:t>
      </w:r>
    </w:p>
    <w:p w:rsidR="00565C66" w:rsidRDefault="00491903" w:rsidP="00111763">
      <w:pPr>
        <w:autoSpaceDE w:val="0"/>
        <w:autoSpaceDN w:val="0"/>
        <w:adjustRightInd w:val="0"/>
        <w:jc w:val="both"/>
      </w:pPr>
      <w:r>
        <w:t xml:space="preserve"> </w:t>
      </w:r>
      <w:r w:rsidR="003F5841">
        <w:t xml:space="preserve"> </w:t>
      </w:r>
      <w:r>
        <w:t xml:space="preserve"> </w:t>
      </w:r>
    </w:p>
    <w:p w:rsidR="003F5841" w:rsidRDefault="003F5841" w:rsidP="003F5841">
      <w:pPr>
        <w:keepNext/>
        <w:keepLines/>
        <w:ind w:left="2980"/>
      </w:pPr>
      <w:bookmarkStart w:id="0" w:name="bookmark0"/>
      <w:r>
        <w:rPr>
          <w:rStyle w:val="Nadpis10"/>
          <w:b w:val="0"/>
          <w:bCs w:val="0"/>
        </w:rPr>
        <w:t>Položkový rozpočet</w:t>
      </w:r>
      <w:bookmarkEnd w:id="0"/>
    </w:p>
    <w:p w:rsidR="003F5841" w:rsidRDefault="003F5841" w:rsidP="003F5841">
      <w:pPr>
        <w:spacing w:after="678"/>
        <w:ind w:left="20" w:right="300"/>
        <w:rPr>
          <w:rStyle w:val="Zkladntext21"/>
          <w:b w:val="0"/>
          <w:bCs w:val="0"/>
        </w:rPr>
      </w:pPr>
    </w:p>
    <w:p w:rsidR="003F5841" w:rsidRDefault="003F5841" w:rsidP="003F5841">
      <w:pPr>
        <w:spacing w:after="678"/>
        <w:ind w:left="20" w:right="300"/>
      </w:pPr>
      <w:r>
        <w:rPr>
          <w:noProof/>
        </w:rPr>
        <mc:AlternateContent>
          <mc:Choice Requires="wps">
            <w:drawing>
              <wp:anchor distT="0" distB="0" distL="63500" distR="63500" simplePos="0" relativeHeight="251659264" behindDoc="1" locked="0" layoutInCell="1" allowOverlap="1">
                <wp:simplePos x="0" y="0"/>
                <wp:positionH relativeFrom="margin">
                  <wp:posOffset>4697095</wp:posOffset>
                </wp:positionH>
                <wp:positionV relativeFrom="paragraph">
                  <wp:posOffset>752475</wp:posOffset>
                </wp:positionV>
                <wp:extent cx="784860" cy="3488055"/>
                <wp:effectExtent l="0" t="0" r="0" b="0"/>
                <wp:wrapSquare wrapText="bothSides"/>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48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841" w:rsidRPr="00E316E1" w:rsidRDefault="003F5841" w:rsidP="003F5841">
                            <w:pPr>
                              <w:ind w:left="40"/>
                              <w:jc w:val="center"/>
                              <w:rPr>
                                <w:sz w:val="18"/>
                                <w:szCs w:val="18"/>
                              </w:rPr>
                            </w:pPr>
                            <w:r w:rsidRPr="00E316E1">
                              <w:rPr>
                                <w:rStyle w:val="Zkladntext2Exact"/>
                                <w:b w:val="0"/>
                                <w:bCs w:val="0"/>
                                <w:sz w:val="18"/>
                                <w:szCs w:val="18"/>
                              </w:rPr>
                              <w:t>cel.</w:t>
                            </w:r>
                          </w:p>
                          <w:p w:rsidR="003F5841" w:rsidRDefault="003F5841" w:rsidP="003F5841">
                            <w:pPr>
                              <w:pStyle w:val="Zkladntext30"/>
                              <w:shd w:val="clear" w:color="auto" w:fill="auto"/>
                              <w:spacing w:before="0" w:line="240" w:lineRule="auto"/>
                              <w:ind w:left="40"/>
                              <w:jc w:val="center"/>
                              <w:rPr>
                                <w:rStyle w:val="Zkladntext3Exact"/>
                                <w:b/>
                                <w:bCs/>
                                <w:sz w:val="18"/>
                                <w:szCs w:val="18"/>
                              </w:rPr>
                            </w:pPr>
                          </w:p>
                          <w:p w:rsidR="003F5841" w:rsidRPr="00E316E1" w:rsidRDefault="003F5841" w:rsidP="003F5841">
                            <w:pPr>
                              <w:pStyle w:val="Zkladntext30"/>
                              <w:shd w:val="clear" w:color="auto" w:fill="auto"/>
                              <w:spacing w:before="0" w:line="240" w:lineRule="auto"/>
                              <w:ind w:left="40"/>
                              <w:jc w:val="center"/>
                              <w:rPr>
                                <w:sz w:val="18"/>
                                <w:szCs w:val="18"/>
                              </w:rPr>
                            </w:pPr>
                            <w:r w:rsidRPr="00E316E1">
                              <w:rPr>
                                <w:rStyle w:val="Zkladntext3Exact"/>
                                <w:sz w:val="18"/>
                                <w:szCs w:val="18"/>
                              </w:rPr>
                              <w:t>6</w:t>
                            </w:r>
                            <w:r w:rsidRPr="00E316E1">
                              <w:rPr>
                                <w:rStyle w:val="Zkladntext3TrebuchetMS65ptNetunExact"/>
                                <w:sz w:val="18"/>
                                <w:szCs w:val="18"/>
                              </w:rPr>
                              <w:t xml:space="preserve"> </w:t>
                            </w:r>
                            <w:r w:rsidRPr="00E316E1">
                              <w:rPr>
                                <w:rStyle w:val="Zkladntext3Exact"/>
                                <w:sz w:val="18"/>
                                <w:szCs w:val="18"/>
                              </w:rPr>
                              <w:t>120,00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pPr>
                            <w:r w:rsidRPr="00E316E1">
                              <w:rPr>
                                <w:rStyle w:val="ZkladntextExact"/>
                                <w:sz w:val="18"/>
                                <w:szCs w:val="18"/>
                              </w:rPr>
                              <w:t>3 460,00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pPr>
                            <w:r w:rsidRPr="00E316E1">
                              <w:rPr>
                                <w:rStyle w:val="ZkladntextExact"/>
                                <w:sz w:val="18"/>
                                <w:szCs w:val="18"/>
                              </w:rPr>
                              <w:t>6 690,00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rPr>
                                <w:rStyle w:val="ZkladntextExact"/>
                                <w:sz w:val="18"/>
                                <w:szCs w:val="18"/>
                              </w:rPr>
                            </w:pPr>
                            <w:r w:rsidRPr="00E316E1">
                              <w:rPr>
                                <w:rStyle w:val="ZkladntextExact"/>
                                <w:sz w:val="18"/>
                                <w:szCs w:val="18"/>
                              </w:rPr>
                              <w:t>4 400,00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rPr>
                                <w:rStyle w:val="ZkladntextExact"/>
                                <w:spacing w:val="0"/>
                                <w:sz w:val="18"/>
                                <w:szCs w:val="18"/>
                              </w:rPr>
                            </w:pPr>
                            <w:r w:rsidRPr="00E316E1">
                              <w:rPr>
                                <w:rStyle w:val="ZkladntextExact"/>
                                <w:sz w:val="18"/>
                                <w:szCs w:val="18"/>
                              </w:rPr>
                              <w:t>59 508,00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pPr>
                            <w:r w:rsidRPr="00E316E1">
                              <w:rPr>
                                <w:rStyle w:val="ZkladntextExact"/>
                                <w:sz w:val="18"/>
                                <w:szCs w:val="18"/>
                              </w:rPr>
                              <w:t>5 600,00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9" o:spid="_x0000_s1026" type="#_x0000_t202" style="position:absolute;left:0;text-align:left;margin-left:369.85pt;margin-top:59.25pt;width:61.8pt;height:274.6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" filled="f" stroked="f">
                <v:textbox style="mso-fit-shape-to-text:t" inset="0,0,0,0">
                  <w:txbxContent>
                    <w:p w:rsidR="003F5841" w:rsidRPr="00E316E1" w:rsidRDefault="003F5841" w:rsidP="003F5841">
                      <w:pPr>
                        <w:ind w:left="40"/>
                        <w:jc w:val="center"/>
                        <w:rPr>
                          <w:sz w:val="18"/>
                          <w:szCs w:val="18"/>
                        </w:rPr>
                      </w:pPr>
                      <w:r w:rsidRPr="00E316E1">
                        <w:rPr>
                          <w:rStyle w:val="Zkladntext2Exact"/>
                          <w:b w:val="0"/>
                          <w:bCs w:val="0"/>
                          <w:sz w:val="18"/>
                          <w:szCs w:val="18"/>
                        </w:rPr>
                        <w:t>cel.</w:t>
                      </w:r>
                    </w:p>
                    <w:p w:rsidR="003F5841" w:rsidRDefault="003F5841" w:rsidP="003F5841">
                      <w:pPr>
                        <w:pStyle w:val="Zkladntext30"/>
                        <w:shd w:val="clear" w:color="auto" w:fill="auto"/>
                        <w:spacing w:before="0" w:line="240" w:lineRule="auto"/>
                        <w:ind w:left="40"/>
                        <w:jc w:val="center"/>
                        <w:rPr>
                          <w:rStyle w:val="Zkladntext3Exact"/>
                          <w:b/>
                          <w:bCs/>
                          <w:sz w:val="18"/>
                          <w:szCs w:val="18"/>
                        </w:rPr>
                      </w:pPr>
                    </w:p>
                    <w:p w:rsidR="003F5841" w:rsidRPr="00E316E1" w:rsidRDefault="003F5841" w:rsidP="003F5841">
                      <w:pPr>
                        <w:pStyle w:val="Zkladntext30"/>
                        <w:shd w:val="clear" w:color="auto" w:fill="auto"/>
                        <w:spacing w:before="0" w:line="240" w:lineRule="auto"/>
                        <w:ind w:left="40"/>
                        <w:jc w:val="center"/>
                        <w:rPr>
                          <w:sz w:val="18"/>
                          <w:szCs w:val="18"/>
                        </w:rPr>
                      </w:pPr>
                      <w:r w:rsidRPr="00E316E1">
                        <w:rPr>
                          <w:rStyle w:val="Zkladntext3Exact"/>
                          <w:sz w:val="18"/>
                          <w:szCs w:val="18"/>
                        </w:rPr>
                        <w:t>6</w:t>
                      </w:r>
                      <w:r w:rsidRPr="00E316E1">
                        <w:rPr>
                          <w:rStyle w:val="Zkladntext3TrebuchetMS65ptNetunExact"/>
                          <w:sz w:val="18"/>
                          <w:szCs w:val="18"/>
                        </w:rPr>
                        <w:t xml:space="preserve"> </w:t>
                      </w:r>
                      <w:r w:rsidRPr="00E316E1">
                        <w:rPr>
                          <w:rStyle w:val="Zkladntext3Exact"/>
                          <w:sz w:val="18"/>
                          <w:szCs w:val="18"/>
                        </w:rPr>
                        <w:t>120,00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pPr>
                      <w:r w:rsidRPr="00E316E1">
                        <w:rPr>
                          <w:rStyle w:val="ZkladntextExact"/>
                          <w:sz w:val="18"/>
                          <w:szCs w:val="18"/>
                        </w:rPr>
                        <w:t>3 460,00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pPr>
                      <w:r w:rsidRPr="00E316E1">
                        <w:rPr>
                          <w:rStyle w:val="ZkladntextExact"/>
                          <w:sz w:val="18"/>
                          <w:szCs w:val="18"/>
                        </w:rPr>
                        <w:t>6 690,00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rPr>
                          <w:rStyle w:val="ZkladntextExact"/>
                          <w:sz w:val="18"/>
                          <w:szCs w:val="18"/>
                        </w:rPr>
                      </w:pPr>
                      <w:r w:rsidRPr="00E316E1">
                        <w:rPr>
                          <w:rStyle w:val="ZkladntextExact"/>
                          <w:sz w:val="18"/>
                          <w:szCs w:val="18"/>
                        </w:rPr>
                        <w:t>4 400,00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rPr>
                          <w:rStyle w:val="ZkladntextExact"/>
                          <w:spacing w:val="0"/>
                          <w:sz w:val="18"/>
                          <w:szCs w:val="18"/>
                        </w:rPr>
                      </w:pPr>
                      <w:r w:rsidRPr="00E316E1">
                        <w:rPr>
                          <w:rStyle w:val="ZkladntextExact"/>
                          <w:sz w:val="18"/>
                          <w:szCs w:val="18"/>
                        </w:rPr>
                        <w:t>59 508,00</w:t>
                      </w: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Default="003F5841" w:rsidP="003F5841">
                      <w:pPr>
                        <w:pStyle w:val="Zkladntext22"/>
                        <w:shd w:val="clear" w:color="auto" w:fill="auto"/>
                        <w:spacing w:before="0" w:after="0" w:line="240" w:lineRule="auto"/>
                        <w:ind w:left="40" w:firstLine="0"/>
                        <w:jc w:val="center"/>
                        <w:rPr>
                          <w:rStyle w:val="ZkladntextExact"/>
                        </w:rPr>
                      </w:pPr>
                    </w:p>
                    <w:p w:rsidR="003F5841" w:rsidRPr="00E316E1" w:rsidRDefault="003F5841" w:rsidP="003F5841">
                      <w:pPr>
                        <w:pStyle w:val="Zkladntext22"/>
                        <w:shd w:val="clear" w:color="auto" w:fill="auto"/>
                        <w:spacing w:before="0" w:after="0" w:line="240" w:lineRule="auto"/>
                        <w:ind w:left="40" w:firstLine="0"/>
                        <w:jc w:val="center"/>
                      </w:pPr>
                      <w:r w:rsidRPr="00E316E1">
                        <w:rPr>
                          <w:rStyle w:val="ZkladntextExact"/>
                          <w:sz w:val="18"/>
                          <w:szCs w:val="18"/>
                        </w:rPr>
                        <w:t>5 600,00</w:t>
                      </w:r>
                    </w:p>
                  </w:txbxContent>
                </v:textbox>
                <w10:wrap type="square" anchorx="margin"/>
              </v:shape>
            </w:pict>
          </mc:Fallback>
        </mc:AlternateContent>
      </w:r>
      <w:r>
        <w:rPr>
          <w:rStyle w:val="Zkladntext21"/>
          <w:b w:val="0"/>
          <w:bCs w:val="0"/>
        </w:rPr>
        <w:t>Stavba: Kácení stromu s příslušenstvím Objekt: KS</w:t>
      </w:r>
    </w:p>
    <w:p w:rsidR="003F5841" w:rsidRDefault="003F5841" w:rsidP="003F5841">
      <w:pPr>
        <w:tabs>
          <w:tab w:val="left" w:pos="4614"/>
        </w:tabs>
        <w:spacing w:after="248" w:line="210" w:lineRule="exact"/>
        <w:ind w:left="20"/>
      </w:pPr>
      <w:proofErr w:type="spellStart"/>
      <w:proofErr w:type="gramStart"/>
      <w:r>
        <w:rPr>
          <w:rStyle w:val="Zkladntext21"/>
          <w:b w:val="0"/>
          <w:bCs w:val="0"/>
        </w:rPr>
        <w:t>P.č</w:t>
      </w:r>
      <w:proofErr w:type="spellEnd"/>
      <w:r>
        <w:rPr>
          <w:rStyle w:val="Zkladntext21"/>
          <w:b w:val="0"/>
          <w:bCs w:val="0"/>
        </w:rPr>
        <w:t>.</w:t>
      </w:r>
      <w:proofErr w:type="gramEnd"/>
      <w:r>
        <w:rPr>
          <w:rStyle w:val="Zkladntext21"/>
          <w:b w:val="0"/>
          <w:bCs w:val="0"/>
        </w:rPr>
        <w:t xml:space="preserve"> Číslo položky Název položky</w:t>
      </w:r>
      <w:r>
        <w:rPr>
          <w:rStyle w:val="Zkladntext21"/>
          <w:b w:val="0"/>
          <w:bCs w:val="0"/>
        </w:rPr>
        <w:tab/>
        <w:t>MJ množ. cena/MJ</w:t>
      </w:r>
    </w:p>
    <w:p w:rsidR="003F5841" w:rsidRDefault="003F5841" w:rsidP="003F5841">
      <w:pPr>
        <w:pStyle w:val="Zkladntext22"/>
        <w:numPr>
          <w:ilvl w:val="0"/>
          <w:numId w:val="44"/>
        </w:numPr>
        <w:shd w:val="clear" w:color="auto" w:fill="auto"/>
        <w:tabs>
          <w:tab w:val="left" w:pos="466"/>
          <w:tab w:val="left" w:pos="6346"/>
        </w:tabs>
        <w:spacing w:before="0" w:after="35" w:line="180" w:lineRule="exact"/>
        <w:ind w:left="20" w:firstLine="0"/>
      </w:pPr>
      <w:r>
        <w:rPr>
          <w:rStyle w:val="Zkladntext1"/>
        </w:rPr>
        <w:t xml:space="preserve">112 20-1115.R00 Odstraněni pařezů o </w:t>
      </w:r>
      <w:proofErr w:type="spellStart"/>
      <w:r>
        <w:rPr>
          <w:rStyle w:val="Zkladntext1"/>
        </w:rPr>
        <w:t>prům</w:t>
      </w:r>
      <w:proofErr w:type="spellEnd"/>
      <w:r>
        <w:rPr>
          <w:rStyle w:val="Zkladntext1"/>
        </w:rPr>
        <w:t>. do 60cm, ks 4,00</w:t>
      </w:r>
      <w:r>
        <w:rPr>
          <w:rStyle w:val="Zkladntext1"/>
        </w:rPr>
        <w:tab/>
        <w:t>1 530,00</w:t>
      </w:r>
    </w:p>
    <w:p w:rsidR="003F5841" w:rsidRDefault="003F5841" w:rsidP="003F5841">
      <w:pPr>
        <w:pStyle w:val="Zkladntext22"/>
        <w:shd w:val="clear" w:color="auto" w:fill="auto"/>
        <w:spacing w:before="0" w:after="0" w:line="437" w:lineRule="exact"/>
        <w:ind w:left="1680" w:firstLine="0"/>
      </w:pPr>
      <w:r>
        <w:rPr>
          <w:rStyle w:val="Zkladntext1"/>
        </w:rPr>
        <w:t>svah 1:5, odklizení</w:t>
      </w:r>
    </w:p>
    <w:p w:rsidR="003F5841" w:rsidRDefault="003F5841" w:rsidP="003F5841">
      <w:pPr>
        <w:pStyle w:val="Zkladntext22"/>
        <w:numPr>
          <w:ilvl w:val="0"/>
          <w:numId w:val="44"/>
        </w:numPr>
        <w:shd w:val="clear" w:color="auto" w:fill="auto"/>
        <w:tabs>
          <w:tab w:val="left" w:pos="471"/>
          <w:tab w:val="left" w:pos="6346"/>
        </w:tabs>
        <w:spacing w:before="0" w:after="0" w:line="437" w:lineRule="exact"/>
        <w:ind w:left="20" w:firstLine="0"/>
      </w:pPr>
      <w:r>
        <w:rPr>
          <w:rStyle w:val="Zkladntext1"/>
        </w:rPr>
        <w:t xml:space="preserve">112 20-1116.R00 Odstranění pařezů o </w:t>
      </w:r>
      <w:proofErr w:type="spellStart"/>
      <w:r>
        <w:rPr>
          <w:rStyle w:val="Zkladntext1"/>
        </w:rPr>
        <w:t>prům</w:t>
      </w:r>
      <w:proofErr w:type="spellEnd"/>
      <w:r>
        <w:rPr>
          <w:rStyle w:val="Zkladntext1"/>
        </w:rPr>
        <w:t>. do 70cm, ks 2,00</w:t>
      </w:r>
      <w:r>
        <w:rPr>
          <w:rStyle w:val="Zkladntext1"/>
        </w:rPr>
        <w:tab/>
        <w:t>1730,00</w:t>
      </w:r>
    </w:p>
    <w:p w:rsidR="003F5841" w:rsidRDefault="003F5841" w:rsidP="003F5841">
      <w:pPr>
        <w:pStyle w:val="Zkladntext22"/>
        <w:shd w:val="clear" w:color="auto" w:fill="auto"/>
        <w:spacing w:before="0" w:after="0" w:line="437" w:lineRule="exact"/>
        <w:ind w:left="1680" w:firstLine="0"/>
      </w:pPr>
      <w:r>
        <w:rPr>
          <w:rStyle w:val="Zkladntext1"/>
        </w:rPr>
        <w:t>svah 1:5, odklizení</w:t>
      </w:r>
    </w:p>
    <w:p w:rsidR="003F5841" w:rsidRDefault="003F5841" w:rsidP="003F5841">
      <w:pPr>
        <w:pStyle w:val="Zkladntext22"/>
        <w:numPr>
          <w:ilvl w:val="0"/>
          <w:numId w:val="44"/>
        </w:numPr>
        <w:shd w:val="clear" w:color="auto" w:fill="auto"/>
        <w:tabs>
          <w:tab w:val="left" w:pos="476"/>
          <w:tab w:val="left" w:pos="6351"/>
        </w:tabs>
        <w:spacing w:before="0" w:after="0" w:line="437" w:lineRule="exact"/>
        <w:ind w:left="20" w:firstLine="0"/>
      </w:pPr>
      <w:r>
        <w:rPr>
          <w:rStyle w:val="Zkladntext1"/>
        </w:rPr>
        <w:t xml:space="preserve">112 20-1118.R00 Odstranění pařezů o </w:t>
      </w:r>
      <w:proofErr w:type="spellStart"/>
      <w:r>
        <w:rPr>
          <w:rStyle w:val="Zkladntext1"/>
        </w:rPr>
        <w:t>prům</w:t>
      </w:r>
      <w:proofErr w:type="spellEnd"/>
      <w:r>
        <w:rPr>
          <w:rStyle w:val="Zkladntext1"/>
        </w:rPr>
        <w:t>. do 90cm, ks 3,00</w:t>
      </w:r>
      <w:r>
        <w:rPr>
          <w:rStyle w:val="Zkladntext1"/>
        </w:rPr>
        <w:tab/>
        <w:t>2 230,00</w:t>
      </w:r>
    </w:p>
    <w:p w:rsidR="003F5841" w:rsidRDefault="003F5841" w:rsidP="003F5841">
      <w:pPr>
        <w:pStyle w:val="Zkladntext22"/>
        <w:shd w:val="clear" w:color="auto" w:fill="auto"/>
        <w:spacing w:before="0" w:after="0" w:line="437" w:lineRule="exact"/>
        <w:ind w:left="1680" w:firstLine="0"/>
      </w:pPr>
      <w:r>
        <w:rPr>
          <w:rStyle w:val="Zkladntext1"/>
        </w:rPr>
        <w:t>svah 1:5, odklizení</w:t>
      </w:r>
    </w:p>
    <w:p w:rsidR="003F5841" w:rsidRDefault="003F5841" w:rsidP="003F5841">
      <w:pPr>
        <w:pStyle w:val="Zkladntext22"/>
        <w:numPr>
          <w:ilvl w:val="0"/>
          <w:numId w:val="44"/>
        </w:numPr>
        <w:shd w:val="clear" w:color="auto" w:fill="auto"/>
        <w:tabs>
          <w:tab w:val="left" w:pos="476"/>
          <w:tab w:val="left" w:pos="6433"/>
        </w:tabs>
        <w:spacing w:before="0" w:after="0" w:line="437" w:lineRule="exact"/>
        <w:ind w:left="20" w:firstLine="0"/>
      </w:pPr>
      <w:r>
        <w:rPr>
          <w:rStyle w:val="Zkladntext1"/>
        </w:rPr>
        <w:t>112 20-</w:t>
      </w:r>
      <w:proofErr w:type="gramStart"/>
      <w:r>
        <w:rPr>
          <w:rStyle w:val="Zkladntext1"/>
        </w:rPr>
        <w:t>1120.ROO</w:t>
      </w:r>
      <w:proofErr w:type="gramEnd"/>
      <w:r>
        <w:rPr>
          <w:rStyle w:val="Zkladntext1"/>
        </w:rPr>
        <w:t xml:space="preserve"> Odstranění pařezů o </w:t>
      </w:r>
      <w:proofErr w:type="spellStart"/>
      <w:r>
        <w:rPr>
          <w:rStyle w:val="Zkladntext1"/>
        </w:rPr>
        <w:t>prům</w:t>
      </w:r>
      <w:proofErr w:type="spellEnd"/>
      <w:r>
        <w:rPr>
          <w:rStyle w:val="Zkladntext1"/>
        </w:rPr>
        <w:t>. do 130cm, ks 1,00</w:t>
      </w:r>
      <w:r>
        <w:rPr>
          <w:rStyle w:val="Zkladntext1"/>
        </w:rPr>
        <w:tab/>
        <w:t>4 400,00</w:t>
      </w:r>
    </w:p>
    <w:p w:rsidR="003F5841" w:rsidRDefault="003F5841" w:rsidP="003F5841">
      <w:pPr>
        <w:pStyle w:val="Zkladntext22"/>
        <w:shd w:val="clear" w:color="auto" w:fill="auto"/>
        <w:spacing w:before="0" w:after="0" w:line="437" w:lineRule="exact"/>
        <w:ind w:left="1680" w:firstLine="0"/>
      </w:pPr>
      <w:r>
        <w:rPr>
          <w:rStyle w:val="Zkladntext1"/>
        </w:rPr>
        <w:t>svah 1:5, odklizení</w:t>
      </w:r>
    </w:p>
    <w:p w:rsidR="003F5841" w:rsidRDefault="003F5841" w:rsidP="003F5841">
      <w:pPr>
        <w:pStyle w:val="Zkladntext22"/>
        <w:numPr>
          <w:ilvl w:val="0"/>
          <w:numId w:val="44"/>
        </w:numPr>
        <w:shd w:val="clear" w:color="auto" w:fill="auto"/>
        <w:tabs>
          <w:tab w:val="left" w:pos="471"/>
          <w:tab w:val="left" w:pos="6562"/>
        </w:tabs>
        <w:spacing w:before="0" w:after="0" w:line="437" w:lineRule="exact"/>
        <w:ind w:left="20" w:firstLine="0"/>
      </w:pPr>
      <w:r>
        <w:rPr>
          <w:rStyle w:val="Zkladntext1"/>
        </w:rPr>
        <w:t>11125-1111.R00 Drcení ořezaných větví průměru do m3 68,40</w:t>
      </w:r>
      <w:r>
        <w:rPr>
          <w:rStyle w:val="Zkladntext1"/>
        </w:rPr>
        <w:tab/>
        <w:t>870,00</w:t>
      </w:r>
    </w:p>
    <w:p w:rsidR="003F5841" w:rsidRDefault="003F5841" w:rsidP="003F5841">
      <w:pPr>
        <w:pStyle w:val="Zkladntext22"/>
        <w:shd w:val="clear" w:color="auto" w:fill="auto"/>
        <w:spacing w:before="0" w:after="416" w:line="437" w:lineRule="exact"/>
        <w:ind w:left="1680" w:firstLine="0"/>
      </w:pPr>
      <w:proofErr w:type="spellStart"/>
      <w:r>
        <w:rPr>
          <w:rStyle w:val="Zkladntext1"/>
        </w:rPr>
        <w:t>lOcm</w:t>
      </w:r>
      <w:proofErr w:type="spellEnd"/>
      <w:r>
        <w:rPr>
          <w:rStyle w:val="Zkladntext1"/>
        </w:rPr>
        <w:t>, úklid</w:t>
      </w:r>
    </w:p>
    <w:p w:rsidR="003F5841" w:rsidRDefault="003F5841" w:rsidP="003F5841">
      <w:pPr>
        <w:pStyle w:val="Zkladntext22"/>
        <w:numPr>
          <w:ilvl w:val="0"/>
          <w:numId w:val="44"/>
        </w:numPr>
        <w:shd w:val="clear" w:color="auto" w:fill="auto"/>
        <w:tabs>
          <w:tab w:val="left" w:pos="356"/>
          <w:tab w:val="left" w:pos="6505"/>
        </w:tabs>
        <w:spacing w:before="0" w:after="0" w:line="442" w:lineRule="exact"/>
        <w:ind w:left="20" w:firstLine="0"/>
      </w:pPr>
      <w:r>
        <w:rPr>
          <w:rStyle w:val="Zkladntext1"/>
        </w:rPr>
        <w:t>112 10-1102.R00 Kácení stromů o průměru kmene 30-50cm ks 4,00</w:t>
      </w:r>
      <w:r>
        <w:rPr>
          <w:rStyle w:val="Zkladntext1"/>
        </w:rPr>
        <w:tab/>
        <w:t>1 400,00</w:t>
      </w:r>
    </w:p>
    <w:p w:rsidR="003F5841" w:rsidRDefault="003F5841" w:rsidP="003F5841">
      <w:pPr>
        <w:pStyle w:val="Zkladntext22"/>
        <w:shd w:val="clear" w:color="auto" w:fill="auto"/>
        <w:spacing w:before="0" w:after="0" w:line="442" w:lineRule="exact"/>
        <w:ind w:left="1680" w:right="2500" w:firstLine="0"/>
      </w:pPr>
      <w:r>
        <w:rPr>
          <w:rStyle w:val="Zkladntext1"/>
        </w:rPr>
        <w:t xml:space="preserve">Pokácení stromů postupné bez spouštění částí kmene a koruny o </w:t>
      </w:r>
      <w:proofErr w:type="spellStart"/>
      <w:r>
        <w:rPr>
          <w:rStyle w:val="Zkladntext1"/>
        </w:rPr>
        <w:t>prům</w:t>
      </w:r>
      <w:proofErr w:type="spellEnd"/>
      <w:r>
        <w:rPr>
          <w:rStyle w:val="Zkladntext1"/>
        </w:rPr>
        <w:t>. na řezné ploše pařezu</w:t>
      </w:r>
    </w:p>
    <w:p w:rsidR="003F5841" w:rsidRDefault="003F5841" w:rsidP="003F5841">
      <w:pPr>
        <w:pStyle w:val="Zkladntext22"/>
        <w:numPr>
          <w:ilvl w:val="0"/>
          <w:numId w:val="44"/>
        </w:numPr>
        <w:shd w:val="clear" w:color="auto" w:fill="auto"/>
        <w:tabs>
          <w:tab w:val="left" w:pos="351"/>
          <w:tab w:val="left" w:pos="6521"/>
        </w:tabs>
        <w:spacing w:before="0" w:after="0" w:line="442" w:lineRule="exact"/>
        <w:ind w:left="20" w:firstLine="0"/>
      </w:pPr>
      <w:r>
        <w:rPr>
          <w:noProof/>
          <w:lang w:eastAsia="cs-CZ"/>
        </w:rPr>
        <mc:AlternateContent>
          <mc:Choice Requires="wps">
            <w:drawing>
              <wp:anchor distT="0" distB="0" distL="63500" distR="63500" simplePos="0" relativeHeight="251660288" behindDoc="1" locked="0" layoutInCell="1" allowOverlap="1">
                <wp:simplePos x="0" y="0"/>
                <wp:positionH relativeFrom="margin">
                  <wp:posOffset>4892675</wp:posOffset>
                </wp:positionH>
                <wp:positionV relativeFrom="paragraph">
                  <wp:posOffset>128270</wp:posOffset>
                </wp:positionV>
                <wp:extent cx="445135" cy="107950"/>
                <wp:effectExtent l="1270" t="3810" r="1270" b="2540"/>
                <wp:wrapSquare wrapText="bothSides"/>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841" w:rsidRDefault="003F5841" w:rsidP="003F5841">
                            <w:pPr>
                              <w:pStyle w:val="Zkladntext22"/>
                              <w:shd w:val="clear" w:color="auto" w:fill="auto"/>
                              <w:spacing w:before="0" w:after="0" w:line="170" w:lineRule="exact"/>
                              <w:ind w:firstLine="0"/>
                            </w:pPr>
                            <w:r>
                              <w:rPr>
                                <w:rStyle w:val="ZkladntextExact"/>
                              </w:rPr>
                              <w:t>24 500,00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8" o:spid="_x0000_s1027" type="#_x0000_t202" style="position:absolute;left:0;text-align:left;margin-left:385.25pt;margin-top:10.1pt;width:35.05pt;height: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" filled="f" stroked="f">
                <v:textbox style="mso-fit-shape-to-text:t" inset="0,0,0,0">
                  <w:txbxContent>
                    <w:p w:rsidR="003F5841" w:rsidRDefault="003F5841" w:rsidP="003F5841">
                      <w:pPr>
                        <w:pStyle w:val="Zkladntext22"/>
                        <w:shd w:val="clear" w:color="auto" w:fill="auto"/>
                        <w:spacing w:before="0" w:after="0" w:line="170" w:lineRule="exact"/>
                        <w:ind w:firstLine="0"/>
                      </w:pPr>
                      <w:r>
                        <w:rPr>
                          <w:rStyle w:val="ZkladntextExact"/>
                        </w:rPr>
                        <w:t>24 500,00</w:t>
                      </w:r>
                    </w:p>
                  </w:txbxContent>
                </v:textbox>
                <w10:wrap type="square" anchorx="margin"/>
              </v:shape>
            </w:pict>
          </mc:Fallback>
        </mc:AlternateContent>
      </w:r>
      <w:r>
        <w:rPr>
          <w:rStyle w:val="Zkladntext1"/>
        </w:rPr>
        <w:t>112 10-1103.R00 Kácení stromů o průměru kmene 50-70cm ks 7,00</w:t>
      </w:r>
      <w:r>
        <w:rPr>
          <w:rStyle w:val="Zkladntext1"/>
        </w:rPr>
        <w:tab/>
        <w:t xml:space="preserve"> 3 500,00</w:t>
      </w:r>
    </w:p>
    <w:p w:rsidR="003F5841" w:rsidRDefault="003F5841" w:rsidP="003F5841">
      <w:pPr>
        <w:pStyle w:val="Zkladntext22"/>
        <w:shd w:val="clear" w:color="auto" w:fill="auto"/>
        <w:spacing w:before="0" w:after="0" w:line="442" w:lineRule="exact"/>
        <w:ind w:left="1680" w:right="2500" w:firstLine="0"/>
      </w:pPr>
      <w:r>
        <w:rPr>
          <w:rStyle w:val="Zkladntext1"/>
        </w:rPr>
        <w:t xml:space="preserve">Pokácení stromů postupné bez spouštění části kmene a koruny o </w:t>
      </w:r>
      <w:proofErr w:type="spellStart"/>
      <w:r>
        <w:rPr>
          <w:rStyle w:val="Zkladntext1"/>
        </w:rPr>
        <w:t>prům</w:t>
      </w:r>
      <w:proofErr w:type="spellEnd"/>
      <w:r>
        <w:rPr>
          <w:rStyle w:val="Zkladntext1"/>
        </w:rPr>
        <w:t>. na řezné ploše pařezu</w:t>
      </w:r>
    </w:p>
    <w:p w:rsidR="003F5841" w:rsidRDefault="003F5841" w:rsidP="003F5841">
      <w:pPr>
        <w:pStyle w:val="Zkladntext22"/>
        <w:numPr>
          <w:ilvl w:val="0"/>
          <w:numId w:val="44"/>
        </w:numPr>
        <w:shd w:val="clear" w:color="auto" w:fill="auto"/>
        <w:tabs>
          <w:tab w:val="left" w:pos="351"/>
          <w:tab w:val="left" w:pos="6521"/>
        </w:tabs>
        <w:spacing w:before="0" w:after="0" w:line="442" w:lineRule="exact"/>
        <w:ind w:left="20" w:firstLine="0"/>
      </w:pPr>
      <w:r>
        <w:rPr>
          <w:noProof/>
          <w:lang w:eastAsia="cs-CZ"/>
        </w:rPr>
        <mc:AlternateContent>
          <mc:Choice Requires="wps">
            <w:drawing>
              <wp:anchor distT="0" distB="0" distL="63500" distR="63500" simplePos="0" relativeHeight="251661312" behindDoc="1" locked="0" layoutInCell="1" allowOverlap="1">
                <wp:simplePos x="0" y="0"/>
                <wp:positionH relativeFrom="margin">
                  <wp:posOffset>4933315</wp:posOffset>
                </wp:positionH>
                <wp:positionV relativeFrom="paragraph">
                  <wp:posOffset>131445</wp:posOffset>
                </wp:positionV>
                <wp:extent cx="441960" cy="107950"/>
                <wp:effectExtent l="3810" t="1270" r="1905" b="0"/>
                <wp:wrapSquare wrapText="bothSides"/>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841" w:rsidRDefault="003F5841" w:rsidP="003F5841">
                            <w:pPr>
                              <w:pStyle w:val="Zkladntext22"/>
                              <w:shd w:val="clear" w:color="auto" w:fill="auto"/>
                              <w:spacing w:before="0" w:after="0" w:line="170" w:lineRule="exact"/>
                              <w:ind w:firstLine="0"/>
                            </w:pPr>
                            <w:r>
                              <w:rPr>
                                <w:rStyle w:val="ZkladntextExact"/>
                              </w:rPr>
                              <w:t>43 200,00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7" o:spid="_x0000_s1028" type="#_x0000_t202" style="position:absolute;left:0;text-align:left;margin-left:388.45pt;margin-top:10.35pt;width:34.8pt;height:8.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" filled="f" stroked="f">
                <v:textbox style="mso-fit-shape-to-text:t" inset="0,0,0,0">
                  <w:txbxContent>
                    <w:p w:rsidR="003F5841" w:rsidRDefault="003F5841" w:rsidP="003F5841">
                      <w:pPr>
                        <w:pStyle w:val="Zkladntext22"/>
                        <w:shd w:val="clear" w:color="auto" w:fill="auto"/>
                        <w:spacing w:before="0" w:after="0" w:line="170" w:lineRule="exact"/>
                        <w:ind w:firstLine="0"/>
                      </w:pPr>
                      <w:r>
                        <w:rPr>
                          <w:rStyle w:val="ZkladntextExact"/>
                        </w:rPr>
                        <w:t>43 200,00</w:t>
                      </w:r>
                    </w:p>
                  </w:txbxContent>
                </v:textbox>
                <w10:wrap type="square" anchorx="margin"/>
              </v:shape>
            </w:pict>
          </mc:Fallback>
        </mc:AlternateContent>
      </w:r>
      <w:r>
        <w:rPr>
          <w:rStyle w:val="Zkladntext1"/>
        </w:rPr>
        <w:t>112 10-</w:t>
      </w:r>
      <w:proofErr w:type="gramStart"/>
      <w:r>
        <w:rPr>
          <w:rStyle w:val="Zkladntext1"/>
        </w:rPr>
        <w:t>1104.ROO</w:t>
      </w:r>
      <w:proofErr w:type="gramEnd"/>
      <w:r>
        <w:rPr>
          <w:rStyle w:val="Zkladntext1"/>
        </w:rPr>
        <w:t xml:space="preserve"> Kácení stromů o průměru kmene 70-90cm ks 6,00 </w:t>
      </w:r>
      <w:r>
        <w:rPr>
          <w:rStyle w:val="Zkladntext1"/>
        </w:rPr>
        <w:tab/>
        <w:t>7 200,00</w:t>
      </w:r>
    </w:p>
    <w:p w:rsidR="003F5841" w:rsidRDefault="003F5841" w:rsidP="003F5841">
      <w:pPr>
        <w:pStyle w:val="Zkladntext22"/>
        <w:shd w:val="clear" w:color="auto" w:fill="auto"/>
        <w:spacing w:before="0" w:after="0" w:line="442" w:lineRule="exact"/>
        <w:ind w:left="1680" w:right="2500" w:firstLine="0"/>
      </w:pPr>
      <w:r>
        <w:rPr>
          <w:rStyle w:val="Zkladntext1"/>
        </w:rPr>
        <w:t xml:space="preserve">Pokácení stromů postupné bez spouštění částí kmene a koruny o </w:t>
      </w:r>
      <w:proofErr w:type="spellStart"/>
      <w:r>
        <w:rPr>
          <w:rStyle w:val="Zkladntext1"/>
        </w:rPr>
        <w:t>prům</w:t>
      </w:r>
      <w:proofErr w:type="spellEnd"/>
      <w:r>
        <w:rPr>
          <w:rStyle w:val="Zkladntext1"/>
        </w:rPr>
        <w:t>. na řezné ploše pařezu</w:t>
      </w:r>
    </w:p>
    <w:p w:rsidR="003F5841" w:rsidRDefault="003F5841" w:rsidP="003F5841">
      <w:pPr>
        <w:pStyle w:val="Zkladntext22"/>
        <w:numPr>
          <w:ilvl w:val="0"/>
          <w:numId w:val="44"/>
        </w:numPr>
        <w:shd w:val="clear" w:color="auto" w:fill="auto"/>
        <w:tabs>
          <w:tab w:val="left" w:pos="351"/>
          <w:tab w:val="left" w:pos="6521"/>
        </w:tabs>
        <w:spacing w:before="0" w:after="0" w:line="442" w:lineRule="exact"/>
        <w:ind w:left="20" w:firstLine="0"/>
        <w:rPr>
          <w:rStyle w:val="Zkladntext1"/>
        </w:rPr>
      </w:pPr>
      <w:r>
        <w:rPr>
          <w:noProof/>
          <w:lang w:eastAsia="cs-CZ"/>
        </w:rPr>
        <mc:AlternateContent>
          <mc:Choice Requires="wps">
            <w:drawing>
              <wp:anchor distT="0" distB="0" distL="63500" distR="63500" simplePos="0" relativeHeight="251662336" behindDoc="1" locked="0" layoutInCell="1" allowOverlap="1">
                <wp:simplePos x="0" y="0"/>
                <wp:positionH relativeFrom="margin">
                  <wp:posOffset>5046345</wp:posOffset>
                </wp:positionH>
                <wp:positionV relativeFrom="paragraph">
                  <wp:posOffset>125095</wp:posOffset>
                </wp:positionV>
                <wp:extent cx="435610" cy="107950"/>
                <wp:effectExtent l="2540" t="0" r="0" b="0"/>
                <wp:wrapSquare wrapText="bothSides"/>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841" w:rsidRDefault="003F5841" w:rsidP="003F5841">
                            <w:pPr>
                              <w:pStyle w:val="Zkladntext22"/>
                              <w:shd w:val="clear" w:color="auto" w:fill="auto"/>
                              <w:spacing w:before="0" w:after="0" w:line="170" w:lineRule="exact"/>
                              <w:ind w:firstLine="0"/>
                            </w:pPr>
                            <w:r>
                              <w:rPr>
                                <w:rStyle w:val="ZkladntextExact"/>
                              </w:rPr>
                              <w:t>17 800,00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6" o:spid="_x0000_s1029" type="#_x0000_t202" style="position:absolute;left:0;text-align:left;margin-left:397.35pt;margin-top:9.85pt;width:34.3pt;height:8.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" filled="f" stroked="f">
                <v:textbox style="mso-fit-shape-to-text:t" inset="0,0,0,0">
                  <w:txbxContent>
                    <w:p w:rsidR="003F5841" w:rsidRDefault="003F5841" w:rsidP="003F5841">
                      <w:pPr>
                        <w:pStyle w:val="Zkladntext22"/>
                        <w:shd w:val="clear" w:color="auto" w:fill="auto"/>
                        <w:spacing w:before="0" w:after="0" w:line="170" w:lineRule="exact"/>
                        <w:ind w:firstLine="0"/>
                      </w:pPr>
                      <w:r>
                        <w:rPr>
                          <w:rStyle w:val="ZkladntextExact"/>
                        </w:rPr>
                        <w:t>17 800,00</w:t>
                      </w:r>
                    </w:p>
                  </w:txbxContent>
                </v:textbox>
                <w10:wrap type="square" anchorx="margin"/>
              </v:shape>
            </w:pict>
          </mc:Fallback>
        </mc:AlternateContent>
      </w:r>
      <w:r>
        <w:rPr>
          <w:rStyle w:val="Zkladntext1"/>
        </w:rPr>
        <w:t>112 10-1105.R00 Kácení stromů o průměru kmene 90-110cm ks 2,00</w:t>
      </w:r>
      <w:r>
        <w:rPr>
          <w:rStyle w:val="Zkladntext1"/>
        </w:rPr>
        <w:tab/>
        <w:t xml:space="preserve"> 8 900,00</w:t>
      </w:r>
    </w:p>
    <w:p w:rsidR="003F5841" w:rsidRDefault="003F5841" w:rsidP="003F5841">
      <w:pPr>
        <w:pStyle w:val="Zkladntext22"/>
        <w:shd w:val="clear" w:color="auto" w:fill="auto"/>
        <w:spacing w:before="0" w:after="0" w:line="442" w:lineRule="exact"/>
        <w:ind w:left="1740" w:right="680" w:firstLine="0"/>
        <w:rPr>
          <w:rStyle w:val="Zkladntext1"/>
        </w:rPr>
      </w:pPr>
      <w:r>
        <w:rPr>
          <w:rStyle w:val="Zkladntext1"/>
        </w:rPr>
        <w:t xml:space="preserve">Pokácení stromů postupné bez </w:t>
      </w:r>
      <w:proofErr w:type="gramStart"/>
      <w:r>
        <w:rPr>
          <w:rStyle w:val="Zkladntext1"/>
        </w:rPr>
        <w:t>spouštěni</w:t>
      </w:r>
      <w:proofErr w:type="gramEnd"/>
      <w:r>
        <w:rPr>
          <w:rStyle w:val="Zkladntext1"/>
        </w:rPr>
        <w:t xml:space="preserve"> částí kmene a koruny o </w:t>
      </w:r>
      <w:proofErr w:type="spellStart"/>
      <w:r>
        <w:rPr>
          <w:rStyle w:val="Zkladntext1"/>
        </w:rPr>
        <w:t>prům</w:t>
      </w:r>
      <w:proofErr w:type="spellEnd"/>
      <w:r>
        <w:rPr>
          <w:rStyle w:val="Zkladntext1"/>
        </w:rPr>
        <w:t>. na řezné ploše pařezu</w:t>
      </w:r>
    </w:p>
    <w:p w:rsidR="003F5841" w:rsidRDefault="003F5841" w:rsidP="003F5841">
      <w:pPr>
        <w:rPr>
          <w:rStyle w:val="Zkladntext1"/>
        </w:rPr>
      </w:pPr>
      <w:r>
        <w:rPr>
          <w:rStyle w:val="Zkladntext1"/>
        </w:rPr>
        <w:br w:type="page"/>
      </w:r>
    </w:p>
    <w:p w:rsidR="003F5841" w:rsidRDefault="003F5841" w:rsidP="003F5841">
      <w:pPr>
        <w:pStyle w:val="Zkladntext22"/>
        <w:shd w:val="clear" w:color="auto" w:fill="auto"/>
        <w:spacing w:before="0" w:after="0" w:line="442" w:lineRule="exact"/>
        <w:ind w:left="1740" w:right="680" w:firstLine="0"/>
      </w:pPr>
    </w:p>
    <w:p w:rsidR="003F5841" w:rsidRDefault="003F5841" w:rsidP="003F5841">
      <w:pPr>
        <w:pStyle w:val="Zkladntext22"/>
        <w:numPr>
          <w:ilvl w:val="0"/>
          <w:numId w:val="44"/>
        </w:numPr>
        <w:shd w:val="clear" w:color="auto" w:fill="auto"/>
        <w:tabs>
          <w:tab w:val="left" w:pos="371"/>
        </w:tabs>
        <w:spacing w:before="0" w:after="840" w:line="432" w:lineRule="exact"/>
        <w:ind w:left="40" w:right="220" w:firstLine="0"/>
        <w:rPr>
          <w:rStyle w:val="Zkladntext1"/>
        </w:rPr>
      </w:pPr>
      <w:r>
        <w:rPr>
          <w:noProof/>
          <w:lang w:eastAsia="cs-CZ"/>
        </w:rPr>
        <mc:AlternateContent>
          <mc:Choice Requires="wps">
            <w:drawing>
              <wp:anchor distT="0" distB="0" distL="63500" distR="63500" simplePos="0" relativeHeight="251663360" behindDoc="1" locked="0" layoutInCell="1" allowOverlap="1">
                <wp:simplePos x="0" y="0"/>
                <wp:positionH relativeFrom="margin">
                  <wp:posOffset>4016375</wp:posOffset>
                </wp:positionH>
                <wp:positionV relativeFrom="paragraph">
                  <wp:posOffset>71755</wp:posOffset>
                </wp:positionV>
                <wp:extent cx="1908810" cy="151765"/>
                <wp:effectExtent l="1270" t="4445" r="4445" b="0"/>
                <wp:wrapSquare wrapText="bothSides"/>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841" w:rsidRDefault="003F5841" w:rsidP="003F5841">
                            <w:pPr>
                              <w:pStyle w:val="Zkladntext22"/>
                              <w:shd w:val="clear" w:color="auto" w:fill="auto"/>
                              <w:spacing w:before="0" w:after="0" w:line="170" w:lineRule="exact"/>
                              <w:ind w:left="100" w:firstLine="0"/>
                            </w:pPr>
                            <w:r>
                              <w:rPr>
                                <w:rStyle w:val="ZkladntextExact"/>
                              </w:rPr>
                              <w:t xml:space="preserve">14 000,00 </w:t>
                            </w:r>
                            <w:r>
                              <w:rPr>
                                <w:rStyle w:val="ZkladntextExact"/>
                              </w:rPr>
                              <w:tab/>
                              <w:t>14 000,00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5" o:spid="_x0000_s1030" type="#_x0000_t202" style="position:absolute;left:0;text-align:left;margin-left:316.25pt;margin-top:5.65pt;width:150.3pt;height:11.9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" filled="f" stroked="f">
                <v:textbox inset="0,0,0,0">
                  <w:txbxContent>
                    <w:p w:rsidR="003F5841" w:rsidRDefault="003F5841" w:rsidP="003F5841">
                      <w:pPr>
                        <w:pStyle w:val="Zkladntext22"/>
                        <w:shd w:val="clear" w:color="auto" w:fill="auto"/>
                        <w:spacing w:before="0" w:after="0" w:line="170" w:lineRule="exact"/>
                        <w:ind w:left="100" w:firstLine="0"/>
                      </w:pPr>
                      <w:r>
                        <w:rPr>
                          <w:rStyle w:val="ZkladntextExact"/>
                        </w:rPr>
                        <w:t xml:space="preserve">14 000,00 </w:t>
                      </w:r>
                      <w:r>
                        <w:rPr>
                          <w:rStyle w:val="ZkladntextExact"/>
                        </w:rPr>
                        <w:tab/>
                        <w:t>14 000,00</w:t>
                      </w:r>
                    </w:p>
                  </w:txbxContent>
                </v:textbox>
                <w10:wrap type="square" anchorx="margin"/>
              </v:shape>
            </w:pict>
          </mc:Fallback>
        </mc:AlternateContent>
      </w:r>
      <w:r>
        <w:rPr>
          <w:rStyle w:val="Zkladntext1"/>
        </w:rPr>
        <w:t>112 IO-IIO</w:t>
      </w:r>
      <w:r>
        <w:rPr>
          <w:rStyle w:val="ZkladntextCorbel85pt"/>
        </w:rPr>
        <w:t>6</w:t>
      </w:r>
      <w:r>
        <w:rPr>
          <w:rStyle w:val="Zkladntext1"/>
        </w:rPr>
        <w:t xml:space="preserve">.ROO Kácení stromů o průměru kmene 110-200cm ks </w:t>
      </w:r>
      <w:r>
        <w:rPr>
          <w:rStyle w:val="Zkladntext1"/>
        </w:rPr>
        <w:br/>
        <w:t xml:space="preserve">Pokácení stromů postupné bez spouštění částí kmene a koruny o </w:t>
      </w:r>
      <w:proofErr w:type="spellStart"/>
      <w:r>
        <w:rPr>
          <w:rStyle w:val="Zkladntext1"/>
        </w:rPr>
        <w:t>prům</w:t>
      </w:r>
      <w:proofErr w:type="spellEnd"/>
      <w:r>
        <w:rPr>
          <w:rStyle w:val="Zkladntext1"/>
        </w:rPr>
        <w:t xml:space="preserve">. </w:t>
      </w:r>
      <w:r>
        <w:rPr>
          <w:rStyle w:val="Zkladntext1"/>
        </w:rPr>
        <w:br/>
        <w:t xml:space="preserve">na řezné ploše pařezu </w:t>
      </w:r>
    </w:p>
    <w:p w:rsidR="003F5841" w:rsidRDefault="003F5841" w:rsidP="003F5841">
      <w:pPr>
        <w:pStyle w:val="Zkladntext22"/>
        <w:shd w:val="clear" w:color="auto" w:fill="auto"/>
        <w:tabs>
          <w:tab w:val="left" w:pos="371"/>
        </w:tabs>
        <w:spacing w:before="0" w:after="840" w:line="432" w:lineRule="exact"/>
        <w:ind w:left="40" w:right="220" w:firstLine="0"/>
      </w:pPr>
      <w:r>
        <w:rPr>
          <w:noProof/>
          <w:lang w:eastAsia="cs-CZ"/>
        </w:rPr>
        <mc:AlternateContent>
          <mc:Choice Requires="wps">
            <w:drawing>
              <wp:anchor distT="0" distB="0" distL="63500" distR="63500" simplePos="0" relativeHeight="251664384" behindDoc="1" locked="0" layoutInCell="1" allowOverlap="1">
                <wp:simplePos x="0" y="0"/>
                <wp:positionH relativeFrom="margin">
                  <wp:posOffset>4110990</wp:posOffset>
                </wp:positionH>
                <wp:positionV relativeFrom="paragraph">
                  <wp:posOffset>111760</wp:posOffset>
                </wp:positionV>
                <wp:extent cx="1550670" cy="1807845"/>
                <wp:effectExtent l="635" t="635" r="1270" b="1270"/>
                <wp:wrapSquare wrapText="bothSides"/>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180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841" w:rsidRPr="003F5841" w:rsidRDefault="003F5841" w:rsidP="003F5841">
                            <w:pPr>
                              <w:pStyle w:val="Zkladntext4"/>
                              <w:shd w:val="clear" w:color="auto" w:fill="auto"/>
                              <w:spacing w:after="893" w:line="170" w:lineRule="exact"/>
                              <w:rPr>
                                <w:b w:val="0"/>
                              </w:rPr>
                            </w:pPr>
                            <w:r w:rsidRPr="003F5841">
                              <w:rPr>
                                <w:rStyle w:val="Zkladntext4Exact"/>
                                <w:b/>
                                <w:spacing w:val="0"/>
                              </w:rPr>
                              <w:t>185</w:t>
                            </w:r>
                            <w:r w:rsidRPr="003F5841">
                              <w:rPr>
                                <w:rStyle w:val="Zkladntext4Netundkovn0ptExact"/>
                                <w:b/>
                              </w:rPr>
                              <w:t xml:space="preserve"> </w:t>
                            </w:r>
                            <w:r w:rsidRPr="003F5841">
                              <w:rPr>
                                <w:rStyle w:val="Zkladntext4Exact"/>
                                <w:b/>
                                <w:spacing w:val="0"/>
                              </w:rPr>
                              <w:t>278,00</w:t>
                            </w:r>
                          </w:p>
                          <w:p w:rsidR="003F5841" w:rsidRDefault="003F5841" w:rsidP="003F5841">
                            <w:pPr>
                              <w:pStyle w:val="Zkladntext22"/>
                              <w:shd w:val="clear" w:color="auto" w:fill="auto"/>
                              <w:spacing w:before="0" w:after="0" w:line="446" w:lineRule="exact"/>
                              <w:ind w:left="100" w:firstLine="0"/>
                              <w:rPr>
                                <w:rStyle w:val="ZkladntextExact"/>
                              </w:rPr>
                            </w:pPr>
                            <w:r>
                              <w:rPr>
                                <w:rStyle w:val="ZkladntextExact"/>
                              </w:rPr>
                              <w:t xml:space="preserve">680,00 </w:t>
                            </w:r>
                            <w:r>
                              <w:rPr>
                                <w:rStyle w:val="ZkladntextExact"/>
                              </w:rPr>
                              <w:tab/>
                            </w:r>
                            <w:r>
                              <w:rPr>
                                <w:rStyle w:val="ZkladntextExact"/>
                              </w:rPr>
                              <w:tab/>
                              <w:t xml:space="preserve">13 600,00 </w:t>
                            </w:r>
                          </w:p>
                          <w:p w:rsidR="003F5841" w:rsidRDefault="003F5841" w:rsidP="003F5841">
                            <w:pPr>
                              <w:pStyle w:val="Zkladntext22"/>
                              <w:shd w:val="clear" w:color="auto" w:fill="auto"/>
                              <w:spacing w:before="0" w:after="0" w:line="446" w:lineRule="exact"/>
                              <w:ind w:left="100" w:firstLine="0"/>
                              <w:jc w:val="right"/>
                              <w:rPr>
                                <w:rStyle w:val="ZkladntextExact"/>
                              </w:rPr>
                            </w:pPr>
                          </w:p>
                          <w:p w:rsidR="003F5841" w:rsidRDefault="003F5841" w:rsidP="003F5841">
                            <w:pPr>
                              <w:pStyle w:val="Zkladntext22"/>
                              <w:shd w:val="clear" w:color="auto" w:fill="auto"/>
                              <w:spacing w:before="0" w:after="0" w:line="446" w:lineRule="exact"/>
                              <w:ind w:left="100" w:firstLine="0"/>
                              <w:jc w:val="right"/>
                              <w:rPr>
                                <w:rStyle w:val="ZkladntextExact"/>
                              </w:rPr>
                            </w:pPr>
                          </w:p>
                          <w:p w:rsidR="003F5841" w:rsidRDefault="003F5841" w:rsidP="003F5841">
                            <w:pPr>
                              <w:pStyle w:val="Zkladntext22"/>
                              <w:shd w:val="clear" w:color="auto" w:fill="auto"/>
                              <w:spacing w:before="0" w:after="0" w:line="446" w:lineRule="exact"/>
                              <w:ind w:left="100" w:firstLine="0"/>
                            </w:pPr>
                            <w:r>
                              <w:rPr>
                                <w:rStyle w:val="ZkladntextTundkovn0ptExact"/>
                              </w:rPr>
                              <w:t>13</w:t>
                            </w:r>
                            <w:r>
                              <w:rPr>
                                <w:rStyle w:val="Zkladntextdkovn0ptExact"/>
                              </w:rPr>
                              <w:t xml:space="preserve"> </w:t>
                            </w:r>
                            <w:r>
                              <w:rPr>
                                <w:rStyle w:val="ZkladntextTundkovn0ptExact"/>
                              </w:rPr>
                              <w:t>600,00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4" o:spid="_x0000_s1031" type="#_x0000_t202" style="position:absolute;left:0;text-align:left;margin-left:323.7pt;margin-top:8.8pt;width:122.1pt;height:142.3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" filled="f" stroked="f">
                <v:textbox style="mso-fit-shape-to-text:t" inset="0,0,0,0">
                  <w:txbxContent>
                    <w:p w:rsidR="003F5841" w:rsidRPr="003F5841" w:rsidRDefault="003F5841" w:rsidP="003F5841">
                      <w:pPr>
                        <w:pStyle w:val="Zkladntext4"/>
                        <w:shd w:val="clear" w:color="auto" w:fill="auto"/>
                        <w:spacing w:after="893" w:line="170" w:lineRule="exact"/>
                        <w:rPr>
                          <w:b w:val="0"/>
                        </w:rPr>
                      </w:pPr>
                      <w:r w:rsidRPr="003F5841">
                        <w:rPr>
                          <w:rStyle w:val="Zkladntext4Exact"/>
                          <w:b/>
                          <w:spacing w:val="0"/>
                        </w:rPr>
                        <w:t>185</w:t>
                      </w:r>
                      <w:r w:rsidRPr="003F5841">
                        <w:rPr>
                          <w:rStyle w:val="Zkladntext4Netundkovn0ptExact"/>
                          <w:b/>
                        </w:rPr>
                        <w:t xml:space="preserve"> </w:t>
                      </w:r>
                      <w:r w:rsidRPr="003F5841">
                        <w:rPr>
                          <w:rStyle w:val="Zkladntext4Exact"/>
                          <w:b/>
                          <w:spacing w:val="0"/>
                        </w:rPr>
                        <w:t>278,00</w:t>
                      </w:r>
                    </w:p>
                    <w:p w:rsidR="003F5841" w:rsidRDefault="003F5841" w:rsidP="003F5841">
                      <w:pPr>
                        <w:pStyle w:val="Zkladntext22"/>
                        <w:shd w:val="clear" w:color="auto" w:fill="auto"/>
                        <w:spacing w:before="0" w:after="0" w:line="446" w:lineRule="exact"/>
                        <w:ind w:left="100" w:firstLine="0"/>
                        <w:rPr>
                          <w:rStyle w:val="ZkladntextExact"/>
                        </w:rPr>
                      </w:pPr>
                      <w:r>
                        <w:rPr>
                          <w:rStyle w:val="ZkladntextExact"/>
                        </w:rPr>
                        <w:t xml:space="preserve">680,00 </w:t>
                      </w:r>
                      <w:r>
                        <w:rPr>
                          <w:rStyle w:val="ZkladntextExact"/>
                        </w:rPr>
                        <w:tab/>
                      </w:r>
                      <w:r>
                        <w:rPr>
                          <w:rStyle w:val="ZkladntextExact"/>
                        </w:rPr>
                        <w:tab/>
                        <w:t xml:space="preserve">13 600,00 </w:t>
                      </w:r>
                    </w:p>
                    <w:p w:rsidR="003F5841" w:rsidRDefault="003F5841" w:rsidP="003F5841">
                      <w:pPr>
                        <w:pStyle w:val="Zkladntext22"/>
                        <w:shd w:val="clear" w:color="auto" w:fill="auto"/>
                        <w:spacing w:before="0" w:after="0" w:line="446" w:lineRule="exact"/>
                        <w:ind w:left="100" w:firstLine="0"/>
                        <w:jc w:val="right"/>
                        <w:rPr>
                          <w:rStyle w:val="ZkladntextExact"/>
                        </w:rPr>
                      </w:pPr>
                    </w:p>
                    <w:p w:rsidR="003F5841" w:rsidRDefault="003F5841" w:rsidP="003F5841">
                      <w:pPr>
                        <w:pStyle w:val="Zkladntext22"/>
                        <w:shd w:val="clear" w:color="auto" w:fill="auto"/>
                        <w:spacing w:before="0" w:after="0" w:line="446" w:lineRule="exact"/>
                        <w:ind w:left="100" w:firstLine="0"/>
                        <w:jc w:val="right"/>
                        <w:rPr>
                          <w:rStyle w:val="ZkladntextExact"/>
                        </w:rPr>
                      </w:pPr>
                    </w:p>
                    <w:p w:rsidR="003F5841" w:rsidRDefault="003F5841" w:rsidP="003F5841">
                      <w:pPr>
                        <w:pStyle w:val="Zkladntext22"/>
                        <w:shd w:val="clear" w:color="auto" w:fill="auto"/>
                        <w:spacing w:before="0" w:after="0" w:line="446" w:lineRule="exact"/>
                        <w:ind w:left="100" w:firstLine="0"/>
                      </w:pPr>
                      <w:r>
                        <w:rPr>
                          <w:rStyle w:val="ZkladntextTundkovn0ptExact"/>
                        </w:rPr>
                        <w:t>13</w:t>
                      </w:r>
                      <w:r>
                        <w:rPr>
                          <w:rStyle w:val="Zkladntextdkovn0ptExact"/>
                        </w:rPr>
                        <w:t xml:space="preserve"> </w:t>
                      </w:r>
                      <w:r>
                        <w:rPr>
                          <w:rStyle w:val="ZkladntextTundkovn0ptExact"/>
                        </w:rPr>
                        <w:t>600,00</w:t>
                      </w:r>
                    </w:p>
                  </w:txbxContent>
                </v:textbox>
                <w10:wrap type="square" anchorx="margin"/>
              </v:shape>
            </w:pict>
          </mc:Fallback>
        </mc:AlternateContent>
      </w:r>
      <w:r>
        <w:rPr>
          <w:rStyle w:val="ZkladntextTrebuchetMS75ptTun"/>
        </w:rPr>
        <w:t>Celkem za zemní práce</w:t>
      </w:r>
    </w:p>
    <w:p w:rsidR="003F5841" w:rsidRDefault="003F5841" w:rsidP="003F5841">
      <w:pPr>
        <w:pStyle w:val="Zkladntext22"/>
        <w:numPr>
          <w:ilvl w:val="0"/>
          <w:numId w:val="44"/>
        </w:numPr>
        <w:shd w:val="clear" w:color="auto" w:fill="auto"/>
        <w:tabs>
          <w:tab w:val="left" w:pos="328"/>
        </w:tabs>
        <w:spacing w:before="0" w:after="832" w:line="432" w:lineRule="exact"/>
        <w:ind w:left="320" w:right="2160"/>
        <w:rPr>
          <w:rStyle w:val="Zkladntext1"/>
        </w:rPr>
      </w:pPr>
      <w:r>
        <w:rPr>
          <w:rStyle w:val="Zkladntext1"/>
        </w:rPr>
        <w:t xml:space="preserve">998 31-5O93.R00 Přesun hmot, přeprava m3 20 </w:t>
      </w:r>
    </w:p>
    <w:p w:rsidR="003F5841" w:rsidRDefault="003F5841" w:rsidP="003F5841">
      <w:pPr>
        <w:pStyle w:val="Zkladntext22"/>
        <w:shd w:val="clear" w:color="auto" w:fill="auto"/>
        <w:tabs>
          <w:tab w:val="left" w:pos="328"/>
        </w:tabs>
        <w:spacing w:before="0" w:after="832" w:line="432" w:lineRule="exact"/>
        <w:ind w:left="40" w:right="2160" w:firstLine="0"/>
      </w:pPr>
      <w:r>
        <w:rPr>
          <w:rStyle w:val="ZkladntextTrebuchetMS75ptTun"/>
        </w:rPr>
        <w:t>Celkem za staveništní přesun hmot</w:t>
      </w:r>
    </w:p>
    <w:p w:rsidR="003F5841" w:rsidRDefault="003F5841" w:rsidP="003F5841">
      <w:pPr>
        <w:pStyle w:val="Zkladntext22"/>
        <w:shd w:val="clear" w:color="auto" w:fill="auto"/>
        <w:spacing w:before="0" w:after="1232" w:line="442" w:lineRule="exact"/>
        <w:ind w:left="40" w:right="4420" w:firstLine="0"/>
        <w:rPr>
          <w:rStyle w:val="Zkladntext1"/>
        </w:rPr>
      </w:pPr>
      <w:r>
        <w:rPr>
          <w:rStyle w:val="Zkladntext1"/>
        </w:rPr>
        <w:t xml:space="preserve">PV-ZARAT s.r.o. </w:t>
      </w:r>
      <w:r>
        <w:rPr>
          <w:rStyle w:val="Zkladntext1"/>
        </w:rPr>
        <w:br/>
        <w:t xml:space="preserve">V Zátiší 810/1 </w:t>
      </w:r>
      <w:r>
        <w:rPr>
          <w:rStyle w:val="Zkladntext1"/>
        </w:rPr>
        <w:br/>
        <w:t xml:space="preserve">709 00 Ostrava 9 </w:t>
      </w:r>
      <w:r>
        <w:rPr>
          <w:rStyle w:val="Zkladntext1"/>
        </w:rPr>
        <w:br/>
        <w:t xml:space="preserve">IČ: 01683462 </w:t>
      </w:r>
      <w:r>
        <w:rPr>
          <w:rStyle w:val="Zkladntext1"/>
        </w:rPr>
        <w:br/>
        <w:t>DIČ: CZ01683462</w:t>
      </w:r>
    </w:p>
    <w:p w:rsidR="003F5841" w:rsidRDefault="003F5841">
      <w:pPr>
        <w:widowControl/>
        <w:suppressAutoHyphens w:val="0"/>
        <w:spacing w:after="160" w:line="259" w:lineRule="auto"/>
        <w:rPr>
          <w:rStyle w:val="Zkladntext1"/>
          <w:lang w:eastAsia="en-US"/>
        </w:rPr>
      </w:pPr>
      <w:r>
        <w:rPr>
          <w:rStyle w:val="Zkladntext1"/>
        </w:rPr>
        <w:br w:type="page"/>
      </w:r>
    </w:p>
    <w:tbl>
      <w:tblPr>
        <w:tblW w:w="5480" w:type="dxa"/>
        <w:tblInd w:w="55" w:type="dxa"/>
        <w:tblCellMar>
          <w:left w:w="70" w:type="dxa"/>
          <w:right w:w="70" w:type="dxa"/>
        </w:tblCellMar>
        <w:tblLook w:val="04A0" w:firstRow="1" w:lastRow="0" w:firstColumn="1" w:lastColumn="0" w:noHBand="0" w:noVBand="1"/>
      </w:tblPr>
      <w:tblGrid>
        <w:gridCol w:w="624"/>
        <w:gridCol w:w="3198"/>
        <w:gridCol w:w="1658"/>
      </w:tblGrid>
      <w:tr w:rsidR="003F5841" w:rsidRPr="003F5841" w:rsidTr="003F5841">
        <w:trPr>
          <w:trHeight w:val="300"/>
        </w:trPr>
        <w:tc>
          <w:tcPr>
            <w:tcW w:w="5480" w:type="dxa"/>
            <w:gridSpan w:val="3"/>
            <w:tcBorders>
              <w:top w:val="nil"/>
              <w:left w:val="nil"/>
              <w:bottom w:val="nil"/>
              <w:right w:val="nil"/>
            </w:tcBorders>
            <w:shd w:val="clear" w:color="auto" w:fill="auto"/>
            <w:noWrap/>
            <w:vAlign w:val="bottom"/>
            <w:hideMark/>
          </w:tcPr>
          <w:p w:rsidR="003F5841" w:rsidRPr="003F5841" w:rsidRDefault="003F5841" w:rsidP="003F5841">
            <w:pPr>
              <w:widowControl/>
              <w:suppressAutoHyphens w:val="0"/>
              <w:rPr>
                <w:rFonts w:ascii="Calibri" w:hAnsi="Calibri"/>
                <w:b/>
                <w:bCs/>
                <w:color w:val="000000"/>
                <w:sz w:val="22"/>
                <w:szCs w:val="22"/>
              </w:rPr>
            </w:pPr>
            <w:r w:rsidRPr="003F5841">
              <w:rPr>
                <w:rFonts w:ascii="Calibri" w:hAnsi="Calibri"/>
                <w:b/>
                <w:bCs/>
                <w:color w:val="000000"/>
                <w:sz w:val="22"/>
                <w:szCs w:val="22"/>
              </w:rPr>
              <w:lastRenderedPageBreak/>
              <w:t>Příloha č. 2 - Výčet stromů určených ke kácení</w:t>
            </w:r>
          </w:p>
        </w:tc>
      </w:tr>
      <w:tr w:rsidR="003F5841" w:rsidRPr="003F5841" w:rsidTr="003F5841">
        <w:trPr>
          <w:trHeight w:val="315"/>
        </w:trPr>
        <w:tc>
          <w:tcPr>
            <w:tcW w:w="624" w:type="dxa"/>
            <w:tcBorders>
              <w:top w:val="nil"/>
              <w:left w:val="nil"/>
              <w:bottom w:val="nil"/>
              <w:right w:val="nil"/>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
        </w:tc>
        <w:tc>
          <w:tcPr>
            <w:tcW w:w="3198" w:type="dxa"/>
            <w:tcBorders>
              <w:top w:val="nil"/>
              <w:left w:val="nil"/>
              <w:bottom w:val="nil"/>
              <w:right w:val="nil"/>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
        </w:tc>
        <w:tc>
          <w:tcPr>
            <w:tcW w:w="1658" w:type="dxa"/>
            <w:tcBorders>
              <w:top w:val="nil"/>
              <w:left w:val="nil"/>
              <w:bottom w:val="nil"/>
              <w:right w:val="nil"/>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
        </w:tc>
      </w:tr>
      <w:tr w:rsidR="003F5841" w:rsidRPr="003F5841" w:rsidTr="003F5841">
        <w:trPr>
          <w:trHeight w:val="600"/>
        </w:trPr>
        <w:tc>
          <w:tcPr>
            <w:tcW w:w="62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b/>
                <w:bCs/>
                <w:color w:val="000000"/>
                <w:sz w:val="22"/>
                <w:szCs w:val="22"/>
              </w:rPr>
            </w:pPr>
            <w:proofErr w:type="spellStart"/>
            <w:r w:rsidRPr="003F5841">
              <w:rPr>
                <w:rFonts w:ascii="Calibri" w:hAnsi="Calibri"/>
                <w:b/>
                <w:bCs/>
                <w:color w:val="000000"/>
                <w:sz w:val="22"/>
                <w:szCs w:val="22"/>
              </w:rPr>
              <w:t>ev.č</w:t>
            </w:r>
            <w:proofErr w:type="spellEnd"/>
            <w:r w:rsidRPr="003F5841">
              <w:rPr>
                <w:rFonts w:ascii="Calibri" w:hAnsi="Calibri"/>
                <w:b/>
                <w:bCs/>
                <w:color w:val="000000"/>
                <w:sz w:val="22"/>
                <w:szCs w:val="22"/>
              </w:rPr>
              <w:t>.</w:t>
            </w:r>
          </w:p>
        </w:tc>
        <w:tc>
          <w:tcPr>
            <w:tcW w:w="3198" w:type="dxa"/>
            <w:tcBorders>
              <w:top w:val="single" w:sz="8" w:space="0" w:color="auto"/>
              <w:left w:val="nil"/>
              <w:bottom w:val="single" w:sz="8"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b/>
                <w:bCs/>
                <w:color w:val="000000"/>
                <w:sz w:val="22"/>
                <w:szCs w:val="22"/>
              </w:rPr>
            </w:pPr>
            <w:r w:rsidRPr="003F5841">
              <w:rPr>
                <w:rFonts w:ascii="Calibri" w:hAnsi="Calibri"/>
                <w:b/>
                <w:bCs/>
                <w:color w:val="000000"/>
                <w:sz w:val="22"/>
                <w:szCs w:val="22"/>
              </w:rPr>
              <w:t>název</w:t>
            </w:r>
          </w:p>
        </w:tc>
        <w:tc>
          <w:tcPr>
            <w:tcW w:w="1658" w:type="dxa"/>
            <w:tcBorders>
              <w:top w:val="single" w:sz="8" w:space="0" w:color="auto"/>
              <w:left w:val="nil"/>
              <w:bottom w:val="single" w:sz="8" w:space="0" w:color="auto"/>
              <w:right w:val="single" w:sz="8" w:space="0" w:color="auto"/>
            </w:tcBorders>
            <w:shd w:val="clear" w:color="auto" w:fill="auto"/>
            <w:vAlign w:val="bottom"/>
            <w:hideMark/>
          </w:tcPr>
          <w:p w:rsidR="003F5841" w:rsidRPr="003F5841" w:rsidRDefault="003F5841" w:rsidP="003F5841">
            <w:pPr>
              <w:widowControl/>
              <w:suppressAutoHyphens w:val="0"/>
              <w:jc w:val="center"/>
              <w:rPr>
                <w:rFonts w:ascii="Calibri" w:hAnsi="Calibri"/>
                <w:b/>
                <w:bCs/>
                <w:color w:val="000000"/>
                <w:sz w:val="22"/>
                <w:szCs w:val="22"/>
              </w:rPr>
            </w:pPr>
            <w:r w:rsidRPr="003F5841">
              <w:rPr>
                <w:rFonts w:ascii="Calibri" w:hAnsi="Calibri"/>
                <w:b/>
                <w:bCs/>
                <w:color w:val="000000"/>
                <w:sz w:val="22"/>
                <w:szCs w:val="22"/>
              </w:rPr>
              <w:t>obvod kmene (cm) ve výšce 130 cm</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827</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Abies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concolor</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190</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829</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Abies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concolor</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190</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814</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Abies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conocolor</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104</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866</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sz w:val="22"/>
                <w:szCs w:val="22"/>
              </w:rPr>
            </w:pPr>
            <w:r w:rsidRPr="003F5841">
              <w:rPr>
                <w:rFonts w:ascii="Calibri" w:hAnsi="Calibri"/>
                <w:sz w:val="22"/>
                <w:szCs w:val="22"/>
              </w:rPr>
              <w:t xml:space="preserve">Acer </w:t>
            </w:r>
            <w:proofErr w:type="spellStart"/>
            <w:r w:rsidRPr="003F5841">
              <w:rPr>
                <w:rFonts w:ascii="Calibri" w:hAnsi="Calibri"/>
                <w:sz w:val="22"/>
                <w:szCs w:val="22"/>
              </w:rPr>
              <w:t>platanoides</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232</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825</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Chamaecyparis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pisifera</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101</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828</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Chamaecyparis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sp</w:t>
            </w:r>
            <w:proofErr w:type="spellEnd"/>
            <w:r w:rsidRPr="003F5841">
              <w:rPr>
                <w:rFonts w:ascii="Calibri" w:hAnsi="Calibri"/>
                <w:color w:val="000000"/>
                <w:sz w:val="22"/>
                <w:szCs w:val="22"/>
              </w:rPr>
              <w:t>.</w:t>
            </w:r>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107</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836</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Chamaecyparis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sp</w:t>
            </w:r>
            <w:proofErr w:type="spellEnd"/>
            <w:r w:rsidRPr="003F5841">
              <w:rPr>
                <w:rFonts w:ascii="Calibri" w:hAnsi="Calibri"/>
                <w:color w:val="000000"/>
                <w:sz w:val="22"/>
                <w:szCs w:val="22"/>
              </w:rPr>
              <w:t>.</w:t>
            </w:r>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74</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858</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Larix</w:t>
            </w:r>
            <w:proofErr w:type="spellEnd"/>
            <w:r w:rsidRPr="003F5841">
              <w:rPr>
                <w:rFonts w:ascii="Calibri" w:hAnsi="Calibri"/>
                <w:color w:val="000000"/>
                <w:sz w:val="22"/>
                <w:szCs w:val="22"/>
              </w:rPr>
              <w:t xml:space="preserve"> decidua</w:t>
            </w:r>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283</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840</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Pinus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nigra</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143</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851</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Pinus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nigra</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126</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854</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Pinus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nigra</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107</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855</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Pinus</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nigra</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89</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849</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Pseudotsuga</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menziesii</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154</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721</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color w:val="000000"/>
                <w:sz w:val="22"/>
                <w:szCs w:val="22"/>
              </w:rPr>
            </w:pPr>
            <w:proofErr w:type="spellStart"/>
            <w:r w:rsidRPr="003F5841">
              <w:rPr>
                <w:rFonts w:ascii="Calibri" w:hAnsi="Calibri"/>
                <w:color w:val="000000"/>
                <w:sz w:val="22"/>
                <w:szCs w:val="22"/>
              </w:rPr>
              <w:t>Pseudotsuga</w:t>
            </w:r>
            <w:proofErr w:type="spellEnd"/>
            <w:r w:rsidRPr="003F5841">
              <w:rPr>
                <w:rFonts w:ascii="Calibri" w:hAnsi="Calibri"/>
                <w:color w:val="000000"/>
                <w:sz w:val="22"/>
                <w:szCs w:val="22"/>
              </w:rPr>
              <w:t xml:space="preserve"> </w:t>
            </w:r>
            <w:proofErr w:type="spellStart"/>
            <w:r w:rsidRPr="003F5841">
              <w:rPr>
                <w:rFonts w:ascii="Calibri" w:hAnsi="Calibri"/>
                <w:color w:val="000000"/>
                <w:sz w:val="22"/>
                <w:szCs w:val="22"/>
              </w:rPr>
              <w:t>menziesii</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color w:val="000000"/>
                <w:sz w:val="22"/>
                <w:szCs w:val="22"/>
              </w:rPr>
            </w:pPr>
            <w:r w:rsidRPr="003F5841">
              <w:rPr>
                <w:rFonts w:ascii="Calibri" w:hAnsi="Calibri"/>
                <w:color w:val="000000"/>
                <w:sz w:val="22"/>
                <w:szCs w:val="22"/>
              </w:rPr>
              <w:t>95</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722</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sz w:val="22"/>
                <w:szCs w:val="22"/>
              </w:rPr>
            </w:pPr>
            <w:proofErr w:type="spellStart"/>
            <w:r w:rsidRPr="003F5841">
              <w:rPr>
                <w:rFonts w:ascii="Calibri" w:hAnsi="Calibri"/>
                <w:sz w:val="22"/>
                <w:szCs w:val="22"/>
              </w:rPr>
              <w:t>Abies</w:t>
            </w:r>
            <w:proofErr w:type="spellEnd"/>
            <w:r w:rsidRPr="003F5841">
              <w:rPr>
                <w:rFonts w:ascii="Calibri" w:hAnsi="Calibri"/>
                <w:sz w:val="22"/>
                <w:szCs w:val="22"/>
              </w:rPr>
              <w:t xml:space="preserve"> </w:t>
            </w:r>
            <w:proofErr w:type="spellStart"/>
            <w:r w:rsidRPr="003F5841">
              <w:rPr>
                <w:rFonts w:ascii="Calibri" w:hAnsi="Calibri"/>
                <w:sz w:val="22"/>
                <w:szCs w:val="22"/>
              </w:rPr>
              <w:t>concolor</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173</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1099</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sz w:val="22"/>
                <w:szCs w:val="22"/>
              </w:rPr>
            </w:pPr>
            <w:proofErr w:type="spellStart"/>
            <w:r w:rsidRPr="003F5841">
              <w:rPr>
                <w:rFonts w:ascii="Calibri" w:hAnsi="Calibri"/>
                <w:sz w:val="22"/>
                <w:szCs w:val="22"/>
              </w:rPr>
              <w:t>Chamaecyparis</w:t>
            </w:r>
            <w:proofErr w:type="spellEnd"/>
            <w:r w:rsidRPr="003F5841">
              <w:rPr>
                <w:rFonts w:ascii="Calibri" w:hAnsi="Calibri"/>
                <w:sz w:val="22"/>
                <w:szCs w:val="22"/>
              </w:rPr>
              <w:t xml:space="preserve"> </w:t>
            </w:r>
            <w:proofErr w:type="spellStart"/>
            <w:r w:rsidRPr="003F5841">
              <w:rPr>
                <w:rFonts w:ascii="Calibri" w:hAnsi="Calibri"/>
                <w:sz w:val="22"/>
                <w:szCs w:val="22"/>
              </w:rPr>
              <w:t>lawsoniana</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99</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1279</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sz w:val="22"/>
                <w:szCs w:val="22"/>
              </w:rPr>
            </w:pPr>
            <w:proofErr w:type="spellStart"/>
            <w:r w:rsidRPr="003F5841">
              <w:rPr>
                <w:rFonts w:ascii="Calibri" w:hAnsi="Calibri"/>
                <w:sz w:val="22"/>
                <w:szCs w:val="22"/>
              </w:rPr>
              <w:t>Picea</w:t>
            </w:r>
            <w:proofErr w:type="spellEnd"/>
            <w:r w:rsidRPr="003F5841">
              <w:rPr>
                <w:rFonts w:ascii="Calibri" w:hAnsi="Calibri"/>
                <w:sz w:val="22"/>
                <w:szCs w:val="22"/>
              </w:rPr>
              <w:t xml:space="preserve"> </w:t>
            </w:r>
            <w:proofErr w:type="spellStart"/>
            <w:r w:rsidRPr="003F5841">
              <w:rPr>
                <w:rFonts w:ascii="Calibri" w:hAnsi="Calibri"/>
                <w:sz w:val="22"/>
                <w:szCs w:val="22"/>
              </w:rPr>
              <w:t>abies</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122</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1280</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sz w:val="22"/>
                <w:szCs w:val="22"/>
              </w:rPr>
            </w:pPr>
            <w:proofErr w:type="spellStart"/>
            <w:r w:rsidRPr="003F5841">
              <w:rPr>
                <w:rFonts w:ascii="Calibri" w:hAnsi="Calibri"/>
                <w:sz w:val="22"/>
                <w:szCs w:val="22"/>
              </w:rPr>
              <w:t>Picea</w:t>
            </w:r>
            <w:proofErr w:type="spellEnd"/>
            <w:r w:rsidRPr="003F5841">
              <w:rPr>
                <w:rFonts w:ascii="Calibri" w:hAnsi="Calibri"/>
                <w:sz w:val="22"/>
                <w:szCs w:val="22"/>
              </w:rPr>
              <w:t xml:space="preserve"> </w:t>
            </w:r>
            <w:proofErr w:type="spellStart"/>
            <w:r w:rsidRPr="003F5841">
              <w:rPr>
                <w:rFonts w:ascii="Calibri" w:hAnsi="Calibri"/>
                <w:sz w:val="22"/>
                <w:szCs w:val="22"/>
              </w:rPr>
              <w:t>abies</w:t>
            </w:r>
            <w:proofErr w:type="spellEnd"/>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116</w:t>
            </w:r>
          </w:p>
        </w:tc>
      </w:tr>
      <w:tr w:rsidR="003F5841" w:rsidRPr="003F5841" w:rsidTr="003F5841">
        <w:trPr>
          <w:trHeight w:val="300"/>
        </w:trPr>
        <w:tc>
          <w:tcPr>
            <w:tcW w:w="624" w:type="dxa"/>
            <w:tcBorders>
              <w:top w:val="nil"/>
              <w:left w:val="single" w:sz="8" w:space="0" w:color="auto"/>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1344</w:t>
            </w:r>
          </w:p>
        </w:tc>
        <w:tc>
          <w:tcPr>
            <w:tcW w:w="3198" w:type="dxa"/>
            <w:tcBorders>
              <w:top w:val="nil"/>
              <w:left w:val="nil"/>
              <w:bottom w:val="single" w:sz="4"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sz w:val="22"/>
                <w:szCs w:val="22"/>
              </w:rPr>
            </w:pPr>
            <w:proofErr w:type="spellStart"/>
            <w:r w:rsidRPr="003F5841">
              <w:rPr>
                <w:rFonts w:ascii="Calibri" w:hAnsi="Calibri"/>
                <w:sz w:val="22"/>
                <w:szCs w:val="22"/>
              </w:rPr>
              <w:t>Aesculus</w:t>
            </w:r>
            <w:proofErr w:type="spellEnd"/>
            <w:r w:rsidRPr="003F5841">
              <w:rPr>
                <w:rFonts w:ascii="Calibri" w:hAnsi="Calibri"/>
                <w:sz w:val="22"/>
                <w:szCs w:val="22"/>
              </w:rPr>
              <w:t xml:space="preserve"> </w:t>
            </w:r>
            <w:proofErr w:type="spellStart"/>
            <w:r w:rsidRPr="003F5841">
              <w:rPr>
                <w:rFonts w:ascii="Calibri" w:hAnsi="Calibri"/>
                <w:sz w:val="22"/>
                <w:szCs w:val="22"/>
              </w:rPr>
              <w:t>sp</w:t>
            </w:r>
            <w:proofErr w:type="spellEnd"/>
            <w:r w:rsidRPr="003F5841">
              <w:rPr>
                <w:rFonts w:ascii="Calibri" w:hAnsi="Calibri"/>
                <w:sz w:val="22"/>
                <w:szCs w:val="22"/>
              </w:rPr>
              <w:t>.</w:t>
            </w:r>
          </w:p>
        </w:tc>
        <w:tc>
          <w:tcPr>
            <w:tcW w:w="1658" w:type="dxa"/>
            <w:tcBorders>
              <w:top w:val="nil"/>
              <w:left w:val="nil"/>
              <w:bottom w:val="single" w:sz="4"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213</w:t>
            </w:r>
          </w:p>
        </w:tc>
      </w:tr>
      <w:tr w:rsidR="003F5841" w:rsidRPr="003F5841" w:rsidTr="003F5841">
        <w:trPr>
          <w:trHeight w:val="315"/>
        </w:trPr>
        <w:tc>
          <w:tcPr>
            <w:tcW w:w="624" w:type="dxa"/>
            <w:tcBorders>
              <w:top w:val="nil"/>
              <w:left w:val="single" w:sz="8" w:space="0" w:color="auto"/>
              <w:bottom w:val="single" w:sz="8" w:space="0" w:color="auto"/>
              <w:right w:val="single" w:sz="4"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1481</w:t>
            </w:r>
          </w:p>
        </w:tc>
        <w:tc>
          <w:tcPr>
            <w:tcW w:w="3198" w:type="dxa"/>
            <w:tcBorders>
              <w:top w:val="nil"/>
              <w:left w:val="nil"/>
              <w:bottom w:val="single" w:sz="8" w:space="0" w:color="auto"/>
              <w:right w:val="single" w:sz="4" w:space="0" w:color="auto"/>
            </w:tcBorders>
            <w:shd w:val="clear" w:color="auto" w:fill="auto"/>
            <w:noWrap/>
            <w:vAlign w:val="bottom"/>
            <w:hideMark/>
          </w:tcPr>
          <w:p w:rsidR="003F5841" w:rsidRPr="003F5841" w:rsidRDefault="003F5841" w:rsidP="003F5841">
            <w:pPr>
              <w:widowControl/>
              <w:suppressAutoHyphens w:val="0"/>
              <w:rPr>
                <w:rFonts w:ascii="Calibri" w:hAnsi="Calibri"/>
                <w:sz w:val="22"/>
                <w:szCs w:val="22"/>
              </w:rPr>
            </w:pPr>
            <w:proofErr w:type="spellStart"/>
            <w:r w:rsidRPr="003F5841">
              <w:rPr>
                <w:rFonts w:ascii="Calibri" w:hAnsi="Calibri"/>
                <w:sz w:val="22"/>
                <w:szCs w:val="22"/>
              </w:rPr>
              <w:t>Picea</w:t>
            </w:r>
            <w:proofErr w:type="spellEnd"/>
            <w:r w:rsidRPr="003F5841">
              <w:rPr>
                <w:rFonts w:ascii="Calibri" w:hAnsi="Calibri"/>
                <w:sz w:val="22"/>
                <w:szCs w:val="22"/>
              </w:rPr>
              <w:t xml:space="preserve"> </w:t>
            </w:r>
            <w:proofErr w:type="spellStart"/>
            <w:r w:rsidRPr="003F5841">
              <w:rPr>
                <w:rFonts w:ascii="Calibri" w:hAnsi="Calibri"/>
                <w:sz w:val="22"/>
                <w:szCs w:val="22"/>
              </w:rPr>
              <w:t>pungens</w:t>
            </w:r>
            <w:proofErr w:type="spellEnd"/>
          </w:p>
        </w:tc>
        <w:tc>
          <w:tcPr>
            <w:tcW w:w="1658" w:type="dxa"/>
            <w:tcBorders>
              <w:top w:val="nil"/>
              <w:left w:val="nil"/>
              <w:bottom w:val="single" w:sz="8" w:space="0" w:color="auto"/>
              <w:right w:val="single" w:sz="8" w:space="0" w:color="auto"/>
            </w:tcBorders>
            <w:shd w:val="clear" w:color="auto" w:fill="auto"/>
            <w:noWrap/>
            <w:vAlign w:val="bottom"/>
            <w:hideMark/>
          </w:tcPr>
          <w:p w:rsidR="003F5841" w:rsidRPr="003F5841" w:rsidRDefault="003F5841" w:rsidP="003F5841">
            <w:pPr>
              <w:widowControl/>
              <w:suppressAutoHyphens w:val="0"/>
              <w:jc w:val="right"/>
              <w:rPr>
                <w:rFonts w:ascii="Calibri" w:hAnsi="Calibri"/>
                <w:sz w:val="22"/>
                <w:szCs w:val="22"/>
              </w:rPr>
            </w:pPr>
            <w:r w:rsidRPr="003F5841">
              <w:rPr>
                <w:rFonts w:ascii="Calibri" w:hAnsi="Calibri"/>
                <w:sz w:val="22"/>
                <w:szCs w:val="22"/>
              </w:rPr>
              <w:t>128</w:t>
            </w:r>
          </w:p>
        </w:tc>
      </w:tr>
    </w:tbl>
    <w:p w:rsidR="003F5841" w:rsidRDefault="003F5841" w:rsidP="003F5841">
      <w:pPr>
        <w:pStyle w:val="Zkladntext22"/>
        <w:shd w:val="clear" w:color="auto" w:fill="auto"/>
        <w:spacing w:before="0" w:after="1232" w:line="442" w:lineRule="exact"/>
        <w:ind w:left="40" w:right="4420" w:firstLine="0"/>
      </w:pPr>
      <w:bookmarkStart w:id="1" w:name="_GoBack"/>
      <w:bookmarkEnd w:id="1"/>
    </w:p>
    <w:p w:rsidR="003F5841" w:rsidRDefault="003F5841" w:rsidP="003F5841">
      <w:pPr>
        <w:rPr>
          <w:sz w:val="2"/>
          <w:szCs w:val="2"/>
        </w:rPr>
      </w:pPr>
    </w:p>
    <w:p w:rsidR="003F5841" w:rsidRDefault="003F5841" w:rsidP="003F5841">
      <w:pPr>
        <w:rPr>
          <w:sz w:val="2"/>
          <w:szCs w:val="2"/>
        </w:rPr>
      </w:pPr>
    </w:p>
    <w:p w:rsidR="00491903" w:rsidRDefault="00491903" w:rsidP="003F5841">
      <w:pPr>
        <w:framePr w:h="1018" w:hSpace="374" w:wrap="notBeside" w:vAnchor="text" w:hAnchor="text" w:x="375" w:y="1"/>
        <w:rPr>
          <w:sz w:val="0"/>
          <w:szCs w:val="0"/>
        </w:rPr>
      </w:pPr>
    </w:p>
    <w:p w:rsidR="00491903" w:rsidRDefault="00491903" w:rsidP="00491903">
      <w:pPr>
        <w:rPr>
          <w:sz w:val="2"/>
          <w:szCs w:val="2"/>
        </w:rPr>
      </w:pPr>
    </w:p>
    <w:p w:rsidR="00491903" w:rsidRDefault="00491903" w:rsidP="00491903">
      <w:pPr>
        <w:rPr>
          <w:sz w:val="2"/>
          <w:szCs w:val="2"/>
        </w:rPr>
      </w:pPr>
    </w:p>
    <w:p w:rsidR="00491903" w:rsidRDefault="00491903" w:rsidP="00111763">
      <w:pPr>
        <w:autoSpaceDE w:val="0"/>
        <w:autoSpaceDN w:val="0"/>
        <w:adjustRightInd w:val="0"/>
        <w:jc w:val="both"/>
      </w:pPr>
    </w:p>
    <w:p w:rsidR="00491903" w:rsidRDefault="00491903" w:rsidP="00111763">
      <w:pPr>
        <w:autoSpaceDE w:val="0"/>
        <w:autoSpaceDN w:val="0"/>
        <w:adjustRightInd w:val="0"/>
        <w:jc w:val="both"/>
      </w:pPr>
    </w:p>
    <w:p w:rsidR="00491903" w:rsidRDefault="00491903" w:rsidP="00111763">
      <w:pPr>
        <w:autoSpaceDE w:val="0"/>
        <w:autoSpaceDN w:val="0"/>
        <w:adjustRightInd w:val="0"/>
        <w:jc w:val="both"/>
      </w:pPr>
    </w:p>
    <w:sectPr w:rsidR="004919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8F" w:rsidRDefault="0056008F" w:rsidP="0048599E">
      <w:r>
        <w:separator/>
      </w:r>
    </w:p>
  </w:endnote>
  <w:endnote w:type="continuationSeparator" w:id="0">
    <w:p w:rsidR="0056008F" w:rsidRDefault="0056008F" w:rsidP="0048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701453"/>
      <w:docPartObj>
        <w:docPartGallery w:val="Page Numbers (Bottom of Page)"/>
        <w:docPartUnique/>
      </w:docPartObj>
    </w:sdtPr>
    <w:sdtEndPr/>
    <w:sdtContent>
      <w:p w:rsidR="0048599E" w:rsidRDefault="0048599E" w:rsidP="00565C66">
        <w:pPr>
          <w:pStyle w:val="Zpat"/>
          <w:jc w:val="center"/>
        </w:pPr>
        <w:r>
          <w:fldChar w:fldCharType="begin"/>
        </w:r>
        <w:r>
          <w:instrText>PAGE   \* MERGEFORMAT</w:instrText>
        </w:r>
        <w:r>
          <w:fldChar w:fldCharType="separate"/>
        </w:r>
        <w:r w:rsidR="003F5841">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8F" w:rsidRDefault="0056008F" w:rsidP="0048599E">
      <w:r>
        <w:separator/>
      </w:r>
    </w:p>
  </w:footnote>
  <w:footnote w:type="continuationSeparator" w:id="0">
    <w:p w:rsidR="0056008F" w:rsidRDefault="0056008F" w:rsidP="00485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pStyle w:val="Nadpis3"/>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2441961"/>
    <w:multiLevelType w:val="hybridMultilevel"/>
    <w:tmpl w:val="5934796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5B290E"/>
    <w:multiLevelType w:val="hybridMultilevel"/>
    <w:tmpl w:val="B0AE8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nsid w:val="0B561839"/>
    <w:multiLevelType w:val="hybridMultilevel"/>
    <w:tmpl w:val="F4527638"/>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1B91BE3"/>
    <w:multiLevelType w:val="hybridMultilevel"/>
    <w:tmpl w:val="2C9249E0"/>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11E81D4D"/>
    <w:multiLevelType w:val="hybridMultilevel"/>
    <w:tmpl w:val="7952B9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B77CBE"/>
    <w:multiLevelType w:val="multilevel"/>
    <w:tmpl w:val="C21A1128"/>
    <w:lvl w:ilvl="0">
      <w:start w:val="1"/>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nsid w:val="176E1A02"/>
    <w:multiLevelType w:val="hybridMultilevel"/>
    <w:tmpl w:val="1C4847E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8A00F1"/>
    <w:multiLevelType w:val="hybridMultilevel"/>
    <w:tmpl w:val="6D969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1D1DEF"/>
    <w:multiLevelType w:val="hybridMultilevel"/>
    <w:tmpl w:val="2C541AC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83A7A6E"/>
    <w:multiLevelType w:val="hybridMultilevel"/>
    <w:tmpl w:val="5FEC766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4B082E"/>
    <w:multiLevelType w:val="hybridMultilevel"/>
    <w:tmpl w:val="3A36BA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40541D"/>
    <w:multiLevelType w:val="hybridMultilevel"/>
    <w:tmpl w:val="626AF3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nsid w:val="3A4B0766"/>
    <w:multiLevelType w:val="hybridMultilevel"/>
    <w:tmpl w:val="D29E70E0"/>
    <w:lvl w:ilvl="0" w:tplc="F3CC94BE">
      <w:start w:val="713"/>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8F52BB"/>
    <w:multiLevelType w:val="hybridMultilevel"/>
    <w:tmpl w:val="4B7C5370"/>
    <w:lvl w:ilvl="0" w:tplc="5DEEF144">
      <w:start w:val="1"/>
      <w:numFmt w:val="decimal"/>
      <w:lvlText w:val="%1"/>
      <w:lvlJc w:val="left"/>
      <w:pPr>
        <w:ind w:left="720" w:hanging="360"/>
      </w:pPr>
      <w:rPr>
        <w:rFonts w:ascii="Calibri" w:hAnsi="Calibri" w:cs="Calibr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CA0F00"/>
    <w:multiLevelType w:val="hybridMultilevel"/>
    <w:tmpl w:val="91D40F68"/>
    <w:lvl w:ilvl="0" w:tplc="9DAC53F0">
      <w:start w:val="853"/>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F65806"/>
    <w:multiLevelType w:val="hybridMultilevel"/>
    <w:tmpl w:val="540EF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441F6C"/>
    <w:multiLevelType w:val="hybridMultilevel"/>
    <w:tmpl w:val="69A69BA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1A06D3"/>
    <w:multiLevelType w:val="hybridMultilevel"/>
    <w:tmpl w:val="F104CC2E"/>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EC04E6AC">
      <w:start w:val="2"/>
      <w:numFmt w:val="bullet"/>
      <w:lvlText w:val="-"/>
      <w:lvlJc w:val="left"/>
      <w:pPr>
        <w:tabs>
          <w:tab w:val="num" w:pos="1440"/>
        </w:tabs>
        <w:ind w:left="1440" w:hanging="360"/>
      </w:pPr>
      <w:rPr>
        <w:rFonts w:ascii="Times New Roman" w:eastAsia="Arial Unicode MS"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40007C3B"/>
    <w:multiLevelType w:val="hybridMultilevel"/>
    <w:tmpl w:val="BF828552"/>
    <w:lvl w:ilvl="0" w:tplc="2DDEF438">
      <w:start w:val="1"/>
      <w:numFmt w:val="decimal"/>
      <w:pStyle w:val="lovn"/>
      <w:lvlText w:val="2.%1"/>
      <w:lvlJc w:val="left"/>
      <w:pPr>
        <w:ind w:left="1080" w:hanging="360"/>
      </w:pPr>
      <w:rPr>
        <w:rFonts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3">
    <w:nsid w:val="40F94256"/>
    <w:multiLevelType w:val="hybridMultilevel"/>
    <w:tmpl w:val="CFC42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9F0B78"/>
    <w:multiLevelType w:val="hybridMultilevel"/>
    <w:tmpl w:val="92FA1D5E"/>
    <w:lvl w:ilvl="0" w:tplc="22047FC8">
      <w:start w:val="1"/>
      <w:numFmt w:val="decimal"/>
      <w:lvlText w:val="%1."/>
      <w:lvlJc w:val="left"/>
      <w:pPr>
        <w:ind w:left="720" w:hanging="360"/>
      </w:pPr>
      <w:rPr>
        <w:rFonts w:ascii="Calibri" w:hAnsi="Calibri" w:cs="Calibr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384ECD"/>
    <w:multiLevelType w:val="hybridMultilevel"/>
    <w:tmpl w:val="A7B6A3E2"/>
    <w:lvl w:ilvl="0" w:tplc="6D8CF7C2">
      <w:start w:val="2"/>
      <w:numFmt w:val="decimal"/>
      <w:lvlText w:val="%1."/>
      <w:lvlJc w:val="left"/>
      <w:pPr>
        <w:tabs>
          <w:tab w:val="num" w:pos="1440"/>
        </w:tabs>
        <w:ind w:left="142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51C71884"/>
    <w:multiLevelType w:val="hybridMultilevel"/>
    <w:tmpl w:val="065EA20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696000"/>
    <w:multiLevelType w:val="hybridMultilevel"/>
    <w:tmpl w:val="9E1C31BE"/>
    <w:lvl w:ilvl="0" w:tplc="CE2057C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927921"/>
    <w:multiLevelType w:val="hybridMultilevel"/>
    <w:tmpl w:val="A3E06098"/>
    <w:lvl w:ilvl="0" w:tplc="D864F8BA">
      <w:start w:val="1"/>
      <w:numFmt w:val="decimal"/>
      <w:lvlText w:val="%1."/>
      <w:lvlJc w:val="left"/>
      <w:pPr>
        <w:ind w:left="720" w:hanging="360"/>
      </w:pPr>
      <w:rPr>
        <w:rFonts w:eastAsia="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E60E22"/>
    <w:multiLevelType w:val="multilevel"/>
    <w:tmpl w:val="CD78EF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08065F"/>
    <w:multiLevelType w:val="hybridMultilevel"/>
    <w:tmpl w:val="5A9A635E"/>
    <w:lvl w:ilvl="0" w:tplc="2D1288A2">
      <w:start w:val="1"/>
      <w:numFmt w:val="decimal"/>
      <w:lvlText w:val="%1."/>
      <w:lvlJc w:val="left"/>
      <w:pPr>
        <w:ind w:left="720" w:hanging="360"/>
      </w:pPr>
      <w:rPr>
        <w:rFonts w:ascii="Calibri" w:hAnsi="Calibri" w:cs="Calibr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7C0337F"/>
    <w:multiLevelType w:val="hybridMultilevel"/>
    <w:tmpl w:val="747A0432"/>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62966A39"/>
    <w:multiLevelType w:val="hybridMultilevel"/>
    <w:tmpl w:val="1EB2DB68"/>
    <w:lvl w:ilvl="0" w:tplc="517A2198">
      <w:start w:val="1"/>
      <w:numFmt w:val="decimal"/>
      <w:lvlText w:val="%1."/>
      <w:lvlJc w:val="left"/>
      <w:pPr>
        <w:ind w:left="720" w:hanging="360"/>
      </w:pPr>
      <w:rPr>
        <w:rFonts w:ascii="Calibri" w:hAnsi="Calibri" w:cs="Calibr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BB2F4E"/>
    <w:multiLevelType w:val="hybridMultilevel"/>
    <w:tmpl w:val="F25C3560"/>
    <w:lvl w:ilvl="0" w:tplc="AC527286">
      <w:start w:val="1"/>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B37726B"/>
    <w:multiLevelType w:val="hybridMultilevel"/>
    <w:tmpl w:val="D21ABE6A"/>
    <w:lvl w:ilvl="0" w:tplc="DE46DE9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66316A"/>
    <w:multiLevelType w:val="hybridMultilevel"/>
    <w:tmpl w:val="ED0EEB14"/>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6F1A759C"/>
    <w:multiLevelType w:val="hybridMultilevel"/>
    <w:tmpl w:val="5E2E65A2"/>
    <w:lvl w:ilvl="0" w:tplc="540CB45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6FC7776F"/>
    <w:multiLevelType w:val="hybridMultilevel"/>
    <w:tmpl w:val="342031F8"/>
    <w:lvl w:ilvl="0" w:tplc="2C82F9C0">
      <w:start w:val="1"/>
      <w:numFmt w:val="lowerLetter"/>
      <w:pStyle w:val="slovanPododstavecSmlouvy"/>
      <w:lvlText w:val="%1)"/>
      <w:lvlJc w:val="left"/>
      <w:pPr>
        <w:tabs>
          <w:tab w:val="num" w:pos="717"/>
        </w:tabs>
        <w:ind w:left="714" w:hanging="357"/>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8">
    <w:nsid w:val="6FCE0481"/>
    <w:multiLevelType w:val="hybridMultilevel"/>
    <w:tmpl w:val="F3023A9A"/>
    <w:lvl w:ilvl="0" w:tplc="CA803404">
      <w:start w:val="1"/>
      <w:numFmt w:val="decimal"/>
      <w:pStyle w:val="slovn"/>
      <w:lvlText w:val="%1."/>
      <w:lvlJc w:val="left"/>
      <w:pPr>
        <w:tabs>
          <w:tab w:val="num" w:pos="360"/>
        </w:tabs>
        <w:ind w:left="340" w:hanging="340"/>
      </w:pPr>
      <w:rPr>
        <w:rFonts w:ascii="Times New Roman" w:hAnsi="Times New Roman" w:cs="Times New Roman" w:hint="default"/>
        <w:b w:val="0"/>
        <w:i w:val="0"/>
        <w:sz w:val="24"/>
      </w:rPr>
    </w:lvl>
    <w:lvl w:ilvl="1" w:tplc="0405000F">
      <w:start w:val="1"/>
      <w:numFmt w:val="decimal"/>
      <w:lvlText w:val="%2."/>
      <w:lvlJc w:val="left"/>
      <w:pPr>
        <w:tabs>
          <w:tab w:val="num" w:pos="1440"/>
        </w:tabs>
        <w:ind w:left="1440" w:hanging="360"/>
      </w:pPr>
    </w:lvl>
    <w:lvl w:ilvl="2" w:tplc="A526409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nsid w:val="72D641A7"/>
    <w:multiLevelType w:val="hybridMultilevel"/>
    <w:tmpl w:val="A72CAD2A"/>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nsid w:val="763360D4"/>
    <w:multiLevelType w:val="hybridMultilevel"/>
    <w:tmpl w:val="E41CB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6C70B26"/>
    <w:multiLevelType w:val="hybridMultilevel"/>
    <w:tmpl w:val="E9144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95D3EE8"/>
    <w:multiLevelType w:val="hybridMultilevel"/>
    <w:tmpl w:val="C2F49522"/>
    <w:lvl w:ilvl="0" w:tplc="04E0726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0"/>
  </w:num>
  <w:num w:numId="18">
    <w:abstractNumId w:val="17"/>
  </w:num>
  <w:num w:numId="19">
    <w:abstractNumId w:val="24"/>
  </w:num>
  <w:num w:numId="20">
    <w:abstractNumId w:val="28"/>
  </w:num>
  <w:num w:numId="21">
    <w:abstractNumId w:val="40"/>
  </w:num>
  <w:num w:numId="22">
    <w:abstractNumId w:val="13"/>
  </w:num>
  <w:num w:numId="23">
    <w:abstractNumId w:val="16"/>
  </w:num>
  <w:num w:numId="24">
    <w:abstractNumId w:val="12"/>
  </w:num>
  <w:num w:numId="25">
    <w:abstractNumId w:val="26"/>
  </w:num>
  <w:num w:numId="26">
    <w:abstractNumId w:val="14"/>
  </w:num>
  <w:num w:numId="27">
    <w:abstractNumId w:val="2"/>
  </w:num>
  <w:num w:numId="28">
    <w:abstractNumId w:val="20"/>
  </w:num>
  <w:num w:numId="29">
    <w:abstractNumId w:val="9"/>
  </w:num>
  <w:num w:numId="30">
    <w:abstractNumId w:val="7"/>
  </w:num>
  <w:num w:numId="31">
    <w:abstractNumId w:val="34"/>
  </w:num>
  <w:num w:numId="32">
    <w:abstractNumId w:val="27"/>
  </w:num>
  <w:num w:numId="33">
    <w:abstractNumId w:val="42"/>
  </w:num>
  <w:num w:numId="34">
    <w:abstractNumId w:val="19"/>
  </w:num>
  <w:num w:numId="35">
    <w:abstractNumId w:val="18"/>
  </w:num>
  <w:num w:numId="36">
    <w:abstractNumId w:val="23"/>
  </w:num>
  <w:num w:numId="37">
    <w:abstractNumId w:val="33"/>
  </w:num>
  <w:num w:numId="38">
    <w:abstractNumId w:val="3"/>
  </w:num>
  <w:num w:numId="39">
    <w:abstractNumId w:val="10"/>
  </w:num>
  <w:num w:numId="40">
    <w:abstractNumId w:val="41"/>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83"/>
    <w:rsid w:val="00016750"/>
    <w:rsid w:val="0004561D"/>
    <w:rsid w:val="000718E4"/>
    <w:rsid w:val="000B3E51"/>
    <w:rsid w:val="000F439A"/>
    <w:rsid w:val="00111763"/>
    <w:rsid w:val="00120883"/>
    <w:rsid w:val="001D63E0"/>
    <w:rsid w:val="001D72D8"/>
    <w:rsid w:val="001E4ECE"/>
    <w:rsid w:val="001F64B8"/>
    <w:rsid w:val="00201638"/>
    <w:rsid w:val="00237E69"/>
    <w:rsid w:val="00277983"/>
    <w:rsid w:val="002C1A83"/>
    <w:rsid w:val="003131D0"/>
    <w:rsid w:val="00316EF5"/>
    <w:rsid w:val="003F5841"/>
    <w:rsid w:val="00435655"/>
    <w:rsid w:val="00436CBC"/>
    <w:rsid w:val="00466505"/>
    <w:rsid w:val="0048599E"/>
    <w:rsid w:val="00491903"/>
    <w:rsid w:val="00496E2B"/>
    <w:rsid w:val="004A3D2D"/>
    <w:rsid w:val="004A5222"/>
    <w:rsid w:val="00520336"/>
    <w:rsid w:val="00540AA9"/>
    <w:rsid w:val="0054721F"/>
    <w:rsid w:val="0056008F"/>
    <w:rsid w:val="00565C66"/>
    <w:rsid w:val="00575AC2"/>
    <w:rsid w:val="005F7BDE"/>
    <w:rsid w:val="00607D03"/>
    <w:rsid w:val="00612754"/>
    <w:rsid w:val="00614682"/>
    <w:rsid w:val="00623D0A"/>
    <w:rsid w:val="006341B4"/>
    <w:rsid w:val="00673B07"/>
    <w:rsid w:val="00677A16"/>
    <w:rsid w:val="006B2AD0"/>
    <w:rsid w:val="00721544"/>
    <w:rsid w:val="00741277"/>
    <w:rsid w:val="007D2C30"/>
    <w:rsid w:val="007E00E9"/>
    <w:rsid w:val="007E46AF"/>
    <w:rsid w:val="008010FF"/>
    <w:rsid w:val="0084609C"/>
    <w:rsid w:val="00893C3F"/>
    <w:rsid w:val="008C4C21"/>
    <w:rsid w:val="008C5F1D"/>
    <w:rsid w:val="008F5CB4"/>
    <w:rsid w:val="009408F6"/>
    <w:rsid w:val="009843B4"/>
    <w:rsid w:val="00990274"/>
    <w:rsid w:val="009F695E"/>
    <w:rsid w:val="00A17E87"/>
    <w:rsid w:val="00A27715"/>
    <w:rsid w:val="00AB7722"/>
    <w:rsid w:val="00AE45DE"/>
    <w:rsid w:val="00AE62E4"/>
    <w:rsid w:val="00AF4294"/>
    <w:rsid w:val="00B02A97"/>
    <w:rsid w:val="00B16D56"/>
    <w:rsid w:val="00B22119"/>
    <w:rsid w:val="00B279FC"/>
    <w:rsid w:val="00B3208E"/>
    <w:rsid w:val="00B50B90"/>
    <w:rsid w:val="00B60B91"/>
    <w:rsid w:val="00BC1808"/>
    <w:rsid w:val="00BD0003"/>
    <w:rsid w:val="00BD36E6"/>
    <w:rsid w:val="00BE4FE1"/>
    <w:rsid w:val="00BF5464"/>
    <w:rsid w:val="00C03BF7"/>
    <w:rsid w:val="00C06F6D"/>
    <w:rsid w:val="00C438AF"/>
    <w:rsid w:val="00C45B73"/>
    <w:rsid w:val="00C5248E"/>
    <w:rsid w:val="00C54415"/>
    <w:rsid w:val="00C55527"/>
    <w:rsid w:val="00C856DF"/>
    <w:rsid w:val="00CA541E"/>
    <w:rsid w:val="00CC4827"/>
    <w:rsid w:val="00CC7323"/>
    <w:rsid w:val="00D22E3F"/>
    <w:rsid w:val="00D43748"/>
    <w:rsid w:val="00D616B2"/>
    <w:rsid w:val="00D91890"/>
    <w:rsid w:val="00E20B94"/>
    <w:rsid w:val="00E2610F"/>
    <w:rsid w:val="00ED6D23"/>
    <w:rsid w:val="00F061D2"/>
    <w:rsid w:val="00F4447D"/>
    <w:rsid w:val="00F667ED"/>
    <w:rsid w:val="00FE7CD7"/>
    <w:rsid w:val="00FF446B"/>
    <w:rsid w:val="00FF6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8599E"/>
    <w:pPr>
      <w:tabs>
        <w:tab w:val="center" w:pos="4536"/>
        <w:tab w:val="right" w:pos="9072"/>
      </w:tabs>
    </w:pPr>
  </w:style>
  <w:style w:type="character" w:customStyle="1" w:styleId="ZhlavChar">
    <w:name w:val="Záhlaví Char"/>
    <w:basedOn w:val="Standardnpsmoodstavce"/>
    <w:link w:val="Zhlav"/>
    <w:uiPriority w:val="99"/>
    <w:rsid w:val="0048599E"/>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F5464"/>
    <w:rPr>
      <w:color w:val="0563C1" w:themeColor="hyperlink"/>
      <w:u w:val="single"/>
    </w:rPr>
  </w:style>
  <w:style w:type="paragraph" w:customStyle="1" w:styleId="Tlotextu">
    <w:name w:val="Tìlo textu"/>
    <w:basedOn w:val="Normln"/>
    <w:rsid w:val="00565C66"/>
    <w:pPr>
      <w:autoSpaceDE w:val="0"/>
      <w:spacing w:after="120"/>
      <w:jc w:val="both"/>
    </w:pPr>
    <w:rPr>
      <w:kern w:val="2"/>
      <w:lang w:eastAsia="hi-IN" w:bidi="hi-IN"/>
    </w:rPr>
  </w:style>
  <w:style w:type="character" w:customStyle="1" w:styleId="Zkladntext2Exact">
    <w:name w:val="Základní text (2) Exact"/>
    <w:basedOn w:val="Zkladntext20"/>
    <w:rsid w:val="00491903"/>
    <w:rPr>
      <w:rFonts w:ascii="Calibri" w:eastAsia="Calibri" w:hAnsi="Calibri" w:cs="Calibri"/>
      <w:b/>
      <w:bCs/>
      <w:i w:val="0"/>
      <w:iCs w:val="0"/>
      <w:smallCaps w:val="0"/>
      <w:strike w:val="0"/>
      <w:spacing w:val="3"/>
      <w:sz w:val="20"/>
      <w:szCs w:val="20"/>
      <w:u w:val="none"/>
    </w:rPr>
  </w:style>
  <w:style w:type="character" w:customStyle="1" w:styleId="Zkladntext3Exact">
    <w:name w:val="Základní text (3) Exact"/>
    <w:basedOn w:val="Standardnpsmoodstavce"/>
    <w:link w:val="Zkladntext30"/>
    <w:rsid w:val="00491903"/>
    <w:rPr>
      <w:rFonts w:ascii="Calibri" w:eastAsia="Calibri" w:hAnsi="Calibri" w:cs="Calibri"/>
      <w:b/>
      <w:bCs/>
      <w:sz w:val="14"/>
      <w:szCs w:val="14"/>
      <w:shd w:val="clear" w:color="auto" w:fill="FFFFFF"/>
    </w:rPr>
  </w:style>
  <w:style w:type="character" w:customStyle="1" w:styleId="Zkladntext3TrebuchetMS65ptNetunExact">
    <w:name w:val="Základní text (3) + Trebuchet MS;6;5 pt;Ne tučné Exact"/>
    <w:basedOn w:val="Zkladntext3Exact"/>
    <w:rsid w:val="00491903"/>
    <w:rPr>
      <w:rFonts w:ascii="Trebuchet MS" w:eastAsia="Trebuchet MS" w:hAnsi="Trebuchet MS" w:cs="Trebuchet MS"/>
      <w:b/>
      <w:bCs/>
      <w:color w:val="000000"/>
      <w:spacing w:val="0"/>
      <w:w w:val="100"/>
      <w:position w:val="0"/>
      <w:sz w:val="13"/>
      <w:szCs w:val="13"/>
      <w:shd w:val="clear" w:color="auto" w:fill="FFFFFF"/>
    </w:rPr>
  </w:style>
  <w:style w:type="character" w:customStyle="1" w:styleId="ZkladntextExact">
    <w:name w:val="Základní text Exact"/>
    <w:basedOn w:val="Zkladntext0"/>
    <w:rsid w:val="00491903"/>
    <w:rPr>
      <w:rFonts w:ascii="Calibri" w:eastAsia="Calibri" w:hAnsi="Calibri" w:cs="Calibri"/>
      <w:spacing w:val="-7"/>
      <w:sz w:val="17"/>
      <w:szCs w:val="17"/>
      <w:shd w:val="clear" w:color="auto" w:fill="FFFFFF"/>
    </w:rPr>
  </w:style>
  <w:style w:type="character" w:customStyle="1" w:styleId="Zkladntext4Exact">
    <w:name w:val="Základní text (4) Exact"/>
    <w:basedOn w:val="Standardnpsmoodstavce"/>
    <w:link w:val="Zkladntext4"/>
    <w:rsid w:val="00491903"/>
    <w:rPr>
      <w:rFonts w:ascii="Calibri" w:eastAsia="Calibri" w:hAnsi="Calibri" w:cs="Calibri"/>
      <w:b/>
      <w:bCs/>
      <w:spacing w:val="-5"/>
      <w:sz w:val="17"/>
      <w:szCs w:val="17"/>
      <w:shd w:val="clear" w:color="auto" w:fill="FFFFFF"/>
    </w:rPr>
  </w:style>
  <w:style w:type="character" w:customStyle="1" w:styleId="Zkladntext4Netundkovn0ptExact">
    <w:name w:val="Základní text (4) + Ne tučné;Řádkování 0 pt Exact"/>
    <w:basedOn w:val="Zkladntext4Exact"/>
    <w:rsid w:val="00491903"/>
    <w:rPr>
      <w:rFonts w:ascii="Calibri" w:eastAsia="Calibri" w:hAnsi="Calibri" w:cs="Calibri"/>
      <w:b/>
      <w:bCs/>
      <w:color w:val="000000"/>
      <w:spacing w:val="0"/>
      <w:w w:val="100"/>
      <w:position w:val="0"/>
      <w:sz w:val="17"/>
      <w:szCs w:val="17"/>
      <w:shd w:val="clear" w:color="auto" w:fill="FFFFFF"/>
    </w:rPr>
  </w:style>
  <w:style w:type="character" w:customStyle="1" w:styleId="ZkladntextTundkovn0ptExact">
    <w:name w:val="Základní text + Tučné;Řádkování 0 pt Exact"/>
    <w:basedOn w:val="Zkladntext0"/>
    <w:rsid w:val="00491903"/>
    <w:rPr>
      <w:rFonts w:ascii="Calibri" w:eastAsia="Calibri" w:hAnsi="Calibri" w:cs="Calibri"/>
      <w:b/>
      <w:bCs/>
      <w:spacing w:val="-5"/>
      <w:sz w:val="17"/>
      <w:szCs w:val="17"/>
      <w:shd w:val="clear" w:color="auto" w:fill="FFFFFF"/>
    </w:rPr>
  </w:style>
  <w:style w:type="character" w:customStyle="1" w:styleId="Zkladntextdkovn0ptExact">
    <w:name w:val="Základní text + Řádkování 0 pt Exact"/>
    <w:basedOn w:val="Zkladntext0"/>
    <w:rsid w:val="00491903"/>
    <w:rPr>
      <w:rFonts w:ascii="Calibri" w:eastAsia="Calibri" w:hAnsi="Calibri" w:cs="Calibri"/>
      <w:sz w:val="17"/>
      <w:szCs w:val="17"/>
      <w:shd w:val="clear" w:color="auto" w:fill="FFFFFF"/>
    </w:rPr>
  </w:style>
  <w:style w:type="character" w:customStyle="1" w:styleId="Nadpis1">
    <w:name w:val="Nadpis #1_"/>
    <w:basedOn w:val="Standardnpsmoodstavce"/>
    <w:rsid w:val="00491903"/>
    <w:rPr>
      <w:rFonts w:ascii="Calibri" w:eastAsia="Calibri" w:hAnsi="Calibri" w:cs="Calibri"/>
      <w:b/>
      <w:bCs/>
      <w:i w:val="0"/>
      <w:iCs w:val="0"/>
      <w:smallCaps w:val="0"/>
      <w:strike w:val="0"/>
      <w:sz w:val="27"/>
      <w:szCs w:val="27"/>
      <w:u w:val="none"/>
    </w:rPr>
  </w:style>
  <w:style w:type="character" w:customStyle="1" w:styleId="Nadpis10">
    <w:name w:val="Nadpis #1"/>
    <w:basedOn w:val="Nadpis1"/>
    <w:rsid w:val="00491903"/>
    <w:rPr>
      <w:rFonts w:ascii="Calibri" w:eastAsia="Calibri" w:hAnsi="Calibri" w:cs="Calibri"/>
      <w:b/>
      <w:bCs/>
      <w:i w:val="0"/>
      <w:iCs w:val="0"/>
      <w:smallCaps w:val="0"/>
      <w:strike w:val="0"/>
      <w:color w:val="000000"/>
      <w:spacing w:val="0"/>
      <w:w w:val="100"/>
      <w:position w:val="0"/>
      <w:sz w:val="27"/>
      <w:szCs w:val="27"/>
      <w:u w:val="single"/>
      <w:lang w:val="cs-CZ"/>
    </w:rPr>
  </w:style>
  <w:style w:type="character" w:customStyle="1" w:styleId="Zkladntext20">
    <w:name w:val="Základní text (2)_"/>
    <w:basedOn w:val="Standardnpsmoodstavce"/>
    <w:rsid w:val="00491903"/>
    <w:rPr>
      <w:rFonts w:ascii="Calibri" w:eastAsia="Calibri" w:hAnsi="Calibri" w:cs="Calibri"/>
      <w:b/>
      <w:bCs/>
      <w:i w:val="0"/>
      <w:iCs w:val="0"/>
      <w:smallCaps w:val="0"/>
      <w:strike w:val="0"/>
      <w:sz w:val="21"/>
      <w:szCs w:val="21"/>
      <w:u w:val="none"/>
    </w:rPr>
  </w:style>
  <w:style w:type="character" w:customStyle="1" w:styleId="Zkladntext21">
    <w:name w:val="Základní text (2)"/>
    <w:basedOn w:val="Zkladntext20"/>
    <w:rsid w:val="00491903"/>
    <w:rPr>
      <w:rFonts w:ascii="Calibri" w:eastAsia="Calibri" w:hAnsi="Calibri" w:cs="Calibri"/>
      <w:b/>
      <w:bCs/>
      <w:i w:val="0"/>
      <w:iCs w:val="0"/>
      <w:smallCaps w:val="0"/>
      <w:strike w:val="0"/>
      <w:color w:val="000000"/>
      <w:spacing w:val="0"/>
      <w:w w:val="100"/>
      <w:position w:val="0"/>
      <w:sz w:val="21"/>
      <w:szCs w:val="21"/>
      <w:u w:val="none"/>
      <w:lang w:val="cs-CZ"/>
    </w:rPr>
  </w:style>
  <w:style w:type="character" w:customStyle="1" w:styleId="Zkladntext0">
    <w:name w:val="Základní text_"/>
    <w:basedOn w:val="Standardnpsmoodstavce"/>
    <w:link w:val="Zkladntext22"/>
    <w:rsid w:val="00491903"/>
    <w:rPr>
      <w:rFonts w:ascii="Calibri" w:eastAsia="Calibri" w:hAnsi="Calibri" w:cs="Calibri"/>
      <w:sz w:val="18"/>
      <w:szCs w:val="18"/>
      <w:shd w:val="clear" w:color="auto" w:fill="FFFFFF"/>
    </w:rPr>
  </w:style>
  <w:style w:type="character" w:customStyle="1" w:styleId="Zkladntext1">
    <w:name w:val="Základní text1"/>
    <w:basedOn w:val="Zkladntext0"/>
    <w:rsid w:val="00491903"/>
    <w:rPr>
      <w:rFonts w:ascii="Calibri" w:eastAsia="Calibri" w:hAnsi="Calibri" w:cs="Calibri"/>
      <w:color w:val="000000"/>
      <w:spacing w:val="0"/>
      <w:w w:val="100"/>
      <w:position w:val="0"/>
      <w:sz w:val="18"/>
      <w:szCs w:val="18"/>
      <w:shd w:val="clear" w:color="auto" w:fill="FFFFFF"/>
      <w:lang w:val="cs-CZ"/>
    </w:rPr>
  </w:style>
  <w:style w:type="character" w:customStyle="1" w:styleId="ZkladntextCorbel85pt">
    <w:name w:val="Základní text + Corbel;8;5 pt"/>
    <w:basedOn w:val="Zkladntext0"/>
    <w:rsid w:val="00491903"/>
    <w:rPr>
      <w:rFonts w:ascii="Corbel" w:eastAsia="Corbel" w:hAnsi="Corbel" w:cs="Corbel"/>
      <w:color w:val="000000"/>
      <w:spacing w:val="0"/>
      <w:w w:val="100"/>
      <w:position w:val="0"/>
      <w:sz w:val="17"/>
      <w:szCs w:val="17"/>
      <w:shd w:val="clear" w:color="auto" w:fill="FFFFFF"/>
    </w:rPr>
  </w:style>
  <w:style w:type="character" w:customStyle="1" w:styleId="ZkladntextTrebuchetMS75ptTun">
    <w:name w:val="Základní text + Trebuchet MS;7;5 pt;Tučné"/>
    <w:basedOn w:val="Zkladntext0"/>
    <w:rsid w:val="00491903"/>
    <w:rPr>
      <w:rFonts w:ascii="Trebuchet MS" w:eastAsia="Trebuchet MS" w:hAnsi="Trebuchet MS" w:cs="Trebuchet MS"/>
      <w:b/>
      <w:bCs/>
      <w:color w:val="000000"/>
      <w:spacing w:val="0"/>
      <w:w w:val="100"/>
      <w:position w:val="0"/>
      <w:sz w:val="15"/>
      <w:szCs w:val="15"/>
      <w:shd w:val="clear" w:color="auto" w:fill="FFFFFF"/>
      <w:lang w:val="cs-CZ"/>
    </w:rPr>
  </w:style>
  <w:style w:type="paragraph" w:customStyle="1" w:styleId="Zkladntext30">
    <w:name w:val="Základní text (3)"/>
    <w:basedOn w:val="Normln"/>
    <w:link w:val="Zkladntext3Exact"/>
    <w:rsid w:val="00491903"/>
    <w:pPr>
      <w:shd w:val="clear" w:color="auto" w:fill="FFFFFF"/>
      <w:suppressAutoHyphens w:val="0"/>
      <w:spacing w:before="300" w:line="874" w:lineRule="exact"/>
    </w:pPr>
    <w:rPr>
      <w:rFonts w:ascii="Calibri" w:eastAsia="Calibri" w:hAnsi="Calibri" w:cs="Calibri"/>
      <w:b/>
      <w:bCs/>
      <w:sz w:val="14"/>
      <w:szCs w:val="14"/>
      <w:lang w:eastAsia="en-US"/>
    </w:rPr>
  </w:style>
  <w:style w:type="paragraph" w:customStyle="1" w:styleId="Zkladntext22">
    <w:name w:val="Základní text2"/>
    <w:basedOn w:val="Normln"/>
    <w:link w:val="Zkladntext0"/>
    <w:rsid w:val="00491903"/>
    <w:pPr>
      <w:shd w:val="clear" w:color="auto" w:fill="FFFFFF"/>
      <w:suppressAutoHyphens w:val="0"/>
      <w:spacing w:before="300" w:after="300" w:line="0" w:lineRule="atLeast"/>
      <w:ind w:hanging="280"/>
    </w:pPr>
    <w:rPr>
      <w:rFonts w:ascii="Calibri" w:eastAsia="Calibri" w:hAnsi="Calibri" w:cs="Calibri"/>
      <w:sz w:val="18"/>
      <w:szCs w:val="18"/>
      <w:lang w:eastAsia="en-US"/>
    </w:rPr>
  </w:style>
  <w:style w:type="paragraph" w:customStyle="1" w:styleId="Zkladntext4">
    <w:name w:val="Základní text (4)"/>
    <w:basedOn w:val="Normln"/>
    <w:link w:val="Zkladntext4Exact"/>
    <w:rsid w:val="00491903"/>
    <w:pPr>
      <w:shd w:val="clear" w:color="auto" w:fill="FFFFFF"/>
      <w:suppressAutoHyphens w:val="0"/>
      <w:spacing w:after="1140" w:line="0" w:lineRule="atLeast"/>
    </w:pPr>
    <w:rPr>
      <w:rFonts w:ascii="Calibri" w:eastAsia="Calibri" w:hAnsi="Calibri" w:cs="Calibri"/>
      <w:b/>
      <w:bCs/>
      <w:spacing w:val="-5"/>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8599E"/>
    <w:pPr>
      <w:tabs>
        <w:tab w:val="center" w:pos="4536"/>
        <w:tab w:val="right" w:pos="9072"/>
      </w:tabs>
    </w:pPr>
  </w:style>
  <w:style w:type="character" w:customStyle="1" w:styleId="ZhlavChar">
    <w:name w:val="Záhlaví Char"/>
    <w:basedOn w:val="Standardnpsmoodstavce"/>
    <w:link w:val="Zhlav"/>
    <w:uiPriority w:val="99"/>
    <w:rsid w:val="0048599E"/>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F5464"/>
    <w:rPr>
      <w:color w:val="0563C1" w:themeColor="hyperlink"/>
      <w:u w:val="single"/>
    </w:rPr>
  </w:style>
  <w:style w:type="paragraph" w:customStyle="1" w:styleId="Tlotextu">
    <w:name w:val="Tìlo textu"/>
    <w:basedOn w:val="Normln"/>
    <w:rsid w:val="00565C66"/>
    <w:pPr>
      <w:autoSpaceDE w:val="0"/>
      <w:spacing w:after="120"/>
      <w:jc w:val="both"/>
    </w:pPr>
    <w:rPr>
      <w:kern w:val="2"/>
      <w:lang w:eastAsia="hi-IN" w:bidi="hi-IN"/>
    </w:rPr>
  </w:style>
  <w:style w:type="character" w:customStyle="1" w:styleId="Zkladntext2Exact">
    <w:name w:val="Základní text (2) Exact"/>
    <w:basedOn w:val="Zkladntext20"/>
    <w:rsid w:val="00491903"/>
    <w:rPr>
      <w:rFonts w:ascii="Calibri" w:eastAsia="Calibri" w:hAnsi="Calibri" w:cs="Calibri"/>
      <w:b/>
      <w:bCs/>
      <w:i w:val="0"/>
      <w:iCs w:val="0"/>
      <w:smallCaps w:val="0"/>
      <w:strike w:val="0"/>
      <w:spacing w:val="3"/>
      <w:sz w:val="20"/>
      <w:szCs w:val="20"/>
      <w:u w:val="none"/>
    </w:rPr>
  </w:style>
  <w:style w:type="character" w:customStyle="1" w:styleId="Zkladntext3Exact">
    <w:name w:val="Základní text (3) Exact"/>
    <w:basedOn w:val="Standardnpsmoodstavce"/>
    <w:link w:val="Zkladntext30"/>
    <w:rsid w:val="00491903"/>
    <w:rPr>
      <w:rFonts w:ascii="Calibri" w:eastAsia="Calibri" w:hAnsi="Calibri" w:cs="Calibri"/>
      <w:b/>
      <w:bCs/>
      <w:sz w:val="14"/>
      <w:szCs w:val="14"/>
      <w:shd w:val="clear" w:color="auto" w:fill="FFFFFF"/>
    </w:rPr>
  </w:style>
  <w:style w:type="character" w:customStyle="1" w:styleId="Zkladntext3TrebuchetMS65ptNetunExact">
    <w:name w:val="Základní text (3) + Trebuchet MS;6;5 pt;Ne tučné Exact"/>
    <w:basedOn w:val="Zkladntext3Exact"/>
    <w:rsid w:val="00491903"/>
    <w:rPr>
      <w:rFonts w:ascii="Trebuchet MS" w:eastAsia="Trebuchet MS" w:hAnsi="Trebuchet MS" w:cs="Trebuchet MS"/>
      <w:b/>
      <w:bCs/>
      <w:color w:val="000000"/>
      <w:spacing w:val="0"/>
      <w:w w:val="100"/>
      <w:position w:val="0"/>
      <w:sz w:val="13"/>
      <w:szCs w:val="13"/>
      <w:shd w:val="clear" w:color="auto" w:fill="FFFFFF"/>
    </w:rPr>
  </w:style>
  <w:style w:type="character" w:customStyle="1" w:styleId="ZkladntextExact">
    <w:name w:val="Základní text Exact"/>
    <w:basedOn w:val="Zkladntext0"/>
    <w:rsid w:val="00491903"/>
    <w:rPr>
      <w:rFonts w:ascii="Calibri" w:eastAsia="Calibri" w:hAnsi="Calibri" w:cs="Calibri"/>
      <w:spacing w:val="-7"/>
      <w:sz w:val="17"/>
      <w:szCs w:val="17"/>
      <w:shd w:val="clear" w:color="auto" w:fill="FFFFFF"/>
    </w:rPr>
  </w:style>
  <w:style w:type="character" w:customStyle="1" w:styleId="Zkladntext4Exact">
    <w:name w:val="Základní text (4) Exact"/>
    <w:basedOn w:val="Standardnpsmoodstavce"/>
    <w:link w:val="Zkladntext4"/>
    <w:rsid w:val="00491903"/>
    <w:rPr>
      <w:rFonts w:ascii="Calibri" w:eastAsia="Calibri" w:hAnsi="Calibri" w:cs="Calibri"/>
      <w:b/>
      <w:bCs/>
      <w:spacing w:val="-5"/>
      <w:sz w:val="17"/>
      <w:szCs w:val="17"/>
      <w:shd w:val="clear" w:color="auto" w:fill="FFFFFF"/>
    </w:rPr>
  </w:style>
  <w:style w:type="character" w:customStyle="1" w:styleId="Zkladntext4Netundkovn0ptExact">
    <w:name w:val="Základní text (4) + Ne tučné;Řádkování 0 pt Exact"/>
    <w:basedOn w:val="Zkladntext4Exact"/>
    <w:rsid w:val="00491903"/>
    <w:rPr>
      <w:rFonts w:ascii="Calibri" w:eastAsia="Calibri" w:hAnsi="Calibri" w:cs="Calibri"/>
      <w:b/>
      <w:bCs/>
      <w:color w:val="000000"/>
      <w:spacing w:val="0"/>
      <w:w w:val="100"/>
      <w:position w:val="0"/>
      <w:sz w:val="17"/>
      <w:szCs w:val="17"/>
      <w:shd w:val="clear" w:color="auto" w:fill="FFFFFF"/>
    </w:rPr>
  </w:style>
  <w:style w:type="character" w:customStyle="1" w:styleId="ZkladntextTundkovn0ptExact">
    <w:name w:val="Základní text + Tučné;Řádkování 0 pt Exact"/>
    <w:basedOn w:val="Zkladntext0"/>
    <w:rsid w:val="00491903"/>
    <w:rPr>
      <w:rFonts w:ascii="Calibri" w:eastAsia="Calibri" w:hAnsi="Calibri" w:cs="Calibri"/>
      <w:b/>
      <w:bCs/>
      <w:spacing w:val="-5"/>
      <w:sz w:val="17"/>
      <w:szCs w:val="17"/>
      <w:shd w:val="clear" w:color="auto" w:fill="FFFFFF"/>
    </w:rPr>
  </w:style>
  <w:style w:type="character" w:customStyle="1" w:styleId="Zkladntextdkovn0ptExact">
    <w:name w:val="Základní text + Řádkování 0 pt Exact"/>
    <w:basedOn w:val="Zkladntext0"/>
    <w:rsid w:val="00491903"/>
    <w:rPr>
      <w:rFonts w:ascii="Calibri" w:eastAsia="Calibri" w:hAnsi="Calibri" w:cs="Calibri"/>
      <w:sz w:val="17"/>
      <w:szCs w:val="17"/>
      <w:shd w:val="clear" w:color="auto" w:fill="FFFFFF"/>
    </w:rPr>
  </w:style>
  <w:style w:type="character" w:customStyle="1" w:styleId="Nadpis1">
    <w:name w:val="Nadpis #1_"/>
    <w:basedOn w:val="Standardnpsmoodstavce"/>
    <w:rsid w:val="00491903"/>
    <w:rPr>
      <w:rFonts w:ascii="Calibri" w:eastAsia="Calibri" w:hAnsi="Calibri" w:cs="Calibri"/>
      <w:b/>
      <w:bCs/>
      <w:i w:val="0"/>
      <w:iCs w:val="0"/>
      <w:smallCaps w:val="0"/>
      <w:strike w:val="0"/>
      <w:sz w:val="27"/>
      <w:szCs w:val="27"/>
      <w:u w:val="none"/>
    </w:rPr>
  </w:style>
  <w:style w:type="character" w:customStyle="1" w:styleId="Nadpis10">
    <w:name w:val="Nadpis #1"/>
    <w:basedOn w:val="Nadpis1"/>
    <w:rsid w:val="00491903"/>
    <w:rPr>
      <w:rFonts w:ascii="Calibri" w:eastAsia="Calibri" w:hAnsi="Calibri" w:cs="Calibri"/>
      <w:b/>
      <w:bCs/>
      <w:i w:val="0"/>
      <w:iCs w:val="0"/>
      <w:smallCaps w:val="0"/>
      <w:strike w:val="0"/>
      <w:color w:val="000000"/>
      <w:spacing w:val="0"/>
      <w:w w:val="100"/>
      <w:position w:val="0"/>
      <w:sz w:val="27"/>
      <w:szCs w:val="27"/>
      <w:u w:val="single"/>
      <w:lang w:val="cs-CZ"/>
    </w:rPr>
  </w:style>
  <w:style w:type="character" w:customStyle="1" w:styleId="Zkladntext20">
    <w:name w:val="Základní text (2)_"/>
    <w:basedOn w:val="Standardnpsmoodstavce"/>
    <w:rsid w:val="00491903"/>
    <w:rPr>
      <w:rFonts w:ascii="Calibri" w:eastAsia="Calibri" w:hAnsi="Calibri" w:cs="Calibri"/>
      <w:b/>
      <w:bCs/>
      <w:i w:val="0"/>
      <w:iCs w:val="0"/>
      <w:smallCaps w:val="0"/>
      <w:strike w:val="0"/>
      <w:sz w:val="21"/>
      <w:szCs w:val="21"/>
      <w:u w:val="none"/>
    </w:rPr>
  </w:style>
  <w:style w:type="character" w:customStyle="1" w:styleId="Zkladntext21">
    <w:name w:val="Základní text (2)"/>
    <w:basedOn w:val="Zkladntext20"/>
    <w:rsid w:val="00491903"/>
    <w:rPr>
      <w:rFonts w:ascii="Calibri" w:eastAsia="Calibri" w:hAnsi="Calibri" w:cs="Calibri"/>
      <w:b/>
      <w:bCs/>
      <w:i w:val="0"/>
      <w:iCs w:val="0"/>
      <w:smallCaps w:val="0"/>
      <w:strike w:val="0"/>
      <w:color w:val="000000"/>
      <w:spacing w:val="0"/>
      <w:w w:val="100"/>
      <w:position w:val="0"/>
      <w:sz w:val="21"/>
      <w:szCs w:val="21"/>
      <w:u w:val="none"/>
      <w:lang w:val="cs-CZ"/>
    </w:rPr>
  </w:style>
  <w:style w:type="character" w:customStyle="1" w:styleId="Zkladntext0">
    <w:name w:val="Základní text_"/>
    <w:basedOn w:val="Standardnpsmoodstavce"/>
    <w:link w:val="Zkladntext22"/>
    <w:rsid w:val="00491903"/>
    <w:rPr>
      <w:rFonts w:ascii="Calibri" w:eastAsia="Calibri" w:hAnsi="Calibri" w:cs="Calibri"/>
      <w:sz w:val="18"/>
      <w:szCs w:val="18"/>
      <w:shd w:val="clear" w:color="auto" w:fill="FFFFFF"/>
    </w:rPr>
  </w:style>
  <w:style w:type="character" w:customStyle="1" w:styleId="Zkladntext1">
    <w:name w:val="Základní text1"/>
    <w:basedOn w:val="Zkladntext0"/>
    <w:rsid w:val="00491903"/>
    <w:rPr>
      <w:rFonts w:ascii="Calibri" w:eastAsia="Calibri" w:hAnsi="Calibri" w:cs="Calibri"/>
      <w:color w:val="000000"/>
      <w:spacing w:val="0"/>
      <w:w w:val="100"/>
      <w:position w:val="0"/>
      <w:sz w:val="18"/>
      <w:szCs w:val="18"/>
      <w:shd w:val="clear" w:color="auto" w:fill="FFFFFF"/>
      <w:lang w:val="cs-CZ"/>
    </w:rPr>
  </w:style>
  <w:style w:type="character" w:customStyle="1" w:styleId="ZkladntextCorbel85pt">
    <w:name w:val="Základní text + Corbel;8;5 pt"/>
    <w:basedOn w:val="Zkladntext0"/>
    <w:rsid w:val="00491903"/>
    <w:rPr>
      <w:rFonts w:ascii="Corbel" w:eastAsia="Corbel" w:hAnsi="Corbel" w:cs="Corbel"/>
      <w:color w:val="000000"/>
      <w:spacing w:val="0"/>
      <w:w w:val="100"/>
      <w:position w:val="0"/>
      <w:sz w:val="17"/>
      <w:szCs w:val="17"/>
      <w:shd w:val="clear" w:color="auto" w:fill="FFFFFF"/>
    </w:rPr>
  </w:style>
  <w:style w:type="character" w:customStyle="1" w:styleId="ZkladntextTrebuchetMS75ptTun">
    <w:name w:val="Základní text + Trebuchet MS;7;5 pt;Tučné"/>
    <w:basedOn w:val="Zkladntext0"/>
    <w:rsid w:val="00491903"/>
    <w:rPr>
      <w:rFonts w:ascii="Trebuchet MS" w:eastAsia="Trebuchet MS" w:hAnsi="Trebuchet MS" w:cs="Trebuchet MS"/>
      <w:b/>
      <w:bCs/>
      <w:color w:val="000000"/>
      <w:spacing w:val="0"/>
      <w:w w:val="100"/>
      <w:position w:val="0"/>
      <w:sz w:val="15"/>
      <w:szCs w:val="15"/>
      <w:shd w:val="clear" w:color="auto" w:fill="FFFFFF"/>
      <w:lang w:val="cs-CZ"/>
    </w:rPr>
  </w:style>
  <w:style w:type="paragraph" w:customStyle="1" w:styleId="Zkladntext30">
    <w:name w:val="Základní text (3)"/>
    <w:basedOn w:val="Normln"/>
    <w:link w:val="Zkladntext3Exact"/>
    <w:rsid w:val="00491903"/>
    <w:pPr>
      <w:shd w:val="clear" w:color="auto" w:fill="FFFFFF"/>
      <w:suppressAutoHyphens w:val="0"/>
      <w:spacing w:before="300" w:line="874" w:lineRule="exact"/>
    </w:pPr>
    <w:rPr>
      <w:rFonts w:ascii="Calibri" w:eastAsia="Calibri" w:hAnsi="Calibri" w:cs="Calibri"/>
      <w:b/>
      <w:bCs/>
      <w:sz w:val="14"/>
      <w:szCs w:val="14"/>
      <w:lang w:eastAsia="en-US"/>
    </w:rPr>
  </w:style>
  <w:style w:type="paragraph" w:customStyle="1" w:styleId="Zkladntext22">
    <w:name w:val="Základní text2"/>
    <w:basedOn w:val="Normln"/>
    <w:link w:val="Zkladntext0"/>
    <w:rsid w:val="00491903"/>
    <w:pPr>
      <w:shd w:val="clear" w:color="auto" w:fill="FFFFFF"/>
      <w:suppressAutoHyphens w:val="0"/>
      <w:spacing w:before="300" w:after="300" w:line="0" w:lineRule="atLeast"/>
      <w:ind w:hanging="280"/>
    </w:pPr>
    <w:rPr>
      <w:rFonts w:ascii="Calibri" w:eastAsia="Calibri" w:hAnsi="Calibri" w:cs="Calibri"/>
      <w:sz w:val="18"/>
      <w:szCs w:val="18"/>
      <w:lang w:eastAsia="en-US"/>
    </w:rPr>
  </w:style>
  <w:style w:type="paragraph" w:customStyle="1" w:styleId="Zkladntext4">
    <w:name w:val="Základní text (4)"/>
    <w:basedOn w:val="Normln"/>
    <w:link w:val="Zkladntext4Exact"/>
    <w:rsid w:val="00491903"/>
    <w:pPr>
      <w:shd w:val="clear" w:color="auto" w:fill="FFFFFF"/>
      <w:suppressAutoHyphens w:val="0"/>
      <w:spacing w:after="1140" w:line="0" w:lineRule="atLeast"/>
    </w:pPr>
    <w:rPr>
      <w:rFonts w:ascii="Calibri" w:eastAsia="Calibri" w:hAnsi="Calibri" w:cs="Calibri"/>
      <w:b/>
      <w:bCs/>
      <w:spacing w:val="-5"/>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148252080">
      <w:bodyDiv w:val="1"/>
      <w:marLeft w:val="0"/>
      <w:marRight w:val="0"/>
      <w:marTop w:val="0"/>
      <w:marBottom w:val="0"/>
      <w:divBdr>
        <w:top w:val="none" w:sz="0" w:space="0" w:color="auto"/>
        <w:left w:val="none" w:sz="0" w:space="0" w:color="auto"/>
        <w:bottom w:val="none" w:sz="0" w:space="0" w:color="auto"/>
        <w:right w:val="none" w:sz="0" w:space="0" w:color="auto"/>
      </w:divBdr>
    </w:div>
    <w:div w:id="728571729">
      <w:bodyDiv w:val="1"/>
      <w:marLeft w:val="0"/>
      <w:marRight w:val="0"/>
      <w:marTop w:val="0"/>
      <w:marBottom w:val="0"/>
      <w:divBdr>
        <w:top w:val="none" w:sz="0" w:space="0" w:color="auto"/>
        <w:left w:val="none" w:sz="0" w:space="0" w:color="auto"/>
        <w:bottom w:val="none" w:sz="0" w:space="0" w:color="auto"/>
        <w:right w:val="none" w:sz="0" w:space="0" w:color="auto"/>
      </w:divBdr>
    </w:div>
    <w:div w:id="1183980457">
      <w:bodyDiv w:val="1"/>
      <w:marLeft w:val="0"/>
      <w:marRight w:val="0"/>
      <w:marTop w:val="0"/>
      <w:marBottom w:val="0"/>
      <w:divBdr>
        <w:top w:val="none" w:sz="0" w:space="0" w:color="auto"/>
        <w:left w:val="none" w:sz="0" w:space="0" w:color="auto"/>
        <w:bottom w:val="none" w:sz="0" w:space="0" w:color="auto"/>
        <w:right w:val="none" w:sz="0" w:space="0" w:color="auto"/>
      </w:divBdr>
    </w:div>
    <w:div w:id="1752968102">
      <w:bodyDiv w:val="1"/>
      <w:marLeft w:val="0"/>
      <w:marRight w:val="0"/>
      <w:marTop w:val="0"/>
      <w:marBottom w:val="0"/>
      <w:divBdr>
        <w:top w:val="none" w:sz="0" w:space="0" w:color="auto"/>
        <w:left w:val="none" w:sz="0" w:space="0" w:color="auto"/>
        <w:bottom w:val="none" w:sz="0" w:space="0" w:color="auto"/>
        <w:right w:val="none" w:sz="0" w:space="0" w:color="auto"/>
      </w:divBdr>
    </w:div>
    <w:div w:id="18814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2844</Words>
  <Characters>16784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9</cp:revision>
  <cp:lastPrinted>2016-03-08T05:38:00Z</cp:lastPrinted>
  <dcterms:created xsi:type="dcterms:W3CDTF">2017-12-21T10:00:00Z</dcterms:created>
  <dcterms:modified xsi:type="dcterms:W3CDTF">2018-01-05T09:54:00Z</dcterms:modified>
</cp:coreProperties>
</file>