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9B" w:rsidRDefault="003441A5">
      <w:pPr>
        <w:pStyle w:val="Zkladntext20"/>
        <w:shd w:val="clear" w:color="auto" w:fill="auto"/>
        <w:spacing w:after="100"/>
        <w:jc w:val="center"/>
      </w:pPr>
      <w:r>
        <w:t xml:space="preserve">Příloha </w:t>
      </w:r>
      <w:r>
        <w:rPr>
          <w:i/>
          <w:iCs/>
        </w:rPr>
        <w:t>č.</w:t>
      </w:r>
      <w:r>
        <w:t xml:space="preserve"> 3</w:t>
      </w:r>
    </w:p>
    <w:p w:rsidR="0097559B" w:rsidRDefault="003441A5">
      <w:pPr>
        <w:pStyle w:val="Zkladntext20"/>
        <w:shd w:val="clear" w:color="auto" w:fill="auto"/>
        <w:spacing w:after="0"/>
        <w:sectPr w:rsidR="0097559B">
          <w:pgSz w:w="11900" w:h="16840"/>
          <w:pgMar w:top="1388" w:right="3619" w:bottom="1388" w:left="3624" w:header="0" w:footer="3" w:gutter="0"/>
          <w:cols w:space="720"/>
          <w:noEndnote/>
          <w:docGrid w:linePitch="360"/>
        </w:sectPr>
      </w:pPr>
      <w:r>
        <w:t>Všeobecné záruční podmínky importéra/výrobce</w:t>
      </w:r>
    </w:p>
    <w:bookmarkStart w:id="0" w:name="_GoBack"/>
    <w:p w:rsidR="0097559B" w:rsidRDefault="003441A5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CFDFE" stroked="f"/>
            </w:pict>
          </mc:Fallback>
        </mc:AlternateContent>
      </w:r>
      <w:bookmarkEnd w:id="0"/>
    </w:p>
    <w:p w:rsidR="0097559B" w:rsidRDefault="003441A5">
      <w:pPr>
        <w:pStyle w:val="Nadpis10"/>
        <w:keepNext/>
        <w:keepLines/>
        <w:shd w:val="clear" w:color="auto" w:fill="auto"/>
      </w:pPr>
      <w:bookmarkStart w:id="1" w:name="bookmark0"/>
      <w:r>
        <w:t>Odpovědnost za vady a ŠKODA záruka na nová vozidla</w:t>
      </w:r>
      <w:bookmarkEnd w:id="1"/>
    </w:p>
    <w:p w:rsidR="0097559B" w:rsidRDefault="003441A5">
      <w:pPr>
        <w:pStyle w:val="Zkladntext1"/>
        <w:shd w:val="clear" w:color="auto" w:fill="auto"/>
        <w:spacing w:after="0" w:line="480" w:lineRule="auto"/>
        <w:rPr>
          <w:sz w:val="13"/>
          <w:szCs w:val="13"/>
        </w:rPr>
      </w:pPr>
      <w:r>
        <w:rPr>
          <w:color w:val="3B3D41"/>
          <w:sz w:val="13"/>
          <w:szCs w:val="13"/>
        </w:rPr>
        <w:t xml:space="preserve">Odpovědnost </w:t>
      </w:r>
      <w:r w:rsidR="007B7BA3">
        <w:rPr>
          <w:color w:val="3B3D41"/>
          <w:sz w:val="13"/>
          <w:szCs w:val="13"/>
        </w:rPr>
        <w:t>za</w:t>
      </w:r>
      <w:r>
        <w:rPr>
          <w:color w:val="3B3D41"/>
          <w:sz w:val="13"/>
          <w:szCs w:val="13"/>
        </w:rPr>
        <w:t xml:space="preserve"> vady</w:t>
      </w:r>
    </w:p>
    <w:p w:rsidR="0097559B" w:rsidRDefault="007B7BA3">
      <w:pPr>
        <w:pStyle w:val="Zkladntext1"/>
        <w:shd w:val="clear" w:color="auto" w:fill="auto"/>
      </w:pPr>
      <w:r>
        <w:t>Váš</w:t>
      </w:r>
      <w:r w:rsidR="003441A5">
        <w:t xml:space="preserve"> </w:t>
      </w:r>
      <w:r w:rsidR="003441A5">
        <w:rPr>
          <w:color w:val="3B3D41"/>
        </w:rPr>
        <w:t xml:space="preserve">Partner ŠKODA jako prodávající Vám odpovídá </w:t>
      </w:r>
      <w:r w:rsidR="003441A5">
        <w:t xml:space="preserve">v souladu s </w:t>
      </w:r>
      <w:r w:rsidR="003441A5">
        <w:rPr>
          <w:color w:val="3B3D41"/>
        </w:rPr>
        <w:t xml:space="preserve">právními </w:t>
      </w:r>
      <w:r w:rsidR="003441A5">
        <w:t>před</w:t>
      </w:r>
      <w:r w:rsidR="003441A5">
        <w:softHyphen/>
        <w:t xml:space="preserve">pisy </w:t>
      </w:r>
      <w:r w:rsidR="003441A5">
        <w:rPr>
          <w:color w:val="3B3D41"/>
        </w:rPr>
        <w:t xml:space="preserve">a kupní smlouvou za vady Vašeho nového </w:t>
      </w:r>
      <w:r w:rsidR="003441A5">
        <w:t xml:space="preserve">vozidla ŠKODA, </w:t>
      </w:r>
      <w:r w:rsidR="003441A5">
        <w:rPr>
          <w:color w:val="3B3D41"/>
        </w:rPr>
        <w:t xml:space="preserve">ŠKODA </w:t>
      </w:r>
      <w:r w:rsidR="003441A5">
        <w:t>origi</w:t>
      </w:r>
      <w:r w:rsidR="003441A5">
        <w:softHyphen/>
        <w:t xml:space="preserve">nálních dílů </w:t>
      </w:r>
      <w:r w:rsidR="003441A5">
        <w:rPr>
          <w:color w:val="3B3D41"/>
        </w:rPr>
        <w:t xml:space="preserve">a ŠKODA originálního </w:t>
      </w:r>
      <w:r w:rsidR="003441A5">
        <w:t>příslušenství</w:t>
      </w:r>
    </w:p>
    <w:p w:rsidR="0097559B" w:rsidRDefault="003441A5">
      <w:pPr>
        <w:pStyle w:val="Zkladntext1"/>
        <w:shd w:val="clear" w:color="auto" w:fill="auto"/>
        <w:spacing w:after="0" w:line="288" w:lineRule="auto"/>
      </w:pPr>
      <w:r>
        <w:rPr>
          <w:color w:val="3B3D41"/>
        </w:rPr>
        <w:t>ŠKODA záruka na nová vozidla</w:t>
      </w:r>
    </w:p>
    <w:p w:rsidR="0097559B" w:rsidRDefault="003441A5">
      <w:pPr>
        <w:pStyle w:val="Zkladntext1"/>
        <w:shd w:val="clear" w:color="auto" w:fill="auto"/>
        <w:spacing w:line="288" w:lineRule="auto"/>
      </w:pPr>
      <w:r>
        <w:t xml:space="preserve">Nad rámec odpovědnosti za vady Vám společnost ŠKODA AUTO poskytuje podle dále popsaných podmínek ŠKODA záruku na </w:t>
      </w:r>
      <w:r>
        <w:t>nová vozidla (dále jen „ŠKODA záruka“).</w:t>
      </w:r>
    </w:p>
    <w:p w:rsidR="001F6E49" w:rsidRDefault="003441A5">
      <w:pPr>
        <w:pStyle w:val="Zkladntext1"/>
        <w:shd w:val="clear" w:color="auto" w:fill="auto"/>
        <w:spacing w:after="0" w:line="300" w:lineRule="auto"/>
        <w:rPr>
          <w:color w:val="3B3D41"/>
        </w:rPr>
      </w:pPr>
      <w:r>
        <w:t>V rámci ŠKODA záruky poskytuje společno</w:t>
      </w:r>
      <w:r w:rsidR="007B7BA3">
        <w:t>st ŠKODA AUTO následující plnění</w:t>
      </w:r>
      <w:r>
        <w:t xml:space="preserve">. </w:t>
      </w:r>
      <w:r>
        <w:rPr>
          <w:color w:val="3B3D41"/>
        </w:rPr>
        <w:t xml:space="preserve"> </w:t>
      </w:r>
    </w:p>
    <w:p w:rsidR="00331FB0" w:rsidRDefault="003441A5">
      <w:pPr>
        <w:pStyle w:val="Zkladntext1"/>
        <w:shd w:val="clear" w:color="auto" w:fill="auto"/>
        <w:spacing w:after="0" w:line="300" w:lineRule="auto"/>
      </w:pPr>
      <w:r>
        <w:t>Bezplatná oprava poškozeni způsobeného vadou, projev</w:t>
      </w:r>
      <w:r w:rsidR="001F6E49">
        <w:t>í</w:t>
      </w:r>
      <w:r>
        <w:t>-li se na Vašem vozi</w:t>
      </w:r>
      <w:r>
        <w:t xml:space="preserve">dle v době dvou let od začátku ŠKODA záruky, </w:t>
      </w:r>
    </w:p>
    <w:p w:rsidR="0097559B" w:rsidRDefault="003441A5">
      <w:pPr>
        <w:pStyle w:val="Zkladntext1"/>
        <w:shd w:val="clear" w:color="auto" w:fill="auto"/>
        <w:spacing w:after="0" w:line="300" w:lineRule="auto"/>
      </w:pPr>
      <w:r>
        <w:t xml:space="preserve">Bezplatná oprava </w:t>
      </w:r>
      <w:r>
        <w:t>poškozeni způsobeného vadou laku, projev</w:t>
      </w:r>
      <w:r w:rsidR="001F6E49">
        <w:t>í</w:t>
      </w:r>
      <w:r>
        <w:t>-li se na Vašem</w:t>
      </w:r>
    </w:p>
    <w:p w:rsidR="0097559B" w:rsidRDefault="003441A5">
      <w:pPr>
        <w:pStyle w:val="Zkladntext1"/>
        <w:shd w:val="clear" w:color="auto" w:fill="auto"/>
        <w:spacing w:after="0" w:line="300" w:lineRule="auto"/>
      </w:pPr>
      <w:proofErr w:type="gramStart"/>
      <w:r>
        <w:t>vozidle</w:t>
      </w:r>
      <w:proofErr w:type="gramEnd"/>
      <w:r>
        <w:t xml:space="preserve"> v době tři let od začátku ŠKODA záruky, </w:t>
      </w:r>
      <w:r>
        <w:rPr>
          <w:color w:val="3B3D41"/>
        </w:rPr>
        <w:t xml:space="preserve">é </w:t>
      </w:r>
      <w:r>
        <w:t>Bezplatná oprav</w:t>
      </w:r>
      <w:r w:rsidR="001F6E49">
        <w:t>a prořezáváni karoserie, projeví</w:t>
      </w:r>
      <w:r>
        <w:t>-li se na Vašem vozidle v době</w:t>
      </w:r>
    </w:p>
    <w:p w:rsidR="0097559B" w:rsidRDefault="003441A5">
      <w:pPr>
        <w:pStyle w:val="Zkladntext1"/>
        <w:shd w:val="clear" w:color="auto" w:fill="auto"/>
        <w:spacing w:line="300" w:lineRule="auto"/>
        <w:jc w:val="both"/>
      </w:pPr>
      <w:r>
        <w:t>dvanácti let od začátku záruky. Prorezavěn</w:t>
      </w:r>
      <w:r w:rsidR="001F6E49">
        <w:t>í</w:t>
      </w:r>
      <w:r>
        <w:t>m karoserie v rámci ŠKODA zá</w:t>
      </w:r>
      <w:r>
        <w:t>ru</w:t>
      </w:r>
      <w:r>
        <w:softHyphen/>
        <w:t>ky je výlučně prořezáváni plechu karoserie, k němu</w:t>
      </w:r>
      <w:r w:rsidR="001F6E49">
        <w:t>ž</w:t>
      </w:r>
      <w:r>
        <w:t xml:space="preserve"> došlo průnikem rzi z vni</w:t>
      </w:r>
      <w:r>
        <w:softHyphen/>
        <w:t>třní strany karoserie na stranu vnější.</w:t>
      </w:r>
    </w:p>
    <w:p w:rsidR="0097559B" w:rsidRDefault="003441A5">
      <w:pPr>
        <w:pStyle w:val="Zkladntext1"/>
        <w:shd w:val="clear" w:color="auto" w:fill="auto"/>
        <w:spacing w:line="295" w:lineRule="auto"/>
      </w:pPr>
      <w:r>
        <w:t>Začátkem záruky je den, kdy je prvnímu kupujícímu předáno při koupi nov</w:t>
      </w:r>
      <w:r w:rsidR="001F6E49">
        <w:t>é</w:t>
      </w:r>
      <w:r>
        <w:t xml:space="preserve"> vo</w:t>
      </w:r>
      <w:r>
        <w:softHyphen/>
        <w:t>zidlo od partnera SKODA</w:t>
      </w:r>
      <w:r>
        <w:t>. Toto datum musí být partnerem ŠKOD</w:t>
      </w:r>
      <w:r>
        <w:t>A odpovída</w:t>
      </w:r>
      <w:r>
        <w:softHyphen/>
        <w:t>jícím způsobem zapsané v Návodu k obsluze Vašeho vozidla Dokumentace předání vozidla</w:t>
      </w:r>
    </w:p>
    <w:p w:rsidR="0097559B" w:rsidRDefault="003441A5">
      <w:pPr>
        <w:pStyle w:val="Zkladntext1"/>
        <w:shd w:val="clear" w:color="auto" w:fill="auto"/>
        <w:spacing w:line="293" w:lineRule="auto"/>
      </w:pPr>
      <w:r>
        <w:t>Oprava vozidla může být provedena</w:t>
      </w:r>
      <w:r w:rsidR="001F6E49">
        <w:t xml:space="preserve"> výměnou nebo opravou vadných dílů</w:t>
      </w:r>
      <w:r>
        <w:t>. Vlastníkem vyměněných dílů se stává servisní partner ŠKODA.</w:t>
      </w:r>
    </w:p>
    <w:p w:rsidR="0097559B" w:rsidRDefault="003441A5">
      <w:pPr>
        <w:pStyle w:val="Zkladntext1"/>
        <w:shd w:val="clear" w:color="auto" w:fill="auto"/>
        <w:spacing w:line="300" w:lineRule="auto"/>
      </w:pPr>
      <w:r>
        <w:t xml:space="preserve">Z této ŠKODA záruky nevznikají </w:t>
      </w:r>
      <w:r>
        <w:t>žádné další nároky, zejména na výměnu vozi</w:t>
      </w:r>
      <w:r>
        <w:softHyphen/>
        <w:t>dla, na odstoupení</w:t>
      </w:r>
      <w:r w:rsidR="001F6E49">
        <w:t xml:space="preserve"> od kupní smlouvy, na poskytnutí</w:t>
      </w:r>
      <w:r>
        <w:t xml:space="preserve"> náhradního vozidla po dobu trváni opravy nebo na náhradu škody</w:t>
      </w:r>
    </w:p>
    <w:p w:rsidR="0097559B" w:rsidRDefault="003441A5">
      <w:pPr>
        <w:pStyle w:val="Zkladntext1"/>
        <w:shd w:val="clear" w:color="auto" w:fill="auto"/>
      </w:pPr>
      <w:r>
        <w:t>ŠKODA záruku je možné uplatnit u kteréhokoliv servisního partnera ŠKODA.</w:t>
      </w:r>
    </w:p>
    <w:p w:rsidR="0097559B" w:rsidRDefault="003441A5">
      <w:pPr>
        <w:pStyle w:val="Zkladntext1"/>
        <w:shd w:val="clear" w:color="auto" w:fill="auto"/>
        <w:spacing w:after="0"/>
        <w:jc w:val="both"/>
      </w:pPr>
      <w:r>
        <w:t>Předpokladem pro plněni ze</w:t>
      </w:r>
      <w:r>
        <w:t xml:space="preserve"> </w:t>
      </w:r>
      <w:proofErr w:type="gramStart"/>
      <w:r>
        <w:t>ŠKODA</w:t>
      </w:r>
      <w:proofErr w:type="gramEnd"/>
      <w:r>
        <w:t xml:space="preserve"> záruky je, že všechny servisní úkony byly včas a odborně provedeny podle předpisů společnosti ŠKODA AUTO Odbor</w:t>
      </w:r>
      <w:r>
        <w:softHyphen/>
        <w:t xml:space="preserve">né provedeni </w:t>
      </w:r>
      <w:r>
        <w:lastRenderedPageBreak/>
        <w:t>servisních úkonů podle předpisů společnosti ŠKODA AUTO musí</w:t>
      </w:r>
    </w:p>
    <w:p w:rsidR="0097559B" w:rsidRDefault="003441A5">
      <w:pPr>
        <w:pStyle w:val="Zkladntext1"/>
        <w:shd w:val="clear" w:color="auto" w:fill="auto"/>
        <w:spacing w:after="40" w:line="288" w:lineRule="auto"/>
      </w:pPr>
      <w:r>
        <w:t xml:space="preserve">být doloženo při uplatňováni nároků ze </w:t>
      </w:r>
      <w:proofErr w:type="gramStart"/>
      <w:r w:rsidR="001F6E49">
        <w:t>Š</w:t>
      </w:r>
      <w:r>
        <w:t>KODA</w:t>
      </w:r>
      <w:proofErr w:type="gramEnd"/>
      <w:r>
        <w:t xml:space="preserve"> záruky. V případě za</w:t>
      </w:r>
      <w:r>
        <w:t>meškaných servisních úkonů nebo v případě servisních úkonů, které nebyly provedeny podle předpisů společnosti ŠKODA AUTO, záruční nároky nadále trvají, pokud může být dolož</w:t>
      </w:r>
      <w:r w:rsidR="001F6E49">
        <w:t>eno, že servisní úkony zameškané</w:t>
      </w:r>
      <w:r>
        <w:t xml:space="preserve"> nebo neprovedené podle předpisů společnosti ŠKODA A</w:t>
      </w:r>
      <w:r w:rsidR="001F6E49">
        <w:t>UTO nezapří</w:t>
      </w:r>
      <w:r>
        <w:t>činily poškození.</w:t>
      </w:r>
    </w:p>
    <w:p w:rsidR="0097559B" w:rsidRDefault="003441A5">
      <w:pPr>
        <w:pStyle w:val="Zkladntext1"/>
        <w:shd w:val="clear" w:color="auto" w:fill="auto"/>
        <w:spacing w:after="80" w:line="295" w:lineRule="auto"/>
      </w:pPr>
      <w:r>
        <w:rPr>
          <w:color w:val="3B3D41"/>
        </w:rPr>
        <w:t xml:space="preserve">Běžné </w:t>
      </w:r>
      <w:r>
        <w:t xml:space="preserve">opotřebeni Vašeho vozidla je vyjmuto ze </w:t>
      </w:r>
      <w:proofErr w:type="gramStart"/>
      <w:r>
        <w:t>ŠKODA</w:t>
      </w:r>
      <w:proofErr w:type="gramEnd"/>
      <w:r>
        <w:t xml:space="preserve"> záruky. Stejně tak jsou ze </w:t>
      </w:r>
      <w:proofErr w:type="gramStart"/>
      <w:r>
        <w:rPr>
          <w:color w:val="3B3D41"/>
        </w:rPr>
        <w:t>ŠKODA</w:t>
      </w:r>
      <w:proofErr w:type="gramEnd"/>
      <w:r>
        <w:rPr>
          <w:color w:val="3B3D41"/>
        </w:rPr>
        <w:t xml:space="preserve"> </w:t>
      </w:r>
      <w:r>
        <w:t xml:space="preserve">záruky vyjmuty vady úprav a technických změn, stejně jako vady způsobené na Vašem vozidle těmito úpravami </w:t>
      </w:r>
      <w:r>
        <w:rPr>
          <w:i/>
          <w:iCs/>
          <w:color w:val="3B3D41"/>
        </w:rPr>
        <w:t>a</w:t>
      </w:r>
      <w:r>
        <w:rPr>
          <w:color w:val="3B3D41"/>
        </w:rPr>
        <w:t xml:space="preserve"> </w:t>
      </w:r>
      <w:r>
        <w:t>technickými změnami. To sa</w:t>
      </w:r>
      <w:r>
        <w:t>mé pla</w:t>
      </w:r>
      <w:r>
        <w:t>tí pro příslušenství, které nebylo namontováno a/nebo dodáno z výrob</w:t>
      </w:r>
      <w:r>
        <w:softHyphen/>
        <w:t>ního závodu.</w:t>
      </w:r>
    </w:p>
    <w:p w:rsidR="0097559B" w:rsidRDefault="003441A5">
      <w:pPr>
        <w:pStyle w:val="Zkladntext1"/>
        <w:shd w:val="clear" w:color="auto" w:fill="auto"/>
        <w:spacing w:after="0" w:line="295" w:lineRule="auto"/>
      </w:pPr>
      <w:r>
        <w:t>Záruční nároky dále nevznikají, pokud poškozen</w:t>
      </w:r>
      <w:r w:rsidR="001F6E49">
        <w:t>í</w:t>
      </w:r>
      <w:r>
        <w:t xml:space="preserve"> vzniklo kvůli některé z násle</w:t>
      </w:r>
      <w:r>
        <w:softHyphen/>
        <w:t>dujících okolnosti.</w:t>
      </w:r>
    </w:p>
    <w:p w:rsidR="0097559B" w:rsidRDefault="003441A5">
      <w:pPr>
        <w:pStyle w:val="Zkladntext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95" w:lineRule="auto"/>
      </w:pPr>
      <w:r>
        <w:t>Nesprávné nebo nedovolené užíváni, nepřiměřené zacházeni (např. při moto</w:t>
      </w:r>
      <w:r>
        <w:softHyphen/>
        <w:t>ris</w:t>
      </w:r>
      <w:r>
        <w:t>tických závodech nebo při přetěžováni nákladem), neodborná péče, neod</w:t>
      </w:r>
      <w:r>
        <w:softHyphen/>
        <w:t>borná údržba nebo neschválená úprava Vašeho vozidla.</w:t>
      </w:r>
    </w:p>
    <w:p w:rsidR="0097559B" w:rsidRDefault="003441A5">
      <w:pPr>
        <w:pStyle w:val="Zkladntext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95" w:lineRule="auto"/>
      </w:pPr>
      <w:r>
        <w:t xml:space="preserve">Nedodrženi pokynů uvedených v Návodu </w:t>
      </w:r>
      <w:r>
        <w:rPr>
          <w:color w:val="3B3D41"/>
        </w:rPr>
        <w:t xml:space="preserve">k </w:t>
      </w:r>
      <w:r>
        <w:t>obsluze Vašeh</w:t>
      </w:r>
      <w:r w:rsidR="001F6E49">
        <w:t>o vozidla, popř.</w:t>
      </w:r>
      <w:r>
        <w:t xml:space="preserve"> v dalších návodech dodaných z výrobního závodu.</w:t>
      </w:r>
    </w:p>
    <w:p w:rsidR="0097559B" w:rsidRDefault="003441A5">
      <w:pPr>
        <w:pStyle w:val="Zkladntext1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95" w:lineRule="auto"/>
      </w:pPr>
      <w:r>
        <w:t xml:space="preserve">Poškozeni Vašeho </w:t>
      </w:r>
      <w:r w:rsidR="001F6E49">
        <w:t>vozidla cizí</w:t>
      </w:r>
      <w:r>
        <w:t>m zásahem nebo vnějším vlivem (např. nehodou, kroupami, povodni apod.).</w:t>
      </w:r>
    </w:p>
    <w:p w:rsidR="0097559B" w:rsidRDefault="001F6E49">
      <w:pPr>
        <w:pStyle w:val="Zkladntext1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95" w:lineRule="auto"/>
      </w:pPr>
      <w:r>
        <w:t>Namontování</w:t>
      </w:r>
      <w:r w:rsidR="003441A5">
        <w:t xml:space="preserve"> nebo připojen</w:t>
      </w:r>
      <w:r>
        <w:t>í</w:t>
      </w:r>
      <w:r w:rsidR="003441A5">
        <w:t xml:space="preserve"> dílů do Vašeho vozidla nebo na Vaše vozidlo, je</w:t>
      </w:r>
      <w:r w:rsidR="003441A5">
        <w:softHyphen/>
      </w:r>
      <w:r>
        <w:t>jichž použití</w:t>
      </w:r>
      <w:r w:rsidR="003441A5">
        <w:t xml:space="preserve"> společnost ŠKODA AUTO neschválila nebo jiná úprava Vašeho vozidla způsobem neschváleným společnosti ŠKODA AUTO (např. </w:t>
      </w:r>
      <w:r w:rsidR="003441A5">
        <w:rPr>
          <w:lang w:val="en-US" w:eastAsia="en-US" w:bidi="en-US"/>
        </w:rPr>
        <w:t>tuning).</w:t>
      </w:r>
    </w:p>
    <w:p w:rsidR="0097559B" w:rsidRDefault="001F6E49">
      <w:pPr>
        <w:pStyle w:val="Zkladntext1"/>
        <w:numPr>
          <w:ilvl w:val="0"/>
          <w:numId w:val="2"/>
        </w:numPr>
        <w:shd w:val="clear" w:color="auto" w:fill="auto"/>
        <w:tabs>
          <w:tab w:val="left" w:pos="202"/>
        </w:tabs>
        <w:spacing w:line="295" w:lineRule="auto"/>
      </w:pPr>
      <w:r>
        <w:t>Poškození</w:t>
      </w:r>
      <w:r w:rsidR="003441A5">
        <w:t xml:space="preserve"> nebylo neprodleně oznámeno odbornému servisu nebo nebylo od</w:t>
      </w:r>
      <w:r w:rsidR="003441A5">
        <w:softHyphen/>
        <w:t>borně odstraněno.</w:t>
      </w:r>
    </w:p>
    <w:p w:rsidR="0097559B" w:rsidRDefault="003441A5">
      <w:pPr>
        <w:pStyle w:val="Zkladntext1"/>
        <w:shd w:val="clear" w:color="auto" w:fill="auto"/>
        <w:spacing w:after="40" w:line="295" w:lineRule="auto"/>
      </w:pPr>
      <w:r>
        <w:t>Chybějící příčinnou souvisl</w:t>
      </w:r>
      <w:r>
        <w:t>ost prokazuje zákazník.</w:t>
      </w:r>
    </w:p>
    <w:p w:rsidR="0097559B" w:rsidRDefault="003441A5">
      <w:pPr>
        <w:pStyle w:val="Zkladntext1"/>
        <w:shd w:val="clear" w:color="auto" w:fill="auto"/>
        <w:spacing w:after="80"/>
      </w:pPr>
      <w:r>
        <w:t>ŠKODA zárukou nejsou dotčena zákonná práva kupujícího vůči prodávajícímu z odpovědnosti za vady prodané věci, ani možné nároky z právních předpisů upravujících odpovědnost za škodu způsobenou vadou výrobku.</w:t>
      </w:r>
    </w:p>
    <w:p w:rsidR="0097559B" w:rsidRDefault="003441A5">
      <w:pPr>
        <w:pStyle w:val="Zkladntext1"/>
        <w:shd w:val="clear" w:color="auto" w:fill="auto"/>
        <w:spacing w:after="0" w:line="271" w:lineRule="auto"/>
        <w:rPr>
          <w:sz w:val="13"/>
          <w:szCs w:val="13"/>
        </w:rPr>
      </w:pPr>
      <w:r>
        <w:rPr>
          <w:color w:val="3B3D41"/>
          <w:sz w:val="13"/>
          <w:szCs w:val="13"/>
        </w:rPr>
        <w:t>Záruka mobility</w:t>
      </w:r>
    </w:p>
    <w:p w:rsidR="0097559B" w:rsidRDefault="003441A5">
      <w:pPr>
        <w:pStyle w:val="Zkladntext1"/>
        <w:shd w:val="clear" w:color="auto" w:fill="auto"/>
        <w:tabs>
          <w:tab w:val="left" w:pos="4968"/>
        </w:tabs>
        <w:spacing w:after="0" w:line="295" w:lineRule="auto"/>
        <w:jc w:val="both"/>
        <w:sectPr w:rsidR="0097559B">
          <w:pgSz w:w="11900" w:h="16840"/>
          <w:pgMar w:top="911" w:right="867" w:bottom="675" w:left="736" w:header="0" w:footer="3" w:gutter="0"/>
          <w:cols w:num="2" w:space="139"/>
          <w:noEndnote/>
          <w:docGrid w:linePitch="360"/>
        </w:sectPr>
      </w:pPr>
      <w:r>
        <w:t>Záruka mobility zna</w:t>
      </w:r>
      <w:r w:rsidR="001F6E49">
        <w:t>mená pocit jistoty při cestování</w:t>
      </w:r>
      <w:r>
        <w:t xml:space="preserve"> Vaším vozidlem.</w:t>
      </w:r>
      <w:r>
        <w:tab/>
      </w:r>
      <w:r>
        <w:rPr>
          <w:color w:val="979797"/>
        </w:rPr>
        <w:t>»</w:t>
      </w:r>
    </w:p>
    <w:p w:rsidR="0097559B" w:rsidRDefault="0097559B">
      <w:pPr>
        <w:spacing w:line="170" w:lineRule="exact"/>
        <w:rPr>
          <w:sz w:val="14"/>
          <w:szCs w:val="14"/>
        </w:rPr>
      </w:pPr>
    </w:p>
    <w:p w:rsidR="0097559B" w:rsidRDefault="0097559B">
      <w:pPr>
        <w:spacing w:line="14" w:lineRule="exact"/>
        <w:sectPr w:rsidR="0097559B">
          <w:type w:val="continuous"/>
          <w:pgSz w:w="11900" w:h="16840"/>
          <w:pgMar w:top="911" w:right="0" w:bottom="675" w:left="0" w:header="0" w:footer="3" w:gutter="0"/>
          <w:cols w:space="720"/>
          <w:noEndnote/>
          <w:docGrid w:linePitch="360"/>
        </w:sectPr>
      </w:pPr>
    </w:p>
    <w:p w:rsidR="0097559B" w:rsidRDefault="003441A5">
      <w:pPr>
        <w:pStyle w:val="Zkladntext1"/>
        <w:shd w:val="clear" w:color="auto" w:fill="auto"/>
        <w:spacing w:after="180"/>
        <w:ind w:left="180" w:right="5340" w:hanging="180"/>
      </w:pPr>
      <w:r>
        <w:rPr>
          <w:color w:val="767676"/>
        </w:rPr>
        <w:lastRenderedPageBreak/>
        <w:t xml:space="preserve"> </w:t>
      </w:r>
      <w:r w:rsidR="001F6E49">
        <w:t>Na základě</w:t>
      </w:r>
      <w:r>
        <w:t xml:space="preserve"> požadavků obecně závazných právních předpisů v některých ze</w:t>
      </w:r>
      <w:r>
        <w:softHyphen/>
        <w:t>mích může být namísto data předán</w:t>
      </w:r>
      <w:r w:rsidR="001F6E49">
        <w:t>í</w:t>
      </w:r>
      <w:r>
        <w:t xml:space="preserve"> vozidla uvedeno datum </w:t>
      </w:r>
      <w:r>
        <w:t>registrace vozi</w:t>
      </w:r>
      <w:r>
        <w:softHyphen/>
        <w:t>dla.</w:t>
      </w:r>
    </w:p>
    <w:p w:rsidR="0097559B" w:rsidRDefault="003441A5">
      <w:pPr>
        <w:pStyle w:val="Zkladntext1"/>
        <w:pBdr>
          <w:bottom w:val="single" w:sz="4" w:space="0" w:color="auto"/>
        </w:pBdr>
        <w:shd w:val="clear" w:color="auto" w:fill="auto"/>
        <w:spacing w:after="580" w:line="240" w:lineRule="auto"/>
        <w:jc w:val="right"/>
        <w:rPr>
          <w:sz w:val="13"/>
          <w:szCs w:val="13"/>
        </w:rPr>
      </w:pPr>
      <w:r>
        <w:rPr>
          <w:color w:val="3B3D41"/>
          <w:sz w:val="11"/>
          <w:szCs w:val="11"/>
        </w:rPr>
        <w:t xml:space="preserve">Odpovědnost za vady </w:t>
      </w:r>
      <w:r>
        <w:rPr>
          <w:color w:val="3B3D41"/>
          <w:sz w:val="13"/>
          <w:szCs w:val="13"/>
        </w:rPr>
        <w:t>a ŠKODA záruka na nová vozidla 7</w:t>
      </w:r>
    </w:p>
    <w:p w:rsidR="0097559B" w:rsidRDefault="001F6E49">
      <w:pPr>
        <w:pStyle w:val="Zkladntext1"/>
        <w:shd w:val="clear" w:color="auto" w:fill="auto"/>
        <w:ind w:right="5340"/>
      </w:pPr>
      <w:r>
        <w:t>P</w:t>
      </w:r>
      <w:r w:rsidR="003441A5">
        <w:t xml:space="preserve">okud se Vaše vozidlo stane během cesty z důvodu jakékoliv neočekávané </w:t>
      </w:r>
      <w:proofErr w:type="spellStart"/>
      <w:r>
        <w:rPr>
          <w:lang w:val="en-US" w:eastAsia="en-US" w:bidi="en-US"/>
        </w:rPr>
        <w:t>poruchy</w:t>
      </w:r>
      <w:proofErr w:type="spellEnd"/>
      <w:r w:rsidR="003441A5">
        <w:rPr>
          <w:lang w:val="en-US" w:eastAsia="en-US" w:bidi="en-US"/>
        </w:rPr>
        <w:t xml:space="preserve"> </w:t>
      </w:r>
      <w:proofErr w:type="gramStart"/>
      <w:r w:rsidR="003441A5">
        <w:t xml:space="preserve">nepojízdným, </w:t>
      </w:r>
      <w:r>
        <w:t xml:space="preserve"> </w:t>
      </w:r>
      <w:r w:rsidR="003441A5">
        <w:t>můžeme</w:t>
      </w:r>
      <w:proofErr w:type="gramEnd"/>
      <w:r w:rsidR="003441A5">
        <w:t xml:space="preserve"> Vám v rámci záruky mobi</w:t>
      </w:r>
      <w:r>
        <w:t>lity poskytnout služby zajištění</w:t>
      </w:r>
      <w:r w:rsidR="003441A5">
        <w:t xml:space="preserve"> Vaš</w:t>
      </w:r>
      <w:r>
        <w:t>í</w:t>
      </w:r>
      <w:r w:rsidR="003441A5">
        <w:t xml:space="preserve"> další mobility, přičemž</w:t>
      </w:r>
      <w:r w:rsidR="003441A5">
        <w:t xml:space="preserve"> mezi tyto služby se řadí příjezd servisního </w:t>
      </w:r>
      <w:r>
        <w:t>te</w:t>
      </w:r>
      <w:r w:rsidR="003441A5">
        <w:t xml:space="preserve">chnika na místo poruchy a odtah k servisnímu partnerovi ŠKODA, technická </w:t>
      </w:r>
      <w:r>
        <w:t>pomoc</w:t>
      </w:r>
      <w:r w:rsidR="003441A5">
        <w:t xml:space="preserve"> po telefonu, popřípadě zprovoznění na místě.</w:t>
      </w:r>
    </w:p>
    <w:p w:rsidR="0097559B" w:rsidRDefault="001F6E49">
      <w:pPr>
        <w:pStyle w:val="Zkladntext1"/>
        <w:shd w:val="clear" w:color="auto" w:fill="auto"/>
        <w:ind w:right="5340"/>
      </w:pPr>
      <w:r>
        <w:t>N</w:t>
      </w:r>
      <w:r w:rsidR="003441A5">
        <w:t>ebude-li oprava Vašeho vozidla provedena ten samý den, může servisní part</w:t>
      </w:r>
      <w:r w:rsidR="003441A5">
        <w:softHyphen/>
        <w:t>er ŠKODA v p</w:t>
      </w:r>
      <w:r w:rsidR="003441A5">
        <w:t xml:space="preserve">řípadě potřeby nabídnout další </w:t>
      </w:r>
      <w:r w:rsidR="00215AC4">
        <w:t>doplňkové služby jako je náhradní</w:t>
      </w:r>
      <w:r w:rsidR="003441A5">
        <w:t xml:space="preserve"> doprava (autobusem, vlakem apod.), poskytnuti náhradního vozidla apod.</w:t>
      </w:r>
    </w:p>
    <w:p w:rsidR="0097559B" w:rsidRDefault="00215AC4">
      <w:pPr>
        <w:pStyle w:val="Zkladntext1"/>
        <w:shd w:val="clear" w:color="auto" w:fill="auto"/>
        <w:spacing w:line="300" w:lineRule="auto"/>
        <w:ind w:right="5340"/>
      </w:pPr>
      <w:r>
        <w:t>O podmínkách poskytnutí</w:t>
      </w:r>
      <w:r w:rsidR="003441A5">
        <w:t xml:space="preserve"> záruky mobility na Vaše vozidlo se Informujte u Va</w:t>
      </w:r>
      <w:r>
        <w:t>šeho p</w:t>
      </w:r>
      <w:r w:rsidR="003441A5">
        <w:t>artnera ŠKODA. Ten Vám sdělí rovněž po</w:t>
      </w:r>
      <w:r>
        <w:t>drobné obchodní podmínky záru</w:t>
      </w:r>
      <w:r w:rsidR="003441A5">
        <w:t>ky mobility vztahující se na Vaše vozidlo. V pří</w:t>
      </w:r>
      <w:r>
        <w:t>padě, že se na Vaše vozidlo zá</w:t>
      </w:r>
      <w:r>
        <w:softHyphen/>
        <w:t>ru</w:t>
      </w:r>
      <w:r w:rsidR="003441A5">
        <w:t xml:space="preserve">ka mobility nevztahuje, informujte se u kteréhokoliv servisního partnera </w:t>
      </w:r>
      <w:r>
        <w:t>Š</w:t>
      </w:r>
      <w:r w:rsidR="003441A5">
        <w:t>KODA na možnost jejího dodatečného sjednání.</w:t>
      </w:r>
    </w:p>
    <w:p w:rsidR="0097559B" w:rsidRDefault="00215AC4">
      <w:pPr>
        <w:pStyle w:val="Zkladntext1"/>
        <w:shd w:val="clear" w:color="auto" w:fill="auto"/>
        <w:spacing w:after="0"/>
      </w:pPr>
      <w:r>
        <w:t>Vo</w:t>
      </w:r>
      <w:r w:rsidR="003441A5">
        <w:t>litelná ŠKODA prodloužená z</w:t>
      </w:r>
      <w:r>
        <w:t>áruka</w:t>
      </w:r>
    </w:p>
    <w:p w:rsidR="0097559B" w:rsidRDefault="00215AC4">
      <w:pPr>
        <w:pStyle w:val="Zkladntext1"/>
        <w:shd w:val="clear" w:color="auto" w:fill="auto"/>
        <w:ind w:right="5340"/>
      </w:pPr>
      <w:r>
        <w:t>P</w:t>
      </w:r>
      <w:r w:rsidR="003441A5">
        <w:t xml:space="preserve">okud jste si pořídili s novým vozidlem také ŠKODA prodlouženou záruku, </w:t>
      </w:r>
      <w:proofErr w:type="gramStart"/>
      <w:r w:rsidR="003441A5">
        <w:t>roz</w:t>
      </w:r>
      <w:r>
        <w:t>šířili</w:t>
      </w:r>
      <w:r w:rsidR="003441A5">
        <w:t xml:space="preserve"> jste si</w:t>
      </w:r>
      <w:proofErr w:type="gramEnd"/>
      <w:r w:rsidR="003441A5">
        <w:t xml:space="preserve"> t</w:t>
      </w:r>
      <w:r>
        <w:t>í</w:t>
      </w:r>
      <w:r w:rsidR="003441A5">
        <w:t>m základní dvouletou ŠKODA záruku, co se týká bezplatného pro</w:t>
      </w:r>
      <w:r>
        <w:t>v</w:t>
      </w:r>
      <w:r w:rsidR="003441A5">
        <w:t>eden</w:t>
      </w:r>
      <w:r>
        <w:t>í</w:t>
      </w:r>
      <w:r w:rsidR="003441A5">
        <w:t xml:space="preserve"> všech záručních oprav, na Vámi zvolené obdob</w:t>
      </w:r>
      <w:r>
        <w:t>í</w:t>
      </w:r>
      <w:r w:rsidR="003441A5">
        <w:t xml:space="preserve"> nebo do dosaženi zvole</w:t>
      </w:r>
      <w:r>
        <w:t>n</w:t>
      </w:r>
      <w:r w:rsidR="003441A5">
        <w:t xml:space="preserve">ého limitu najetých </w:t>
      </w:r>
      <w:r w:rsidR="003441A5">
        <w:t>kilometrů, podle toho, co nastane dříve.</w:t>
      </w:r>
    </w:p>
    <w:p w:rsidR="0097559B" w:rsidRDefault="00215AC4">
      <w:pPr>
        <w:pStyle w:val="Zkladntext1"/>
        <w:shd w:val="clear" w:color="auto" w:fill="auto"/>
        <w:spacing w:line="310" w:lineRule="auto"/>
        <w:ind w:right="5340"/>
      </w:pPr>
      <w:r>
        <w:t>Z</w:t>
      </w:r>
      <w:r w:rsidR="003441A5">
        <w:t xml:space="preserve">áruky na lak a neprorezavěni karoserie, jak jsou popsány výše, </w:t>
      </w:r>
      <w:proofErr w:type="gramStart"/>
      <w:r w:rsidR="003441A5">
        <w:t>nejsou</w:t>
      </w:r>
      <w:proofErr w:type="gramEnd"/>
      <w:r w:rsidR="003441A5">
        <w:t xml:space="preserve"> ŠKODA </w:t>
      </w:r>
      <w:r>
        <w:t>p</w:t>
      </w:r>
      <w:r w:rsidR="003441A5">
        <w:t xml:space="preserve">rodlouženou zárukou </w:t>
      </w:r>
      <w:proofErr w:type="gramStart"/>
      <w:r w:rsidR="003441A5">
        <w:t>dotčeny</w:t>
      </w:r>
      <w:proofErr w:type="gramEnd"/>
      <w:r w:rsidR="003441A5">
        <w:t>.</w:t>
      </w:r>
    </w:p>
    <w:p w:rsidR="0097559B" w:rsidRDefault="00215AC4">
      <w:pPr>
        <w:pStyle w:val="Zkladntext1"/>
        <w:shd w:val="clear" w:color="auto" w:fill="auto"/>
        <w:spacing w:after="0" w:line="406" w:lineRule="auto"/>
      </w:pPr>
      <w:r>
        <w:t>Š</w:t>
      </w:r>
      <w:r w:rsidR="003441A5">
        <w:t>KODA prodloužená záruka se nevztahuje na exteriérové a interiérové fólie.</w:t>
      </w:r>
    </w:p>
    <w:p w:rsidR="00215AC4" w:rsidRDefault="00215AC4">
      <w:pPr>
        <w:pStyle w:val="Zkladntext1"/>
        <w:shd w:val="clear" w:color="auto" w:fill="auto"/>
        <w:spacing w:after="0" w:line="406" w:lineRule="auto"/>
        <w:ind w:right="5340"/>
      </w:pPr>
      <w:r>
        <w:t>In</w:t>
      </w:r>
      <w:r w:rsidR="003441A5">
        <w:t xml:space="preserve">formace o podrobných podmínkách ŠKODA prodloužené záruky Vám </w:t>
      </w:r>
      <w:r w:rsidR="003441A5">
        <w:rPr>
          <w:sz w:val="13"/>
          <w:szCs w:val="13"/>
        </w:rPr>
        <w:t>po</w:t>
      </w:r>
      <w:r>
        <w:rPr>
          <w:sz w:val="13"/>
          <w:szCs w:val="13"/>
        </w:rPr>
        <w:t>skytne</w:t>
      </w:r>
      <w:r w:rsidR="003441A5">
        <w:t xml:space="preserve"> Váš partner ŠKODA </w:t>
      </w:r>
    </w:p>
    <w:p w:rsidR="0097559B" w:rsidRDefault="003441A5">
      <w:pPr>
        <w:pStyle w:val="Zkladntext1"/>
        <w:shd w:val="clear" w:color="auto" w:fill="auto"/>
        <w:spacing w:after="0" w:line="406" w:lineRule="auto"/>
        <w:ind w:right="5340"/>
      </w:pPr>
      <w:r>
        <w:t>Poznámka</w:t>
      </w:r>
    </w:p>
    <w:p w:rsidR="0097559B" w:rsidRDefault="003441A5">
      <w:pPr>
        <w:pStyle w:val="Zkladntext1"/>
        <w:shd w:val="clear" w:color="auto" w:fill="auto"/>
        <w:spacing w:after="2160"/>
      </w:pPr>
      <w:r>
        <w:rPr>
          <w:b w:val="0"/>
          <w:bCs w:val="0"/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6642735</wp:posOffset>
            </wp:positionH>
            <wp:positionV relativeFrom="paragraph">
              <wp:posOffset>1320800</wp:posOffset>
            </wp:positionV>
            <wp:extent cx="328930" cy="267970"/>
            <wp:effectExtent l="0" t="0" r="0" b="0"/>
            <wp:wrapSquare wrapText="lef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893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AC4">
        <w:t>Š</w:t>
      </w:r>
      <w:r>
        <w:t>KODA prodloužená záruka je dostupná pouze pro některé země.</w:t>
      </w:r>
    </w:p>
    <w:p w:rsidR="0097559B" w:rsidRDefault="00215AC4">
      <w:pPr>
        <w:pStyle w:val="Zkladntext1"/>
        <w:shd w:val="clear" w:color="auto" w:fill="auto"/>
        <w:spacing w:line="240" w:lineRule="auto"/>
        <w:ind w:left="340"/>
      </w:pPr>
      <w:r>
        <w:rPr>
          <w:color w:val="3B3D41"/>
          <w:sz w:val="11"/>
          <w:szCs w:val="11"/>
        </w:rPr>
        <w:t>Odpovědnost za vady</w:t>
      </w:r>
      <w:r w:rsidR="003441A5">
        <w:rPr>
          <w:color w:val="3B3D41"/>
          <w:sz w:val="11"/>
          <w:szCs w:val="11"/>
        </w:rPr>
        <w:t xml:space="preserve"> a ŠKODA záruka na nová </w:t>
      </w:r>
      <w:r w:rsidR="003441A5">
        <w:rPr>
          <w:color w:val="3B3D41"/>
        </w:rPr>
        <w:t>vozidla</w:t>
      </w:r>
    </w:p>
    <w:sectPr w:rsidR="0097559B">
      <w:type w:val="continuous"/>
      <w:pgSz w:w="11900" w:h="16840"/>
      <w:pgMar w:top="911" w:right="867" w:bottom="675" w:left="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A5" w:rsidRDefault="003441A5">
      <w:r>
        <w:separator/>
      </w:r>
    </w:p>
  </w:endnote>
  <w:endnote w:type="continuationSeparator" w:id="0">
    <w:p w:rsidR="003441A5" w:rsidRDefault="0034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A5" w:rsidRDefault="003441A5"/>
  </w:footnote>
  <w:footnote w:type="continuationSeparator" w:id="0">
    <w:p w:rsidR="003441A5" w:rsidRDefault="003441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C38"/>
    <w:multiLevelType w:val="multilevel"/>
    <w:tmpl w:val="70F872B4"/>
    <w:lvl w:ilvl="0">
      <w:start w:val="1"/>
      <w:numFmt w:val="bullet"/>
      <w:lvlText w:val="►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B3D41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6B4681"/>
    <w:multiLevelType w:val="multilevel"/>
    <w:tmpl w:val="FDBCCE3A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B3D41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7559B"/>
    <w:rsid w:val="001F6E49"/>
    <w:rsid w:val="00215AC4"/>
    <w:rsid w:val="00331FB0"/>
    <w:rsid w:val="003441A5"/>
    <w:rsid w:val="007B7BA3"/>
    <w:rsid w:val="009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B3D41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515557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480" w:lineRule="auto"/>
      <w:jc w:val="both"/>
      <w:outlineLvl w:val="0"/>
    </w:pPr>
    <w:rPr>
      <w:rFonts w:ascii="Arial" w:eastAsia="Arial" w:hAnsi="Arial" w:cs="Arial"/>
      <w:b/>
      <w:bCs/>
      <w:color w:val="3B3D41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98" w:lineRule="auto"/>
    </w:pPr>
    <w:rPr>
      <w:rFonts w:ascii="Arial" w:eastAsia="Arial" w:hAnsi="Arial" w:cs="Arial"/>
      <w:b/>
      <w:bCs/>
      <w:color w:val="515557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B3D41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515557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480" w:lineRule="auto"/>
      <w:jc w:val="both"/>
      <w:outlineLvl w:val="0"/>
    </w:pPr>
    <w:rPr>
      <w:rFonts w:ascii="Arial" w:eastAsia="Arial" w:hAnsi="Arial" w:cs="Arial"/>
      <w:b/>
      <w:bCs/>
      <w:color w:val="3B3D41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98" w:lineRule="auto"/>
    </w:pPr>
    <w:rPr>
      <w:rFonts w:ascii="Arial" w:eastAsia="Arial" w:hAnsi="Arial" w:cs="Arial"/>
      <w:b/>
      <w:bCs/>
      <w:color w:val="51555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>Finanční správa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Janátová Petra Mgr. (GFŘ)</cp:lastModifiedBy>
  <cp:revision>2</cp:revision>
  <dcterms:created xsi:type="dcterms:W3CDTF">2018-01-04T07:48:00Z</dcterms:created>
  <dcterms:modified xsi:type="dcterms:W3CDTF">2018-01-04T08:30:00Z</dcterms:modified>
</cp:coreProperties>
</file>