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9E395" w14:textId="77777777" w:rsidR="007234B0" w:rsidRPr="00D61CAF" w:rsidRDefault="00912794" w:rsidP="005B55A5">
      <w:pPr>
        <w:jc w:val="center"/>
        <w:rPr>
          <w:rFonts w:ascii="Tahoma" w:hAnsi="Tahoma" w:cs="Tahoma"/>
          <w:b/>
          <w:caps/>
          <w:sz w:val="18"/>
          <w:szCs w:val="16"/>
        </w:rPr>
      </w:pPr>
      <w:r w:rsidRPr="00D61CAF">
        <w:rPr>
          <w:rFonts w:ascii="Tahoma" w:hAnsi="Tahoma" w:cs="Tahoma"/>
          <w:b/>
          <w:cap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E7586" w:rsidRPr="00D61CAF">
        <w:rPr>
          <w:rFonts w:ascii="Tahoma" w:hAnsi="Tahoma" w:cs="Tahoma"/>
          <w:b/>
          <w:caps/>
          <w:sz w:val="18"/>
          <w:szCs w:val="16"/>
        </w:rPr>
        <w:t>dodatek č. 1</w:t>
      </w:r>
    </w:p>
    <w:p w14:paraId="419CADE2" w14:textId="77777777" w:rsidR="00AE7586" w:rsidRPr="00D61CAF" w:rsidRDefault="00AE7586" w:rsidP="005B55A5">
      <w:pPr>
        <w:jc w:val="center"/>
        <w:rPr>
          <w:rFonts w:ascii="Tahoma" w:hAnsi="Tahoma" w:cs="Tahoma"/>
          <w:b/>
          <w:caps/>
          <w:sz w:val="16"/>
          <w:szCs w:val="16"/>
        </w:rPr>
      </w:pPr>
    </w:p>
    <w:p w14:paraId="32C7A060" w14:textId="77777777" w:rsidR="004E1D65" w:rsidRPr="00D61CAF" w:rsidRDefault="004E1D65" w:rsidP="007234B0">
      <w:pPr>
        <w:jc w:val="center"/>
        <w:rPr>
          <w:rFonts w:ascii="Tahoma" w:hAnsi="Tahoma" w:cs="Tahoma"/>
          <w:caps/>
          <w:sz w:val="16"/>
          <w:szCs w:val="16"/>
        </w:rPr>
      </w:pPr>
    </w:p>
    <w:p w14:paraId="2F606495" w14:textId="77777777" w:rsidR="000F4CD4" w:rsidRPr="00D61CAF" w:rsidRDefault="000F4CD4" w:rsidP="000F4CD4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D61CAF">
        <w:rPr>
          <w:rFonts w:ascii="Tahoma" w:hAnsi="Tahoma" w:cs="Tahoma"/>
          <w:b/>
          <w:sz w:val="16"/>
          <w:szCs w:val="16"/>
        </w:rPr>
        <w:t>PRVNÍ CHRÁNĚNÁ DÍLNA s.r.o.</w:t>
      </w:r>
      <w:r w:rsidRPr="00D61CAF">
        <w:rPr>
          <w:rFonts w:ascii="Tahoma" w:hAnsi="Tahoma" w:cs="Tahoma"/>
          <w:b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</w:r>
    </w:p>
    <w:p w14:paraId="1FFF7C93" w14:textId="77777777" w:rsidR="000F4CD4" w:rsidRPr="00D61CAF" w:rsidRDefault="000F4CD4" w:rsidP="000F4CD4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zapsaná v obchodním rejstříku vedeném Krajským soudem v Ústí nad Labem, oddíl C, vložka 26849</w:t>
      </w:r>
    </w:p>
    <w:p w14:paraId="275AE214" w14:textId="77777777" w:rsidR="000F4CD4" w:rsidRPr="00D61CAF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se sídlem:</w:t>
      </w:r>
      <w:r w:rsidRPr="00D61CAF">
        <w:rPr>
          <w:rFonts w:ascii="Tahoma" w:hAnsi="Tahoma" w:cs="Tahoma"/>
          <w:sz w:val="16"/>
          <w:szCs w:val="16"/>
        </w:rPr>
        <w:tab/>
        <w:t>Raisova 769/9, 400 03 Ústí nad Labem</w:t>
      </w:r>
    </w:p>
    <w:p w14:paraId="649FE877" w14:textId="77777777" w:rsidR="000F4CD4" w:rsidRPr="00D61CAF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IČ:  28685521</w:t>
      </w:r>
      <w:r w:rsidRPr="00D61CAF">
        <w:rPr>
          <w:rFonts w:ascii="Tahoma" w:hAnsi="Tahoma" w:cs="Tahoma"/>
          <w:sz w:val="16"/>
          <w:szCs w:val="16"/>
        </w:rPr>
        <w:tab/>
        <w:t>DIČ: CZ28685521</w:t>
      </w:r>
    </w:p>
    <w:p w14:paraId="65A5F6D8" w14:textId="77777777" w:rsidR="000F4CD4" w:rsidRPr="00D61CAF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zastoupená:</w:t>
      </w:r>
      <w:r w:rsidRPr="00D61CAF">
        <w:rPr>
          <w:rFonts w:ascii="Tahoma" w:hAnsi="Tahoma" w:cs="Tahoma"/>
          <w:sz w:val="16"/>
          <w:szCs w:val="16"/>
        </w:rPr>
        <w:tab/>
        <w:t>Mgr. Barborou Horáčkovou, jednatelkou</w:t>
      </w:r>
    </w:p>
    <w:p w14:paraId="2AFB9F9A" w14:textId="77777777" w:rsidR="000F4CD4" w:rsidRPr="00D61CAF" w:rsidRDefault="000F4CD4" w:rsidP="000F4CD4">
      <w:pPr>
        <w:tabs>
          <w:tab w:val="left" w:pos="0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bankovní spojení:</w:t>
      </w:r>
      <w:r w:rsidRPr="00D61CAF">
        <w:rPr>
          <w:rFonts w:ascii="Tahoma" w:hAnsi="Tahoma" w:cs="Tahoma"/>
          <w:sz w:val="16"/>
          <w:szCs w:val="16"/>
        </w:rPr>
        <w:tab/>
        <w:t>Česká spořitelna, a.s.</w:t>
      </w:r>
    </w:p>
    <w:p w14:paraId="12269656" w14:textId="13F6100A" w:rsidR="000F4CD4" w:rsidRPr="00D61CAF" w:rsidRDefault="000F4CD4" w:rsidP="000F4CD4">
      <w:pPr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číslo účtu: </w:t>
      </w:r>
      <w:r w:rsidRPr="00D61CAF">
        <w:rPr>
          <w:rFonts w:ascii="Tahoma" w:hAnsi="Tahoma" w:cs="Tahoma"/>
          <w:sz w:val="16"/>
          <w:szCs w:val="16"/>
        </w:rPr>
        <w:tab/>
      </w:r>
      <w:proofErr w:type="spellStart"/>
      <w:r w:rsidR="00E71A92">
        <w:rPr>
          <w:rFonts w:ascii="Tahoma" w:hAnsi="Tahoma" w:cs="Tahoma"/>
          <w:sz w:val="16"/>
          <w:szCs w:val="16"/>
        </w:rPr>
        <w:t>xxxxxxxxx</w:t>
      </w:r>
      <w:proofErr w:type="spellEnd"/>
    </w:p>
    <w:p w14:paraId="6D622E57" w14:textId="77777777" w:rsidR="000F4CD4" w:rsidRPr="00D61CAF" w:rsidRDefault="000F4CD4" w:rsidP="000F4CD4">
      <w:pPr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jako </w:t>
      </w:r>
      <w:r w:rsidRPr="00D61CAF">
        <w:rPr>
          <w:rFonts w:ascii="Tahoma" w:hAnsi="Tahoma" w:cs="Tahoma"/>
          <w:b/>
          <w:sz w:val="16"/>
          <w:szCs w:val="16"/>
        </w:rPr>
        <w:t xml:space="preserve">prodávající </w:t>
      </w:r>
      <w:r w:rsidRPr="00D61CAF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6A98BC49" w14:textId="77777777" w:rsidR="00B33613" w:rsidRPr="00D61CAF" w:rsidRDefault="00B33613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007C1FF4" w14:textId="77777777" w:rsidR="005B55A5" w:rsidRPr="00D61CAF" w:rsidRDefault="005B55A5" w:rsidP="005A0FB5">
      <w:pPr>
        <w:tabs>
          <w:tab w:val="left" w:pos="1701"/>
        </w:tabs>
        <w:jc w:val="center"/>
        <w:rPr>
          <w:rFonts w:ascii="Tahoma" w:hAnsi="Tahoma" w:cs="Tahoma"/>
          <w:b/>
          <w:sz w:val="16"/>
          <w:szCs w:val="16"/>
        </w:rPr>
      </w:pPr>
      <w:r w:rsidRPr="00D61CAF">
        <w:rPr>
          <w:rFonts w:ascii="Tahoma" w:hAnsi="Tahoma" w:cs="Tahoma"/>
          <w:b/>
          <w:sz w:val="16"/>
          <w:szCs w:val="16"/>
        </w:rPr>
        <w:t>a</w:t>
      </w:r>
    </w:p>
    <w:p w14:paraId="34E2888A" w14:textId="77777777" w:rsidR="007234B0" w:rsidRPr="00D61CAF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19CF91D" w14:textId="77777777" w:rsidR="007234B0" w:rsidRPr="00D61CAF" w:rsidRDefault="002153F9" w:rsidP="005A0FB5">
      <w:pPr>
        <w:tabs>
          <w:tab w:val="left" w:pos="1701"/>
        </w:tabs>
        <w:rPr>
          <w:rFonts w:ascii="Tahoma" w:hAnsi="Tahoma" w:cs="Tahoma"/>
          <w:b/>
          <w:sz w:val="16"/>
          <w:szCs w:val="16"/>
        </w:rPr>
      </w:pPr>
      <w:r w:rsidRPr="00D61CAF">
        <w:rPr>
          <w:rFonts w:ascii="Tahoma" w:hAnsi="Tahoma" w:cs="Tahoma"/>
          <w:b/>
          <w:sz w:val="16"/>
          <w:szCs w:val="16"/>
        </w:rPr>
        <w:t>Všeobecná fakultní nem</w:t>
      </w:r>
      <w:r w:rsidR="005B55A5" w:rsidRPr="00D61CAF">
        <w:rPr>
          <w:rFonts w:ascii="Tahoma" w:hAnsi="Tahoma" w:cs="Tahoma"/>
          <w:b/>
          <w:sz w:val="16"/>
          <w:szCs w:val="16"/>
        </w:rPr>
        <w:t>ocnice v Praze</w:t>
      </w:r>
    </w:p>
    <w:p w14:paraId="2E0DB0DB" w14:textId="77777777" w:rsidR="007234B0" w:rsidRPr="00D61CAF" w:rsidRDefault="00026BFA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se sídlem</w:t>
      </w:r>
      <w:r w:rsidR="005B55A5" w:rsidRPr="00D61CAF">
        <w:rPr>
          <w:rFonts w:ascii="Tahoma" w:hAnsi="Tahoma" w:cs="Tahoma"/>
          <w:sz w:val="16"/>
          <w:szCs w:val="16"/>
        </w:rPr>
        <w:t>:</w:t>
      </w:r>
      <w:r w:rsidR="00F3701E" w:rsidRPr="00D61CAF">
        <w:rPr>
          <w:rFonts w:ascii="Tahoma" w:hAnsi="Tahoma" w:cs="Tahoma"/>
          <w:sz w:val="16"/>
          <w:szCs w:val="16"/>
        </w:rPr>
        <w:tab/>
      </w:r>
      <w:r w:rsidR="004257B8" w:rsidRPr="00D61CAF">
        <w:rPr>
          <w:rFonts w:ascii="Tahoma" w:hAnsi="Tahoma" w:cs="Tahoma"/>
          <w:sz w:val="16"/>
          <w:szCs w:val="16"/>
        </w:rPr>
        <w:t xml:space="preserve">U Nemocnice </w:t>
      </w:r>
      <w:r w:rsidR="00705382" w:rsidRPr="00D61CAF">
        <w:rPr>
          <w:rFonts w:ascii="Tahoma" w:hAnsi="Tahoma" w:cs="Tahoma"/>
          <w:sz w:val="16"/>
          <w:szCs w:val="16"/>
        </w:rPr>
        <w:t>499/</w:t>
      </w:r>
      <w:r w:rsidR="004257B8" w:rsidRPr="00D61CAF">
        <w:rPr>
          <w:rFonts w:ascii="Tahoma" w:hAnsi="Tahoma" w:cs="Tahoma"/>
          <w:sz w:val="16"/>
          <w:szCs w:val="16"/>
        </w:rPr>
        <w:t>2, 128 08</w:t>
      </w:r>
      <w:r w:rsidR="002153F9" w:rsidRPr="00D61CAF">
        <w:rPr>
          <w:rFonts w:ascii="Tahoma" w:hAnsi="Tahoma" w:cs="Tahoma"/>
          <w:sz w:val="16"/>
          <w:szCs w:val="16"/>
        </w:rPr>
        <w:t xml:space="preserve"> Praha 2</w:t>
      </w:r>
    </w:p>
    <w:p w14:paraId="5E467F39" w14:textId="77777777" w:rsidR="005B55A5" w:rsidRPr="00D61CAF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IČ</w:t>
      </w:r>
      <w:r w:rsidR="005A0FB5" w:rsidRPr="00D61CAF">
        <w:rPr>
          <w:rFonts w:ascii="Tahoma" w:hAnsi="Tahoma" w:cs="Tahoma"/>
          <w:sz w:val="16"/>
          <w:szCs w:val="16"/>
        </w:rPr>
        <w:t>:</w:t>
      </w:r>
      <w:r w:rsidR="00705382" w:rsidRPr="00D61CAF">
        <w:rPr>
          <w:rFonts w:ascii="Tahoma" w:hAnsi="Tahoma" w:cs="Tahoma"/>
          <w:sz w:val="16"/>
          <w:szCs w:val="16"/>
        </w:rPr>
        <w:t xml:space="preserve"> </w:t>
      </w:r>
      <w:r w:rsidRPr="00D61CAF">
        <w:rPr>
          <w:rFonts w:ascii="Tahoma" w:hAnsi="Tahoma" w:cs="Tahoma"/>
          <w:sz w:val="16"/>
          <w:szCs w:val="16"/>
        </w:rPr>
        <w:t>000 64</w:t>
      </w:r>
      <w:r w:rsidR="00705382" w:rsidRPr="00D61CAF">
        <w:rPr>
          <w:rFonts w:ascii="Tahoma" w:hAnsi="Tahoma" w:cs="Tahoma"/>
          <w:sz w:val="16"/>
          <w:szCs w:val="16"/>
        </w:rPr>
        <w:t> </w:t>
      </w:r>
      <w:r w:rsidRPr="00D61CAF">
        <w:rPr>
          <w:rFonts w:ascii="Tahoma" w:hAnsi="Tahoma" w:cs="Tahoma"/>
          <w:sz w:val="16"/>
          <w:szCs w:val="16"/>
        </w:rPr>
        <w:t>165</w:t>
      </w:r>
      <w:r w:rsidR="00705382"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>DIČ</w:t>
      </w:r>
      <w:r w:rsidR="005A0FB5" w:rsidRPr="00D61CAF">
        <w:rPr>
          <w:rFonts w:ascii="Tahoma" w:hAnsi="Tahoma" w:cs="Tahoma"/>
          <w:sz w:val="16"/>
          <w:szCs w:val="16"/>
        </w:rPr>
        <w:t>:</w:t>
      </w:r>
      <w:r w:rsidR="005A0FB5"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>CZ00064165</w:t>
      </w:r>
    </w:p>
    <w:p w14:paraId="518B9A5A" w14:textId="77777777" w:rsidR="007234B0" w:rsidRPr="00D61CAF" w:rsidRDefault="00705382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zastoupena</w:t>
      </w:r>
      <w:r w:rsidR="005B55A5" w:rsidRPr="00D61CAF">
        <w:rPr>
          <w:rFonts w:ascii="Tahoma" w:hAnsi="Tahoma" w:cs="Tahoma"/>
          <w:sz w:val="16"/>
          <w:szCs w:val="16"/>
        </w:rPr>
        <w:t>:</w:t>
      </w:r>
      <w:r w:rsidR="00F3701E" w:rsidRPr="00D61CAF">
        <w:rPr>
          <w:rFonts w:ascii="Tahoma" w:hAnsi="Tahoma" w:cs="Tahoma"/>
          <w:sz w:val="16"/>
          <w:szCs w:val="16"/>
        </w:rPr>
        <w:tab/>
      </w:r>
      <w:r w:rsidR="00D24B15" w:rsidRPr="00D61CAF">
        <w:rPr>
          <w:rFonts w:ascii="Tahoma" w:hAnsi="Tahoma" w:cs="Tahoma"/>
          <w:sz w:val="16"/>
          <w:szCs w:val="16"/>
        </w:rPr>
        <w:t>Mgr. Dan</w:t>
      </w:r>
      <w:r w:rsidR="005B55A5" w:rsidRPr="00D61CAF">
        <w:rPr>
          <w:rFonts w:ascii="Tahoma" w:hAnsi="Tahoma" w:cs="Tahoma"/>
          <w:sz w:val="16"/>
          <w:szCs w:val="16"/>
        </w:rPr>
        <w:t>ou Juráskovou</w:t>
      </w:r>
      <w:r w:rsidR="00D24B15" w:rsidRPr="00D61CAF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D24B15" w:rsidRPr="00D61CAF">
        <w:rPr>
          <w:rFonts w:ascii="Tahoma" w:hAnsi="Tahoma" w:cs="Tahoma"/>
          <w:sz w:val="16"/>
          <w:szCs w:val="16"/>
        </w:rPr>
        <w:t>Ph.D.,MBA</w:t>
      </w:r>
      <w:proofErr w:type="spellEnd"/>
      <w:r w:rsidR="005B55A5" w:rsidRPr="00D61CAF">
        <w:rPr>
          <w:rFonts w:ascii="Tahoma" w:hAnsi="Tahoma" w:cs="Tahoma"/>
          <w:sz w:val="16"/>
          <w:szCs w:val="16"/>
        </w:rPr>
        <w:t>, ředitelkou</w:t>
      </w:r>
    </w:p>
    <w:p w14:paraId="73AD5711" w14:textId="1F651FD3" w:rsidR="00F3701E" w:rsidRPr="00D61CAF" w:rsidRDefault="007234B0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bankovní s</w:t>
      </w:r>
      <w:r w:rsidR="00026BFA" w:rsidRPr="00D61CAF">
        <w:rPr>
          <w:rFonts w:ascii="Tahoma" w:hAnsi="Tahoma" w:cs="Tahoma"/>
          <w:sz w:val="16"/>
          <w:szCs w:val="16"/>
        </w:rPr>
        <w:t>pojení:</w:t>
      </w:r>
      <w:r w:rsidR="00F3701E" w:rsidRPr="00D61CAF">
        <w:rPr>
          <w:rFonts w:ascii="Tahoma" w:hAnsi="Tahoma" w:cs="Tahoma"/>
          <w:sz w:val="16"/>
          <w:szCs w:val="16"/>
        </w:rPr>
        <w:tab/>
      </w:r>
      <w:r w:rsidR="009C7801" w:rsidRPr="00D61CAF">
        <w:rPr>
          <w:rFonts w:ascii="Tahoma" w:hAnsi="Tahoma" w:cs="Tahoma"/>
          <w:sz w:val="16"/>
          <w:szCs w:val="16"/>
        </w:rPr>
        <w:t>ČNB</w:t>
      </w:r>
      <w:r w:rsidR="00F3701E" w:rsidRPr="00D61CAF">
        <w:rPr>
          <w:rFonts w:ascii="Tahoma" w:hAnsi="Tahoma" w:cs="Tahoma"/>
          <w:sz w:val="16"/>
          <w:szCs w:val="16"/>
        </w:rPr>
        <w:t xml:space="preserve"> </w:t>
      </w:r>
    </w:p>
    <w:p w14:paraId="7402E43A" w14:textId="1CA13730" w:rsidR="005A0FB5" w:rsidRPr="00D61CAF" w:rsidRDefault="00026BFA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číslo účtu:</w:t>
      </w:r>
      <w:r w:rsidR="00F3701E" w:rsidRPr="00D61CAF">
        <w:rPr>
          <w:rFonts w:ascii="Tahoma" w:hAnsi="Tahoma" w:cs="Tahoma"/>
          <w:sz w:val="16"/>
          <w:szCs w:val="16"/>
        </w:rPr>
        <w:tab/>
      </w:r>
      <w:proofErr w:type="spellStart"/>
      <w:r w:rsidR="00E71A92">
        <w:rPr>
          <w:rFonts w:ascii="Tahoma" w:hAnsi="Tahoma" w:cs="Tahoma"/>
          <w:sz w:val="16"/>
          <w:szCs w:val="16"/>
        </w:rPr>
        <w:t>xxxxxxxxxxxx</w:t>
      </w:r>
      <w:bookmarkStart w:id="0" w:name="_GoBack"/>
      <w:bookmarkEnd w:id="0"/>
      <w:proofErr w:type="spellEnd"/>
    </w:p>
    <w:p w14:paraId="2DFA759D" w14:textId="77777777" w:rsidR="007234B0" w:rsidRPr="00D61CAF" w:rsidRDefault="005B55A5" w:rsidP="005A0FB5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jako </w:t>
      </w:r>
      <w:r w:rsidR="00B70D35" w:rsidRPr="00D61CAF">
        <w:rPr>
          <w:rFonts w:ascii="Tahoma" w:hAnsi="Tahoma" w:cs="Tahoma"/>
          <w:b/>
          <w:sz w:val="16"/>
          <w:szCs w:val="16"/>
        </w:rPr>
        <w:t>kupující</w:t>
      </w:r>
      <w:r w:rsidR="00705382" w:rsidRPr="00D61CAF">
        <w:rPr>
          <w:rFonts w:ascii="Tahoma" w:hAnsi="Tahoma" w:cs="Tahoma"/>
          <w:b/>
          <w:sz w:val="16"/>
          <w:szCs w:val="16"/>
        </w:rPr>
        <w:t xml:space="preserve"> </w:t>
      </w:r>
      <w:r w:rsidRPr="00D61CAF">
        <w:rPr>
          <w:rFonts w:ascii="Tahoma" w:hAnsi="Tahoma" w:cs="Tahoma"/>
          <w:sz w:val="16"/>
          <w:szCs w:val="16"/>
        </w:rPr>
        <w:t xml:space="preserve">na straně druhé </w:t>
      </w:r>
      <w:r w:rsidR="007234B0" w:rsidRPr="00D61CAF">
        <w:rPr>
          <w:rFonts w:ascii="Tahoma" w:hAnsi="Tahoma" w:cs="Tahoma"/>
          <w:sz w:val="16"/>
          <w:szCs w:val="16"/>
        </w:rPr>
        <w:t>(dále jen „</w:t>
      </w:r>
      <w:r w:rsidR="00B70D35" w:rsidRPr="00D61CAF">
        <w:rPr>
          <w:rFonts w:ascii="Tahoma" w:hAnsi="Tahoma" w:cs="Tahoma"/>
          <w:sz w:val="16"/>
          <w:szCs w:val="16"/>
        </w:rPr>
        <w:t>kupující</w:t>
      </w:r>
      <w:r w:rsidR="007234B0" w:rsidRPr="00D61CAF">
        <w:rPr>
          <w:rFonts w:ascii="Tahoma" w:hAnsi="Tahoma" w:cs="Tahoma"/>
          <w:sz w:val="16"/>
          <w:szCs w:val="16"/>
        </w:rPr>
        <w:t>“)</w:t>
      </w:r>
    </w:p>
    <w:p w14:paraId="7C7EDB47" w14:textId="77777777" w:rsidR="009344ED" w:rsidRPr="00D61CAF" w:rsidRDefault="009344ED" w:rsidP="00952829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29AF2B6E" w14:textId="52FADDC3" w:rsidR="00EE700F" w:rsidRPr="00D61CAF" w:rsidRDefault="005B55A5" w:rsidP="007E7665">
      <w:pPr>
        <w:spacing w:before="120"/>
        <w:jc w:val="both"/>
        <w:outlineLvl w:val="0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u</w:t>
      </w:r>
      <w:r w:rsidR="007E7665" w:rsidRPr="00D61CAF">
        <w:rPr>
          <w:rFonts w:ascii="Tahoma" w:hAnsi="Tahoma" w:cs="Tahoma"/>
          <w:sz w:val="16"/>
          <w:szCs w:val="16"/>
        </w:rPr>
        <w:t>zav</w:t>
      </w:r>
      <w:r w:rsidRPr="00D61CAF">
        <w:rPr>
          <w:rFonts w:ascii="Tahoma" w:hAnsi="Tahoma" w:cs="Tahoma"/>
          <w:sz w:val="16"/>
          <w:szCs w:val="16"/>
        </w:rPr>
        <w:t xml:space="preserve">írají dnešního dle </w:t>
      </w:r>
      <w:r w:rsidR="00EE700F" w:rsidRPr="00D61CAF">
        <w:rPr>
          <w:rFonts w:ascii="Tahoma" w:hAnsi="Tahoma" w:cs="Tahoma"/>
          <w:sz w:val="16"/>
          <w:szCs w:val="16"/>
        </w:rPr>
        <w:t xml:space="preserve">ke </w:t>
      </w:r>
      <w:r w:rsidR="00B70D35" w:rsidRPr="00D61CAF">
        <w:rPr>
          <w:rFonts w:ascii="Tahoma" w:hAnsi="Tahoma" w:cs="Tahoma"/>
          <w:sz w:val="16"/>
          <w:szCs w:val="16"/>
        </w:rPr>
        <w:t xml:space="preserve">Kupní </w:t>
      </w:r>
      <w:r w:rsidR="006332E7" w:rsidRPr="00D61CAF">
        <w:rPr>
          <w:rFonts w:ascii="Tahoma" w:hAnsi="Tahoma" w:cs="Tahoma"/>
          <w:sz w:val="16"/>
          <w:szCs w:val="16"/>
        </w:rPr>
        <w:t>s</w:t>
      </w:r>
      <w:r w:rsidR="00EE700F" w:rsidRPr="00D61CAF">
        <w:rPr>
          <w:rFonts w:ascii="Tahoma" w:hAnsi="Tahoma" w:cs="Tahoma"/>
          <w:sz w:val="16"/>
          <w:szCs w:val="16"/>
        </w:rPr>
        <w:t xml:space="preserve">mlouvě </w:t>
      </w:r>
      <w:r w:rsidR="00B70D35" w:rsidRPr="00D61CAF">
        <w:rPr>
          <w:rFonts w:ascii="Tahoma" w:hAnsi="Tahoma" w:cs="Tahoma"/>
          <w:sz w:val="16"/>
          <w:szCs w:val="16"/>
        </w:rPr>
        <w:t>ze</w:t>
      </w:r>
      <w:r w:rsidR="00DD4F42" w:rsidRPr="00D61CAF">
        <w:rPr>
          <w:rFonts w:ascii="Tahoma" w:hAnsi="Tahoma" w:cs="Tahoma"/>
          <w:sz w:val="16"/>
          <w:szCs w:val="16"/>
        </w:rPr>
        <w:t xml:space="preserve"> </w:t>
      </w:r>
      <w:r w:rsidR="00EE700F" w:rsidRPr="00D61CAF">
        <w:rPr>
          <w:rFonts w:ascii="Tahoma" w:hAnsi="Tahoma" w:cs="Tahoma"/>
          <w:sz w:val="16"/>
          <w:szCs w:val="16"/>
        </w:rPr>
        <w:t xml:space="preserve">dne </w:t>
      </w:r>
      <w:r w:rsidR="00680662" w:rsidRPr="00D61CAF">
        <w:rPr>
          <w:rFonts w:ascii="Tahoma" w:hAnsi="Tahoma" w:cs="Tahoma"/>
          <w:sz w:val="16"/>
          <w:szCs w:val="16"/>
        </w:rPr>
        <w:t>1</w:t>
      </w:r>
      <w:r w:rsidR="007835BD" w:rsidRPr="00D61CAF">
        <w:rPr>
          <w:rFonts w:ascii="Tahoma" w:hAnsi="Tahoma" w:cs="Tahoma"/>
          <w:sz w:val="16"/>
          <w:szCs w:val="16"/>
        </w:rPr>
        <w:t>4</w:t>
      </w:r>
      <w:r w:rsidR="00B70D35" w:rsidRPr="00D61CAF">
        <w:rPr>
          <w:rFonts w:ascii="Tahoma" w:hAnsi="Tahoma" w:cs="Tahoma"/>
          <w:sz w:val="16"/>
          <w:szCs w:val="16"/>
        </w:rPr>
        <w:t>.</w:t>
      </w:r>
      <w:r w:rsidR="007835BD" w:rsidRPr="00D61CAF">
        <w:rPr>
          <w:rFonts w:ascii="Tahoma" w:hAnsi="Tahoma" w:cs="Tahoma"/>
          <w:sz w:val="16"/>
          <w:szCs w:val="16"/>
        </w:rPr>
        <w:t>12</w:t>
      </w:r>
      <w:r w:rsidR="00680662" w:rsidRPr="00D61CAF">
        <w:rPr>
          <w:rFonts w:ascii="Tahoma" w:hAnsi="Tahoma" w:cs="Tahoma"/>
          <w:sz w:val="16"/>
          <w:szCs w:val="16"/>
        </w:rPr>
        <w:t>.2016</w:t>
      </w:r>
      <w:r w:rsidR="00EE700F" w:rsidRPr="00D61CAF">
        <w:rPr>
          <w:rFonts w:ascii="Tahoma" w:hAnsi="Tahoma" w:cs="Tahoma"/>
          <w:sz w:val="16"/>
          <w:szCs w:val="16"/>
        </w:rPr>
        <w:t xml:space="preserve">, která je u </w:t>
      </w:r>
      <w:r w:rsidR="00B70D35" w:rsidRPr="00D61CAF">
        <w:rPr>
          <w:rFonts w:ascii="Tahoma" w:hAnsi="Tahoma" w:cs="Tahoma"/>
          <w:sz w:val="16"/>
          <w:szCs w:val="16"/>
        </w:rPr>
        <w:t>kupujícího</w:t>
      </w:r>
      <w:r w:rsidR="00705382" w:rsidRPr="00D61CAF">
        <w:rPr>
          <w:rFonts w:ascii="Tahoma" w:hAnsi="Tahoma" w:cs="Tahoma"/>
          <w:sz w:val="16"/>
          <w:szCs w:val="16"/>
        </w:rPr>
        <w:t xml:space="preserve"> </w:t>
      </w:r>
      <w:r w:rsidR="00EE700F" w:rsidRPr="00D61CAF">
        <w:rPr>
          <w:rFonts w:ascii="Tahoma" w:hAnsi="Tahoma" w:cs="Tahoma"/>
          <w:sz w:val="16"/>
          <w:szCs w:val="16"/>
        </w:rPr>
        <w:t xml:space="preserve">evidována pod </w:t>
      </w:r>
      <w:proofErr w:type="spellStart"/>
      <w:r w:rsidR="00EE700F" w:rsidRPr="00D61CAF">
        <w:rPr>
          <w:rFonts w:ascii="Tahoma" w:hAnsi="Tahoma" w:cs="Tahoma"/>
          <w:sz w:val="16"/>
          <w:szCs w:val="16"/>
        </w:rPr>
        <w:t>sp</w:t>
      </w:r>
      <w:proofErr w:type="spellEnd"/>
      <w:r w:rsidR="00EE700F" w:rsidRPr="00D61CAF">
        <w:rPr>
          <w:rFonts w:ascii="Tahoma" w:hAnsi="Tahoma" w:cs="Tahoma"/>
          <w:sz w:val="16"/>
          <w:szCs w:val="16"/>
        </w:rPr>
        <w:t xml:space="preserve">. </w:t>
      </w:r>
      <w:r w:rsidR="006332E7" w:rsidRPr="00D61CAF">
        <w:rPr>
          <w:rFonts w:ascii="Tahoma" w:hAnsi="Tahoma" w:cs="Tahoma"/>
          <w:sz w:val="16"/>
          <w:szCs w:val="16"/>
        </w:rPr>
        <w:t>zn.</w:t>
      </w:r>
      <w:r w:rsidR="00EE700F" w:rsidRPr="00D61CAF">
        <w:rPr>
          <w:rFonts w:ascii="Tahoma" w:hAnsi="Tahoma" w:cs="Tahoma"/>
          <w:sz w:val="16"/>
          <w:szCs w:val="16"/>
        </w:rPr>
        <w:t xml:space="preserve"> PO</w:t>
      </w:r>
      <w:r w:rsidR="00680662" w:rsidRPr="00D61CAF">
        <w:rPr>
          <w:rFonts w:ascii="Tahoma" w:hAnsi="Tahoma" w:cs="Tahoma"/>
          <w:sz w:val="16"/>
          <w:szCs w:val="16"/>
        </w:rPr>
        <w:t xml:space="preserve"> </w:t>
      </w:r>
      <w:r w:rsidR="007835BD" w:rsidRPr="00D61CAF">
        <w:rPr>
          <w:rFonts w:ascii="Tahoma" w:hAnsi="Tahoma" w:cs="Tahoma"/>
          <w:sz w:val="16"/>
          <w:szCs w:val="16"/>
        </w:rPr>
        <w:t>2032</w:t>
      </w:r>
      <w:r w:rsidR="00680662" w:rsidRPr="00D61CAF">
        <w:rPr>
          <w:rFonts w:ascii="Tahoma" w:hAnsi="Tahoma" w:cs="Tahoma"/>
          <w:sz w:val="16"/>
          <w:szCs w:val="16"/>
        </w:rPr>
        <w:t>/S/16</w:t>
      </w:r>
      <w:r w:rsidR="00207B82" w:rsidRPr="00D61CAF">
        <w:rPr>
          <w:rFonts w:ascii="Tahoma" w:hAnsi="Tahoma" w:cs="Tahoma"/>
          <w:sz w:val="16"/>
          <w:szCs w:val="16"/>
        </w:rPr>
        <w:t xml:space="preserve"> </w:t>
      </w:r>
      <w:r w:rsidR="00EE700F" w:rsidRPr="00D61CAF">
        <w:rPr>
          <w:rFonts w:ascii="Tahoma" w:hAnsi="Tahoma" w:cs="Tahoma"/>
          <w:sz w:val="16"/>
          <w:szCs w:val="16"/>
        </w:rPr>
        <w:t xml:space="preserve">(dále jen „smlouva“), </w:t>
      </w:r>
      <w:r w:rsidR="00DD4F42" w:rsidRPr="00D61CAF">
        <w:rPr>
          <w:rFonts w:ascii="Tahoma" w:hAnsi="Tahoma" w:cs="Tahoma"/>
          <w:sz w:val="16"/>
          <w:szCs w:val="16"/>
        </w:rPr>
        <w:t xml:space="preserve">tento </w:t>
      </w:r>
      <w:r w:rsidR="006332E7" w:rsidRPr="00D61CAF">
        <w:rPr>
          <w:rFonts w:ascii="Tahoma" w:hAnsi="Tahoma" w:cs="Tahoma"/>
          <w:sz w:val="16"/>
          <w:szCs w:val="16"/>
        </w:rPr>
        <w:t>dodatek č. 1</w:t>
      </w:r>
      <w:r w:rsidR="00EE700F" w:rsidRPr="00D61CAF">
        <w:rPr>
          <w:rFonts w:ascii="Tahoma" w:hAnsi="Tahoma" w:cs="Tahoma"/>
          <w:sz w:val="16"/>
          <w:szCs w:val="16"/>
        </w:rPr>
        <w:t xml:space="preserve"> </w:t>
      </w:r>
    </w:p>
    <w:p w14:paraId="4021DF85" w14:textId="77777777" w:rsidR="00395810" w:rsidRPr="00D61CAF" w:rsidRDefault="00395810" w:rsidP="00952829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6E88D2DF" w14:textId="77777777" w:rsidR="00EE700F" w:rsidRPr="00D61CAF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61CAF">
        <w:rPr>
          <w:rFonts w:ascii="Tahoma" w:hAnsi="Tahoma" w:cs="Tahoma"/>
          <w:b/>
          <w:sz w:val="16"/>
          <w:szCs w:val="16"/>
        </w:rPr>
        <w:t>I.</w:t>
      </w:r>
    </w:p>
    <w:p w14:paraId="120EA1E3" w14:textId="77777777" w:rsidR="00EE700F" w:rsidRPr="00D61CAF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61CAF">
        <w:rPr>
          <w:rFonts w:ascii="Tahoma" w:hAnsi="Tahoma" w:cs="Tahoma"/>
          <w:b/>
          <w:sz w:val="16"/>
          <w:szCs w:val="16"/>
        </w:rPr>
        <w:t>Předmět dodatku</w:t>
      </w:r>
    </w:p>
    <w:p w14:paraId="6B0E94E4" w14:textId="7CF4DB46" w:rsidR="00680662" w:rsidRPr="00D61CAF" w:rsidRDefault="00680662" w:rsidP="00D61CAF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Č</w:t>
      </w:r>
      <w:r w:rsidR="000F4CD4" w:rsidRPr="00D61CAF">
        <w:rPr>
          <w:rFonts w:ascii="Tahoma" w:hAnsi="Tahoma" w:cs="Tahoma"/>
          <w:sz w:val="16"/>
          <w:szCs w:val="16"/>
        </w:rPr>
        <w:t>l</w:t>
      </w:r>
      <w:r w:rsidRPr="00D61CAF">
        <w:rPr>
          <w:rFonts w:ascii="Tahoma" w:hAnsi="Tahoma" w:cs="Tahoma"/>
          <w:sz w:val="16"/>
          <w:szCs w:val="16"/>
        </w:rPr>
        <w:t>.</w:t>
      </w:r>
      <w:r w:rsidR="000F4CD4" w:rsidRPr="00D61CAF">
        <w:rPr>
          <w:rFonts w:ascii="Tahoma" w:hAnsi="Tahoma" w:cs="Tahoma"/>
          <w:sz w:val="16"/>
          <w:szCs w:val="16"/>
        </w:rPr>
        <w:t xml:space="preserve"> </w:t>
      </w:r>
      <w:r w:rsidRPr="00D61CAF">
        <w:rPr>
          <w:rFonts w:ascii="Tahoma" w:hAnsi="Tahoma" w:cs="Tahoma"/>
          <w:sz w:val="16"/>
          <w:szCs w:val="16"/>
        </w:rPr>
        <w:t>V</w:t>
      </w:r>
      <w:r w:rsidR="000F4CD4" w:rsidRPr="00D61CAF">
        <w:rPr>
          <w:rFonts w:ascii="Tahoma" w:hAnsi="Tahoma" w:cs="Tahoma"/>
          <w:sz w:val="16"/>
          <w:szCs w:val="16"/>
        </w:rPr>
        <w:t>I</w:t>
      </w:r>
      <w:r w:rsidRPr="00D61CAF">
        <w:rPr>
          <w:rFonts w:ascii="Tahoma" w:hAnsi="Tahoma" w:cs="Tahoma"/>
          <w:sz w:val="16"/>
          <w:szCs w:val="16"/>
        </w:rPr>
        <w:t>II</w:t>
      </w:r>
      <w:r w:rsidR="000F4CD4" w:rsidRPr="00D61CAF">
        <w:rPr>
          <w:rFonts w:ascii="Tahoma" w:hAnsi="Tahoma" w:cs="Tahoma"/>
          <w:sz w:val="16"/>
          <w:szCs w:val="16"/>
        </w:rPr>
        <w:t xml:space="preserve">. </w:t>
      </w:r>
      <w:r w:rsidR="007E05C9" w:rsidRPr="00D61CAF">
        <w:rPr>
          <w:rFonts w:ascii="Tahoma" w:hAnsi="Tahoma" w:cs="Tahoma"/>
          <w:sz w:val="16"/>
          <w:szCs w:val="16"/>
        </w:rPr>
        <w:t>s</w:t>
      </w:r>
      <w:r w:rsidR="000F4CD4" w:rsidRPr="00D61CAF">
        <w:rPr>
          <w:rFonts w:ascii="Tahoma" w:hAnsi="Tahoma" w:cs="Tahoma"/>
          <w:sz w:val="16"/>
          <w:szCs w:val="16"/>
        </w:rPr>
        <w:t>mlouvy</w:t>
      </w:r>
      <w:r w:rsidR="007E05C9" w:rsidRPr="00D61CAF">
        <w:rPr>
          <w:rFonts w:ascii="Tahoma" w:hAnsi="Tahoma" w:cs="Tahoma"/>
          <w:sz w:val="16"/>
          <w:szCs w:val="16"/>
        </w:rPr>
        <w:t xml:space="preserve"> – Ostatní ustanovení</w:t>
      </w:r>
      <w:r w:rsidR="000F4CD4" w:rsidRPr="00D61CAF">
        <w:rPr>
          <w:rFonts w:ascii="Tahoma" w:hAnsi="Tahoma" w:cs="Tahoma"/>
          <w:sz w:val="16"/>
          <w:szCs w:val="16"/>
        </w:rPr>
        <w:t xml:space="preserve"> se </w:t>
      </w:r>
      <w:r w:rsidRPr="00D61CAF">
        <w:rPr>
          <w:rFonts w:ascii="Tahoma" w:hAnsi="Tahoma" w:cs="Tahoma"/>
          <w:sz w:val="16"/>
          <w:szCs w:val="16"/>
        </w:rPr>
        <w:t>nahrazuje čl. VIII následujícího</w:t>
      </w:r>
      <w:r w:rsidR="000F4CD4" w:rsidRPr="00D61CAF">
        <w:rPr>
          <w:rFonts w:ascii="Tahoma" w:hAnsi="Tahoma" w:cs="Tahoma"/>
          <w:sz w:val="16"/>
          <w:szCs w:val="16"/>
        </w:rPr>
        <w:t xml:space="preserve"> znění:</w:t>
      </w:r>
    </w:p>
    <w:p w14:paraId="1BD3E42D" w14:textId="27E9137A" w:rsidR="009C7801" w:rsidRPr="00D61CAF" w:rsidRDefault="009C7801" w:rsidP="00BB75A6">
      <w:pPr>
        <w:pStyle w:val="Odstavecseseznamem"/>
        <w:numPr>
          <w:ilvl w:val="0"/>
          <w:numId w:val="6"/>
        </w:numPr>
        <w:autoSpaceDE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Prodávající prohlašuje, že je zaměstnavatelem, se kterým Úřad práce uzavřel ve smyslu ustanovení § 78  zákona č. 435/2004 Sb., o zaměstnanosti písemnou dohodu o uznání za zaměstnavatele na chráněném trhu práce a dodávky od něj lze započítat do plnění povinného podílu dle </w:t>
      </w:r>
      <w:proofErr w:type="spellStart"/>
      <w:r w:rsidRPr="00D61CAF">
        <w:rPr>
          <w:rFonts w:ascii="Tahoma" w:hAnsi="Tahoma" w:cs="Tahoma"/>
          <w:sz w:val="16"/>
          <w:szCs w:val="16"/>
        </w:rPr>
        <w:t>ust</w:t>
      </w:r>
      <w:proofErr w:type="spellEnd"/>
      <w:r w:rsidRPr="00D61CAF">
        <w:rPr>
          <w:rFonts w:ascii="Tahoma" w:hAnsi="Tahoma" w:cs="Tahoma"/>
          <w:sz w:val="16"/>
          <w:szCs w:val="16"/>
        </w:rPr>
        <w:t>. § 81 zákona č. 435/2004 S</w:t>
      </w:r>
      <w:r w:rsidR="00D61CAF" w:rsidRPr="00D61CAF">
        <w:rPr>
          <w:rFonts w:ascii="Tahoma" w:hAnsi="Tahoma" w:cs="Tahoma"/>
          <w:sz w:val="16"/>
          <w:szCs w:val="16"/>
        </w:rPr>
        <w:t xml:space="preserve">b. a § 18 </w:t>
      </w:r>
      <w:proofErr w:type="spellStart"/>
      <w:r w:rsidR="00D61CAF" w:rsidRPr="00D61CAF">
        <w:rPr>
          <w:rFonts w:ascii="Tahoma" w:hAnsi="Tahoma" w:cs="Tahoma"/>
          <w:sz w:val="16"/>
          <w:szCs w:val="16"/>
        </w:rPr>
        <w:t>vyhl</w:t>
      </w:r>
      <w:proofErr w:type="spellEnd"/>
      <w:r w:rsidR="00D61CAF" w:rsidRPr="00D61CAF">
        <w:rPr>
          <w:rFonts w:ascii="Tahoma" w:hAnsi="Tahoma" w:cs="Tahoma"/>
          <w:sz w:val="16"/>
          <w:szCs w:val="16"/>
        </w:rPr>
        <w:t>. č. 518/2004 Sb.</w:t>
      </w:r>
    </w:p>
    <w:p w14:paraId="179A782D" w14:textId="77777777" w:rsidR="00D61CAF" w:rsidRPr="00D61CAF" w:rsidRDefault="009C7801" w:rsidP="00BB75A6">
      <w:pPr>
        <w:pStyle w:val="Odstavecseseznamem"/>
        <w:numPr>
          <w:ilvl w:val="0"/>
          <w:numId w:val="6"/>
        </w:numPr>
        <w:autoSpaceDE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Prodávající se zavazuje po celou dobu trvání smlouvy plnit povinnosti stanovené dodavatelům </w:t>
      </w:r>
      <w:proofErr w:type="spellStart"/>
      <w:r w:rsidRPr="00D61CAF">
        <w:rPr>
          <w:rFonts w:ascii="Tahoma" w:hAnsi="Tahoma" w:cs="Tahoma"/>
          <w:sz w:val="16"/>
          <w:szCs w:val="16"/>
        </w:rPr>
        <w:t>ust</w:t>
      </w:r>
      <w:proofErr w:type="spellEnd"/>
      <w:r w:rsidRPr="00D61CAF">
        <w:rPr>
          <w:rFonts w:ascii="Tahoma" w:hAnsi="Tahoma" w:cs="Tahoma"/>
          <w:sz w:val="16"/>
          <w:szCs w:val="16"/>
        </w:rPr>
        <w:t>. § 84 zákona č. 435/2004 Sb. (evidence plnění povinného podílu). Prodávající odpovídá za škodu vzniklou kupujícímu v důsledku neplnění povinnosti dle předchozí věty popř. uvedením ne</w:t>
      </w:r>
      <w:r w:rsidR="00D61CAF" w:rsidRPr="00D61CAF">
        <w:rPr>
          <w:rFonts w:ascii="Tahoma" w:hAnsi="Tahoma" w:cs="Tahoma"/>
          <w:sz w:val="16"/>
          <w:szCs w:val="16"/>
        </w:rPr>
        <w:t>úplných nebo nesprávných údajů.</w:t>
      </w:r>
    </w:p>
    <w:p w14:paraId="39BC5341" w14:textId="1CF41C08" w:rsidR="000F4CD4" w:rsidRPr="00D61CAF" w:rsidRDefault="00680662" w:rsidP="00BB75A6">
      <w:pPr>
        <w:pStyle w:val="Odstavecseseznamem"/>
        <w:numPr>
          <w:ilvl w:val="0"/>
          <w:numId w:val="6"/>
        </w:numPr>
        <w:autoSpaceDE/>
        <w:ind w:left="709" w:hanging="283"/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14019D70" w14:textId="5AE1B61A" w:rsidR="000F4CD4" w:rsidRPr="00D61CAF" w:rsidRDefault="000F4CD4" w:rsidP="006806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1D017DF9" w14:textId="08A61D72" w:rsidR="007E05C9" w:rsidRPr="00D61CAF" w:rsidRDefault="007E05C9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V článku </w:t>
      </w:r>
      <w:r w:rsidR="000F4CD4" w:rsidRPr="00D61CAF">
        <w:rPr>
          <w:rFonts w:ascii="Tahoma" w:hAnsi="Tahoma" w:cs="Tahoma"/>
          <w:sz w:val="16"/>
          <w:szCs w:val="16"/>
        </w:rPr>
        <w:t>V</w:t>
      </w:r>
      <w:r w:rsidR="00F511CF" w:rsidRPr="00D61CAF">
        <w:rPr>
          <w:rFonts w:ascii="Tahoma" w:hAnsi="Tahoma" w:cs="Tahoma"/>
          <w:sz w:val="16"/>
          <w:szCs w:val="16"/>
        </w:rPr>
        <w:t>. smlouvy – Sankce se bod 3</w:t>
      </w:r>
      <w:r w:rsidRPr="00D61CAF">
        <w:rPr>
          <w:rFonts w:ascii="Tahoma" w:hAnsi="Tahoma" w:cs="Tahoma"/>
          <w:sz w:val="16"/>
          <w:szCs w:val="16"/>
        </w:rPr>
        <w:t xml:space="preserve"> nahrazuje novým zněním:</w:t>
      </w:r>
    </w:p>
    <w:p w14:paraId="5D4A7A58" w14:textId="2711937A" w:rsidR="000F4CD4" w:rsidRPr="00D61CAF" w:rsidRDefault="00D61CAF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3. </w:t>
      </w:r>
      <w:r w:rsidR="007E05C9" w:rsidRPr="00D61CAF">
        <w:rPr>
          <w:rFonts w:ascii="Tahoma" w:hAnsi="Tahoma" w:cs="Tahoma"/>
          <w:sz w:val="16"/>
          <w:szCs w:val="16"/>
        </w:rPr>
        <w:t>V</w:t>
      </w:r>
      <w:r w:rsidR="000F4CD4" w:rsidRPr="00D61CAF">
        <w:rPr>
          <w:rFonts w:ascii="Tahoma" w:hAnsi="Tahoma" w:cs="Tahoma"/>
          <w:sz w:val="16"/>
          <w:szCs w:val="16"/>
        </w:rPr>
        <w:t xml:space="preserve"> případě nesplnění povinnosti dle článku </w:t>
      </w:r>
      <w:r w:rsidR="009C7801" w:rsidRPr="00D61CAF">
        <w:rPr>
          <w:rFonts w:ascii="Tahoma" w:hAnsi="Tahoma" w:cs="Tahoma"/>
          <w:sz w:val="16"/>
          <w:szCs w:val="16"/>
        </w:rPr>
        <w:t>VIII</w:t>
      </w:r>
      <w:r w:rsidR="000F4CD4" w:rsidRPr="00D61CAF">
        <w:rPr>
          <w:rFonts w:ascii="Tahoma" w:hAnsi="Tahoma" w:cs="Tahoma"/>
          <w:sz w:val="16"/>
          <w:szCs w:val="16"/>
        </w:rPr>
        <w:t>. odst. 1</w:t>
      </w:r>
      <w:r w:rsidR="007E05C9" w:rsidRPr="00D61CAF">
        <w:rPr>
          <w:rFonts w:ascii="Tahoma" w:hAnsi="Tahoma" w:cs="Tahoma"/>
          <w:sz w:val="16"/>
          <w:szCs w:val="16"/>
        </w:rPr>
        <w:t xml:space="preserve"> a 2</w:t>
      </w:r>
      <w:r w:rsidR="000F4CD4" w:rsidRPr="00D61CAF">
        <w:rPr>
          <w:rFonts w:ascii="Tahoma" w:hAnsi="Tahoma" w:cs="Tahoma"/>
          <w:sz w:val="16"/>
          <w:szCs w:val="16"/>
        </w:rPr>
        <w:t xml:space="preserve">, této smlouvy, </w:t>
      </w:r>
      <w:r w:rsidR="007248BC">
        <w:rPr>
          <w:rFonts w:ascii="Tahoma" w:hAnsi="Tahoma" w:cs="Tahoma"/>
          <w:sz w:val="16"/>
          <w:szCs w:val="16"/>
        </w:rPr>
        <w:t>tj. pokud</w:t>
      </w:r>
      <w:r w:rsidR="000F4CD4" w:rsidRPr="00D61CAF">
        <w:rPr>
          <w:rFonts w:ascii="Tahoma" w:hAnsi="Tahoma" w:cs="Tahoma"/>
          <w:sz w:val="16"/>
          <w:szCs w:val="16"/>
        </w:rPr>
        <w:t xml:space="preserve"> kupující nebude moci uplatnit plnění povinného podílu (tzn. náhradní plnění) dle § 81 zákona č. 435/2004 Sb. ve výši 100 % ze skutečného plnění této smlouvy, má kupující právo požadovat za</w:t>
      </w:r>
      <w:r w:rsidR="007E05C9" w:rsidRPr="00D61CAF">
        <w:rPr>
          <w:rFonts w:ascii="Tahoma" w:hAnsi="Tahoma" w:cs="Tahoma"/>
          <w:sz w:val="16"/>
          <w:szCs w:val="16"/>
        </w:rPr>
        <w:t xml:space="preserve">placení smluvní pokuty ve výši </w:t>
      </w:r>
      <w:r w:rsidR="00EF5C7B" w:rsidRPr="00D61CAF">
        <w:rPr>
          <w:rFonts w:ascii="Tahoma" w:hAnsi="Tahoma" w:cs="Tahoma"/>
          <w:sz w:val="16"/>
          <w:szCs w:val="16"/>
        </w:rPr>
        <w:t>350</w:t>
      </w:r>
      <w:r w:rsidR="007E05C9" w:rsidRPr="00D61CAF">
        <w:rPr>
          <w:rFonts w:ascii="Tahoma" w:hAnsi="Tahoma" w:cs="Tahoma"/>
          <w:sz w:val="16"/>
          <w:szCs w:val="16"/>
        </w:rPr>
        <w:t xml:space="preserve">.000,- Kč. </w:t>
      </w:r>
      <w:r w:rsidR="000F4CD4" w:rsidRPr="00D61CAF">
        <w:rPr>
          <w:rFonts w:ascii="Tahoma" w:hAnsi="Tahoma" w:cs="Tahoma"/>
          <w:sz w:val="16"/>
          <w:szCs w:val="16"/>
        </w:rPr>
        <w:t>Kupující má zároveň právo odstoupit od smlouvy.</w:t>
      </w:r>
    </w:p>
    <w:p w14:paraId="0D44675A" w14:textId="77777777" w:rsidR="007E05C9" w:rsidRPr="00D61CAF" w:rsidRDefault="007E05C9" w:rsidP="00901862">
      <w:p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</w:p>
    <w:p w14:paraId="5C47373B" w14:textId="4B9782D1" w:rsidR="00901862" w:rsidRPr="00D61CAF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Do </w:t>
      </w:r>
      <w:proofErr w:type="spellStart"/>
      <w:r w:rsidRPr="00D61CAF">
        <w:rPr>
          <w:rFonts w:ascii="Tahoma" w:hAnsi="Tahoma" w:cs="Tahoma"/>
          <w:sz w:val="16"/>
          <w:szCs w:val="16"/>
        </w:rPr>
        <w:t>čl</w:t>
      </w:r>
      <w:proofErr w:type="spellEnd"/>
      <w:r w:rsidRPr="00D61CAF">
        <w:rPr>
          <w:rFonts w:ascii="Tahoma" w:hAnsi="Tahoma" w:cs="Tahoma"/>
          <w:sz w:val="16"/>
          <w:szCs w:val="16"/>
        </w:rPr>
        <w:t xml:space="preserve"> V. smlouvy</w:t>
      </w:r>
      <w:r w:rsidR="00F511CF" w:rsidRPr="00D61CAF">
        <w:rPr>
          <w:rFonts w:ascii="Tahoma" w:hAnsi="Tahoma" w:cs="Tahoma"/>
          <w:sz w:val="16"/>
          <w:szCs w:val="16"/>
        </w:rPr>
        <w:t xml:space="preserve"> – Sankce se doplňuje nový bod 4</w:t>
      </w:r>
      <w:r w:rsidRPr="00D61CAF">
        <w:rPr>
          <w:rFonts w:ascii="Tahoma" w:hAnsi="Tahoma" w:cs="Tahoma"/>
          <w:sz w:val="16"/>
          <w:szCs w:val="16"/>
        </w:rPr>
        <w:t xml:space="preserve"> následujícího znění:</w:t>
      </w:r>
    </w:p>
    <w:p w14:paraId="331EC73F" w14:textId="3A678436" w:rsidR="00901862" w:rsidRPr="00D61CAF" w:rsidRDefault="00394F98" w:rsidP="00901862">
      <w:pPr>
        <w:suppressAutoHyphens/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4</w:t>
      </w:r>
      <w:r w:rsidR="00901862" w:rsidRPr="00D61CAF">
        <w:rPr>
          <w:rFonts w:ascii="Tahoma" w:hAnsi="Tahoma" w:cs="Tahoma"/>
          <w:sz w:val="16"/>
          <w:szCs w:val="16"/>
        </w:rPr>
        <w:t>. V případě nedodrž</w:t>
      </w:r>
      <w:r w:rsidR="00F511CF" w:rsidRPr="00D61CAF">
        <w:rPr>
          <w:rFonts w:ascii="Tahoma" w:hAnsi="Tahoma" w:cs="Tahoma"/>
          <w:sz w:val="16"/>
          <w:szCs w:val="16"/>
        </w:rPr>
        <w:t xml:space="preserve">ení povinnosti stanovené v čl. </w:t>
      </w:r>
      <w:r w:rsidR="009C7801" w:rsidRPr="00D61CAF">
        <w:rPr>
          <w:rFonts w:ascii="Tahoma" w:hAnsi="Tahoma" w:cs="Tahoma"/>
          <w:sz w:val="16"/>
          <w:szCs w:val="16"/>
        </w:rPr>
        <w:t>IX</w:t>
      </w:r>
      <w:r w:rsidR="00901862" w:rsidRPr="00D61CAF">
        <w:rPr>
          <w:rFonts w:ascii="Tahoma" w:hAnsi="Tahoma" w:cs="Tahoma"/>
          <w:sz w:val="16"/>
          <w:szCs w:val="16"/>
        </w:rPr>
        <w:t>. odst. 2 smlouvy má kupující právo účtovat smluvní pokutu ve výši pohledávky, která byla postoupena v rozporu s touto smlouvu. Kupující má záro</w:t>
      </w:r>
      <w:r w:rsidR="00D61CAF" w:rsidRPr="00D61CAF">
        <w:rPr>
          <w:rFonts w:ascii="Tahoma" w:hAnsi="Tahoma" w:cs="Tahoma"/>
          <w:sz w:val="16"/>
          <w:szCs w:val="16"/>
        </w:rPr>
        <w:t>veň právo odstoupit od smlouvy.</w:t>
      </w:r>
    </w:p>
    <w:p w14:paraId="3ECE9C8B" w14:textId="77777777" w:rsidR="00901862" w:rsidRPr="00D61CAF" w:rsidRDefault="00901862" w:rsidP="00901862">
      <w:pPr>
        <w:autoSpaceDE/>
        <w:autoSpaceDN/>
        <w:ind w:left="426"/>
        <w:jc w:val="both"/>
        <w:rPr>
          <w:rFonts w:ascii="Tahoma" w:hAnsi="Tahoma" w:cs="Tahoma"/>
          <w:color w:val="FF0000"/>
          <w:sz w:val="16"/>
          <w:szCs w:val="16"/>
        </w:rPr>
      </w:pPr>
    </w:p>
    <w:p w14:paraId="1758667A" w14:textId="4DFBB01D" w:rsidR="00901862" w:rsidRPr="00D61CAF" w:rsidRDefault="00901862" w:rsidP="001F5DAD">
      <w:pPr>
        <w:numPr>
          <w:ilvl w:val="0"/>
          <w:numId w:val="3"/>
        </w:numPr>
        <w:autoSpaceDE/>
        <w:autoSpaceDN/>
        <w:ind w:left="426"/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Stávající body 4 a 5 čl. V. se nově označují jako body </w:t>
      </w:r>
      <w:r w:rsidR="00394F98" w:rsidRPr="00D61CAF">
        <w:rPr>
          <w:rFonts w:ascii="Tahoma" w:hAnsi="Tahoma" w:cs="Tahoma"/>
          <w:sz w:val="16"/>
          <w:szCs w:val="16"/>
        </w:rPr>
        <w:t xml:space="preserve">5 </w:t>
      </w:r>
      <w:r w:rsidRPr="00D61CAF">
        <w:rPr>
          <w:rFonts w:ascii="Tahoma" w:hAnsi="Tahoma" w:cs="Tahoma"/>
          <w:sz w:val="16"/>
          <w:szCs w:val="16"/>
        </w:rPr>
        <w:t xml:space="preserve">a </w:t>
      </w:r>
      <w:r w:rsidR="00394F98" w:rsidRPr="00D61CAF">
        <w:rPr>
          <w:rFonts w:ascii="Tahoma" w:hAnsi="Tahoma" w:cs="Tahoma"/>
          <w:sz w:val="16"/>
          <w:szCs w:val="16"/>
        </w:rPr>
        <w:t>6</w:t>
      </w:r>
      <w:r w:rsidRPr="00D61CAF">
        <w:rPr>
          <w:rFonts w:ascii="Tahoma" w:hAnsi="Tahoma" w:cs="Tahoma"/>
          <w:sz w:val="16"/>
          <w:szCs w:val="16"/>
        </w:rPr>
        <w:t>.</w:t>
      </w:r>
    </w:p>
    <w:p w14:paraId="356011F7" w14:textId="77777777" w:rsidR="00901862" w:rsidRPr="00D61CAF" w:rsidRDefault="00901862" w:rsidP="007E05C9">
      <w:pPr>
        <w:autoSpaceDE/>
        <w:autoSpaceDN/>
        <w:ind w:left="720"/>
        <w:jc w:val="both"/>
        <w:rPr>
          <w:rFonts w:ascii="Tahoma" w:hAnsi="Tahoma" w:cs="Tahoma"/>
          <w:color w:val="FF0000"/>
          <w:sz w:val="16"/>
          <w:szCs w:val="16"/>
        </w:rPr>
      </w:pPr>
    </w:p>
    <w:p w14:paraId="419DFAAF" w14:textId="77777777" w:rsidR="00EE700F" w:rsidRPr="00D61CAF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61CAF">
        <w:rPr>
          <w:rFonts w:ascii="Tahoma" w:hAnsi="Tahoma" w:cs="Tahoma"/>
          <w:b/>
          <w:sz w:val="16"/>
          <w:szCs w:val="16"/>
        </w:rPr>
        <w:t>II.</w:t>
      </w:r>
    </w:p>
    <w:p w14:paraId="64A6F020" w14:textId="77777777" w:rsidR="00EE700F" w:rsidRPr="00D61CAF" w:rsidRDefault="00EE700F" w:rsidP="00901862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D61CAF">
        <w:rPr>
          <w:rFonts w:ascii="Tahoma" w:hAnsi="Tahoma" w:cs="Tahoma"/>
          <w:b/>
          <w:sz w:val="16"/>
          <w:szCs w:val="16"/>
        </w:rPr>
        <w:t>Závěrečná ustanovení</w:t>
      </w:r>
    </w:p>
    <w:p w14:paraId="7356F2AF" w14:textId="77777777" w:rsidR="00EE700F" w:rsidRPr="00D61CAF" w:rsidRDefault="00EE700F" w:rsidP="00BB75A6">
      <w:pPr>
        <w:numPr>
          <w:ilvl w:val="0"/>
          <w:numId w:val="2"/>
        </w:numPr>
        <w:tabs>
          <w:tab w:val="clear" w:pos="360"/>
        </w:tabs>
        <w:ind w:left="426"/>
        <w:jc w:val="both"/>
        <w:outlineLvl w:val="0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69A91577" w14:textId="060EE0D7" w:rsidR="006332E7" w:rsidRPr="00D61CAF" w:rsidRDefault="00EE700F" w:rsidP="00BB75A6">
      <w:pPr>
        <w:numPr>
          <w:ilvl w:val="0"/>
          <w:numId w:val="2"/>
        </w:numPr>
        <w:tabs>
          <w:tab w:val="clear" w:pos="360"/>
        </w:tabs>
        <w:ind w:left="426"/>
        <w:jc w:val="both"/>
        <w:outlineLvl w:val="0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Tento dodatek nabývá platnosti</w:t>
      </w:r>
      <w:r w:rsidR="00D303C7" w:rsidRPr="00D61CAF">
        <w:rPr>
          <w:rFonts w:ascii="Tahoma" w:hAnsi="Tahoma" w:cs="Tahoma"/>
          <w:sz w:val="16"/>
          <w:szCs w:val="16"/>
        </w:rPr>
        <w:t xml:space="preserve"> </w:t>
      </w:r>
      <w:r w:rsidR="007248BC">
        <w:rPr>
          <w:rFonts w:ascii="Tahoma" w:hAnsi="Tahoma" w:cs="Tahoma"/>
          <w:sz w:val="16"/>
          <w:szCs w:val="16"/>
        </w:rPr>
        <w:t>a účinnosti dnem</w:t>
      </w:r>
      <w:r w:rsidR="00D303C7" w:rsidRPr="00D61CAF">
        <w:rPr>
          <w:rFonts w:ascii="Tahoma" w:hAnsi="Tahoma" w:cs="Tahoma"/>
          <w:sz w:val="16"/>
          <w:szCs w:val="16"/>
        </w:rPr>
        <w:t xml:space="preserve"> podpisu smluvních stran. </w:t>
      </w:r>
    </w:p>
    <w:p w14:paraId="16A953AB" w14:textId="42862B81" w:rsidR="006332E7" w:rsidRPr="00D61CAF" w:rsidRDefault="006332E7" w:rsidP="00BB75A6">
      <w:pPr>
        <w:numPr>
          <w:ilvl w:val="0"/>
          <w:numId w:val="2"/>
        </w:numPr>
        <w:tabs>
          <w:tab w:val="clear" w:pos="360"/>
        </w:tabs>
        <w:ind w:left="426"/>
        <w:jc w:val="both"/>
        <w:outlineLvl w:val="0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 w:rsidR="00D61CAF">
        <w:rPr>
          <w:rFonts w:ascii="Tahoma" w:hAnsi="Tahoma" w:cs="Tahoma"/>
          <w:sz w:val="16"/>
          <w:szCs w:val="16"/>
        </w:rPr>
        <w:t>z nic</w:t>
      </w:r>
      <w:r w:rsidRPr="00D61CAF">
        <w:rPr>
          <w:rFonts w:ascii="Tahoma" w:hAnsi="Tahoma" w:cs="Tahoma"/>
          <w:sz w:val="16"/>
          <w:szCs w:val="16"/>
        </w:rPr>
        <w:t>hž si smluvní strany ponechají po jednom stejnopisu.</w:t>
      </w:r>
    </w:p>
    <w:p w14:paraId="78FB8E00" w14:textId="67305E4E" w:rsidR="00901862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459EC60E" w14:textId="7720DA41" w:rsidR="00BB75A6" w:rsidRDefault="00BB75A6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4261E148" w14:textId="77777777" w:rsidR="00BB75A6" w:rsidRPr="00D61CAF" w:rsidRDefault="00BB75A6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65838FC2" w14:textId="77777777" w:rsidR="00901862" w:rsidRPr="00D61CAF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032EE5C3" w14:textId="77777777" w:rsidR="00901862" w:rsidRPr="00D61CAF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 xml:space="preserve">V Ústí nad Labem dne: </w:t>
      </w:r>
      <w:r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  <w:t xml:space="preserve">V Praze dne:       </w:t>
      </w:r>
    </w:p>
    <w:p w14:paraId="39312CFA" w14:textId="77777777" w:rsidR="00901862" w:rsidRPr="00D61CAF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E974312" w14:textId="77777777" w:rsidR="00901862" w:rsidRPr="00D61CAF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BF4E89F" w14:textId="77777777" w:rsidR="00901862" w:rsidRPr="00D61CAF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7D8D08DB" w14:textId="77777777" w:rsidR="00901862" w:rsidRPr="00D61CAF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2699A562" w14:textId="77777777" w:rsidR="00901862" w:rsidRPr="00D61CAF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6F6A62C3" w14:textId="77777777" w:rsidR="00901862" w:rsidRPr="00D61CAF" w:rsidRDefault="00901862" w:rsidP="00901862">
      <w:pPr>
        <w:jc w:val="both"/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----------------------------------                                                            -----------------------------------------------------------------</w:t>
      </w:r>
    </w:p>
    <w:p w14:paraId="5F5BBB97" w14:textId="77777777" w:rsidR="00901862" w:rsidRPr="00D61CAF" w:rsidRDefault="00901862" w:rsidP="00901862">
      <w:pPr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Mgr. Barbora Horáčková</w:t>
      </w:r>
      <w:r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</w:r>
      <w:r w:rsidRPr="00D61CAF">
        <w:rPr>
          <w:rFonts w:ascii="Tahoma" w:hAnsi="Tahoma" w:cs="Tahoma"/>
          <w:sz w:val="16"/>
          <w:szCs w:val="16"/>
        </w:rPr>
        <w:tab/>
        <w:t>Mgr. Dana Jurásková, Ph.D., MBA</w:t>
      </w:r>
    </w:p>
    <w:p w14:paraId="5D38674C" w14:textId="77777777" w:rsidR="00901862" w:rsidRPr="00D61CAF" w:rsidRDefault="00901862" w:rsidP="00901862">
      <w:pPr>
        <w:rPr>
          <w:rFonts w:ascii="Tahoma" w:hAnsi="Tahoma" w:cs="Tahoma"/>
          <w:sz w:val="16"/>
          <w:szCs w:val="16"/>
        </w:rPr>
      </w:pPr>
      <w:r w:rsidRPr="00D61CAF">
        <w:rPr>
          <w:rFonts w:ascii="Tahoma" w:hAnsi="Tahoma" w:cs="Tahoma"/>
          <w:sz w:val="16"/>
          <w:szCs w:val="16"/>
        </w:rPr>
        <w:t>jednatelka společnosti PRVNÍ CHRÁNĚNÁ DÍLNA s.r.o.</w:t>
      </w:r>
      <w:r w:rsidRPr="00D61CAF">
        <w:rPr>
          <w:rFonts w:ascii="Tahoma" w:hAnsi="Tahoma" w:cs="Tahoma"/>
          <w:sz w:val="16"/>
          <w:szCs w:val="16"/>
        </w:rPr>
        <w:tab/>
        <w:t xml:space="preserve">            </w:t>
      </w:r>
      <w:r w:rsidRPr="00D61CAF">
        <w:rPr>
          <w:rFonts w:ascii="Tahoma" w:hAnsi="Tahoma" w:cs="Tahoma"/>
          <w:sz w:val="16"/>
          <w:szCs w:val="16"/>
        </w:rPr>
        <w:tab/>
        <w:t>ředitelka Všeobecné fakultní nemocnice v Praze</w:t>
      </w:r>
    </w:p>
    <w:p w14:paraId="57DFA779" w14:textId="77777777" w:rsidR="00901862" w:rsidRPr="00D61CAF" w:rsidRDefault="00901862" w:rsidP="00901862">
      <w:pPr>
        <w:jc w:val="both"/>
        <w:rPr>
          <w:rFonts w:ascii="Tahoma" w:hAnsi="Tahoma" w:cs="Tahoma"/>
          <w:sz w:val="16"/>
          <w:szCs w:val="16"/>
        </w:rPr>
      </w:pPr>
    </w:p>
    <w:p w14:paraId="3A28B722" w14:textId="77777777" w:rsidR="00901862" w:rsidRPr="00D61CAF" w:rsidRDefault="00901862" w:rsidP="00901862">
      <w:pPr>
        <w:jc w:val="both"/>
        <w:outlineLvl w:val="0"/>
        <w:rPr>
          <w:rFonts w:ascii="Tahoma" w:hAnsi="Tahoma" w:cs="Tahoma"/>
          <w:sz w:val="16"/>
          <w:szCs w:val="16"/>
        </w:rPr>
      </w:pPr>
    </w:p>
    <w:sectPr w:rsidR="00901862" w:rsidRPr="00D61CAF" w:rsidSect="00901862">
      <w:headerReference w:type="default" r:id="rId11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A51034" w14:textId="77777777" w:rsidR="00275EB2" w:rsidRDefault="00275EB2">
      <w:r>
        <w:separator/>
      </w:r>
    </w:p>
  </w:endnote>
  <w:endnote w:type="continuationSeparator" w:id="0">
    <w:p w14:paraId="5B2450AB" w14:textId="77777777" w:rsidR="00275EB2" w:rsidRDefault="0027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6B0DC" w14:textId="77777777" w:rsidR="00275EB2" w:rsidRDefault="00275EB2">
      <w:r>
        <w:separator/>
      </w:r>
    </w:p>
  </w:footnote>
  <w:footnote w:type="continuationSeparator" w:id="0">
    <w:p w14:paraId="23C283B5" w14:textId="77777777" w:rsidR="00275EB2" w:rsidRDefault="00275E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557746" w14:textId="5CE2D83E" w:rsidR="00D61CAF" w:rsidRPr="00D61CAF" w:rsidRDefault="00D61CAF" w:rsidP="00D61CAF">
    <w:pPr>
      <w:pStyle w:val="Zhlav"/>
      <w:jc w:val="right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PO 2032/S/16 – 273/17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5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36331"/>
    <w:multiLevelType w:val="hybridMultilevel"/>
    <w:tmpl w:val="17A2024A"/>
    <w:lvl w:ilvl="0" w:tplc="34BC663C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4B81"/>
    <w:multiLevelType w:val="hybridMultilevel"/>
    <w:tmpl w:val="1528196A"/>
    <w:lvl w:ilvl="0" w:tplc="73E48B6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3144" w:hanging="360"/>
      </w:pPr>
    </w:lvl>
    <w:lvl w:ilvl="1" w:tplc="04050019">
      <w:start w:val="1"/>
      <w:numFmt w:val="lowerLetter"/>
      <w:lvlText w:val="%2."/>
      <w:lvlJc w:val="left"/>
      <w:pPr>
        <w:ind w:left="3864" w:hanging="360"/>
      </w:pPr>
    </w:lvl>
    <w:lvl w:ilvl="2" w:tplc="0405001B" w:tentative="1">
      <w:start w:val="1"/>
      <w:numFmt w:val="lowerRoman"/>
      <w:lvlText w:val="%3."/>
      <w:lvlJc w:val="right"/>
      <w:pPr>
        <w:ind w:left="4584" w:hanging="180"/>
      </w:pPr>
    </w:lvl>
    <w:lvl w:ilvl="3" w:tplc="0405000F" w:tentative="1">
      <w:start w:val="1"/>
      <w:numFmt w:val="decimal"/>
      <w:lvlText w:val="%4."/>
      <w:lvlJc w:val="left"/>
      <w:pPr>
        <w:ind w:left="5304" w:hanging="360"/>
      </w:pPr>
    </w:lvl>
    <w:lvl w:ilvl="4" w:tplc="04050019" w:tentative="1">
      <w:start w:val="1"/>
      <w:numFmt w:val="lowerLetter"/>
      <w:lvlText w:val="%5."/>
      <w:lvlJc w:val="left"/>
      <w:pPr>
        <w:ind w:left="6024" w:hanging="360"/>
      </w:pPr>
    </w:lvl>
    <w:lvl w:ilvl="5" w:tplc="0405001B" w:tentative="1">
      <w:start w:val="1"/>
      <w:numFmt w:val="lowerRoman"/>
      <w:lvlText w:val="%6."/>
      <w:lvlJc w:val="right"/>
      <w:pPr>
        <w:ind w:left="6744" w:hanging="180"/>
      </w:pPr>
    </w:lvl>
    <w:lvl w:ilvl="6" w:tplc="0405000F" w:tentative="1">
      <w:start w:val="1"/>
      <w:numFmt w:val="decimal"/>
      <w:lvlText w:val="%7."/>
      <w:lvlJc w:val="left"/>
      <w:pPr>
        <w:ind w:left="7464" w:hanging="360"/>
      </w:pPr>
    </w:lvl>
    <w:lvl w:ilvl="7" w:tplc="04050019" w:tentative="1">
      <w:start w:val="1"/>
      <w:numFmt w:val="lowerLetter"/>
      <w:lvlText w:val="%8."/>
      <w:lvlJc w:val="left"/>
      <w:pPr>
        <w:ind w:left="8184" w:hanging="360"/>
      </w:pPr>
    </w:lvl>
    <w:lvl w:ilvl="8" w:tplc="0405001B" w:tentative="1">
      <w:start w:val="1"/>
      <w:numFmt w:val="lowerRoman"/>
      <w:lvlText w:val="%9."/>
      <w:lvlJc w:val="right"/>
      <w:pPr>
        <w:ind w:left="8904" w:hanging="180"/>
      </w:pPr>
    </w:lvl>
  </w:abstractNum>
  <w:abstractNum w:abstractNumId="5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5D7D5B"/>
    <w:multiLevelType w:val="multilevel"/>
    <w:tmpl w:val="69BCEBBC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4B0"/>
    <w:rsid w:val="00011199"/>
    <w:rsid w:val="00015A21"/>
    <w:rsid w:val="00026BFA"/>
    <w:rsid w:val="00033930"/>
    <w:rsid w:val="00043E8A"/>
    <w:rsid w:val="0007014B"/>
    <w:rsid w:val="00081BBD"/>
    <w:rsid w:val="00084118"/>
    <w:rsid w:val="0008517E"/>
    <w:rsid w:val="000852EF"/>
    <w:rsid w:val="00090E5C"/>
    <w:rsid w:val="000B0558"/>
    <w:rsid w:val="000B4600"/>
    <w:rsid w:val="000C01C3"/>
    <w:rsid w:val="000E3B67"/>
    <w:rsid w:val="000E6945"/>
    <w:rsid w:val="000F21B3"/>
    <w:rsid w:val="000F4CD4"/>
    <w:rsid w:val="0010650C"/>
    <w:rsid w:val="00111BD8"/>
    <w:rsid w:val="00111D2D"/>
    <w:rsid w:val="0012376E"/>
    <w:rsid w:val="00125436"/>
    <w:rsid w:val="00143968"/>
    <w:rsid w:val="001460A0"/>
    <w:rsid w:val="00152BBF"/>
    <w:rsid w:val="0016080C"/>
    <w:rsid w:val="0017340A"/>
    <w:rsid w:val="00174CD9"/>
    <w:rsid w:val="0018183F"/>
    <w:rsid w:val="0018661E"/>
    <w:rsid w:val="00187661"/>
    <w:rsid w:val="0019224D"/>
    <w:rsid w:val="001C7176"/>
    <w:rsid w:val="001C72A3"/>
    <w:rsid w:val="001E242D"/>
    <w:rsid w:val="001E32B6"/>
    <w:rsid w:val="001F4F2F"/>
    <w:rsid w:val="001F501D"/>
    <w:rsid w:val="001F5DAD"/>
    <w:rsid w:val="00207B82"/>
    <w:rsid w:val="002153F9"/>
    <w:rsid w:val="00231975"/>
    <w:rsid w:val="00257265"/>
    <w:rsid w:val="00267794"/>
    <w:rsid w:val="00275EB2"/>
    <w:rsid w:val="002A455E"/>
    <w:rsid w:val="002B056C"/>
    <w:rsid w:val="002B3E28"/>
    <w:rsid w:val="002B48C7"/>
    <w:rsid w:val="002C71A9"/>
    <w:rsid w:val="002D42E0"/>
    <w:rsid w:val="002E60F5"/>
    <w:rsid w:val="002F430D"/>
    <w:rsid w:val="003121D8"/>
    <w:rsid w:val="00324130"/>
    <w:rsid w:val="003269B1"/>
    <w:rsid w:val="00341904"/>
    <w:rsid w:val="00350CFF"/>
    <w:rsid w:val="00353727"/>
    <w:rsid w:val="00362ACA"/>
    <w:rsid w:val="00377042"/>
    <w:rsid w:val="00381E57"/>
    <w:rsid w:val="00394F98"/>
    <w:rsid w:val="00395810"/>
    <w:rsid w:val="003B62D9"/>
    <w:rsid w:val="003B67F1"/>
    <w:rsid w:val="003F3269"/>
    <w:rsid w:val="003F46F8"/>
    <w:rsid w:val="00402DCD"/>
    <w:rsid w:val="00405F55"/>
    <w:rsid w:val="004140B5"/>
    <w:rsid w:val="004257B8"/>
    <w:rsid w:val="0043552B"/>
    <w:rsid w:val="00441059"/>
    <w:rsid w:val="00453665"/>
    <w:rsid w:val="0045487D"/>
    <w:rsid w:val="00454AD2"/>
    <w:rsid w:val="0048743E"/>
    <w:rsid w:val="00491CAE"/>
    <w:rsid w:val="004A5119"/>
    <w:rsid w:val="004A7441"/>
    <w:rsid w:val="004B03D1"/>
    <w:rsid w:val="004B7853"/>
    <w:rsid w:val="004C138B"/>
    <w:rsid w:val="004D56FD"/>
    <w:rsid w:val="004D6CAC"/>
    <w:rsid w:val="004E1D65"/>
    <w:rsid w:val="004E4513"/>
    <w:rsid w:val="005178BA"/>
    <w:rsid w:val="005224B1"/>
    <w:rsid w:val="005519CC"/>
    <w:rsid w:val="00555172"/>
    <w:rsid w:val="0055685E"/>
    <w:rsid w:val="00557068"/>
    <w:rsid w:val="0056346D"/>
    <w:rsid w:val="00575662"/>
    <w:rsid w:val="00582892"/>
    <w:rsid w:val="00585A83"/>
    <w:rsid w:val="00593C9B"/>
    <w:rsid w:val="005A0FB5"/>
    <w:rsid w:val="005A23A8"/>
    <w:rsid w:val="005B55A5"/>
    <w:rsid w:val="005C748F"/>
    <w:rsid w:val="005E2E7D"/>
    <w:rsid w:val="005F19F4"/>
    <w:rsid w:val="0061204C"/>
    <w:rsid w:val="0061386D"/>
    <w:rsid w:val="00617BAE"/>
    <w:rsid w:val="006328F9"/>
    <w:rsid w:val="006332E7"/>
    <w:rsid w:val="00633E20"/>
    <w:rsid w:val="00635D92"/>
    <w:rsid w:val="00636947"/>
    <w:rsid w:val="006462B6"/>
    <w:rsid w:val="006520B9"/>
    <w:rsid w:val="00664DFB"/>
    <w:rsid w:val="00665B31"/>
    <w:rsid w:val="0067100C"/>
    <w:rsid w:val="00680662"/>
    <w:rsid w:val="006A3BA8"/>
    <w:rsid w:val="006D2AA9"/>
    <w:rsid w:val="007025D0"/>
    <w:rsid w:val="00703468"/>
    <w:rsid w:val="00705382"/>
    <w:rsid w:val="00705ECB"/>
    <w:rsid w:val="0071013E"/>
    <w:rsid w:val="00714637"/>
    <w:rsid w:val="007234B0"/>
    <w:rsid w:val="007248BC"/>
    <w:rsid w:val="0073747B"/>
    <w:rsid w:val="007460A5"/>
    <w:rsid w:val="0075153B"/>
    <w:rsid w:val="007531D3"/>
    <w:rsid w:val="0076664F"/>
    <w:rsid w:val="00773668"/>
    <w:rsid w:val="007755A2"/>
    <w:rsid w:val="007835BD"/>
    <w:rsid w:val="00783677"/>
    <w:rsid w:val="007849D5"/>
    <w:rsid w:val="00784AF3"/>
    <w:rsid w:val="00784E46"/>
    <w:rsid w:val="0078717F"/>
    <w:rsid w:val="007873A4"/>
    <w:rsid w:val="00787DC9"/>
    <w:rsid w:val="0079035D"/>
    <w:rsid w:val="007927C8"/>
    <w:rsid w:val="007A5FD7"/>
    <w:rsid w:val="007B7EC1"/>
    <w:rsid w:val="007C769B"/>
    <w:rsid w:val="007D3E91"/>
    <w:rsid w:val="007E05C9"/>
    <w:rsid w:val="007E7665"/>
    <w:rsid w:val="007F0B19"/>
    <w:rsid w:val="007F456D"/>
    <w:rsid w:val="007F786D"/>
    <w:rsid w:val="007F7C30"/>
    <w:rsid w:val="00807B22"/>
    <w:rsid w:val="00807EE6"/>
    <w:rsid w:val="00814F41"/>
    <w:rsid w:val="0083580E"/>
    <w:rsid w:val="00857A8A"/>
    <w:rsid w:val="0086381F"/>
    <w:rsid w:val="00867D69"/>
    <w:rsid w:val="008E3002"/>
    <w:rsid w:val="008E38A1"/>
    <w:rsid w:val="008F54A2"/>
    <w:rsid w:val="008F77B7"/>
    <w:rsid w:val="00901862"/>
    <w:rsid w:val="009018C8"/>
    <w:rsid w:val="00901DD3"/>
    <w:rsid w:val="0090332A"/>
    <w:rsid w:val="009100C9"/>
    <w:rsid w:val="00912794"/>
    <w:rsid w:val="009251D8"/>
    <w:rsid w:val="00933429"/>
    <w:rsid w:val="00933A00"/>
    <w:rsid w:val="009344ED"/>
    <w:rsid w:val="00934BBE"/>
    <w:rsid w:val="009354EB"/>
    <w:rsid w:val="0094124C"/>
    <w:rsid w:val="00952829"/>
    <w:rsid w:val="00954C15"/>
    <w:rsid w:val="00970695"/>
    <w:rsid w:val="00971DA9"/>
    <w:rsid w:val="0098311C"/>
    <w:rsid w:val="0098397A"/>
    <w:rsid w:val="00990E31"/>
    <w:rsid w:val="00996613"/>
    <w:rsid w:val="009B091D"/>
    <w:rsid w:val="009B0CD3"/>
    <w:rsid w:val="009C012F"/>
    <w:rsid w:val="009C4F62"/>
    <w:rsid w:val="009C5694"/>
    <w:rsid w:val="009C7801"/>
    <w:rsid w:val="009E7D4E"/>
    <w:rsid w:val="009F6E1F"/>
    <w:rsid w:val="009F7BE0"/>
    <w:rsid w:val="00A045BA"/>
    <w:rsid w:val="00A30FF7"/>
    <w:rsid w:val="00A312ED"/>
    <w:rsid w:val="00A3425C"/>
    <w:rsid w:val="00A345BA"/>
    <w:rsid w:val="00A35A56"/>
    <w:rsid w:val="00A502BF"/>
    <w:rsid w:val="00A51C72"/>
    <w:rsid w:val="00A60D2C"/>
    <w:rsid w:val="00A65037"/>
    <w:rsid w:val="00A71CCB"/>
    <w:rsid w:val="00A83431"/>
    <w:rsid w:val="00A87FF0"/>
    <w:rsid w:val="00A9053B"/>
    <w:rsid w:val="00AA1BE1"/>
    <w:rsid w:val="00AA6C95"/>
    <w:rsid w:val="00AC18A0"/>
    <w:rsid w:val="00AE7586"/>
    <w:rsid w:val="00AF0CAC"/>
    <w:rsid w:val="00B0358C"/>
    <w:rsid w:val="00B07822"/>
    <w:rsid w:val="00B10522"/>
    <w:rsid w:val="00B17743"/>
    <w:rsid w:val="00B33613"/>
    <w:rsid w:val="00B33C8A"/>
    <w:rsid w:val="00B35A7C"/>
    <w:rsid w:val="00B53260"/>
    <w:rsid w:val="00B655EF"/>
    <w:rsid w:val="00B70D35"/>
    <w:rsid w:val="00B82D1F"/>
    <w:rsid w:val="00B8721E"/>
    <w:rsid w:val="00B91197"/>
    <w:rsid w:val="00BB75A6"/>
    <w:rsid w:val="00BC28F9"/>
    <w:rsid w:val="00BC31C2"/>
    <w:rsid w:val="00BD3D74"/>
    <w:rsid w:val="00BD74DB"/>
    <w:rsid w:val="00BE2BCB"/>
    <w:rsid w:val="00BE5811"/>
    <w:rsid w:val="00BF76E3"/>
    <w:rsid w:val="00C23D1E"/>
    <w:rsid w:val="00C27C1B"/>
    <w:rsid w:val="00C30401"/>
    <w:rsid w:val="00C340FE"/>
    <w:rsid w:val="00C40198"/>
    <w:rsid w:val="00C458ED"/>
    <w:rsid w:val="00C51B9D"/>
    <w:rsid w:val="00CA0005"/>
    <w:rsid w:val="00CB6E7C"/>
    <w:rsid w:val="00CC3C71"/>
    <w:rsid w:val="00CD7E2E"/>
    <w:rsid w:val="00CE7CF8"/>
    <w:rsid w:val="00CF5943"/>
    <w:rsid w:val="00D00AA7"/>
    <w:rsid w:val="00D24B15"/>
    <w:rsid w:val="00D303C7"/>
    <w:rsid w:val="00D34981"/>
    <w:rsid w:val="00D3570C"/>
    <w:rsid w:val="00D358AE"/>
    <w:rsid w:val="00D617DA"/>
    <w:rsid w:val="00D61CAF"/>
    <w:rsid w:val="00D7657E"/>
    <w:rsid w:val="00D8677A"/>
    <w:rsid w:val="00D90476"/>
    <w:rsid w:val="00DA637F"/>
    <w:rsid w:val="00DA6D06"/>
    <w:rsid w:val="00DB6AC6"/>
    <w:rsid w:val="00DC6754"/>
    <w:rsid w:val="00DD4F42"/>
    <w:rsid w:val="00DE2EB3"/>
    <w:rsid w:val="00DF0BEC"/>
    <w:rsid w:val="00E061DC"/>
    <w:rsid w:val="00E106AD"/>
    <w:rsid w:val="00E130AB"/>
    <w:rsid w:val="00E36DE3"/>
    <w:rsid w:val="00E546DB"/>
    <w:rsid w:val="00E54DA8"/>
    <w:rsid w:val="00E71A92"/>
    <w:rsid w:val="00E72271"/>
    <w:rsid w:val="00E7241E"/>
    <w:rsid w:val="00E96323"/>
    <w:rsid w:val="00EA225F"/>
    <w:rsid w:val="00EB3763"/>
    <w:rsid w:val="00EB7857"/>
    <w:rsid w:val="00EC62CC"/>
    <w:rsid w:val="00EC6B1F"/>
    <w:rsid w:val="00ED1D80"/>
    <w:rsid w:val="00EE18E9"/>
    <w:rsid w:val="00EE700F"/>
    <w:rsid w:val="00EF1C60"/>
    <w:rsid w:val="00EF5C7B"/>
    <w:rsid w:val="00F07B94"/>
    <w:rsid w:val="00F31FC4"/>
    <w:rsid w:val="00F3701E"/>
    <w:rsid w:val="00F511CF"/>
    <w:rsid w:val="00F669AE"/>
    <w:rsid w:val="00F70DB1"/>
    <w:rsid w:val="00F82F6A"/>
    <w:rsid w:val="00F94CC8"/>
    <w:rsid w:val="00FA2025"/>
    <w:rsid w:val="00FB2C60"/>
    <w:rsid w:val="00FB3124"/>
    <w:rsid w:val="00FB3814"/>
    <w:rsid w:val="00FD504A"/>
    <w:rsid w:val="00FF089F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46C9BA"/>
  <w15:chartTrackingRefBased/>
  <w15:docId w15:val="{74DB4A65-8717-4CCD-932B-47E68F6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7234B0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E130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E130A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nhideWhenUsed/>
    <w:rsid w:val="005224B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224B1"/>
  </w:style>
  <w:style w:type="character" w:customStyle="1" w:styleId="TextkomenteChar">
    <w:name w:val="Text komentáře Char"/>
    <w:link w:val="Textkomente"/>
    <w:rsid w:val="005224B1"/>
    <w:rPr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4B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224B1"/>
    <w:rPr>
      <w:b/>
      <w:bCs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24B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224B1"/>
    <w:rPr>
      <w:rFonts w:ascii="Tahoma" w:hAnsi="Tahoma" w:cs="Tahoma"/>
      <w:sz w:val="16"/>
      <w:szCs w:val="16"/>
      <w:lang w:val="cs-CZ" w:eastAsia="cs-CZ"/>
    </w:rPr>
  </w:style>
  <w:style w:type="paragraph" w:styleId="Rozloendokumentu">
    <w:name w:val="Document Map"/>
    <w:basedOn w:val="Normln"/>
    <w:semiHidden/>
    <w:rsid w:val="000852EF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rsid w:val="0012376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237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2376E"/>
  </w:style>
  <w:style w:type="character" w:styleId="Hypertextovodkaz">
    <w:name w:val="Hyperlink"/>
    <w:rsid w:val="00F82F6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3570C"/>
    <w:pPr>
      <w:ind w:left="708"/>
    </w:pPr>
  </w:style>
  <w:style w:type="paragraph" w:customStyle="1" w:styleId="Wtext">
    <w:name w:val="W text"/>
    <w:basedOn w:val="Normln"/>
    <w:rsid w:val="00E130AB"/>
    <w:pPr>
      <w:spacing w:after="120"/>
      <w:ind w:firstLine="709"/>
      <w:jc w:val="both"/>
    </w:pPr>
    <w:rPr>
      <w:rFonts w:ascii="Arial" w:hAnsi="Arial" w:cs="Arial"/>
    </w:rPr>
  </w:style>
  <w:style w:type="paragraph" w:customStyle="1" w:styleId="Nadpisbodu">
    <w:name w:val="Nadpis bodu"/>
    <w:basedOn w:val="Nadpis1"/>
    <w:next w:val="Normln"/>
    <w:rsid w:val="00E130AB"/>
    <w:pPr>
      <w:numPr>
        <w:numId w:val="1"/>
      </w:numPr>
      <w:shd w:val="clear" w:color="auto" w:fill="CCFFFF"/>
      <w:autoSpaceDE/>
      <w:autoSpaceDN/>
      <w:spacing w:before="360" w:after="120"/>
      <w:jc w:val="both"/>
    </w:pPr>
    <w:rPr>
      <w:rFonts w:ascii="Arial" w:hAnsi="Arial" w:cs="Arial"/>
      <w:bCs w:val="0"/>
      <w:sz w:val="20"/>
      <w:szCs w:val="20"/>
    </w:rPr>
  </w:style>
  <w:style w:type="paragraph" w:customStyle="1" w:styleId="Podbod">
    <w:name w:val="Podbod"/>
    <w:basedOn w:val="Nadpis2"/>
    <w:rsid w:val="00E130AB"/>
    <w:pPr>
      <w:widowControl w:val="0"/>
      <w:numPr>
        <w:ilvl w:val="1"/>
        <w:numId w:val="1"/>
      </w:numPr>
      <w:autoSpaceDE/>
      <w:autoSpaceDN/>
      <w:spacing w:before="120"/>
      <w:jc w:val="both"/>
    </w:pPr>
    <w:rPr>
      <w:rFonts w:ascii="Arial" w:hAnsi="Arial" w:cs="Arial"/>
      <w:bCs w:val="0"/>
      <w:i w:val="0"/>
      <w:sz w:val="20"/>
    </w:rPr>
  </w:style>
  <w:style w:type="character" w:customStyle="1" w:styleId="Nadpis1Char">
    <w:name w:val="Nadpis 1 Char"/>
    <w:link w:val="Nadpis1"/>
    <w:uiPriority w:val="9"/>
    <w:rsid w:val="00E130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130A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A04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5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2055</RequestID>
    <PocetZnRetezec xmlns="acca34e4-9ecd-41c8-99eb-d6aa654aaa55">4</PocetZnRetezec>
    <Block_WF xmlns="acca34e4-9ecd-41c8-99eb-d6aa654aaa55">0</Block_WF>
    <ZkracenyRetezec xmlns="acca34e4-9ecd-41c8-99eb-d6aa654aaa55">2055-2032/2032-2016-D1-RS.docx</ZkracenyRetezec>
    <Smazat xmlns="acca34e4-9ecd-41c8-99eb-d6aa654aaa55">&lt;a href="/sites/evidencesmluv/_layouts/15/IniWrkflIP.aspx?List=%7b44b44870-78c6-45e2-bbaf-ee3bbc51e808%7d&amp;amp;ID=3008&amp;amp;ItemGuid=%7bE722007E-D071-41F1-A1EA-CAFFCB592C8F%7d&amp;amp;TemplateID=%7bc9672366-ba83-4c7a-b3ac-82af318e27d3%7d"&gt;&lt;img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8CCCB-282D-4705-A189-0450B1CAB663}"/>
</file>

<file path=customXml/itemProps2.xml><?xml version="1.0" encoding="utf-8"?>
<ds:datastoreItem xmlns:ds="http://schemas.openxmlformats.org/officeDocument/2006/customXml" ds:itemID="{3C587ACC-D2D8-4808-A6C2-797BACD5D3C7}"/>
</file>

<file path=customXml/itemProps3.xml><?xml version="1.0" encoding="utf-8"?>
<ds:datastoreItem xmlns:ds="http://schemas.openxmlformats.org/officeDocument/2006/customXml" ds:itemID="{AA4B1CB8-F4EA-4BD6-9853-4097ED28F8D7}"/>
</file>

<file path=customXml/itemProps4.xml><?xml version="1.0" encoding="utf-8"?>
<ds:datastoreItem xmlns:ds="http://schemas.openxmlformats.org/officeDocument/2006/customXml" ds:itemID="{3C587ACC-D2D8-4808-A6C2-797BACD5D3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12213 - 2032-2016-D1_rouškovací sady pro Oční kliniku_První chráněná dílna_OU</vt:lpstr>
    </vt:vector>
  </TitlesOfParts>
  <Company>VIDRA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12213 - 2032-2016-D1_rouškovací sady pro Oční kliniku_První chráněná dílna_OU</dc:title>
  <dc:subject/>
  <dc:creator>TABKAT</dc:creator>
  <cp:keywords/>
  <dc:description/>
  <cp:lastModifiedBy>Kopačková Tereza, Mgr.</cp:lastModifiedBy>
  <cp:revision>3</cp:revision>
  <cp:lastPrinted>2017-12-12T13:05:00Z</cp:lastPrinted>
  <dcterms:created xsi:type="dcterms:W3CDTF">2018-01-03T08:56:00Z</dcterms:created>
  <dcterms:modified xsi:type="dcterms:W3CDTF">2018-01-03T08:58:00Z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Ref">
    <vt:lpwstr>https://api.informationprotection.azure.com/api/00000000-0000-0000-0000-000000000000</vt:lpwstr>
  </property>
  <property fmtid="{D5CDD505-2E9C-101B-9397-08002B2CF9AE}" pid="4" name="MSIP_Label_2063cd7f-2d21-486a-9f29-9c1683fdd175_AssignedBy">
    <vt:lpwstr>100272@vfn.cz</vt:lpwstr>
  </property>
  <property fmtid="{D5CDD505-2E9C-101B-9397-08002B2CF9AE}" pid="5" name="MSIP_Label_2063cd7f-2d21-486a-9f29-9c1683fdd175_DateCreated">
    <vt:lpwstr>2017-11-06T13:40:18.6607468+01:00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Extended_MSFT_Method">
    <vt:lpwstr>Automatic</vt:lpwstr>
  </property>
  <property fmtid="{D5CDD505-2E9C-101B-9397-08002B2CF9AE}" pid="8" name="Sensitivity">
    <vt:lpwstr>Veřejné</vt:lpwstr>
  </property>
  <property fmtid="{D5CDD505-2E9C-101B-9397-08002B2CF9AE}" pid="9" name="ContentTypeId">
    <vt:lpwstr>0x010100EFF427952D4E634383E9B8E9D938055A00E89B4F271C7FE2418BEC1BA783B02557</vt:lpwstr>
  </property>
  <property fmtid="{D5CDD505-2E9C-101B-9397-08002B2CF9AE}" pid="10" name="_dlc_DocIdItemGuid">
    <vt:lpwstr>f7021dc5-2ebd-4228-a67e-ae2e16f91fbc</vt:lpwstr>
  </property>
  <property fmtid="{D5CDD505-2E9C-101B-9397-08002B2CF9AE}" pid="11" name="WorkflowChangePath">
    <vt:lpwstr>217af186-930d-4eb8-b78d-9b2b0693e1c0,2;217af186-930d-4eb8-b78d-9b2b0693e1c0,2;217af186-930d-4eb8-b78d-9b2b0693e1c0,3;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12" name="Block_WF">
    <vt:r8>1</vt:r8>
  </property>
</Properties>
</file>