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872598">
      <w:pPr>
        <w:pStyle w:val="TITRE"/>
        <w:spacing w:before="0" w:after="0"/>
        <w:rPr>
          <w:sz w:val="24"/>
          <w:szCs w:val="24"/>
          <w:lang w:val="cs-CZ"/>
        </w:rPr>
      </w:pPr>
      <w:r>
        <w:rPr>
          <w:sz w:val="24"/>
          <w:szCs w:val="24"/>
          <w:lang w:val="cs-CZ"/>
        </w:rPr>
        <w:t>SMLOUVA O ZAJIŠTĚNÍ ČINNOSTI KOORDINÁTORA BOZP</w:t>
      </w:r>
    </w:p>
    <w:p w:rsidR="00872598" w:rsidRPr="00410C09">
      <w:pPr>
        <w:jc w:val="center"/>
        <w:rPr>
          <w:b/>
          <w:bCs/>
        </w:rPr>
      </w:pPr>
      <w:r w:rsidRPr="00410C09">
        <w:rPr>
          <w:rFonts w:ascii="Arial" w:eastAsia="Arial" w:hAnsi="Arial" w:cs="Arial"/>
          <w:lang w:eastAsia="en-US"/>
        </w:rPr>
        <w:t xml:space="preserve"> (dále jen „smlouva“)</w:t>
      </w:r>
    </w:p>
    <w:p w:rsidR="00872598">
      <w:pPr>
        <w:pStyle w:val="TITRE"/>
        <w:spacing w:before="0" w:after="0"/>
        <w:jc w:val="left"/>
        <w:rPr>
          <w:bCs w:val="0"/>
          <w:sz w:val="22"/>
          <w:szCs w:val="22"/>
          <w:lang w:val="cs-CZ" w:eastAsia="cs-CZ"/>
        </w:rPr>
      </w:pPr>
      <w:r w:rsidRPr="00410C09">
        <w:rPr>
          <w:b w:val="0"/>
          <w:bCs w:val="0"/>
          <w:sz w:val="22"/>
          <w:szCs w:val="22"/>
          <w:lang w:val="cs-CZ" w:eastAsia="cs-CZ"/>
        </w:rPr>
        <w:t>č</w:t>
      </w:r>
      <w:r>
        <w:rPr>
          <w:b w:val="0"/>
          <w:bCs w:val="0"/>
          <w:sz w:val="22"/>
          <w:szCs w:val="22"/>
          <w:lang w:val="cs-CZ" w:eastAsia="cs-CZ"/>
        </w:rPr>
        <w:t xml:space="preserve">íslo </w:t>
      </w:r>
      <w:r w:rsidRPr="00410C09">
        <w:rPr>
          <w:b w:val="0"/>
          <w:bCs w:val="0"/>
          <w:sz w:val="22"/>
          <w:szCs w:val="22"/>
          <w:lang w:val="cs-CZ" w:eastAsia="cs-CZ"/>
        </w:rPr>
        <w:t>smlouvy objednatele</w:t>
      </w:r>
      <w:r w:rsidR="0064491C">
        <w:rPr>
          <w:b w:val="0"/>
          <w:bCs w:val="0"/>
          <w:sz w:val="22"/>
          <w:szCs w:val="22"/>
          <w:lang w:val="cs-CZ" w:eastAsia="cs-CZ"/>
        </w:rPr>
        <w:t xml:space="preserve"> </w:t>
      </w:r>
      <w:r w:rsidR="0064491C">
        <w:rPr>
          <w:b w:val="0"/>
          <w:bCs w:val="0"/>
          <w:sz w:val="22"/>
          <w:szCs w:val="22"/>
          <w:lang w:val="cs-CZ" w:eastAsia="cs-CZ"/>
        </w:rPr>
        <w:t>č.1</w:t>
      </w:r>
      <w:r w:rsidRPr="00410C09">
        <w:rPr>
          <w:b w:val="0"/>
          <w:bCs w:val="0"/>
          <w:sz w:val="22"/>
          <w:szCs w:val="22"/>
          <w:lang w:val="cs-CZ" w:eastAsia="cs-CZ"/>
        </w:rPr>
        <w:t>:</w:t>
      </w:r>
      <w:r w:rsidRPr="00410C09">
        <w:rPr>
          <w:b w:val="0"/>
          <w:bCs w:val="0"/>
          <w:sz w:val="22"/>
          <w:szCs w:val="22"/>
          <w:lang w:val="cs-CZ" w:eastAsia="cs-CZ"/>
        </w:rPr>
        <w:t xml:space="preserve"> </w:t>
      </w:r>
      <w:bookmarkStart w:id="0" w:name="Text41"/>
      <w:r w:rsidRPr="004626FF">
        <w:rPr>
          <w:bCs w:val="0"/>
          <w:sz w:val="22"/>
          <w:szCs w:val="22"/>
          <w:lang w:val="cs-CZ" w:eastAsia="cs-CZ"/>
        </w:rPr>
        <w:t>S</w:t>
      </w:r>
      <w:bookmarkEnd w:id="0"/>
      <w:r w:rsidRPr="004626FF" w:rsidR="004626FF">
        <w:rPr>
          <w:bCs w:val="0"/>
          <w:sz w:val="22"/>
          <w:szCs w:val="22"/>
          <w:lang w:val="cs-CZ" w:eastAsia="cs-CZ"/>
        </w:rPr>
        <w:t>8023</w:t>
      </w:r>
      <w:r w:rsidRPr="004626FF">
        <w:rPr>
          <w:bCs w:val="0"/>
          <w:sz w:val="22"/>
          <w:szCs w:val="22"/>
          <w:lang w:val="cs-CZ" w:eastAsia="cs-CZ"/>
        </w:rPr>
        <w:t>/16</w:t>
      </w:r>
    </w:p>
    <w:p w:rsidR="0064491C" w:rsidRPr="0064491C">
      <w:pPr>
        <w:pStyle w:val="TITRE"/>
        <w:spacing w:before="0" w:after="0"/>
        <w:jc w:val="left"/>
        <w:rPr>
          <w:bCs w:val="0"/>
          <w:color w:val="FF0000"/>
          <w:sz w:val="22"/>
          <w:szCs w:val="22"/>
          <w:lang w:val="cs-CZ" w:eastAsia="cs-CZ"/>
        </w:rPr>
      </w:pPr>
      <w:r w:rsidRPr="0064491C">
        <w:rPr>
          <w:b w:val="0"/>
          <w:bCs w:val="0"/>
          <w:color w:val="FF0000"/>
          <w:sz w:val="22"/>
          <w:szCs w:val="22"/>
          <w:lang w:val="cs-CZ" w:eastAsia="cs-CZ"/>
        </w:rPr>
        <w:t xml:space="preserve">číslo smlouvy objednatele </w:t>
      </w:r>
      <w:r w:rsidRPr="0064491C">
        <w:rPr>
          <w:b w:val="0"/>
          <w:bCs w:val="0"/>
          <w:color w:val="FF0000"/>
          <w:sz w:val="22"/>
          <w:szCs w:val="22"/>
          <w:lang w:val="cs-CZ" w:eastAsia="cs-CZ"/>
        </w:rPr>
        <w:t>č.2:</w:t>
      </w:r>
    </w:p>
    <w:p w:rsidR="00872598" w:rsidRPr="00410C09">
      <w:pPr>
        <w:pStyle w:val="TITRE"/>
        <w:spacing w:before="0" w:after="0"/>
        <w:jc w:val="left"/>
        <w:rPr>
          <w:b w:val="0"/>
          <w:bCs w:val="0"/>
          <w:sz w:val="22"/>
          <w:szCs w:val="22"/>
          <w:lang w:val="cs-CZ" w:eastAsia="cs-CZ"/>
        </w:rPr>
      </w:pPr>
      <w:r w:rsidRPr="00410C09">
        <w:rPr>
          <w:b w:val="0"/>
          <w:bCs w:val="0"/>
          <w:sz w:val="22"/>
          <w:szCs w:val="22"/>
          <w:lang w:val="cs-CZ" w:eastAsia="cs-CZ"/>
        </w:rPr>
        <w:t>č</w:t>
      </w:r>
      <w:r>
        <w:rPr>
          <w:b w:val="0"/>
          <w:bCs w:val="0"/>
          <w:sz w:val="22"/>
          <w:szCs w:val="22"/>
          <w:lang w:val="cs-CZ" w:eastAsia="cs-CZ"/>
        </w:rPr>
        <w:t xml:space="preserve">íslo </w:t>
      </w:r>
      <w:r w:rsidRPr="00410C09">
        <w:rPr>
          <w:b w:val="0"/>
          <w:bCs w:val="0"/>
          <w:sz w:val="22"/>
          <w:szCs w:val="22"/>
          <w:lang w:val="cs-CZ" w:eastAsia="cs-CZ"/>
        </w:rPr>
        <w:t xml:space="preserve">smlouvy </w:t>
      </w:r>
      <w:r>
        <w:rPr>
          <w:b w:val="0"/>
          <w:bCs w:val="0"/>
          <w:sz w:val="22"/>
          <w:szCs w:val="22"/>
          <w:lang w:val="cs-CZ" w:eastAsia="cs-CZ"/>
        </w:rPr>
        <w:t>dodavatel</w:t>
      </w:r>
      <w:r w:rsidRPr="00410C09">
        <w:rPr>
          <w:b w:val="0"/>
          <w:bCs w:val="0"/>
          <w:sz w:val="22"/>
          <w:szCs w:val="22"/>
          <w:lang w:val="cs-CZ" w:eastAsia="cs-CZ"/>
        </w:rPr>
        <w:t xml:space="preserve">e: </w:t>
      </w:r>
      <w:r w:rsidR="002659D8">
        <w:rPr>
          <w:b w:val="0"/>
          <w:bCs w:val="0"/>
          <w:sz w:val="22"/>
          <w:szCs w:val="22"/>
          <w:lang w:val="cs-CZ" w:eastAsia="cs-CZ"/>
        </w:rPr>
        <w:t>………………</w:t>
      </w:r>
    </w:p>
    <w:p w:rsidR="001C5753" w:rsidRPr="00410C09" w:rsidP="001D18DC">
      <w:pPr>
        <w:pStyle w:val="TITRE"/>
        <w:spacing w:before="60" w:after="60"/>
        <w:jc w:val="both"/>
        <w:rPr>
          <w:b w:val="0"/>
          <w:bCs w:val="0"/>
          <w:sz w:val="22"/>
          <w:szCs w:val="22"/>
          <w:lang w:val="cs-CZ" w:eastAsia="cs-CZ"/>
        </w:rPr>
      </w:pPr>
      <w:r>
        <w:rPr>
          <w:b w:val="0"/>
          <w:bCs w:val="0"/>
          <w:sz w:val="22"/>
          <w:szCs w:val="22"/>
          <w:lang w:val="cs-CZ" w:eastAsia="cs-CZ"/>
        </w:rPr>
        <w:t>s</w:t>
      </w:r>
      <w:r w:rsidRPr="00410C09">
        <w:rPr>
          <w:b w:val="0"/>
          <w:bCs w:val="0"/>
          <w:sz w:val="22"/>
          <w:szCs w:val="22"/>
          <w:lang w:val="cs-CZ" w:eastAsia="cs-CZ"/>
        </w:rPr>
        <w:t>mlouva je uzavřena na základě výsledku výběrového řízení veřejné zakázky malého rozsahu realizovaného mimo režim zák. č. 137/2006 Sb., o veřejných zakázkách (dále jen „ZVZ“) – VZMR I. skupiny</w:t>
      </w:r>
    </w:p>
    <w:p w:rsidR="00872598" w:rsidRPr="00410C09">
      <w:pPr>
        <w:pStyle w:val="Nadpis11"/>
        <w:rPr>
          <w:rFonts w:ascii="Arial" w:eastAsia="Arial" w:hAnsi="Arial" w:cs="Arial"/>
          <w:sz w:val="22"/>
          <w:szCs w:val="22"/>
        </w:rPr>
      </w:pPr>
      <w:bookmarkStart w:id="1" w:name="Text66"/>
      <w:bookmarkStart w:id="2" w:name="_Ref263260513"/>
      <w:r w:rsidRPr="00410C09">
        <w:rPr>
          <w:rFonts w:ascii="Arial" w:eastAsia="Arial" w:hAnsi="Arial" w:cs="Arial"/>
          <w:sz w:val="22"/>
          <w:szCs w:val="22"/>
        </w:rPr>
        <w:t>Sm</w:t>
      </w:r>
      <w:r w:rsidR="003533B1">
        <w:rPr>
          <w:rFonts w:ascii="Arial" w:eastAsia="Arial" w:hAnsi="Arial" w:cs="Arial"/>
          <w:sz w:val="22"/>
          <w:szCs w:val="22"/>
        </w:rPr>
        <w:t>l</w:t>
      </w:r>
      <w:r w:rsidRPr="00410C09">
        <w:rPr>
          <w:rFonts w:ascii="Arial" w:eastAsia="Arial" w:hAnsi="Arial" w:cs="Arial"/>
          <w:sz w:val="22"/>
          <w:szCs w:val="22"/>
        </w:rPr>
        <w:t>uvní strany:</w:t>
      </w:r>
    </w:p>
    <w:p w:rsidR="003533B1" w:rsidRPr="0019056B" w:rsidP="003533B1">
      <w:pPr>
        <w:spacing w:before="120" w:after="120" w:line="264" w:lineRule="auto"/>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w:t>
      </w:r>
      <w:r>
        <w:rPr>
          <w:rFonts w:ascii="Arial" w:hAnsi="Arial" w:cs="Arial"/>
          <w:sz w:val="20"/>
          <w:szCs w:val="20"/>
        </w:rPr>
        <w:t>č.1</w:t>
      </w:r>
      <w:r w:rsidRPr="0019056B">
        <w:rPr>
          <w:rFonts w:ascii="Arial" w:hAnsi="Arial" w:cs="Arial"/>
          <w:sz w:val="20"/>
          <w:szCs w:val="20"/>
        </w:rPr>
        <w:t>:</w:t>
      </w:r>
    </w:p>
    <w:p w:rsidR="003533B1" w:rsidRPr="0019056B" w:rsidP="003533B1">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3533B1" w:rsidRPr="0019056B" w:rsidP="003533B1">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r w:rsidRPr="0019056B">
        <w:rPr>
          <w:rFonts w:ascii="Arial" w:hAnsi="Arial" w:cs="Arial"/>
          <w:sz w:val="20"/>
          <w:szCs w:val="20"/>
        </w:rPr>
        <w:t>sp</w:t>
      </w:r>
      <w:r w:rsidRPr="0019056B">
        <w:rPr>
          <w:rFonts w:ascii="Arial" w:hAnsi="Arial" w:cs="Arial"/>
          <w:sz w:val="20"/>
          <w:szCs w:val="20"/>
        </w:rPr>
        <w:t xml:space="preserve">. zn.: </w:t>
      </w:r>
      <w:r w:rsidRPr="0019056B">
        <w:rPr>
          <w:rFonts w:ascii="Arial" w:hAnsi="Arial" w:cs="Arial"/>
          <w:sz w:val="20"/>
          <w:szCs w:val="20"/>
        </w:rPr>
        <w:t>Pr</w:t>
      </w:r>
      <w:r w:rsidRPr="0019056B">
        <w:rPr>
          <w:rFonts w:ascii="Arial" w:hAnsi="Arial" w:cs="Arial"/>
          <w:sz w:val="20"/>
          <w:szCs w:val="20"/>
        </w:rPr>
        <w:t xml:space="preserve"> 737 vedenou u Krajského soudu v Plzni</w:t>
      </w:r>
    </w:p>
    <w:p w:rsidR="003533B1" w:rsidRPr="007A17FD" w:rsidP="003533B1">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Pr="007A17FD">
        <w:rPr>
          <w:rFonts w:ascii="Arial" w:hAnsi="Arial" w:cs="Arial"/>
          <w:sz w:val="20"/>
          <w:szCs w:val="20"/>
        </w:rPr>
        <w:t>Škroupova 18, 306 13 Plzeň</w:t>
      </w:r>
    </w:p>
    <w:p w:rsidR="003533B1" w:rsidRPr="007A17FD" w:rsidP="003533B1">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Bc. Pavel Panuška, generální ředitel </w:t>
      </w:r>
    </w:p>
    <w:p w:rsidR="003533B1" w:rsidRPr="007A17FD" w:rsidP="003533B1">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Pr="007A17FD">
        <w:rPr>
          <w:rFonts w:ascii="Arial" w:hAnsi="Arial" w:cs="Arial"/>
          <w:sz w:val="20"/>
          <w:szCs w:val="20"/>
        </w:rPr>
        <w:t>DIČ: CZ72053119</w:t>
      </w:r>
    </w:p>
    <w:p w:rsidR="003533B1" w:rsidRPr="007A17FD" w:rsidP="003533B1">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5D22B8">
        <w:rPr>
          <w:rFonts w:ascii="Arial" w:hAnsi="Arial" w:cs="Arial"/>
          <w:sz w:val="20"/>
          <w:szCs w:val="20"/>
        </w:rPr>
        <w:t>XXX</w:t>
      </w:r>
    </w:p>
    <w:p w:rsidR="003533B1" w:rsidRPr="007A17FD" w:rsidP="003533B1">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atová schránka: qbep485</w:t>
      </w:r>
    </w:p>
    <w:p w:rsidR="003533B1" w:rsidRPr="007A17FD" w:rsidP="003533B1">
      <w:pPr>
        <w:spacing w:after="0"/>
        <w:ind w:left="567"/>
        <w:jc w:val="both"/>
        <w:rPr>
          <w:rFonts w:ascii="Arial" w:hAnsi="Arial" w:cs="Arial"/>
          <w:sz w:val="20"/>
          <w:szCs w:val="20"/>
        </w:rPr>
      </w:pPr>
      <w:r>
        <w:rPr>
          <w:rFonts w:ascii="Arial" w:hAnsi="Arial" w:cs="Arial"/>
          <w:sz w:val="20"/>
          <w:szCs w:val="20"/>
        </w:rPr>
        <w:t>t</w:t>
      </w:r>
      <w:r w:rsidR="005D22B8">
        <w:rPr>
          <w:rFonts w:ascii="Arial" w:hAnsi="Arial" w:cs="Arial"/>
          <w:sz w:val="20"/>
          <w:szCs w:val="20"/>
        </w:rPr>
        <w:t>elefon: +XXX</w:t>
      </w:r>
    </w:p>
    <w:p w:rsidR="003533B1" w:rsidRPr="003E5DE5" w:rsidP="003533B1">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3533B1" w:rsidRPr="00DF2665" w:rsidP="003533B1">
      <w:pPr>
        <w:spacing w:after="0"/>
        <w:ind w:left="567"/>
        <w:jc w:val="both"/>
        <w:rPr>
          <w:rFonts w:ascii="Arial" w:hAnsi="Arial" w:cs="Arial"/>
          <w:sz w:val="20"/>
          <w:szCs w:val="20"/>
        </w:rPr>
      </w:pPr>
      <w:r w:rsidRPr="00DF2665">
        <w:rPr>
          <w:rFonts w:ascii="Arial" w:hAnsi="Arial" w:cs="Arial"/>
          <w:bCs/>
          <w:sz w:val="20"/>
          <w:szCs w:val="20"/>
        </w:rPr>
        <w:t>Ing. Jana Mrázová</w:t>
      </w:r>
      <w:r w:rsidR="005D22B8">
        <w:rPr>
          <w:rFonts w:ascii="Arial" w:hAnsi="Arial" w:cs="Arial"/>
          <w:sz w:val="20"/>
          <w:szCs w:val="20"/>
        </w:rPr>
        <w:t xml:space="preserve">, tel.: +XXX </w:t>
      </w:r>
    </w:p>
    <w:p w:rsidR="003533B1" w:rsidRPr="0008572A" w:rsidP="003533B1">
      <w:pPr>
        <w:spacing w:after="0"/>
        <w:ind w:left="567"/>
        <w:jc w:val="both"/>
        <w:rPr>
          <w:rFonts w:ascii="Arial" w:hAnsi="Arial" w:cs="Arial"/>
          <w:sz w:val="20"/>
          <w:szCs w:val="20"/>
        </w:rPr>
      </w:pPr>
      <w:r w:rsidRPr="0008572A">
        <w:rPr>
          <w:rFonts w:ascii="Arial" w:hAnsi="Arial" w:cs="Arial"/>
          <w:sz w:val="20"/>
          <w:szCs w:val="20"/>
        </w:rPr>
        <w:t xml:space="preserve">e-mail: </w:t>
      </w:r>
      <w:r w:rsidR="005D22B8">
        <w:rPr>
          <w:rFonts w:ascii="Arial" w:hAnsi="Arial" w:cs="Arial"/>
          <w:bCs/>
          <w:sz w:val="20"/>
          <w:szCs w:val="20"/>
        </w:rPr>
        <w:t>XXX</w:t>
      </w:r>
      <w:r w:rsidRPr="0008572A">
        <w:rPr>
          <w:rFonts w:ascii="Arial" w:hAnsi="Arial" w:cs="Arial"/>
          <w:bCs/>
          <w:sz w:val="20"/>
          <w:szCs w:val="20"/>
        </w:rPr>
        <w:t xml:space="preserve">  </w:t>
      </w:r>
      <w:r w:rsidRPr="0008572A">
        <w:rPr>
          <w:rFonts w:ascii="Arial" w:hAnsi="Arial" w:cs="Arial"/>
          <w:sz w:val="20"/>
          <w:szCs w:val="20"/>
        </w:rPr>
        <w:t xml:space="preserve">(dále jen „kontaktní osoba objednatele </w:t>
      </w:r>
      <w:r w:rsidRPr="0008572A">
        <w:rPr>
          <w:rFonts w:ascii="Arial" w:hAnsi="Arial" w:cs="Arial"/>
          <w:sz w:val="20"/>
          <w:szCs w:val="20"/>
        </w:rPr>
        <w:t>č.1“)</w:t>
      </w:r>
    </w:p>
    <w:p w:rsidR="003533B1" w:rsidRPr="00E14A23" w:rsidP="003533B1">
      <w:pPr>
        <w:spacing w:after="120"/>
        <w:ind w:left="567"/>
        <w:jc w:val="both"/>
        <w:rPr>
          <w:rFonts w:ascii="Arial" w:hAnsi="Arial" w:cs="Arial"/>
          <w:sz w:val="20"/>
          <w:szCs w:val="20"/>
        </w:rPr>
      </w:pPr>
      <w:r>
        <w:rPr>
          <w:rFonts w:ascii="Arial" w:hAnsi="Arial" w:cs="Arial"/>
          <w:b/>
          <w:sz w:val="20"/>
          <w:szCs w:val="20"/>
        </w:rPr>
        <w:t>korespondenční adresa:</w:t>
      </w:r>
      <w:r w:rsidRPr="00E14A23">
        <w:rPr>
          <w:rFonts w:ascii="Arial" w:hAnsi="Arial" w:cs="Arial"/>
          <w:sz w:val="20"/>
          <w:szCs w:val="20"/>
        </w:rPr>
        <w:t xml:space="preserve"> Koterovská 162, 326 00 Plzeň</w:t>
      </w:r>
    </w:p>
    <w:p w:rsidR="003533B1" w:rsidRPr="0019056B" w:rsidP="003533B1">
      <w:pPr>
        <w:spacing w:before="120" w:after="120" w:line="264" w:lineRule="auto"/>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w:t>
      </w:r>
      <w:r>
        <w:rPr>
          <w:rFonts w:ascii="Arial" w:hAnsi="Arial" w:cs="Arial"/>
          <w:sz w:val="20"/>
          <w:szCs w:val="20"/>
        </w:rPr>
        <w:t>č.2</w:t>
      </w:r>
      <w:r w:rsidRPr="0019056B">
        <w:rPr>
          <w:rFonts w:ascii="Arial" w:hAnsi="Arial" w:cs="Arial"/>
          <w:sz w:val="20"/>
          <w:szCs w:val="20"/>
        </w:rPr>
        <w:t>:</w:t>
      </w:r>
    </w:p>
    <w:p w:rsidR="003533B1" w:rsidRPr="007A7E9E" w:rsidP="003533B1">
      <w:pPr>
        <w:spacing w:after="0"/>
        <w:ind w:left="567"/>
        <w:jc w:val="both"/>
        <w:rPr>
          <w:rFonts w:ascii="Arial" w:hAnsi="Arial" w:cs="Arial"/>
          <w:b/>
          <w:sz w:val="20"/>
          <w:szCs w:val="20"/>
        </w:rPr>
      </w:pPr>
      <w:r>
        <w:rPr>
          <w:rFonts w:ascii="Arial" w:hAnsi="Arial" w:cs="Arial"/>
          <w:b/>
          <w:bCs/>
        </w:rPr>
        <w:t>Město Rokycany</w:t>
      </w:r>
    </w:p>
    <w:p w:rsidR="003533B1" w:rsidRPr="00F829DB" w:rsidP="003533B1">
      <w:pPr>
        <w:spacing w:after="0"/>
        <w:ind w:left="567"/>
        <w:jc w:val="both"/>
        <w:rPr>
          <w:rFonts w:ascii="Arial" w:hAnsi="Arial" w:cs="Arial"/>
          <w:sz w:val="20"/>
          <w:szCs w:val="20"/>
        </w:rPr>
      </w:pPr>
      <w:r w:rsidRPr="00F829DB">
        <w:rPr>
          <w:rFonts w:ascii="Arial" w:hAnsi="Arial" w:cs="Arial"/>
          <w:sz w:val="20"/>
          <w:szCs w:val="20"/>
        </w:rPr>
        <w:t xml:space="preserve">sídlo: </w:t>
      </w:r>
      <w:r>
        <w:rPr>
          <w:rFonts w:ascii="Arial" w:hAnsi="Arial" w:cs="Arial"/>
          <w:sz w:val="20"/>
          <w:szCs w:val="20"/>
        </w:rPr>
        <w:t>Masarykovo náměstí 1, 337 01 Rokycany - Střed</w:t>
      </w:r>
    </w:p>
    <w:p w:rsidR="003533B1" w:rsidP="003533B1">
      <w:pPr>
        <w:spacing w:after="0"/>
        <w:ind w:left="567"/>
        <w:jc w:val="both"/>
        <w:rPr>
          <w:rFonts w:ascii="Arial" w:hAnsi="Arial" w:cs="Arial"/>
          <w:bCs/>
        </w:rPr>
      </w:pPr>
      <w:r w:rsidRPr="00F829DB">
        <w:rPr>
          <w:rFonts w:ascii="Arial" w:hAnsi="Arial" w:cs="Arial"/>
          <w:sz w:val="20"/>
          <w:szCs w:val="20"/>
        </w:rPr>
        <w:t xml:space="preserve">zastoupený: </w:t>
      </w:r>
      <w:r>
        <w:rPr>
          <w:rFonts w:ascii="Arial" w:hAnsi="Arial" w:cs="Arial"/>
          <w:bCs/>
        </w:rPr>
        <w:t>Václavem Kočím, starostou</w:t>
      </w:r>
    </w:p>
    <w:p w:rsidR="003533B1" w:rsidRPr="00F829DB" w:rsidP="003533B1">
      <w:pPr>
        <w:spacing w:after="0"/>
        <w:ind w:left="567"/>
        <w:jc w:val="both"/>
        <w:rPr>
          <w:rFonts w:ascii="Arial" w:hAnsi="Arial" w:cs="Arial"/>
          <w:sz w:val="20"/>
          <w:szCs w:val="20"/>
        </w:rPr>
      </w:pPr>
      <w:r w:rsidRPr="00F829DB">
        <w:rPr>
          <w:rFonts w:ascii="Arial" w:hAnsi="Arial" w:cs="Arial"/>
          <w:sz w:val="20"/>
          <w:szCs w:val="20"/>
        </w:rPr>
        <w:t xml:space="preserve">IČO: </w:t>
      </w:r>
      <w:r>
        <w:rPr>
          <w:rFonts w:ascii="Arial" w:hAnsi="Arial" w:cs="Arial"/>
          <w:sz w:val="20"/>
          <w:szCs w:val="20"/>
        </w:rPr>
        <w:t>00259047</w:t>
      </w:r>
      <w:r>
        <w:rPr>
          <w:rFonts w:ascii="Arial" w:hAnsi="Arial" w:cs="Arial"/>
          <w:bCs/>
        </w:rPr>
        <w:tab/>
      </w:r>
      <w:r w:rsidRPr="00F829DB">
        <w:rPr>
          <w:rFonts w:ascii="Arial" w:hAnsi="Arial" w:cs="Arial"/>
          <w:sz w:val="20"/>
          <w:szCs w:val="20"/>
        </w:rPr>
        <w:t xml:space="preserve">DIČ: </w:t>
      </w:r>
      <w:r>
        <w:rPr>
          <w:rFonts w:ascii="Arial" w:hAnsi="Arial" w:cs="Arial"/>
          <w:bCs/>
        </w:rPr>
        <w:t>CZ00259047</w:t>
      </w:r>
    </w:p>
    <w:p w:rsidR="003533B1" w:rsidRPr="001D61FC" w:rsidP="003533B1">
      <w:pPr>
        <w:spacing w:after="0"/>
        <w:ind w:left="567"/>
        <w:jc w:val="both"/>
        <w:rPr>
          <w:rFonts w:ascii="Arial" w:hAnsi="Arial" w:cs="Arial"/>
          <w:sz w:val="20"/>
          <w:szCs w:val="20"/>
        </w:rPr>
      </w:pPr>
      <w:r w:rsidRPr="001D61FC">
        <w:rPr>
          <w:rFonts w:ascii="Arial" w:hAnsi="Arial" w:cs="Arial"/>
          <w:sz w:val="20"/>
          <w:szCs w:val="20"/>
        </w:rPr>
        <w:t>te</w:t>
      </w:r>
      <w:r>
        <w:rPr>
          <w:rFonts w:ascii="Arial" w:hAnsi="Arial" w:cs="Arial"/>
          <w:sz w:val="20"/>
          <w:szCs w:val="20"/>
        </w:rPr>
        <w:t>l:  371 706 111</w:t>
      </w:r>
    </w:p>
    <w:p w:rsidR="003533B1" w:rsidRPr="001D61FC" w:rsidP="003533B1">
      <w:pPr>
        <w:spacing w:after="0"/>
        <w:ind w:left="567"/>
        <w:jc w:val="both"/>
        <w:rPr>
          <w:rFonts w:ascii="Arial" w:hAnsi="Arial" w:cs="Arial"/>
          <w:sz w:val="20"/>
          <w:szCs w:val="20"/>
        </w:rPr>
      </w:pPr>
      <w:r w:rsidRPr="001D61FC">
        <w:rPr>
          <w:rFonts w:ascii="Arial" w:hAnsi="Arial" w:cs="Arial"/>
          <w:sz w:val="20"/>
          <w:szCs w:val="20"/>
        </w:rPr>
        <w:t>datová schránk</w:t>
      </w:r>
      <w:r>
        <w:rPr>
          <w:rFonts w:ascii="Arial" w:hAnsi="Arial" w:cs="Arial"/>
          <w:sz w:val="20"/>
          <w:szCs w:val="20"/>
        </w:rPr>
        <w:t>a: mmfb7hp</w:t>
      </w:r>
    </w:p>
    <w:p w:rsidR="003533B1" w:rsidRPr="001D61FC" w:rsidP="003533B1">
      <w:pPr>
        <w:spacing w:after="0"/>
        <w:ind w:left="567"/>
        <w:jc w:val="both"/>
        <w:rPr>
          <w:rFonts w:ascii="Arial" w:hAnsi="Arial" w:cs="Arial"/>
          <w:sz w:val="20"/>
          <w:szCs w:val="20"/>
        </w:rPr>
      </w:pPr>
      <w:r w:rsidRPr="001D61FC">
        <w:rPr>
          <w:rFonts w:ascii="Arial" w:hAnsi="Arial" w:cs="Arial"/>
          <w:sz w:val="20"/>
          <w:szCs w:val="20"/>
        </w:rPr>
        <w:t xml:space="preserve">kontaktní osoba ve věcech technických: </w:t>
      </w:r>
    </w:p>
    <w:p w:rsidR="003533B1" w:rsidRPr="001D61FC" w:rsidP="003533B1">
      <w:pPr>
        <w:spacing w:after="0"/>
        <w:ind w:left="567"/>
        <w:jc w:val="both"/>
        <w:rPr>
          <w:rFonts w:ascii="Arial" w:hAnsi="Arial" w:cs="Arial"/>
          <w:sz w:val="20"/>
          <w:szCs w:val="20"/>
        </w:rPr>
      </w:pPr>
      <w:r>
        <w:rPr>
          <w:rFonts w:ascii="Arial" w:hAnsi="Arial" w:cs="Arial"/>
          <w:bCs/>
          <w:sz w:val="20"/>
          <w:szCs w:val="20"/>
        </w:rPr>
        <w:t>Šárka Kozlerová</w:t>
      </w:r>
      <w:r w:rsidRPr="001D61FC">
        <w:rPr>
          <w:rFonts w:ascii="Arial" w:hAnsi="Arial" w:cs="Arial"/>
          <w:sz w:val="20"/>
          <w:szCs w:val="20"/>
        </w:rPr>
        <w:t>, tel.: +420</w:t>
      </w:r>
      <w:r>
        <w:rPr>
          <w:rFonts w:ascii="Arial" w:hAnsi="Arial" w:cs="Arial"/>
          <w:sz w:val="20"/>
          <w:szCs w:val="20"/>
        </w:rPr>
        <w:t xml:space="preserve"> 371 706 153</w:t>
      </w:r>
      <w:r w:rsidRPr="001D61FC">
        <w:rPr>
          <w:rFonts w:ascii="Arial" w:hAnsi="Arial" w:cs="Arial"/>
          <w:sz w:val="20"/>
          <w:szCs w:val="20"/>
        </w:rPr>
        <w:t>, e-mail:</w:t>
      </w:r>
      <w:r>
        <w:rPr>
          <w:rFonts w:ascii="Arial" w:hAnsi="Arial" w:cs="Arial"/>
          <w:sz w:val="20"/>
          <w:szCs w:val="20"/>
        </w:rPr>
        <w:t xml:space="preserve"> </w:t>
      </w:r>
      <w:r>
        <w:fldChar w:fldCharType="begin"/>
      </w:r>
      <w:r>
        <w:instrText xml:space="preserve"> HYPERLINK "mailto:sarka.kozlerova@rokycany.cz" </w:instrText>
      </w:r>
      <w:r>
        <w:fldChar w:fldCharType="separate"/>
      </w:r>
      <w:r w:rsidRPr="00EC4565">
        <w:rPr>
          <w:rStyle w:val="Hyperlink"/>
          <w:rFonts w:ascii="Arial" w:hAnsi="Arial" w:cs="Arial"/>
          <w:sz w:val="20"/>
          <w:szCs w:val="20"/>
        </w:rPr>
        <w:t>sarka.kozlerova@rokycany.cz</w:t>
      </w:r>
      <w:r>
        <w:fldChar w:fldCharType="end"/>
      </w:r>
      <w:r>
        <w:rPr>
          <w:rFonts w:ascii="Arial" w:hAnsi="Arial" w:cs="Arial"/>
          <w:sz w:val="20"/>
          <w:szCs w:val="20"/>
        </w:rPr>
        <w:t xml:space="preserve"> </w:t>
      </w:r>
      <w:r w:rsidRPr="001D61FC">
        <w:rPr>
          <w:rFonts w:ascii="Arial" w:hAnsi="Arial" w:cs="Arial"/>
          <w:sz w:val="20"/>
          <w:szCs w:val="20"/>
        </w:rPr>
        <w:t xml:space="preserve"> </w:t>
      </w:r>
      <w:r>
        <w:fldChar w:fldCharType="begin"/>
      </w:r>
      <w:r>
        <w:instrText xml:space="preserve"> HYPERLINK "mailto:radek.kadlec@suspk.eu" </w:instrText>
      </w:r>
      <w:r>
        <w:fldChar w:fldCharType="separate"/>
      </w:r>
      <w:r>
        <w:fldChar w:fldCharType="end"/>
      </w:r>
      <w:r w:rsidRPr="001D61FC">
        <w:rPr>
          <w:rFonts w:ascii="Arial" w:hAnsi="Arial" w:cs="Arial"/>
          <w:sz w:val="20"/>
          <w:szCs w:val="20"/>
        </w:rPr>
        <w:t xml:space="preserve"> (dále jen „kontaktní osoba objednatele </w:t>
      </w:r>
      <w:r w:rsidRPr="001D61FC">
        <w:rPr>
          <w:rFonts w:ascii="Arial" w:hAnsi="Arial" w:cs="Arial"/>
          <w:sz w:val="20"/>
          <w:szCs w:val="20"/>
        </w:rPr>
        <w:t>č.2“)</w:t>
      </w:r>
    </w:p>
    <w:p w:rsidR="00FA213F" w:rsidP="003533B1">
      <w:pPr>
        <w:spacing w:after="0" w:line="264" w:lineRule="auto"/>
        <w:jc w:val="both"/>
        <w:rPr>
          <w:rFonts w:ascii="Arial" w:hAnsi="Arial" w:cs="Arial"/>
          <w:sz w:val="20"/>
          <w:szCs w:val="20"/>
        </w:rPr>
      </w:pPr>
    </w:p>
    <w:p w:rsidR="003533B1" w:rsidP="003533B1">
      <w:pPr>
        <w:spacing w:after="0" w:line="264" w:lineRule="auto"/>
        <w:jc w:val="both"/>
        <w:rPr>
          <w:rFonts w:ascii="Arial" w:hAnsi="Arial" w:cs="Arial"/>
          <w:sz w:val="20"/>
          <w:szCs w:val="20"/>
        </w:rPr>
      </w:pPr>
      <w:r w:rsidRPr="001D61FC">
        <w:rPr>
          <w:rFonts w:ascii="Arial" w:hAnsi="Arial" w:cs="Arial"/>
          <w:sz w:val="20"/>
          <w:szCs w:val="20"/>
        </w:rPr>
        <w:t xml:space="preserve">Pod pojmem </w:t>
      </w:r>
      <w:r w:rsidRPr="001D61FC">
        <w:rPr>
          <w:rFonts w:ascii="Arial" w:hAnsi="Arial" w:cs="Arial"/>
          <w:b/>
          <w:sz w:val="20"/>
          <w:szCs w:val="20"/>
        </w:rPr>
        <w:t xml:space="preserve">„objednatel“ </w:t>
      </w:r>
      <w:r w:rsidRPr="001D61FC">
        <w:rPr>
          <w:rFonts w:ascii="Arial" w:hAnsi="Arial" w:cs="Arial"/>
          <w:sz w:val="20"/>
          <w:szCs w:val="20"/>
        </w:rPr>
        <w:t>uvedeným níže se rozumí oba objednatelé, není-li výslovně uvedeno jinak.</w:t>
      </w:r>
    </w:p>
    <w:p w:rsidR="003533B1" w:rsidP="004626FF">
      <w:pPr>
        <w:spacing w:after="0"/>
        <w:rPr>
          <w:rFonts w:ascii="Arial" w:eastAsia="Arial" w:hAnsi="Arial" w:cs="Arial"/>
          <w:b/>
          <w:bCs/>
          <w:i/>
          <w:iCs/>
        </w:rPr>
      </w:pPr>
    </w:p>
    <w:p w:rsidR="00227EB6" w:rsidP="004626FF">
      <w:pPr>
        <w:spacing w:after="0"/>
        <w:rPr>
          <w:rFonts w:ascii="Arial" w:eastAsia="Arial" w:hAnsi="Arial" w:cs="Arial"/>
          <w:b/>
          <w:bCs/>
          <w:i/>
          <w:iCs/>
        </w:rPr>
      </w:pPr>
      <w:r>
        <w:rPr>
          <w:rFonts w:ascii="Arial" w:eastAsia="Arial" w:hAnsi="Arial" w:cs="Arial"/>
          <w:b/>
          <w:bCs/>
          <w:i/>
          <w:iCs/>
        </w:rPr>
        <w:t>Doda</w:t>
      </w:r>
      <w:r w:rsidRPr="00CF7A4E">
        <w:rPr>
          <w:rFonts w:ascii="Arial" w:eastAsia="Arial" w:hAnsi="Arial" w:cs="Arial"/>
          <w:b/>
          <w:bCs/>
          <w:i/>
          <w:iCs/>
        </w:rPr>
        <w:t>vatel:</w:t>
      </w:r>
      <w:r w:rsidR="004626FF">
        <w:rPr>
          <w:rFonts w:ascii="Arial" w:eastAsia="Arial" w:hAnsi="Arial" w:cs="Arial"/>
          <w:b/>
          <w:bCs/>
          <w:i/>
          <w:iCs/>
        </w:rPr>
        <w:tab/>
      </w:r>
      <w:r w:rsidR="004626FF">
        <w:rPr>
          <w:rFonts w:ascii="Arial" w:eastAsia="Arial" w:hAnsi="Arial" w:cs="Arial"/>
          <w:b/>
          <w:bCs/>
          <w:i/>
          <w:iCs/>
        </w:rPr>
        <w:tab/>
      </w:r>
    </w:p>
    <w:p w:rsidR="0003083E" w:rsidRPr="00CF7A4E" w:rsidP="00BB642B">
      <w:pPr>
        <w:tabs>
          <w:tab w:val="left" w:pos="2268"/>
        </w:tabs>
        <w:spacing w:after="0"/>
        <w:rPr>
          <w:rFonts w:ascii="Arial" w:eastAsia="Arial" w:hAnsi="Arial" w:cs="Arial"/>
          <w:b/>
          <w:bCs/>
        </w:rPr>
      </w:pPr>
      <w:bookmarkStart w:id="3" w:name="Text6"/>
      <w:r w:rsidRPr="00256BEE">
        <w:rPr>
          <w:rFonts w:ascii="Arial" w:eastAsia="Arial" w:hAnsi="Arial" w:cs="Arial"/>
          <w:b/>
          <w:highlight w:val="yellow"/>
        </w:rPr>
        <w:t xml:space="preserve">Projektový ateliér </w:t>
      </w:r>
      <w:r w:rsidRPr="00256BEE">
        <w:rPr>
          <w:rFonts w:ascii="Arial" w:eastAsia="Arial" w:hAnsi="Arial" w:cs="Arial"/>
          <w:b/>
          <w:highlight w:val="yellow"/>
        </w:rPr>
        <w:t>A.D.S.</w:t>
      </w:r>
      <w:bookmarkEnd w:id="3"/>
      <w:r w:rsidRPr="00256BEE">
        <w:rPr>
          <w:rFonts w:ascii="Arial" w:eastAsia="Arial" w:hAnsi="Arial" w:cs="Arial"/>
          <w:b/>
          <w:highlight w:val="yellow"/>
        </w:rPr>
        <w:t>Rokycany</w:t>
      </w:r>
      <w:r w:rsidRPr="00256BEE">
        <w:rPr>
          <w:rFonts w:ascii="Arial" w:eastAsia="Arial" w:hAnsi="Arial" w:cs="Arial"/>
          <w:b/>
          <w:highlight w:val="yellow"/>
        </w:rPr>
        <w:t xml:space="preserve"> s.r.o.</w:t>
      </w:r>
      <w:r w:rsidRPr="00CF7A4E">
        <w:rPr>
          <w:rFonts w:ascii="Arial" w:eastAsia="Arial" w:hAnsi="Arial" w:cs="Arial"/>
          <w:b/>
          <w:bCs/>
        </w:rPr>
        <w:t xml:space="preserve"> </w:t>
      </w:r>
    </w:p>
    <w:p w:rsidR="0003083E" w:rsidRPr="00CF7A4E" w:rsidP="00BB642B">
      <w:pPr>
        <w:tabs>
          <w:tab w:val="left" w:pos="2268"/>
        </w:tabs>
        <w:spacing w:after="0"/>
        <w:rPr>
          <w:rFonts w:ascii="Arial" w:eastAsia="Arial" w:hAnsi="Arial" w:cs="Arial"/>
        </w:rPr>
      </w:pPr>
      <w:r w:rsidRPr="00CF7A4E">
        <w:rPr>
          <w:rFonts w:ascii="Arial" w:hAnsi="Arial" w:cs="Arial"/>
        </w:rPr>
        <w:t xml:space="preserve">zapsaná v obchodním rejstříku pod </w:t>
      </w:r>
      <w:r w:rsidRPr="00CF7A4E">
        <w:rPr>
          <w:rFonts w:ascii="Arial" w:hAnsi="Arial" w:cs="Arial"/>
        </w:rPr>
        <w:t>sp</w:t>
      </w:r>
      <w:r w:rsidRPr="00CF7A4E">
        <w:rPr>
          <w:rFonts w:ascii="Arial" w:hAnsi="Arial" w:cs="Arial"/>
        </w:rPr>
        <w:t>. zn.:</w:t>
      </w:r>
      <w:bookmarkStart w:id="4" w:name="Text13"/>
      <w:r w:rsidRPr="00CF7A4E">
        <w:rPr>
          <w:rFonts w:ascii="Arial" w:hAnsi="Arial" w:cs="Arial"/>
        </w:rPr>
        <w:t xml:space="preserve"> </w:t>
      </w:r>
      <w:r>
        <w:rPr>
          <w:rFonts w:ascii="Arial" w:hAnsi="Arial" w:cs="Arial"/>
        </w:rPr>
        <w:t>C 20066</w:t>
      </w:r>
      <w:bookmarkEnd w:id="4"/>
      <w:r>
        <w:rPr>
          <w:rFonts w:ascii="Arial" w:hAnsi="Arial" w:cs="Arial"/>
        </w:rPr>
        <w:t xml:space="preserve"> </w:t>
      </w:r>
      <w:r w:rsidRPr="00CF7A4E">
        <w:rPr>
          <w:rFonts w:ascii="Arial" w:eastAsia="Arial" w:hAnsi="Arial" w:cs="Arial"/>
        </w:rPr>
        <w:t xml:space="preserve">vedenou u </w:t>
      </w:r>
      <w:r>
        <w:rPr>
          <w:rFonts w:ascii="Arial" w:eastAsia="Arial" w:hAnsi="Arial" w:cs="Arial"/>
        </w:rPr>
        <w:t>Krajského soudu v Plzni</w:t>
      </w:r>
    </w:p>
    <w:p w:rsidR="0003083E" w:rsidP="00BB642B">
      <w:pPr>
        <w:tabs>
          <w:tab w:val="left" w:pos="2268"/>
        </w:tabs>
        <w:spacing w:after="0"/>
        <w:rPr>
          <w:rFonts w:ascii="Arial" w:eastAsia="Arial" w:hAnsi="Arial" w:cs="Arial"/>
        </w:rPr>
      </w:pPr>
      <w:r w:rsidRPr="00CF7A4E">
        <w:rPr>
          <w:rFonts w:ascii="Arial" w:eastAsia="Arial" w:hAnsi="Arial" w:cs="Arial"/>
        </w:rPr>
        <w:t>sídlo:</w:t>
      </w:r>
      <w:r w:rsidRPr="00CF7A4E">
        <w:rPr>
          <w:rFonts w:ascii="Arial" w:eastAsia="Arial" w:hAnsi="Arial" w:cs="Arial"/>
        </w:rPr>
        <w:tab/>
      </w:r>
      <w:bookmarkStart w:id="5" w:name="Text7"/>
      <w:r>
        <w:rPr>
          <w:rFonts w:ascii="Arial" w:eastAsia="Arial" w:hAnsi="Arial" w:cs="Arial"/>
        </w:rPr>
        <w:t>Smetanova 47, Rokycany</w:t>
      </w:r>
      <w:bookmarkEnd w:id="5"/>
      <w:r>
        <w:rPr>
          <w:rFonts w:ascii="Arial" w:eastAsia="Arial" w:hAnsi="Arial" w:cs="Arial"/>
        </w:rPr>
        <w:t>, 337 01</w:t>
      </w:r>
    </w:p>
    <w:p w:rsidR="0003083E" w:rsidRPr="00CF7A4E" w:rsidP="00BB642B">
      <w:pPr>
        <w:tabs>
          <w:tab w:val="left" w:pos="2268"/>
        </w:tabs>
        <w:spacing w:after="0"/>
        <w:rPr>
          <w:rFonts w:ascii="Arial" w:eastAsia="Arial" w:hAnsi="Arial" w:cs="Arial"/>
        </w:rPr>
      </w:pPr>
      <w:r w:rsidRPr="00256BEE">
        <w:rPr>
          <w:rFonts w:ascii="Arial" w:eastAsia="Arial" w:hAnsi="Arial" w:cs="Arial"/>
          <w:highlight w:val="yellow"/>
        </w:rPr>
        <w:t>zastoupená:</w:t>
      </w:r>
      <w:r w:rsidRPr="00256BEE">
        <w:rPr>
          <w:rFonts w:ascii="Arial" w:eastAsia="Arial" w:hAnsi="Arial" w:cs="Arial"/>
          <w:highlight w:val="yellow"/>
        </w:rPr>
        <w:tab/>
      </w:r>
      <w:bookmarkStart w:id="6" w:name="Text8"/>
      <w:r w:rsidRPr="00256BEE">
        <w:rPr>
          <w:rFonts w:ascii="Arial" w:eastAsia="Arial" w:hAnsi="Arial" w:cs="Arial"/>
          <w:highlight w:val="yellow"/>
        </w:rPr>
        <w:t>Ing. Jiřím Škopem</w:t>
      </w:r>
      <w:bookmarkEnd w:id="6"/>
    </w:p>
    <w:p w:rsidR="0003083E" w:rsidRPr="00CF7A4E" w:rsidP="00BB642B">
      <w:pPr>
        <w:tabs>
          <w:tab w:val="left" w:pos="2268"/>
        </w:tabs>
        <w:spacing w:after="0"/>
        <w:rPr>
          <w:rStyle w:val="Zstupntext1"/>
          <w:rFonts w:ascii="Arial" w:eastAsia="Arial" w:hAnsi="Arial" w:cs="Arial"/>
        </w:rPr>
      </w:pPr>
      <w:r w:rsidRPr="00CF7A4E">
        <w:rPr>
          <w:rFonts w:ascii="Arial" w:eastAsia="Arial" w:hAnsi="Arial" w:cs="Arial"/>
        </w:rPr>
        <w:t>IČ:</w:t>
      </w:r>
      <w:r w:rsidRPr="00CF7A4E">
        <w:rPr>
          <w:rFonts w:ascii="Arial" w:eastAsia="Arial" w:hAnsi="Arial" w:cs="Arial"/>
        </w:rPr>
        <w:tab/>
      </w:r>
      <w:r w:rsidRPr="0003083E">
        <w:rPr>
          <w:rStyle w:val="Zstupntext1"/>
          <w:rFonts w:ascii="Arial" w:eastAsia="Arial" w:hAnsi="Arial" w:cs="Arial"/>
          <w:color w:val="auto"/>
        </w:rPr>
        <w:t>27983943</w:t>
      </w:r>
      <w:r w:rsidRPr="00CF7A4E">
        <w:rPr>
          <w:rStyle w:val="Zstupntext1"/>
          <w:rFonts w:ascii="Arial" w:eastAsia="Arial" w:hAnsi="Arial" w:cs="Arial"/>
        </w:rPr>
        <w:t xml:space="preserve"> </w:t>
      </w:r>
    </w:p>
    <w:p w:rsidR="0003083E" w:rsidRPr="00CF7A4E" w:rsidP="00BB642B">
      <w:pPr>
        <w:tabs>
          <w:tab w:val="left" w:pos="2268"/>
        </w:tabs>
        <w:spacing w:after="0"/>
        <w:rPr>
          <w:rStyle w:val="Zstupntext1"/>
          <w:rFonts w:ascii="Arial" w:eastAsia="Arial" w:hAnsi="Arial" w:cs="Arial"/>
        </w:rPr>
      </w:pPr>
      <w:r w:rsidRPr="00CF7A4E">
        <w:rPr>
          <w:rFonts w:ascii="Arial" w:eastAsia="Arial" w:hAnsi="Arial" w:cs="Arial"/>
        </w:rPr>
        <w:t>DIČ:</w:t>
      </w:r>
      <w:r w:rsidRPr="00CF7A4E">
        <w:rPr>
          <w:rFonts w:ascii="Arial" w:eastAsia="Arial" w:hAnsi="Arial" w:cs="Arial"/>
        </w:rPr>
        <w:tab/>
      </w:r>
      <w:bookmarkStart w:id="7" w:name="Text10"/>
      <w:r>
        <w:rPr>
          <w:rFonts w:ascii="Arial" w:eastAsia="Arial" w:hAnsi="Arial" w:cs="Arial"/>
        </w:rPr>
        <w:t>CZ27983943</w:t>
      </w:r>
      <w:bookmarkEnd w:id="7"/>
      <w:r w:rsidRPr="00CF7A4E">
        <w:rPr>
          <w:rStyle w:val="Zstupntext1"/>
          <w:rFonts w:ascii="Arial" w:eastAsia="Arial" w:hAnsi="Arial" w:cs="Arial"/>
        </w:rPr>
        <w:t xml:space="preserve"> </w:t>
      </w:r>
    </w:p>
    <w:p w:rsidR="0003083E" w:rsidRPr="00CF7A4E" w:rsidP="00BB642B">
      <w:pPr>
        <w:tabs>
          <w:tab w:val="left" w:pos="2268"/>
        </w:tabs>
        <w:spacing w:after="0"/>
        <w:rPr>
          <w:rFonts w:ascii="Arial" w:eastAsia="Arial" w:hAnsi="Arial" w:cs="Arial"/>
        </w:rPr>
      </w:pPr>
      <w:r w:rsidRPr="00CF7A4E">
        <w:rPr>
          <w:rFonts w:ascii="Arial" w:eastAsia="Arial" w:hAnsi="Arial" w:cs="Arial"/>
        </w:rPr>
        <w:t xml:space="preserve">telefon, fax:  </w:t>
      </w:r>
      <w:r w:rsidRPr="00CF7A4E">
        <w:rPr>
          <w:rFonts w:ascii="Arial" w:eastAsia="Arial" w:hAnsi="Arial" w:cs="Arial"/>
        </w:rPr>
        <w:t>ústř</w:t>
      </w:r>
      <w:r w:rsidRPr="00CF7A4E">
        <w:rPr>
          <w:rFonts w:ascii="Arial" w:eastAsia="Arial" w:hAnsi="Arial" w:cs="Arial"/>
        </w:rPr>
        <w:t>.</w:t>
      </w:r>
      <w:r w:rsidRPr="00CF7A4E">
        <w:rPr>
          <w:rFonts w:ascii="Arial" w:eastAsia="Arial" w:hAnsi="Arial" w:cs="Arial"/>
        </w:rPr>
        <w:tab/>
      </w:r>
      <w:r w:rsidR="005D22B8">
        <w:rPr>
          <w:rFonts w:ascii="Arial" w:eastAsia="Arial" w:hAnsi="Arial" w:cs="Arial"/>
        </w:rPr>
        <w:t>XXX</w:t>
      </w:r>
    </w:p>
    <w:p w:rsidR="0003083E" w:rsidRPr="00CF7A4E" w:rsidP="00BB642B">
      <w:pPr>
        <w:tabs>
          <w:tab w:val="left" w:pos="2268"/>
        </w:tabs>
        <w:spacing w:after="0"/>
        <w:rPr>
          <w:rFonts w:ascii="Arial" w:eastAsia="Arial" w:hAnsi="Arial" w:cs="Arial"/>
        </w:rPr>
      </w:pPr>
      <w:r w:rsidRPr="00256BEE">
        <w:rPr>
          <w:rFonts w:ascii="Arial" w:eastAsia="Arial" w:hAnsi="Arial" w:cs="Arial"/>
          <w:highlight w:val="yellow"/>
        </w:rPr>
        <w:t>e-mail:</w:t>
      </w:r>
      <w:r w:rsidRPr="00256BEE">
        <w:rPr>
          <w:rFonts w:ascii="Arial" w:eastAsia="Arial" w:hAnsi="Arial" w:cs="Arial"/>
          <w:highlight w:val="yellow"/>
        </w:rPr>
        <w:tab/>
      </w:r>
      <w:r w:rsidR="005D22B8">
        <w:rPr>
          <w:rFonts w:ascii="Arial" w:eastAsia="Arial" w:hAnsi="Arial" w:cs="Arial"/>
        </w:rPr>
        <w:t>XXX</w:t>
      </w:r>
      <w:bookmarkStart w:id="8" w:name="_GoBack"/>
      <w:bookmarkEnd w:id="8"/>
    </w:p>
    <w:p w:rsidR="0003083E" w:rsidRPr="00CF7A4E" w:rsidP="00BB642B">
      <w:pPr>
        <w:tabs>
          <w:tab w:val="left" w:pos="2268"/>
        </w:tabs>
        <w:spacing w:after="0"/>
        <w:rPr>
          <w:rFonts w:ascii="Arial" w:eastAsia="Arial" w:hAnsi="Arial" w:cs="Arial"/>
        </w:rPr>
      </w:pPr>
      <w:r w:rsidRPr="00CF7A4E">
        <w:rPr>
          <w:rFonts w:ascii="Arial" w:eastAsia="Arial" w:hAnsi="Arial" w:cs="Arial"/>
        </w:rPr>
        <w:t>datová schránka:</w:t>
      </w:r>
      <w:r w:rsidRPr="00CF7A4E">
        <w:rPr>
          <w:rFonts w:ascii="Arial" w:eastAsia="Arial" w:hAnsi="Arial" w:cs="Arial"/>
        </w:rPr>
        <w:tab/>
      </w:r>
      <w:r>
        <w:rPr>
          <w:rFonts w:ascii="Arial" w:eastAsia="Arial" w:hAnsi="Arial" w:cs="Arial"/>
        </w:rPr>
        <w:t>c5yjdhq</w:t>
      </w:r>
    </w:p>
    <w:p w:rsidR="0003083E" w:rsidRPr="00CF7A4E" w:rsidP="00BB642B">
      <w:pPr>
        <w:tabs>
          <w:tab w:val="left" w:pos="2268"/>
        </w:tabs>
        <w:spacing w:after="0"/>
        <w:rPr>
          <w:rFonts w:ascii="Arial" w:eastAsia="Arial" w:hAnsi="Arial" w:cs="Arial"/>
        </w:rPr>
      </w:pPr>
      <w:r w:rsidRPr="003533B1">
        <w:rPr>
          <w:rFonts w:ascii="Arial" w:eastAsia="Arial" w:hAnsi="Arial" w:cs="Arial"/>
          <w:highlight w:val="yellow"/>
        </w:rPr>
        <w:t>kontaktní os., tel. e-mail:</w:t>
      </w:r>
      <w:r w:rsidRPr="003533B1">
        <w:rPr>
          <w:rFonts w:ascii="Arial" w:eastAsia="Arial" w:hAnsi="Arial" w:cs="Arial"/>
          <w:highlight w:val="yellow"/>
        </w:rPr>
        <w:tab/>
      </w:r>
      <w:r w:rsidR="003533B1">
        <w:rPr>
          <w:rFonts w:ascii="Arial" w:eastAsia="Arial" w:hAnsi="Arial" w:cs="Arial"/>
        </w:rPr>
        <w:t>………………………………………</w:t>
      </w:r>
      <w:r w:rsidR="003533B1">
        <w:rPr>
          <w:rFonts w:ascii="Arial" w:eastAsia="Arial" w:hAnsi="Arial" w:cs="Arial"/>
        </w:rPr>
        <w:t>…..</w:t>
      </w:r>
    </w:p>
    <w:p w:rsidR="00227EB6" w:rsidRPr="00CF7A4E" w:rsidP="00227EB6">
      <w:pPr>
        <w:tabs>
          <w:tab w:val="left" w:pos="2268"/>
        </w:tabs>
        <w:spacing w:after="0" w:line="240" w:lineRule="auto"/>
        <w:rPr>
          <w:rStyle w:val="Zstupntext1"/>
          <w:rFonts w:ascii="Arial" w:eastAsia="Arial" w:hAnsi="Arial" w:cs="Arial"/>
        </w:rPr>
      </w:pPr>
    </w:p>
    <w:p w:rsidR="00A17682" w:rsidP="00227EB6">
      <w:pPr>
        <w:spacing w:before="120" w:after="0" w:line="240" w:lineRule="auto"/>
        <w:rPr>
          <w:rFonts w:ascii="Arial" w:hAnsi="Arial" w:cs="Arial"/>
          <w:i/>
        </w:rPr>
      </w:pPr>
      <w:r w:rsidRPr="00CF7A4E">
        <w:rPr>
          <w:rFonts w:ascii="Arial" w:eastAsia="Arial" w:hAnsi="Arial" w:cs="Arial"/>
          <w:i/>
        </w:rPr>
        <w:t>dále jen „</w:t>
      </w:r>
      <w:r>
        <w:rPr>
          <w:rFonts w:ascii="Arial" w:eastAsia="Arial" w:hAnsi="Arial" w:cs="Arial"/>
          <w:i/>
        </w:rPr>
        <w:t>doda</w:t>
      </w:r>
      <w:r w:rsidRPr="00CF7A4E">
        <w:rPr>
          <w:rFonts w:ascii="Arial" w:eastAsia="Arial" w:hAnsi="Arial" w:cs="Arial"/>
          <w:i/>
        </w:rPr>
        <w:t>vatel“</w:t>
      </w:r>
    </w:p>
    <w:p w:rsidR="00872598" w:rsidRPr="00410C09" w:rsidP="00DB6F29">
      <w:pPr>
        <w:pStyle w:val="Nadpis11"/>
        <w:numPr>
          <w:ilvl w:val="0"/>
          <w:numId w:val="23"/>
        </w:numPr>
        <w:spacing w:after="240"/>
        <w:ind w:left="1077"/>
        <w:jc w:val="center"/>
        <w:rPr>
          <w:rFonts w:ascii="Arial" w:eastAsia="Arial" w:hAnsi="Arial" w:cs="Arial"/>
          <w:sz w:val="22"/>
          <w:szCs w:val="22"/>
        </w:rPr>
      </w:pPr>
      <w:bookmarkEnd w:id="1"/>
      <w:bookmarkEnd w:id="2"/>
      <w:r w:rsidRPr="00410C09">
        <w:rPr>
          <w:rFonts w:ascii="Arial" w:eastAsia="Arial" w:hAnsi="Arial" w:cs="Arial"/>
          <w:sz w:val="22"/>
          <w:szCs w:val="22"/>
        </w:rPr>
        <w:t>Předmět smlouvy</w:t>
      </w:r>
    </w:p>
    <w:p w:rsidR="00872598" w:rsidRPr="00410C09" w:rsidP="00DB6F29">
      <w:pPr>
        <w:pStyle w:val="BodyTextIndent"/>
        <w:numPr>
          <w:ilvl w:val="1"/>
          <w:numId w:val="14"/>
        </w:numPr>
        <w:ind w:left="426" w:hanging="426"/>
        <w:jc w:val="both"/>
        <w:rPr>
          <w:rFonts w:ascii="Arial" w:eastAsia="Arial" w:hAnsi="Arial" w:cs="Arial"/>
          <w:sz w:val="22"/>
          <w:szCs w:val="22"/>
        </w:rPr>
      </w:pPr>
      <w:r w:rsidRPr="00410C09">
        <w:rPr>
          <w:rFonts w:ascii="Arial" w:eastAsia="Arial" w:hAnsi="Arial" w:cs="Arial"/>
          <w:sz w:val="22"/>
          <w:szCs w:val="22"/>
        </w:rPr>
        <w:t xml:space="preserve">Předmětem této smlouvy je závazek </w:t>
      </w:r>
      <w:r>
        <w:rPr>
          <w:rFonts w:ascii="Arial" w:eastAsia="Arial" w:hAnsi="Arial" w:cs="Arial"/>
          <w:sz w:val="22"/>
          <w:szCs w:val="22"/>
        </w:rPr>
        <w:t>dodavatel</w:t>
      </w:r>
      <w:r w:rsidRPr="00410C09">
        <w:rPr>
          <w:rFonts w:ascii="Arial" w:eastAsia="Arial" w:hAnsi="Arial" w:cs="Arial"/>
          <w:sz w:val="22"/>
          <w:szCs w:val="22"/>
        </w:rPr>
        <w:t>e vykonávat pro objednatele činnosti koordinátora bezpečnosti a ochrany zdraví při práci dle zákona č. 309/2006 Sb., o zajištění dalších podmínek bezpečnosti a ochrany zdraví při práci a souvisejících předpisů, v platném znění, pro stavbu pod názvem</w:t>
      </w:r>
      <w:r w:rsidR="00A32C29">
        <w:rPr>
          <w:rFonts w:ascii="Arial" w:eastAsia="Arial" w:hAnsi="Arial" w:cs="Arial"/>
          <w:sz w:val="22"/>
          <w:szCs w:val="22"/>
        </w:rPr>
        <w:t xml:space="preserve"> </w:t>
      </w:r>
      <w:r w:rsidRPr="003F2C37" w:rsidR="00A32C29">
        <w:rPr>
          <w:rFonts w:ascii="Arial" w:eastAsia="Arial" w:hAnsi="Arial" w:cs="Arial"/>
          <w:b/>
        </w:rPr>
        <w:t>„</w:t>
      </w:r>
      <w:r w:rsidRPr="003F2C37" w:rsidR="00A32C29">
        <w:rPr>
          <w:rFonts w:ascii="Arial" w:eastAsia="Arial" w:hAnsi="Arial" w:cs="Arial"/>
          <w:b/>
          <w:bCs/>
        </w:rPr>
        <w:t>Rokycany</w:t>
      </w:r>
      <w:r w:rsidR="00A32C29">
        <w:rPr>
          <w:rFonts w:ascii="Arial" w:eastAsia="Arial" w:hAnsi="Arial" w:cs="Arial"/>
          <w:b/>
          <w:bCs/>
        </w:rPr>
        <w:t xml:space="preserve"> -</w:t>
      </w:r>
      <w:r w:rsidRPr="003F2C37" w:rsidR="00A32C29">
        <w:rPr>
          <w:rFonts w:ascii="Arial" w:eastAsia="Arial" w:hAnsi="Arial" w:cs="Arial"/>
          <w:b/>
          <w:bCs/>
        </w:rPr>
        <w:t xml:space="preserve"> silnice II/605 ulice </w:t>
      </w:r>
      <w:r w:rsidRPr="003F2C37" w:rsidR="00A32C29">
        <w:rPr>
          <w:rFonts w:ascii="Arial" w:eastAsia="Arial" w:hAnsi="Arial" w:cs="Arial"/>
          <w:b/>
          <w:bCs/>
        </w:rPr>
        <w:t>Soukenická“</w:t>
      </w:r>
      <w:r w:rsidR="00A32C29">
        <w:rPr>
          <w:rFonts w:ascii="Arial" w:eastAsia="Arial" w:hAnsi="Arial" w:cs="Arial"/>
          <w:sz w:val="22"/>
          <w:szCs w:val="22"/>
        </w:rPr>
        <w:t xml:space="preserve"> , </w:t>
      </w:r>
      <w:r w:rsidRPr="00410C09">
        <w:rPr>
          <w:rFonts w:ascii="Arial" w:eastAsia="Arial" w:hAnsi="Arial" w:cs="Arial"/>
          <w:sz w:val="22"/>
          <w:szCs w:val="22"/>
        </w:rPr>
        <w:t>realizované</w:t>
      </w:r>
      <w:r w:rsidRPr="00410C09">
        <w:rPr>
          <w:rFonts w:ascii="Arial" w:eastAsia="Arial" w:hAnsi="Arial" w:cs="Arial"/>
          <w:sz w:val="22"/>
          <w:szCs w:val="22"/>
        </w:rPr>
        <w:t xml:space="preserve"> dle smlouvy o dílo, uzavřené mezi objednatelem a zhotovitelem sta</w:t>
      </w:r>
      <w:r w:rsidR="00A32C29">
        <w:rPr>
          <w:rFonts w:ascii="Arial" w:eastAsia="Arial" w:hAnsi="Arial" w:cs="Arial"/>
          <w:sz w:val="22"/>
          <w:szCs w:val="22"/>
        </w:rPr>
        <w:t>vby a dle</w:t>
      </w:r>
      <w:r w:rsidRPr="00410C09">
        <w:rPr>
          <w:rFonts w:ascii="Arial" w:eastAsia="Arial" w:hAnsi="Arial" w:cs="Arial"/>
          <w:sz w:val="22"/>
          <w:szCs w:val="22"/>
        </w:rPr>
        <w:t>:</w:t>
      </w:r>
    </w:p>
    <w:p w:rsidR="00A32C29" w:rsidP="00A32C29">
      <w:pPr>
        <w:pStyle w:val="BodyTextIndent"/>
        <w:ind w:left="360" w:firstLine="0"/>
        <w:jc w:val="both"/>
        <w:rPr>
          <w:rFonts w:ascii="Arial" w:hAnsi="Arial" w:cs="Arial"/>
          <w:bCs/>
        </w:rPr>
      </w:pPr>
      <w:r w:rsidRPr="003F2C37">
        <w:rPr>
          <w:rFonts w:ascii="Arial" w:hAnsi="Arial" w:cs="Arial"/>
          <w:bCs/>
        </w:rPr>
        <w:t>projektov</w:t>
      </w:r>
      <w:r>
        <w:rPr>
          <w:rFonts w:ascii="Arial" w:hAnsi="Arial" w:cs="Arial"/>
          <w:bCs/>
        </w:rPr>
        <w:t>é</w:t>
      </w:r>
      <w:r w:rsidRPr="003F2C37">
        <w:rPr>
          <w:rFonts w:ascii="Arial" w:hAnsi="Arial" w:cs="Arial"/>
          <w:bCs/>
        </w:rPr>
        <w:t xml:space="preserve"> dokumentac</w:t>
      </w:r>
      <w:r>
        <w:rPr>
          <w:rFonts w:ascii="Arial" w:hAnsi="Arial" w:cs="Arial"/>
          <w:bCs/>
        </w:rPr>
        <w:t>e</w:t>
      </w:r>
      <w:r w:rsidRPr="003F2C37">
        <w:rPr>
          <w:rFonts w:ascii="Arial" w:hAnsi="Arial" w:cs="Arial"/>
          <w:bCs/>
        </w:rPr>
        <w:t xml:space="preserve"> zpracovan</w:t>
      </w:r>
      <w:r>
        <w:rPr>
          <w:rFonts w:ascii="Arial" w:hAnsi="Arial" w:cs="Arial"/>
          <w:bCs/>
        </w:rPr>
        <w:t>é</w:t>
      </w:r>
      <w:r w:rsidRPr="003F2C37">
        <w:rPr>
          <w:rFonts w:ascii="Arial" w:hAnsi="Arial" w:cs="Arial"/>
          <w:bCs/>
        </w:rPr>
        <w:t xml:space="preserve"> společností Zítek – IP Projekt, s.r.o., se sídlem: Částkova 55, 326 00 Plzeň, IČO: 290 83 036, zpracovanou </w:t>
      </w:r>
      <w:r w:rsidRPr="003F2C37">
        <w:rPr>
          <w:rFonts w:ascii="Arial" w:hAnsi="Arial" w:cs="Arial"/>
        </w:rPr>
        <w:t xml:space="preserve">03/2016 </w:t>
      </w:r>
      <w:r w:rsidRPr="003F2C37">
        <w:rPr>
          <w:rFonts w:ascii="Arial" w:hAnsi="Arial" w:cs="Arial"/>
          <w:bCs/>
        </w:rPr>
        <w:t>(dále jen „PDPS“, „projektová dokum</w:t>
      </w:r>
      <w:r>
        <w:rPr>
          <w:rFonts w:ascii="Arial" w:hAnsi="Arial" w:cs="Arial"/>
          <w:bCs/>
        </w:rPr>
        <w:t>entace“ nebo „projekt stavby“)</w:t>
      </w:r>
    </w:p>
    <w:p w:rsidR="00A32C29" w:rsidRPr="00E026C8" w:rsidP="00A32C29">
      <w:pPr>
        <w:ind w:left="426"/>
      </w:pPr>
      <w:r>
        <w:tab/>
        <w:t xml:space="preserve">a dále </w:t>
      </w:r>
      <w:r>
        <w:t>dle</w:t>
      </w:r>
    </w:p>
    <w:p w:rsidR="00A32C29" w:rsidRPr="00E026C8" w:rsidP="00A32C29">
      <w:pPr>
        <w:pStyle w:val="ListParagraph"/>
        <w:numPr>
          <w:ilvl w:val="0"/>
          <w:numId w:val="29"/>
        </w:numPr>
        <w:spacing w:after="0" w:line="264" w:lineRule="auto"/>
        <w:ind w:left="426" w:firstLine="0"/>
        <w:jc w:val="both"/>
        <w:rPr>
          <w:rFonts w:ascii="Arial" w:hAnsi="Arial" w:cs="Arial"/>
          <w:sz w:val="20"/>
        </w:rPr>
      </w:pPr>
      <w:r w:rsidRPr="00A32C29">
        <w:rPr>
          <w:rFonts w:ascii="Arial" w:hAnsi="Arial" w:cs="Arial"/>
          <w:sz w:val="20"/>
        </w:rPr>
        <w:t>Stavebního povolení vydaného Městským úřadem Rokycany, odbor dopravy dne 13. 8.</w:t>
      </w:r>
      <w:r w:rsidRPr="00E026C8">
        <w:rPr>
          <w:rFonts w:ascii="Arial" w:hAnsi="Arial" w:cs="Arial"/>
          <w:sz w:val="20"/>
        </w:rPr>
        <w:t xml:space="preserve"> 2013 pod spis. </w:t>
      </w:r>
      <w:r w:rsidRPr="00E026C8">
        <w:rPr>
          <w:rFonts w:ascii="Arial" w:hAnsi="Arial" w:cs="Arial"/>
          <w:sz w:val="20"/>
        </w:rPr>
        <w:t>zn.</w:t>
      </w:r>
      <w:r w:rsidRPr="00E026C8">
        <w:rPr>
          <w:rFonts w:ascii="Arial" w:hAnsi="Arial" w:cs="Arial"/>
          <w:sz w:val="20"/>
        </w:rPr>
        <w:t xml:space="preserve"> </w:t>
      </w:r>
      <w:r w:rsidRPr="00E026C8">
        <w:rPr>
          <w:rFonts w:ascii="Arial" w:hAnsi="Arial" w:cs="Arial"/>
          <w:sz w:val="20"/>
        </w:rPr>
        <w:t>MeRo</w:t>
      </w:r>
      <w:r w:rsidRPr="00E026C8">
        <w:rPr>
          <w:rFonts w:ascii="Arial" w:hAnsi="Arial" w:cs="Arial"/>
          <w:sz w:val="20"/>
        </w:rPr>
        <w:t xml:space="preserve">/12754/OD/12 Ant a rozhodnutí o prodloužení jeho platnosti ze dne 18. 3. 2016 pod spis. zn. </w:t>
      </w:r>
      <w:r w:rsidRPr="00E026C8">
        <w:rPr>
          <w:rFonts w:ascii="Arial" w:hAnsi="Arial" w:cs="Arial"/>
          <w:sz w:val="20"/>
        </w:rPr>
        <w:t>MeRo</w:t>
      </w:r>
      <w:r w:rsidRPr="00E026C8">
        <w:rPr>
          <w:rFonts w:ascii="Arial" w:hAnsi="Arial" w:cs="Arial"/>
          <w:sz w:val="20"/>
        </w:rPr>
        <w:t xml:space="preserve">/716/OD/16 Ant do 31. 12. 2018 na stavbu „Rokycany - silnice II/605 ulice Soukenická“. </w:t>
      </w:r>
    </w:p>
    <w:p w:rsidR="00A32C29" w:rsidRPr="003F2C37" w:rsidP="00A32C29">
      <w:pPr>
        <w:pStyle w:val="ListParagraph"/>
        <w:numPr>
          <w:ilvl w:val="0"/>
          <w:numId w:val="29"/>
        </w:numPr>
        <w:spacing w:after="120" w:line="240" w:lineRule="auto"/>
        <w:ind w:left="426" w:firstLine="0"/>
        <w:contextualSpacing w:val="0"/>
        <w:jc w:val="both"/>
        <w:rPr>
          <w:rFonts w:ascii="Arial" w:hAnsi="Arial" w:cs="Arial"/>
          <w:sz w:val="20"/>
        </w:rPr>
      </w:pPr>
      <w:r w:rsidRPr="003F2C37">
        <w:rPr>
          <w:rFonts w:ascii="Arial" w:hAnsi="Arial" w:cs="Arial"/>
          <w:sz w:val="20"/>
        </w:rPr>
        <w:t>Stavebn</w:t>
      </w:r>
      <w:r>
        <w:rPr>
          <w:rFonts w:ascii="Arial" w:hAnsi="Arial" w:cs="Arial"/>
          <w:sz w:val="20"/>
        </w:rPr>
        <w:t>ího</w:t>
      </w:r>
      <w:r w:rsidRPr="003F2C37">
        <w:rPr>
          <w:rFonts w:ascii="Arial" w:hAnsi="Arial" w:cs="Arial"/>
          <w:sz w:val="20"/>
        </w:rPr>
        <w:t xml:space="preserve"> povolení</w:t>
      </w:r>
      <w:r>
        <w:rPr>
          <w:rFonts w:ascii="Arial" w:hAnsi="Arial" w:cs="Arial"/>
          <w:sz w:val="20"/>
        </w:rPr>
        <w:t xml:space="preserve"> vydaného</w:t>
      </w:r>
      <w:r w:rsidRPr="003F2C37">
        <w:rPr>
          <w:rFonts w:ascii="Arial" w:hAnsi="Arial" w:cs="Arial"/>
          <w:sz w:val="20"/>
        </w:rPr>
        <w:t xml:space="preserve"> Městským úřadem Rokycany, odbor stavební dne 3. 4. 2013 pod spis. zn</w:t>
      </w:r>
      <w:r>
        <w:rPr>
          <w:rFonts w:ascii="Arial" w:hAnsi="Arial" w:cs="Arial"/>
          <w:sz w:val="20"/>
        </w:rPr>
        <w:t>. 10395/OST/12 Bas a rozhodnutí</w:t>
      </w:r>
      <w:r w:rsidRPr="003F2C37">
        <w:rPr>
          <w:rFonts w:ascii="Arial" w:hAnsi="Arial" w:cs="Arial"/>
          <w:sz w:val="20"/>
        </w:rPr>
        <w:t xml:space="preserve"> o prodloužení jeho platnosti </w:t>
      </w:r>
      <w:r w:rsidRPr="003F2C37">
        <w:rPr>
          <w:rFonts w:ascii="Arial" w:hAnsi="Arial" w:cs="Arial"/>
          <w:sz w:val="20"/>
        </w:rPr>
        <w:t>č.j.</w:t>
      </w:r>
      <w:r w:rsidRPr="003F2C37">
        <w:rPr>
          <w:rFonts w:ascii="Arial" w:hAnsi="Arial" w:cs="Arial"/>
          <w:sz w:val="20"/>
        </w:rPr>
        <w:t xml:space="preserve"> </w:t>
      </w:r>
      <w:r w:rsidRPr="003F2C37">
        <w:rPr>
          <w:rFonts w:ascii="Arial" w:hAnsi="Arial" w:cs="Arial"/>
          <w:sz w:val="20"/>
        </w:rPr>
        <w:t>MeRo</w:t>
      </w:r>
      <w:r w:rsidRPr="003F2C37">
        <w:rPr>
          <w:rFonts w:ascii="Arial" w:hAnsi="Arial" w:cs="Arial"/>
          <w:sz w:val="20"/>
        </w:rPr>
        <w:t>/2766/OST/15 Bas ze dne 30.11. 2015 na veřejné osvětlení.</w:t>
      </w:r>
    </w:p>
    <w:p w:rsidR="00A32C29" w:rsidRPr="003F2C37" w:rsidP="00A32C29">
      <w:pPr>
        <w:pStyle w:val="ListParagraph"/>
        <w:numPr>
          <w:ilvl w:val="0"/>
          <w:numId w:val="29"/>
        </w:numPr>
        <w:spacing w:after="120" w:line="240" w:lineRule="auto"/>
        <w:ind w:left="426" w:firstLine="0"/>
        <w:contextualSpacing w:val="0"/>
        <w:jc w:val="both"/>
        <w:rPr>
          <w:rFonts w:ascii="Arial" w:hAnsi="Arial" w:cs="Arial"/>
          <w:sz w:val="20"/>
        </w:rPr>
      </w:pPr>
      <w:r>
        <w:rPr>
          <w:rFonts w:ascii="Arial" w:hAnsi="Arial" w:cs="Arial"/>
          <w:sz w:val="20"/>
        </w:rPr>
        <w:t>Vodoprávního povolení vydaného</w:t>
      </w:r>
      <w:r w:rsidRPr="003F2C37">
        <w:rPr>
          <w:rFonts w:ascii="Arial" w:hAnsi="Arial" w:cs="Arial"/>
          <w:sz w:val="20"/>
        </w:rPr>
        <w:t xml:space="preserve"> Městským úřadem Rokycany, odbor životní prostředí dne 11. 2. 2013 pod č. j. 5826-2/OŽP/12 a r</w:t>
      </w:r>
      <w:r>
        <w:rPr>
          <w:rFonts w:ascii="Arial" w:hAnsi="Arial" w:cs="Arial"/>
          <w:sz w:val="20"/>
        </w:rPr>
        <w:t>ozhodnutí</w:t>
      </w:r>
      <w:r w:rsidRPr="003F2C37">
        <w:rPr>
          <w:rFonts w:ascii="Arial" w:hAnsi="Arial" w:cs="Arial"/>
          <w:sz w:val="20"/>
        </w:rPr>
        <w:t xml:space="preserve"> o prodloužení jeho platnosti </w:t>
      </w:r>
      <w:r w:rsidRPr="003F2C37">
        <w:rPr>
          <w:rFonts w:ascii="Arial" w:hAnsi="Arial" w:cs="Arial"/>
          <w:sz w:val="20"/>
        </w:rPr>
        <w:t>č.j.</w:t>
      </w:r>
      <w:r w:rsidRPr="003F2C37">
        <w:rPr>
          <w:rFonts w:ascii="Arial" w:hAnsi="Arial" w:cs="Arial"/>
          <w:sz w:val="20"/>
        </w:rPr>
        <w:t xml:space="preserve"> </w:t>
      </w:r>
      <w:r w:rsidRPr="003F2C37">
        <w:rPr>
          <w:rFonts w:ascii="Arial" w:hAnsi="Arial" w:cs="Arial"/>
          <w:sz w:val="20"/>
        </w:rPr>
        <w:t>MeRo</w:t>
      </w:r>
      <w:r w:rsidRPr="003F2C37">
        <w:rPr>
          <w:rFonts w:ascii="Arial" w:hAnsi="Arial" w:cs="Arial"/>
          <w:sz w:val="20"/>
        </w:rPr>
        <w:t xml:space="preserve">/524/OŽP/15-2 ze dne 6. 3. 2015.  (Přílohy ZD </w:t>
      </w:r>
      <w:r w:rsidRPr="003F2C37">
        <w:rPr>
          <w:rFonts w:ascii="Arial" w:hAnsi="Arial" w:cs="Arial"/>
          <w:sz w:val="20"/>
        </w:rPr>
        <w:t>12 a) – c) ).</w:t>
      </w:r>
      <w:r w:rsidRPr="003F2C37">
        <w:rPr>
          <w:rFonts w:ascii="Arial" w:hAnsi="Arial" w:cs="Arial"/>
          <w:sz w:val="20"/>
        </w:rPr>
        <w:t xml:space="preserve">   </w:t>
      </w:r>
    </w:p>
    <w:p w:rsidR="00A32C29" w:rsidRPr="003F2C37" w:rsidP="00A32C29">
      <w:pPr>
        <w:spacing w:before="120" w:after="120" w:line="264" w:lineRule="auto"/>
        <w:ind w:left="426"/>
        <w:jc w:val="both"/>
        <w:rPr>
          <w:rFonts w:ascii="Arial" w:hAnsi="Arial" w:cs="Arial"/>
          <w:sz w:val="20"/>
          <w:szCs w:val="20"/>
        </w:rPr>
      </w:pPr>
      <w:r w:rsidRPr="003F2C37">
        <w:rPr>
          <w:rFonts w:ascii="Arial" w:hAnsi="Arial" w:cs="Arial"/>
          <w:bCs/>
          <w:sz w:val="20"/>
          <w:szCs w:val="20"/>
        </w:rPr>
        <w:t>(všechny uvedené doklady dále jen jako „podklady pro provedení díla“).</w:t>
      </w:r>
    </w:p>
    <w:p w:rsidR="00872598" w:rsidRPr="00410C09" w:rsidP="00DB6F29">
      <w:pPr>
        <w:pStyle w:val="BodyTextIndent"/>
        <w:numPr>
          <w:ilvl w:val="1"/>
          <w:numId w:val="14"/>
        </w:numPr>
        <w:spacing w:before="120" w:after="120"/>
        <w:ind w:left="425" w:hanging="425"/>
        <w:jc w:val="both"/>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svým podpisem této smlouvy stvrzuje, že mu byly před uzavřením smlouvy předány kopie všech dokumentů uvedených v čl. I., odst. 1.1 této smlouvy a že se s nimi seznámil.</w:t>
      </w:r>
    </w:p>
    <w:p w:rsidR="00872598" w:rsidRPr="00410C09" w:rsidP="00DB6F29">
      <w:pPr>
        <w:pStyle w:val="BodyTextIndent"/>
        <w:numPr>
          <w:ilvl w:val="1"/>
          <w:numId w:val="14"/>
        </w:numPr>
        <w:spacing w:before="120" w:after="120"/>
        <w:ind w:left="425" w:hanging="425"/>
        <w:jc w:val="both"/>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se zavazuje provádět činnosti potřebné při realizaci stavby až do stádia vydání pravomocného kolaudačního souhlasu a splnění jeho podmínek, včetně odstranění veškerých vytčených vad a nedodělků. Dále se zavazuje vykonávat i další smlouvou nespecifikované, ale s předmětem smlouvy související a nezbytné činnosti, a to dle pokynů a s vědomím objednatele. Předmět této smlouvy je dále specifikován v čl. II. této smlouvy. </w:t>
      </w:r>
    </w:p>
    <w:p w:rsidR="00872598" w:rsidRPr="00410C09" w:rsidP="00DB6F29">
      <w:pPr>
        <w:pStyle w:val="BodyTextIndent"/>
        <w:numPr>
          <w:ilvl w:val="1"/>
          <w:numId w:val="14"/>
        </w:numPr>
        <w:spacing w:before="120" w:after="120"/>
        <w:ind w:left="425" w:hanging="425"/>
        <w:jc w:val="both"/>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je povinen postupovat při výkonu svých činností dle této smlouvy s odbornou péčí a v souladu s platnými právní předpisy.</w:t>
      </w:r>
    </w:p>
    <w:p w:rsidR="00872598" w:rsidRPr="00410C09" w:rsidP="005751C7">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 xml:space="preserve">Rozsah činnosti </w:t>
      </w:r>
      <w:r>
        <w:rPr>
          <w:rFonts w:ascii="Arial" w:eastAsia="Arial" w:hAnsi="Arial" w:cs="Arial"/>
          <w:sz w:val="22"/>
          <w:szCs w:val="22"/>
        </w:rPr>
        <w:t>dodavatel</w:t>
      </w:r>
      <w:r w:rsidRPr="00410C09">
        <w:rPr>
          <w:rFonts w:ascii="Arial" w:eastAsia="Arial" w:hAnsi="Arial" w:cs="Arial"/>
          <w:sz w:val="22"/>
          <w:szCs w:val="22"/>
        </w:rPr>
        <w:t>e</w:t>
      </w:r>
    </w:p>
    <w:p w:rsidR="00872598" w:rsidRPr="00410C09" w:rsidP="005751C7">
      <w:pPr>
        <w:pStyle w:val="BodyTextIndent3"/>
        <w:numPr>
          <w:ilvl w:val="1"/>
          <w:numId w:val="18"/>
        </w:numPr>
        <w:spacing w:before="120" w:after="120"/>
        <w:ind w:left="425" w:hanging="425"/>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se zavazuje vykonávat činnosti koordinátora BOZP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 platném znění, tedy zabezpečovat pro objednatele výkon funkce koordinátora bezpečnosti a ochrany zdraví při práci (shora a </w:t>
      </w:r>
      <w:r w:rsidRPr="00410C09">
        <w:rPr>
          <w:rFonts w:ascii="Arial" w:eastAsia="Arial" w:hAnsi="Arial" w:cs="Arial"/>
          <w:sz w:val="22"/>
          <w:szCs w:val="22"/>
        </w:rPr>
        <w:t xml:space="preserve">dále také jen „BOZP“). </w:t>
      </w:r>
      <w:r>
        <w:rPr>
          <w:rFonts w:ascii="Arial" w:eastAsia="Arial" w:hAnsi="Arial" w:cs="Arial"/>
          <w:sz w:val="22"/>
          <w:szCs w:val="22"/>
        </w:rPr>
        <w:t>Dodavatel</w:t>
      </w:r>
      <w:r w:rsidRPr="00410C09">
        <w:rPr>
          <w:rFonts w:ascii="Arial" w:eastAsia="Arial" w:hAnsi="Arial" w:cs="Arial"/>
          <w:sz w:val="22"/>
          <w:szCs w:val="22"/>
        </w:rPr>
        <w:t xml:space="preserve"> se zavazuje vykonávat i další činnosti vyplývající z platných a účinných právních předpisů, tj. zejména:</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koordinovat zhotovitele stavby při přijímání opatření k zajištění bezpečnosti a ochrany zdraví při práci se zřetelem na povahu stavby a na zásady prevence rizik a činností prováděných na staveništi současně,</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zpracovávat oznámení o zahájení prací a doručit jej příslušnému oblastnímu inspektorátu práce,</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spolupracovat při stanovení času potřebného k bezpečnému provádění jednotlivých činností,</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zpracovat ve spolupráci se zhotovitelem (zhotoviteli) plán bezpečnosti a ochrany zdraví při práci, nejpozději však před zahájením prací na staveništi, přičemž jeho součástí bude mimo jiné zpracování informací o rizicích (přehled rizik) a zpracování přehledu legislativy na úseku BOZP,</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 xml:space="preserve">v případě, že v průběhu plnění této smlouvy dojde ke změně právních předpisů upravujících oblast BOZP, upravit plán BOZP v souladu s platnou a účinnou právní úpravou, </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zajistit odsouhlasení plánu BOZP zhotovitelem stavby a všemi jeho subdodavateli,</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 xml:space="preserve">průběžně shromažďovat podklady pro přípravu závěrečné zprávy o činnosti koordinátora BOZP, </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sledovat provádění jednotlivých činností na staveništi se zřetelem na dodržování požadavků na bezpečnost a ochranu zdraví při práci,</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upozorňovat na zjištěné nedostatky, tyto zapisovat a požadovat bez zbytečného odkladu zjednání nápravy a dále zapisovat údaje o tom, jak byly tyto nedostatky odstraněny,</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připomínkovat technologické postupy předložené zhotovitelem stavby z hlediska BOZP,</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 xml:space="preserve">účastnit se kontrolních dnů stavby a na těchto kontrolních dnech projednávat dodržování plánu BOZP  </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předávat TDS podklady o dodržování plánu BOZP resp. připomínky o zjištěných nedostatcích v bezpečnosti a ochraně zdraví při práci na staveništi a o návrzích opatření vedoucích k odstranění nedostatků, které TDS zaznamená do zápisu z KD,</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kontrolovat provádění evidence osob zúčastněných na provádění stavby,</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kontrolovat zabezpečení obvodu staveniště, včetně vjezdu na staveniště s cílem zamezit vstupu nepovolaným fyzickým osobám,</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 xml:space="preserve">sledovat dodržování plánu BOZP a provádět aktualizace plánu BOZP na základě zjištěných nových skutečností na kontrolních dnech k dodržování plánu BOZP nejpozději do </w:t>
      </w:r>
      <w:bookmarkStart w:id="9" w:name="Text36"/>
      <w:r w:rsidRPr="00410C09">
        <w:rPr>
          <w:rFonts w:ascii="Arial" w:eastAsia="Arial" w:hAnsi="Arial" w:cs="Arial"/>
          <w:sz w:val="22"/>
          <w:szCs w:val="22"/>
        </w:rPr>
        <w:fldChar w:fldCharType="begin">
          <w:ffData>
            <w:name w:val="Text36"/>
            <w:enabled/>
            <w:calcOnExit w:val="0"/>
            <w:textInput>
              <w:format w:val="None"/>
            </w:textInput>
          </w:ffData>
        </w:fldChar>
      </w:r>
      <w:r w:rsidRPr="00410C09">
        <w:rPr>
          <w:rFonts w:ascii="Arial" w:eastAsia="Arial" w:hAnsi="Arial" w:cs="Arial"/>
          <w:sz w:val="22"/>
          <w:szCs w:val="22"/>
        </w:rPr>
        <w:instrText>FORMTEXT</w:instrText>
      </w:r>
      <w:r w:rsidRPr="00410C09">
        <w:rPr>
          <w:rFonts w:ascii="Arial" w:eastAsia="Arial" w:hAnsi="Arial" w:cs="Arial"/>
          <w:sz w:val="22"/>
          <w:szCs w:val="22"/>
        </w:rPr>
        <w:fldChar w:fldCharType="separate"/>
      </w:r>
      <w:r w:rsidRPr="00410C09">
        <w:rPr>
          <w:rFonts w:ascii="Arial" w:eastAsia="Arial" w:hAnsi="Arial" w:cs="Arial"/>
          <w:sz w:val="22"/>
          <w:szCs w:val="22"/>
        </w:rPr>
        <w:t>tří</w:t>
      </w:r>
      <w:r w:rsidRPr="00410C09">
        <w:rPr>
          <w:rFonts w:ascii="Arial" w:eastAsia="Arial" w:hAnsi="Arial" w:cs="Arial"/>
          <w:sz w:val="22"/>
          <w:szCs w:val="22"/>
        </w:rPr>
        <w:fldChar w:fldCharType="end"/>
      </w:r>
      <w:bookmarkEnd w:id="9"/>
      <w:r w:rsidRPr="00410C09">
        <w:rPr>
          <w:rFonts w:ascii="Arial" w:eastAsia="Arial" w:hAnsi="Arial" w:cs="Arial"/>
          <w:sz w:val="22"/>
          <w:szCs w:val="22"/>
        </w:rPr>
        <w:t xml:space="preserve"> pracovních dnů po kontrolním dni,</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 xml:space="preserve">zajistit seznámení všech dotčených osob s provedenými aktualizacemi a předání aktualizovaného plánu BOZP objednateli nejpozději do </w:t>
      </w:r>
      <w:bookmarkStart w:id="10" w:name="Text37"/>
      <w:r w:rsidRPr="00410C09">
        <w:rPr>
          <w:rFonts w:ascii="Arial" w:eastAsia="Arial" w:hAnsi="Arial" w:cs="Arial"/>
          <w:sz w:val="22"/>
          <w:szCs w:val="22"/>
        </w:rPr>
        <w:fldChar w:fldCharType="begin">
          <w:ffData>
            <w:name w:val="Text37"/>
            <w:enabled/>
            <w:calcOnExit w:val="0"/>
            <w:textInput>
              <w:format w:val="None"/>
            </w:textInput>
          </w:ffData>
        </w:fldChar>
      </w:r>
      <w:r w:rsidRPr="00410C09">
        <w:rPr>
          <w:rFonts w:ascii="Arial" w:eastAsia="Arial" w:hAnsi="Arial" w:cs="Arial"/>
          <w:sz w:val="22"/>
          <w:szCs w:val="22"/>
        </w:rPr>
        <w:instrText>FORMTEXT</w:instrText>
      </w:r>
      <w:r w:rsidRPr="00410C09">
        <w:rPr>
          <w:rFonts w:ascii="Arial" w:eastAsia="Arial" w:hAnsi="Arial" w:cs="Arial"/>
          <w:sz w:val="22"/>
          <w:szCs w:val="22"/>
        </w:rPr>
        <w:fldChar w:fldCharType="separate"/>
      </w:r>
      <w:r w:rsidRPr="00410C09">
        <w:rPr>
          <w:rFonts w:ascii="Arial" w:eastAsia="Arial" w:hAnsi="Arial" w:cs="Arial"/>
          <w:sz w:val="22"/>
          <w:szCs w:val="22"/>
        </w:rPr>
        <w:t>dvou</w:t>
      </w:r>
      <w:r w:rsidRPr="00410C09">
        <w:rPr>
          <w:rFonts w:ascii="Arial" w:eastAsia="Arial" w:hAnsi="Arial" w:cs="Arial"/>
          <w:sz w:val="22"/>
          <w:szCs w:val="22"/>
        </w:rPr>
        <w:fldChar w:fldCharType="end"/>
      </w:r>
      <w:bookmarkEnd w:id="10"/>
      <w:r w:rsidRPr="00410C09">
        <w:rPr>
          <w:rFonts w:ascii="Arial" w:eastAsia="Arial" w:hAnsi="Arial" w:cs="Arial"/>
          <w:sz w:val="22"/>
          <w:szCs w:val="22"/>
        </w:rPr>
        <w:t xml:space="preserve"> pracovních dnů od provedení příslušné aktualizace,</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spolupůsobit a účastnit se při mimořádných událostech na staveništi z hlediska BOZP,</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vyhotovit pravidelné měsíční písemné hlášení o své činnosti provedené v příslušném kalendářním měsíci</w:t>
      </w:r>
      <w:r>
        <w:rPr>
          <w:rFonts w:ascii="Arial" w:eastAsia="Arial" w:hAnsi="Arial" w:cs="Arial"/>
          <w:sz w:val="22"/>
          <w:szCs w:val="22"/>
        </w:rPr>
        <w:t>,</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 xml:space="preserve">vést deník koordinátora BOZP, ve kterém se zaznamenávají veškerá zjištění, výsledky kontrol, upozornění, výhrady, pokyny a požadavky objednatele, jakož i veškerá sdělení zhotovitele stavby související s výkonem činnosti koordinátora BOZP určená objednateli. Zápisy v deníku koordinátora BOZP mimo jiné prokazují skutečnost, že </w:t>
      </w:r>
      <w:r>
        <w:rPr>
          <w:rFonts w:ascii="Arial" w:eastAsia="Arial" w:hAnsi="Arial" w:cs="Arial"/>
          <w:sz w:val="22"/>
          <w:szCs w:val="22"/>
        </w:rPr>
        <w:t>dodavatel</w:t>
      </w:r>
      <w:r w:rsidRPr="00410C09">
        <w:rPr>
          <w:rFonts w:ascii="Arial" w:eastAsia="Arial" w:hAnsi="Arial" w:cs="Arial"/>
          <w:sz w:val="22"/>
          <w:szCs w:val="22"/>
        </w:rPr>
        <w:t xml:space="preserve"> splnil příslušné povinnosti vyplývající mu z této smlouvy. Deník koordinátora BOZP bude trvale uložen na stavbě spolu se stavebním deníkem s tím, že </w:t>
      </w:r>
      <w:r>
        <w:rPr>
          <w:rFonts w:ascii="Arial" w:eastAsia="Arial" w:hAnsi="Arial" w:cs="Arial"/>
          <w:sz w:val="22"/>
          <w:szCs w:val="22"/>
        </w:rPr>
        <w:t>dodavatel</w:t>
      </w:r>
      <w:r w:rsidRPr="00410C09">
        <w:rPr>
          <w:rFonts w:ascii="Arial" w:eastAsia="Arial" w:hAnsi="Arial" w:cs="Arial"/>
          <w:sz w:val="22"/>
          <w:szCs w:val="22"/>
        </w:rPr>
        <w:t xml:space="preserve"> je povinen umožnit objednateli kdykoliv do tohoto deníku nahlédnou a učinit do něj zápis,</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zpracovat závěrečnou zprávu o činnosti koordinátora BOZP a předat ji do 10 pracovních po úspěšném předání díla bez vad a nedodělků</w:t>
      </w:r>
      <w:r>
        <w:rPr>
          <w:rFonts w:ascii="Arial" w:eastAsia="Arial" w:hAnsi="Arial" w:cs="Arial"/>
          <w:sz w:val="22"/>
          <w:szCs w:val="22"/>
        </w:rPr>
        <w:t>,</w:t>
      </w:r>
    </w:p>
    <w:p w:rsidR="00872598" w:rsidRPr="00410C09" w:rsidP="005751C7">
      <w:pPr>
        <w:pStyle w:val="Body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sz w:val="22"/>
          <w:szCs w:val="22"/>
        </w:rPr>
      </w:pPr>
      <w:r w:rsidRPr="00410C09">
        <w:rPr>
          <w:rFonts w:ascii="Arial" w:eastAsia="Arial" w:hAnsi="Arial" w:cs="Arial"/>
          <w:sz w:val="22"/>
          <w:szCs w:val="22"/>
        </w:rPr>
        <w:t xml:space="preserve">provádět další související a nezbytné činnosti výslovně neuvedené v této smlouvě, avšak vyplývající z činností prováděných </w:t>
      </w:r>
      <w:r>
        <w:rPr>
          <w:rFonts w:ascii="Arial" w:eastAsia="Arial" w:hAnsi="Arial" w:cs="Arial"/>
          <w:sz w:val="22"/>
          <w:szCs w:val="22"/>
        </w:rPr>
        <w:t>dodavatel</w:t>
      </w:r>
      <w:r w:rsidRPr="00410C09">
        <w:rPr>
          <w:rFonts w:ascii="Arial" w:eastAsia="Arial" w:hAnsi="Arial" w:cs="Arial"/>
          <w:sz w:val="22"/>
          <w:szCs w:val="22"/>
        </w:rPr>
        <w:t>em na základě této smlouvy, které je vhodné a účelné provést za účelem řádného splnění jeho povinností.</w:t>
      </w:r>
    </w:p>
    <w:p w:rsidR="00872598" w:rsidRPr="00410C09" w:rsidP="00E2793F">
      <w:pPr>
        <w:pStyle w:val="BodyTextIndent3"/>
        <w:numPr>
          <w:ilvl w:val="1"/>
          <w:numId w:val="18"/>
        </w:numPr>
        <w:spacing w:before="120" w:after="120"/>
        <w:ind w:left="425" w:hanging="425"/>
        <w:rPr>
          <w:rFonts w:ascii="Arial" w:eastAsia="Arial" w:hAnsi="Arial" w:cs="Arial"/>
          <w:sz w:val="22"/>
          <w:szCs w:val="22"/>
        </w:rPr>
      </w:pPr>
      <w:r w:rsidRPr="00410C09">
        <w:rPr>
          <w:rFonts w:ascii="Arial" w:eastAsia="Arial" w:hAnsi="Arial" w:cs="Arial"/>
          <w:sz w:val="22"/>
          <w:szCs w:val="22"/>
        </w:rPr>
        <w:t>V rámci realizační fáze stavby koordinátor BOZP provádí zejména tyto činnosti:</w:t>
      </w:r>
    </w:p>
    <w:p w:rsidR="00872598" w:rsidRPr="00410C09" w:rsidP="005751C7">
      <w:pPr>
        <w:pStyle w:val="Bezmezer1"/>
        <w:numPr>
          <w:ilvl w:val="2"/>
          <w:numId w:val="16"/>
        </w:numPr>
        <w:spacing w:before="60" w:after="60" w:line="276" w:lineRule="auto"/>
        <w:ind w:left="1077"/>
        <w:jc w:val="both"/>
        <w:rPr>
          <w:rFonts w:ascii="Arial" w:eastAsia="Arial" w:hAnsi="Arial" w:cs="Arial"/>
        </w:rPr>
      </w:pPr>
      <w:r w:rsidRPr="00410C09">
        <w:rPr>
          <w:rFonts w:ascii="Arial" w:eastAsia="Arial" w:hAnsi="Arial" w:cs="Arial"/>
        </w:rPr>
        <w:t>fyzicky kontroluje bezpečnost na staveništi v rozsahu přiměřeném velikosti stavby, postupu prací a charakteru prací a rozsahu účasti subdodavatelů,</w:t>
      </w:r>
    </w:p>
    <w:p w:rsidR="00872598" w:rsidRPr="00410C09" w:rsidP="005751C7">
      <w:pPr>
        <w:pStyle w:val="Bezmezer1"/>
        <w:numPr>
          <w:ilvl w:val="2"/>
          <w:numId w:val="16"/>
        </w:numPr>
        <w:spacing w:before="60" w:after="60" w:line="276" w:lineRule="auto"/>
        <w:ind w:left="1077"/>
        <w:jc w:val="both"/>
        <w:rPr>
          <w:rFonts w:ascii="Arial" w:eastAsia="Arial" w:hAnsi="Arial" w:cs="Arial"/>
        </w:rPr>
      </w:pPr>
      <w:r w:rsidRPr="00410C09">
        <w:rPr>
          <w:rFonts w:ascii="Arial" w:eastAsia="Arial" w:hAnsi="Arial" w:cs="Arial"/>
        </w:rPr>
        <w:t>prokazatelně a neprodleně informuje objednatele a zhotovitele stavby o zjištěných nedostatcích v oblasti BOZP,</w:t>
      </w:r>
    </w:p>
    <w:p w:rsidR="00872598" w:rsidRPr="00410C09" w:rsidP="005751C7">
      <w:pPr>
        <w:pStyle w:val="Bezmezer1"/>
        <w:numPr>
          <w:ilvl w:val="2"/>
          <w:numId w:val="16"/>
        </w:numPr>
        <w:spacing w:before="60" w:after="60" w:line="276" w:lineRule="auto"/>
        <w:ind w:left="1077"/>
        <w:jc w:val="both"/>
        <w:rPr>
          <w:rFonts w:ascii="Arial" w:eastAsia="Arial" w:hAnsi="Arial" w:cs="Arial"/>
        </w:rPr>
      </w:pPr>
      <w:r w:rsidRPr="00410C09">
        <w:rPr>
          <w:rFonts w:ascii="Arial" w:eastAsia="Arial" w:hAnsi="Arial" w:cs="Arial"/>
        </w:rPr>
        <w:t>plní veškeré další povinností stanovené příslušnými právními předpisy.</w:t>
      </w:r>
    </w:p>
    <w:p w:rsidR="00872598" w:rsidRPr="005751C7" w:rsidP="00E2793F">
      <w:pPr>
        <w:pStyle w:val="BodyTextIndent3"/>
        <w:numPr>
          <w:ilvl w:val="1"/>
          <w:numId w:val="18"/>
        </w:numPr>
        <w:spacing w:before="120" w:after="120"/>
        <w:ind w:left="425" w:hanging="425"/>
        <w:rPr>
          <w:rFonts w:ascii="Arial" w:eastAsia="Arial" w:hAnsi="Arial" w:cs="Arial"/>
          <w:sz w:val="22"/>
          <w:szCs w:val="22"/>
        </w:rPr>
      </w:pPr>
      <w:r w:rsidRPr="005751C7">
        <w:rPr>
          <w:rFonts w:ascii="Arial" w:eastAsia="Arial" w:hAnsi="Arial" w:cs="Arial"/>
          <w:sz w:val="22"/>
          <w:szCs w:val="22"/>
        </w:rPr>
        <w:t xml:space="preserve">Výsledkem činnosti koordinátora BOZP jsou níže uvedené dokumenty, které je </w:t>
      </w:r>
      <w:r>
        <w:rPr>
          <w:rFonts w:ascii="Arial" w:eastAsia="Arial" w:hAnsi="Arial" w:cs="Arial"/>
          <w:sz w:val="22"/>
          <w:szCs w:val="22"/>
        </w:rPr>
        <w:t>dodavatel</w:t>
      </w:r>
      <w:r w:rsidRPr="005751C7">
        <w:rPr>
          <w:rFonts w:ascii="Arial" w:eastAsia="Arial" w:hAnsi="Arial" w:cs="Arial"/>
          <w:sz w:val="22"/>
          <w:szCs w:val="22"/>
        </w:rPr>
        <w:t xml:space="preserve"> povinen předat zástupci objednatele:</w:t>
      </w:r>
    </w:p>
    <w:p w:rsidR="00872598" w:rsidRPr="00410C09" w:rsidP="00E2793F">
      <w:pPr>
        <w:pStyle w:val="Bezmezer1"/>
        <w:numPr>
          <w:ilvl w:val="2"/>
          <w:numId w:val="18"/>
        </w:numPr>
        <w:spacing w:before="60" w:after="60" w:line="276" w:lineRule="auto"/>
        <w:ind w:left="567" w:hanging="141"/>
        <w:jc w:val="both"/>
        <w:rPr>
          <w:rFonts w:ascii="Arial" w:eastAsia="Arial" w:hAnsi="Arial" w:cs="Arial"/>
        </w:rPr>
      </w:pPr>
      <w:r w:rsidRPr="00410C09">
        <w:rPr>
          <w:rFonts w:ascii="Arial" w:eastAsia="Arial" w:hAnsi="Arial" w:cs="Arial"/>
        </w:rPr>
        <w:t>plán BOZP</w:t>
      </w:r>
    </w:p>
    <w:p w:rsidR="00872598" w:rsidRPr="00410C09" w:rsidP="00E2793F">
      <w:pPr>
        <w:pStyle w:val="Bezmezer1"/>
        <w:numPr>
          <w:ilvl w:val="2"/>
          <w:numId w:val="18"/>
        </w:numPr>
        <w:spacing w:before="60" w:after="60" w:line="276" w:lineRule="auto"/>
        <w:ind w:left="567" w:hanging="141"/>
        <w:jc w:val="both"/>
        <w:rPr>
          <w:rFonts w:ascii="Arial" w:eastAsia="Arial" w:hAnsi="Arial" w:cs="Arial"/>
        </w:rPr>
      </w:pPr>
      <w:r w:rsidRPr="00410C09">
        <w:rPr>
          <w:rFonts w:ascii="Arial" w:eastAsia="Arial" w:hAnsi="Arial" w:cs="Arial"/>
        </w:rPr>
        <w:t>deník koordinátora BOZP</w:t>
      </w:r>
    </w:p>
    <w:p w:rsidR="00872598" w:rsidRPr="00410C09" w:rsidP="00E2793F">
      <w:pPr>
        <w:pStyle w:val="Bezmezer1"/>
        <w:numPr>
          <w:ilvl w:val="2"/>
          <w:numId w:val="18"/>
        </w:numPr>
        <w:spacing w:before="60" w:after="60" w:line="276" w:lineRule="auto"/>
        <w:ind w:left="567" w:hanging="141"/>
        <w:jc w:val="both"/>
        <w:rPr>
          <w:rFonts w:ascii="Arial" w:eastAsia="Arial" w:hAnsi="Arial" w:cs="Arial"/>
        </w:rPr>
      </w:pPr>
      <w:r w:rsidRPr="00410C09">
        <w:rPr>
          <w:rFonts w:ascii="Arial" w:eastAsia="Arial" w:hAnsi="Arial" w:cs="Arial"/>
        </w:rPr>
        <w:t>měsíční písemné hlášení</w:t>
      </w:r>
    </w:p>
    <w:p w:rsidR="00872598" w:rsidRPr="00410C09" w:rsidP="00E2793F">
      <w:pPr>
        <w:pStyle w:val="Bezmezer1"/>
        <w:numPr>
          <w:ilvl w:val="2"/>
          <w:numId w:val="18"/>
        </w:numPr>
        <w:spacing w:before="60" w:after="60" w:line="276" w:lineRule="auto"/>
        <w:ind w:left="567" w:hanging="141"/>
        <w:jc w:val="both"/>
        <w:rPr>
          <w:rFonts w:ascii="Arial" w:eastAsia="Arial" w:hAnsi="Arial" w:cs="Arial"/>
        </w:rPr>
      </w:pPr>
      <w:r w:rsidRPr="00410C09">
        <w:rPr>
          <w:rFonts w:ascii="Arial" w:eastAsia="Arial" w:hAnsi="Arial" w:cs="Arial"/>
        </w:rPr>
        <w:t>závěrečná zpráva o činnosti koordinátora</w:t>
      </w:r>
    </w:p>
    <w:p w:rsidR="00872598" w:rsidRPr="00410C09" w:rsidP="00E2793F">
      <w:pPr>
        <w:pStyle w:val="Bezmezer1"/>
        <w:numPr>
          <w:ilvl w:val="2"/>
          <w:numId w:val="18"/>
        </w:numPr>
        <w:spacing w:before="60" w:after="60" w:line="276" w:lineRule="auto"/>
        <w:ind w:left="567" w:hanging="141"/>
        <w:jc w:val="both"/>
        <w:rPr>
          <w:rFonts w:ascii="Arial" w:eastAsia="Arial" w:hAnsi="Arial" w:cs="Arial"/>
        </w:rPr>
      </w:pPr>
      <w:r w:rsidRPr="00410C09">
        <w:rPr>
          <w:rFonts w:ascii="Arial" w:eastAsia="Arial" w:hAnsi="Arial" w:cs="Arial"/>
        </w:rPr>
        <w:t>aktualizace plánu BOZP</w:t>
      </w:r>
    </w:p>
    <w:p w:rsidR="00872598" w:rsidRPr="00410C09" w:rsidP="005751C7">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Termín plnění</w:t>
      </w:r>
    </w:p>
    <w:p w:rsidR="00872598" w:rsidRPr="00410C09" w:rsidP="005751C7">
      <w:pPr>
        <w:numPr>
          <w:ilvl w:val="1"/>
          <w:numId w:val="19"/>
        </w:numPr>
        <w:tabs>
          <w:tab w:val="num" w:pos="-142"/>
          <w:tab w:val="clear" w:pos="360"/>
        </w:tabs>
        <w:spacing w:before="120" w:after="120"/>
        <w:ind w:left="425" w:hanging="425"/>
        <w:jc w:val="both"/>
        <w:rPr>
          <w:rFonts w:ascii="Arial" w:eastAsia="Arial" w:hAnsi="Arial" w:cs="Arial"/>
        </w:rPr>
      </w:pPr>
      <w:r w:rsidRPr="00410C09">
        <w:rPr>
          <w:rFonts w:ascii="Arial" w:eastAsia="Arial" w:hAnsi="Arial" w:cs="Arial"/>
        </w:rPr>
        <w:t>Zahájení výkonu činnosti dle čl. I. a II. této smlouvy: dnem nabytí účinnosti této smlouvy.</w:t>
      </w:r>
    </w:p>
    <w:p w:rsidR="00872598" w:rsidRPr="00410C09" w:rsidP="005751C7">
      <w:pPr>
        <w:numPr>
          <w:ilvl w:val="1"/>
          <w:numId w:val="19"/>
        </w:numPr>
        <w:tabs>
          <w:tab w:val="num" w:pos="-142"/>
          <w:tab w:val="clear" w:pos="360"/>
        </w:tabs>
        <w:spacing w:before="120" w:after="120"/>
        <w:ind w:left="425" w:hanging="425"/>
        <w:jc w:val="both"/>
        <w:rPr>
          <w:rFonts w:ascii="Arial" w:eastAsia="Arial" w:hAnsi="Arial" w:cs="Arial"/>
        </w:rPr>
      </w:pPr>
      <w:r w:rsidRPr="00410C09">
        <w:rPr>
          <w:rFonts w:ascii="Arial" w:eastAsia="Arial" w:hAnsi="Arial" w:cs="Arial"/>
        </w:rPr>
        <w:t xml:space="preserve">Činnost koordinátora BOZP vykonává </w:t>
      </w:r>
      <w:r>
        <w:rPr>
          <w:rFonts w:ascii="Arial" w:eastAsia="Arial" w:hAnsi="Arial" w:cs="Arial"/>
        </w:rPr>
        <w:t>dodavatel</w:t>
      </w:r>
      <w:r w:rsidRPr="00410C09">
        <w:rPr>
          <w:rFonts w:ascii="Arial" w:eastAsia="Arial" w:hAnsi="Arial" w:cs="Arial"/>
        </w:rPr>
        <w:t xml:space="preserve">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rsidR="00872598" w:rsidRPr="00410C09" w:rsidP="005751C7">
      <w:pPr>
        <w:numPr>
          <w:ilvl w:val="1"/>
          <w:numId w:val="19"/>
        </w:numPr>
        <w:tabs>
          <w:tab w:val="num" w:pos="-142"/>
          <w:tab w:val="clear" w:pos="360"/>
        </w:tabs>
        <w:spacing w:before="120" w:after="120"/>
        <w:ind w:left="425" w:hanging="425"/>
        <w:jc w:val="both"/>
        <w:rPr>
          <w:rFonts w:ascii="Arial" w:eastAsia="Arial" w:hAnsi="Arial" w:cs="Arial"/>
        </w:rPr>
      </w:pPr>
      <w:r w:rsidRPr="00410C09">
        <w:rPr>
          <w:rFonts w:ascii="Arial" w:eastAsia="Arial" w:hAnsi="Arial" w:cs="Arial"/>
        </w:rPr>
        <w:t xml:space="preserve">Ukončení výkonu činnosti koordinátora BOZP: </w:t>
      </w:r>
      <w:r w:rsidRPr="00410C09">
        <w:rPr>
          <w:rFonts w:ascii="Arial" w:eastAsia="Arial" w:hAnsi="Arial" w:cs="Arial"/>
        </w:rPr>
        <w:fldChar w:fldCharType="begin">
          <w:ffData>
            <w:name w:val="Text38"/>
            <w:enabled/>
            <w:calcOnExit w:val="0"/>
            <w:textInput>
              <w:default w:val="předáním všech dokumentů dle čl. II. odst. 2.3 této smlouvy, zejména pak předáním závěrečné zprávy o činnosti koordinátora BOZP, nejpozději však do 10 pracovních dnů po předání a převzetí dokončené stavby"/>
              <w:format w:val="None"/>
            </w:textInput>
          </w:ffData>
        </w:fldChar>
      </w:r>
      <w:bookmarkStart w:id="11" w:name="Text38"/>
      <w:r w:rsidRPr="00410C09">
        <w:rPr>
          <w:rFonts w:ascii="Arial" w:eastAsia="Arial" w:hAnsi="Arial" w:cs="Arial"/>
        </w:rPr>
        <w:instrText xml:space="preserve"> FORMTEXT </w:instrText>
      </w:r>
      <w:r w:rsidRPr="00410C09">
        <w:rPr>
          <w:rFonts w:ascii="Arial" w:eastAsia="Arial" w:hAnsi="Arial" w:cs="Arial"/>
        </w:rPr>
        <w:fldChar w:fldCharType="separate"/>
      </w:r>
      <w:r w:rsidRPr="00410C09">
        <w:rPr>
          <w:rFonts w:ascii="Arial" w:eastAsia="Arial" w:hAnsi="Arial" w:cs="Arial"/>
          <w:noProof/>
        </w:rPr>
        <w:t>předáním všech dokumentů dle čl. II. odst. 2.3 této smlouvy, zejména pak předáním závěrečné zprávy o činnosti koordinátora BOZP, nejpozději však do 10 pracovních dnů po předání a převzetí dokončené stavby</w:t>
      </w:r>
      <w:r w:rsidRPr="00410C09">
        <w:rPr>
          <w:rFonts w:ascii="Arial" w:eastAsia="Arial" w:hAnsi="Arial" w:cs="Arial"/>
        </w:rPr>
        <w:fldChar w:fldCharType="end"/>
      </w:r>
      <w:bookmarkEnd w:id="11"/>
      <w:r w:rsidRPr="00410C09">
        <w:rPr>
          <w:rFonts w:ascii="Arial" w:eastAsia="Arial" w:hAnsi="Arial" w:cs="Arial"/>
        </w:rPr>
        <w:t>.</w:t>
      </w:r>
    </w:p>
    <w:p w:rsidR="00872598" w:rsidRPr="00410C09" w:rsidP="005751C7">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Povinnosti smluvních stran</w:t>
      </w:r>
    </w:p>
    <w:p w:rsidR="00872598" w:rsidRPr="00410C09" w:rsidP="005751C7">
      <w:pPr>
        <w:pStyle w:val="BodyTextIndent3"/>
        <w:numPr>
          <w:ilvl w:val="1"/>
          <w:numId w:val="6"/>
        </w:numPr>
        <w:tabs>
          <w:tab w:val="clear" w:pos="360"/>
        </w:tabs>
        <w:spacing w:before="120" w:after="120"/>
        <w:ind w:left="567" w:hanging="567"/>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w:t>
      </w:r>
      <w:r>
        <w:rPr>
          <w:rFonts w:ascii="Arial" w:eastAsia="Arial" w:hAnsi="Arial" w:cs="Arial"/>
          <w:sz w:val="22"/>
          <w:szCs w:val="22"/>
        </w:rPr>
        <w:t>dodavatel</w:t>
      </w:r>
      <w:r w:rsidRPr="00410C09">
        <w:rPr>
          <w:rFonts w:ascii="Arial" w:eastAsia="Arial" w:hAnsi="Arial" w:cs="Arial"/>
          <w:sz w:val="22"/>
          <w:szCs w:val="22"/>
        </w:rPr>
        <w:t xml:space="preserve">e na splnění pokynů trvá, neodpovídá </w:t>
      </w:r>
      <w:r>
        <w:rPr>
          <w:rFonts w:ascii="Arial" w:eastAsia="Arial" w:hAnsi="Arial" w:cs="Arial"/>
          <w:sz w:val="22"/>
          <w:szCs w:val="22"/>
        </w:rPr>
        <w:t>dodavatel</w:t>
      </w:r>
      <w:r w:rsidRPr="00410C09">
        <w:rPr>
          <w:rFonts w:ascii="Arial" w:eastAsia="Arial" w:hAnsi="Arial" w:cs="Arial"/>
          <w:sz w:val="22"/>
          <w:szCs w:val="22"/>
        </w:rPr>
        <w:t xml:space="preserve"> za škodu takto vzniklou.</w:t>
      </w:r>
    </w:p>
    <w:p w:rsidR="00872598" w:rsidRPr="00410C09" w:rsidP="005751C7">
      <w:pPr>
        <w:pStyle w:val="BodyTextIndent3"/>
        <w:numPr>
          <w:ilvl w:val="1"/>
          <w:numId w:val="6"/>
        </w:numPr>
        <w:tabs>
          <w:tab w:val="clear" w:pos="360"/>
        </w:tabs>
        <w:spacing w:before="120" w:after="120"/>
        <w:ind w:left="567" w:hanging="567"/>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je povinen provádět právní úkony a činnosti v rámci plnění předmětu této smlouvy včas, řádně a informovat objednatele o stavu obstarávaných záležitostí a vyžadovat jeho pokyny v případech, kdy nejde o věci běžné a obvyklé.</w:t>
      </w:r>
    </w:p>
    <w:p w:rsidR="00872598" w:rsidRPr="00410C09" w:rsidP="005751C7">
      <w:pPr>
        <w:pStyle w:val="BodyTextIndent3"/>
        <w:numPr>
          <w:ilvl w:val="1"/>
          <w:numId w:val="6"/>
        </w:numPr>
        <w:tabs>
          <w:tab w:val="clear" w:pos="360"/>
        </w:tabs>
        <w:spacing w:before="120" w:after="120"/>
        <w:ind w:left="567" w:hanging="567"/>
        <w:rPr>
          <w:rFonts w:ascii="Arial" w:eastAsia="Arial" w:hAnsi="Arial" w:cs="Arial"/>
          <w:sz w:val="22"/>
          <w:szCs w:val="22"/>
        </w:rPr>
      </w:pPr>
      <w:r w:rsidRPr="00410C09">
        <w:rPr>
          <w:rFonts w:ascii="Arial" w:eastAsia="Arial" w:hAnsi="Arial" w:cs="Arial"/>
          <w:sz w:val="22"/>
          <w:szCs w:val="22"/>
        </w:rPr>
        <w:t xml:space="preserve">Na žádost objednatele je </w:t>
      </w:r>
      <w:r>
        <w:rPr>
          <w:rFonts w:ascii="Arial" w:eastAsia="Arial" w:hAnsi="Arial" w:cs="Arial"/>
          <w:sz w:val="22"/>
          <w:szCs w:val="22"/>
        </w:rPr>
        <w:t>dodavatel</w:t>
      </w:r>
      <w:r w:rsidRPr="00410C09">
        <w:rPr>
          <w:rFonts w:ascii="Arial" w:eastAsia="Arial" w:hAnsi="Arial" w:cs="Arial"/>
          <w:sz w:val="22"/>
          <w:szCs w:val="22"/>
        </w:rPr>
        <w:t xml:space="preserve"> povinen předat objednateli výkaz hodin pracovních činností. </w:t>
      </w:r>
    </w:p>
    <w:p w:rsidR="00872598" w:rsidRPr="00410C09" w:rsidP="005751C7">
      <w:pPr>
        <w:pStyle w:val="BodyTextIndent3"/>
        <w:numPr>
          <w:ilvl w:val="1"/>
          <w:numId w:val="6"/>
        </w:numPr>
        <w:tabs>
          <w:tab w:val="clear" w:pos="360"/>
        </w:tabs>
        <w:spacing w:before="120" w:after="120"/>
        <w:ind w:left="567" w:hanging="567"/>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vykonává činnosti dle této smlouvy osobně, popřípadě prostřednictvím subdodavatele uvedeného v nabídce dodavatele, ev. subdodavatele předem písemně odsouhlaseného objednatelem. Seznam pověřených osob </w:t>
      </w:r>
      <w:r>
        <w:rPr>
          <w:rFonts w:ascii="Arial" w:eastAsia="Arial" w:hAnsi="Arial" w:cs="Arial"/>
          <w:sz w:val="22"/>
          <w:szCs w:val="22"/>
        </w:rPr>
        <w:t>dodavatel</w:t>
      </w:r>
      <w:r w:rsidRPr="00410C09">
        <w:rPr>
          <w:rFonts w:ascii="Arial" w:eastAsia="Arial" w:hAnsi="Arial" w:cs="Arial"/>
          <w:sz w:val="22"/>
          <w:szCs w:val="22"/>
        </w:rPr>
        <w:t>em tvoří přílohu č. 1 této smlouvy a je její nedílnou součástí</w:t>
      </w:r>
      <w:r>
        <w:rPr>
          <w:rFonts w:ascii="Arial" w:eastAsia="Arial" w:hAnsi="Arial" w:cs="Arial"/>
          <w:sz w:val="22"/>
          <w:szCs w:val="22"/>
        </w:rPr>
        <w:t>.</w:t>
      </w:r>
    </w:p>
    <w:p w:rsidR="00872598" w:rsidRPr="00410C09" w:rsidP="005751C7">
      <w:pPr>
        <w:pStyle w:val="BodyTextIndent3"/>
        <w:numPr>
          <w:ilvl w:val="1"/>
          <w:numId w:val="6"/>
        </w:numPr>
        <w:tabs>
          <w:tab w:val="clear" w:pos="360"/>
        </w:tabs>
        <w:spacing w:before="120" w:after="120"/>
        <w:ind w:left="567" w:hanging="567"/>
        <w:rPr>
          <w:rFonts w:ascii="Arial" w:eastAsia="Arial" w:hAnsi="Arial" w:cs="Arial"/>
          <w:sz w:val="22"/>
          <w:szCs w:val="22"/>
        </w:rPr>
      </w:pPr>
      <w:bookmarkStart w:id="12" w:name="_Ref263426058"/>
      <w:r>
        <w:rPr>
          <w:rFonts w:ascii="Arial" w:eastAsia="Arial" w:hAnsi="Arial" w:cs="Arial"/>
          <w:sz w:val="22"/>
          <w:szCs w:val="22"/>
        </w:rPr>
        <w:t>Dodavatel</w:t>
      </w:r>
      <w:r w:rsidRPr="00410C09">
        <w:rPr>
          <w:rFonts w:ascii="Arial" w:eastAsia="Arial" w:hAnsi="Arial" w:cs="Arial"/>
          <w:sz w:val="22"/>
          <w:szCs w:val="22"/>
        </w:rPr>
        <w:t xml:space="preserve"> je povinen předat objednateli bez zbytečného odkladu věci (dokumenty, správní rozhodnutí apod.), které za něho převzal při výkonu své činnosti, a to nejpozději do </w:t>
      </w:r>
      <w:bookmarkStart w:id="13" w:name="Text39"/>
      <w:r w:rsidRPr="00410C09">
        <w:rPr>
          <w:rFonts w:ascii="Arial" w:eastAsia="Arial" w:hAnsi="Arial" w:cs="Arial"/>
          <w:sz w:val="22"/>
          <w:szCs w:val="22"/>
        </w:rPr>
        <w:fldChar w:fldCharType="begin">
          <w:ffData>
            <w:name w:val="Text39"/>
            <w:enabled/>
            <w:calcOnExit w:val="0"/>
            <w:textInput>
              <w:format w:val="None"/>
            </w:textInput>
          </w:ffData>
        </w:fldChar>
      </w:r>
      <w:r w:rsidRPr="00410C09">
        <w:rPr>
          <w:rFonts w:ascii="Arial" w:eastAsia="Arial" w:hAnsi="Arial" w:cs="Arial"/>
          <w:sz w:val="22"/>
          <w:szCs w:val="22"/>
        </w:rPr>
        <w:instrText>FORMTEXT</w:instrText>
      </w:r>
      <w:r w:rsidRPr="00410C09">
        <w:rPr>
          <w:rFonts w:ascii="Arial" w:eastAsia="Arial" w:hAnsi="Arial" w:cs="Arial"/>
          <w:sz w:val="22"/>
          <w:szCs w:val="22"/>
        </w:rPr>
        <w:fldChar w:fldCharType="separate"/>
      </w:r>
      <w:r w:rsidRPr="00410C09">
        <w:rPr>
          <w:rFonts w:ascii="Arial" w:eastAsia="Arial" w:hAnsi="Arial" w:cs="Arial"/>
          <w:sz w:val="22"/>
          <w:szCs w:val="22"/>
        </w:rPr>
        <w:t>pěti</w:t>
      </w:r>
      <w:r w:rsidRPr="00410C09">
        <w:rPr>
          <w:rFonts w:ascii="Arial" w:eastAsia="Arial" w:hAnsi="Arial" w:cs="Arial"/>
          <w:sz w:val="22"/>
          <w:szCs w:val="22"/>
        </w:rPr>
        <w:fldChar w:fldCharType="end"/>
      </w:r>
      <w:bookmarkEnd w:id="13"/>
      <w:r w:rsidRPr="00410C09">
        <w:rPr>
          <w:rFonts w:ascii="Arial" w:eastAsia="Arial" w:hAnsi="Arial" w:cs="Arial"/>
          <w:sz w:val="22"/>
          <w:szCs w:val="22"/>
        </w:rPr>
        <w:t xml:space="preserve"> pracovních dnů ode dne jejich převzetí, pokud se smluvní strany nedohodnou v jednotlivém případě jinak.</w:t>
      </w:r>
      <w:bookmarkEnd w:id="12"/>
    </w:p>
    <w:p w:rsidR="00872598" w:rsidRPr="00410C09" w:rsidP="005751C7">
      <w:pPr>
        <w:pStyle w:val="BodyTextIndent3"/>
        <w:numPr>
          <w:ilvl w:val="1"/>
          <w:numId w:val="6"/>
        </w:numPr>
        <w:tabs>
          <w:tab w:val="clear" w:pos="360"/>
        </w:tabs>
        <w:spacing w:before="120" w:after="120"/>
        <w:ind w:left="567" w:hanging="567"/>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vyzve objednatele k účasti na všech důležitých jednáních a vyžádá si jeho stanovisko ke všem důležitým rozhodnutím.</w:t>
      </w:r>
    </w:p>
    <w:p w:rsidR="00872598" w:rsidRPr="00410C09" w:rsidP="005751C7">
      <w:pPr>
        <w:pStyle w:val="BodyTextIndent3"/>
        <w:numPr>
          <w:ilvl w:val="1"/>
          <w:numId w:val="6"/>
        </w:numPr>
        <w:tabs>
          <w:tab w:val="clear" w:pos="360"/>
        </w:tabs>
        <w:spacing w:before="120" w:after="120"/>
        <w:ind w:left="567" w:hanging="567"/>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je při výkonu činnosti koordinátora BOZP dle této smlouvy povinen k výzvě objednatele na základě speciálně udělené plné moci zastupovat objednatele před správními orgány v případě řízení souvisejících s plnění předmětu této smlouvy a bezodkladně informovat objednatele o výsledku těchto jednání.</w:t>
      </w:r>
    </w:p>
    <w:p w:rsidR="00872598" w:rsidRPr="00410C09" w:rsidP="005751C7">
      <w:pPr>
        <w:pStyle w:val="BodyTextIndent3"/>
        <w:numPr>
          <w:ilvl w:val="1"/>
          <w:numId w:val="6"/>
        </w:numPr>
        <w:tabs>
          <w:tab w:val="clear" w:pos="360"/>
        </w:tabs>
        <w:spacing w:before="120" w:after="120"/>
        <w:ind w:left="567" w:hanging="567"/>
        <w:rPr>
          <w:rFonts w:ascii="Arial" w:eastAsia="Arial" w:hAnsi="Arial" w:cs="Arial"/>
          <w:sz w:val="22"/>
          <w:szCs w:val="22"/>
        </w:rPr>
      </w:pPr>
      <w:r w:rsidRPr="00410C09">
        <w:rPr>
          <w:rFonts w:ascii="Arial" w:eastAsia="Arial" w:hAnsi="Arial" w:cs="Arial"/>
          <w:sz w:val="22"/>
          <w:szCs w:val="22"/>
        </w:rPr>
        <w:t xml:space="preserve">Objednatel je povinen předat </w:t>
      </w:r>
      <w:r>
        <w:rPr>
          <w:rFonts w:ascii="Arial" w:eastAsia="Arial" w:hAnsi="Arial" w:cs="Arial"/>
          <w:sz w:val="22"/>
          <w:szCs w:val="22"/>
        </w:rPr>
        <w:t>dodavatel</w:t>
      </w:r>
      <w:r w:rsidRPr="00410C09">
        <w:rPr>
          <w:rFonts w:ascii="Arial" w:eastAsia="Arial" w:hAnsi="Arial" w:cs="Arial"/>
          <w:sz w:val="22"/>
          <w:szCs w:val="22"/>
        </w:rPr>
        <w:t xml:space="preserve">i bez zbytečného odkladu věci a informace, které </w:t>
      </w:r>
      <w:r>
        <w:rPr>
          <w:rFonts w:ascii="Arial" w:eastAsia="Arial" w:hAnsi="Arial" w:cs="Arial"/>
          <w:sz w:val="22"/>
          <w:szCs w:val="22"/>
        </w:rPr>
        <w:t>dodavatel</w:t>
      </w:r>
      <w:r w:rsidRPr="00410C09">
        <w:rPr>
          <w:rFonts w:ascii="Arial" w:eastAsia="Arial" w:hAnsi="Arial" w:cs="Arial"/>
          <w:sz w:val="22"/>
          <w:szCs w:val="22"/>
        </w:rPr>
        <w:t xml:space="preserve"> potřebuje k plnění svých povinností, pokud z jejich povahy nevyplývá, že je má obstarat </w:t>
      </w:r>
      <w:r>
        <w:rPr>
          <w:rFonts w:ascii="Arial" w:eastAsia="Arial" w:hAnsi="Arial" w:cs="Arial"/>
          <w:sz w:val="22"/>
          <w:szCs w:val="22"/>
        </w:rPr>
        <w:t>dodavatel</w:t>
      </w:r>
      <w:r w:rsidRPr="00410C09">
        <w:rPr>
          <w:rFonts w:ascii="Arial" w:eastAsia="Arial" w:hAnsi="Arial" w:cs="Arial"/>
          <w:sz w:val="22"/>
          <w:szCs w:val="22"/>
        </w:rPr>
        <w:t>.</w:t>
      </w:r>
    </w:p>
    <w:p w:rsidR="00872598" w:rsidRPr="00410C09" w:rsidP="005751C7">
      <w:pPr>
        <w:pStyle w:val="BodyTextIndent3"/>
        <w:numPr>
          <w:ilvl w:val="1"/>
          <w:numId w:val="6"/>
        </w:numPr>
        <w:tabs>
          <w:tab w:val="clear" w:pos="360"/>
        </w:tabs>
        <w:spacing w:before="120" w:after="120"/>
        <w:ind w:left="567" w:hanging="567"/>
        <w:rPr>
          <w:rFonts w:ascii="Arial" w:eastAsia="Arial" w:hAnsi="Arial" w:cs="Arial"/>
          <w:sz w:val="22"/>
          <w:szCs w:val="22"/>
        </w:rPr>
      </w:pPr>
      <w:r w:rsidRPr="00410C09">
        <w:rPr>
          <w:rFonts w:ascii="Arial" w:eastAsia="Arial" w:hAnsi="Arial" w:cs="Arial"/>
          <w:sz w:val="22"/>
          <w:szCs w:val="22"/>
        </w:rPr>
        <w:t xml:space="preserve">Objednatel je povinen předat </w:t>
      </w:r>
      <w:r>
        <w:rPr>
          <w:rFonts w:ascii="Arial" w:eastAsia="Arial" w:hAnsi="Arial" w:cs="Arial"/>
          <w:sz w:val="22"/>
          <w:szCs w:val="22"/>
        </w:rPr>
        <w:t>dodavatel</w:t>
      </w:r>
      <w:r w:rsidRPr="00410C09">
        <w:rPr>
          <w:rFonts w:ascii="Arial" w:eastAsia="Arial" w:hAnsi="Arial" w:cs="Arial"/>
          <w:sz w:val="22"/>
          <w:szCs w:val="22"/>
        </w:rPr>
        <w:t>i tyto doklady:</w:t>
      </w:r>
    </w:p>
    <w:p w:rsidR="00A32BE0" w:rsidRPr="00410C09" w:rsidP="00A32BE0">
      <w:pPr>
        <w:numPr>
          <w:ilvl w:val="0"/>
          <w:numId w:val="12"/>
        </w:numPr>
        <w:spacing w:after="0"/>
        <w:rPr>
          <w:rFonts w:ascii="Arial" w:eastAsia="Arial" w:hAnsi="Arial" w:cs="Arial"/>
          <w:noProof/>
        </w:rPr>
      </w:pPr>
      <w:r w:rsidRPr="00410C09">
        <w:rPr>
          <w:rFonts w:ascii="Arial" w:eastAsia="Arial" w:hAnsi="Arial" w:cs="Arial"/>
        </w:rPr>
        <w:fldChar w:fldCharType="begin">
          <w:ffData>
            <w:name w:val="Text69"/>
            <w:enabled/>
            <w:calcOnExit w:val="0"/>
            <w:textInput/>
          </w:ffData>
        </w:fldChar>
      </w:r>
      <w:bookmarkStart w:id="14" w:name="Text69"/>
      <w:r w:rsidRPr="00410C09">
        <w:rPr>
          <w:rFonts w:ascii="Arial" w:eastAsia="Arial" w:hAnsi="Arial" w:cs="Arial"/>
        </w:rPr>
        <w:instrText xml:space="preserve"> FORMTEXT </w:instrText>
      </w:r>
      <w:r w:rsidRPr="00410C09">
        <w:rPr>
          <w:rFonts w:ascii="Arial" w:eastAsia="Arial" w:hAnsi="Arial" w:cs="Arial"/>
        </w:rPr>
        <w:fldChar w:fldCharType="separate"/>
      </w:r>
      <w:r w:rsidRPr="00410C09">
        <w:rPr>
          <w:rFonts w:ascii="Arial" w:eastAsia="Arial" w:hAnsi="Arial" w:cs="Arial"/>
          <w:noProof/>
        </w:rPr>
        <w:t xml:space="preserve">speciální plnou moc pro </w:t>
      </w:r>
      <w:r>
        <w:rPr>
          <w:rFonts w:ascii="Arial" w:eastAsia="Arial" w:hAnsi="Arial" w:cs="Arial"/>
          <w:noProof/>
        </w:rPr>
        <w:t>dodavatel</w:t>
      </w:r>
      <w:r w:rsidRPr="00410C09">
        <w:rPr>
          <w:rFonts w:ascii="Arial" w:eastAsia="Arial" w:hAnsi="Arial" w:cs="Arial"/>
          <w:noProof/>
        </w:rPr>
        <w:t>e v případě, že to bude pro zajištění řádného plnění dle této smlouvy v konkrétním případě nezbytné</w:t>
      </w:r>
    </w:p>
    <w:p w:rsidR="00A32BE0" w:rsidRPr="00410C09" w:rsidP="00A32BE0">
      <w:pPr>
        <w:numPr>
          <w:ilvl w:val="0"/>
          <w:numId w:val="12"/>
        </w:numPr>
        <w:spacing w:after="0"/>
        <w:rPr>
          <w:rFonts w:ascii="Arial" w:eastAsia="Arial" w:hAnsi="Arial" w:cs="Arial"/>
          <w:noProof/>
        </w:rPr>
      </w:pPr>
      <w:r w:rsidRPr="00410C09">
        <w:rPr>
          <w:rFonts w:ascii="Arial" w:eastAsia="Arial" w:hAnsi="Arial" w:cs="Arial"/>
          <w:noProof/>
        </w:rPr>
        <w:t>projektovou dokumentaci stavby</w:t>
      </w:r>
    </w:p>
    <w:p w:rsidR="00A32BE0" w:rsidRPr="00410C09" w:rsidP="00A32BE0">
      <w:pPr>
        <w:numPr>
          <w:ilvl w:val="0"/>
          <w:numId w:val="12"/>
        </w:numPr>
        <w:spacing w:after="0"/>
        <w:rPr>
          <w:rFonts w:ascii="Arial" w:eastAsia="Arial" w:hAnsi="Arial" w:cs="Arial"/>
          <w:noProof/>
        </w:rPr>
      </w:pPr>
      <w:r w:rsidRPr="00410C09">
        <w:rPr>
          <w:rFonts w:ascii="Arial" w:eastAsia="Arial" w:hAnsi="Arial" w:cs="Arial"/>
          <w:noProof/>
        </w:rPr>
        <w:t>kopie vydaných správních rozhodnutí</w:t>
      </w:r>
    </w:p>
    <w:p w:rsidR="00A32BE0" w:rsidRPr="00410C09" w:rsidP="00A32BE0">
      <w:pPr>
        <w:numPr>
          <w:ilvl w:val="0"/>
          <w:numId w:val="12"/>
        </w:numPr>
        <w:spacing w:after="0"/>
        <w:rPr>
          <w:rFonts w:ascii="Arial" w:eastAsia="Arial" w:hAnsi="Arial" w:cs="Arial"/>
          <w:noProof/>
        </w:rPr>
      </w:pPr>
      <w:r w:rsidRPr="00410C09">
        <w:rPr>
          <w:rFonts w:ascii="Arial" w:eastAsia="Arial" w:hAnsi="Arial" w:cs="Arial"/>
          <w:noProof/>
        </w:rPr>
        <w:t>kopie vyjádření dotčených úřadů a organizací souvisejících s předmětem plnění dle této smlouvy nejsou-li součástí projektové dokumentace</w:t>
      </w:r>
    </w:p>
    <w:p w:rsidR="00A32BE0" w:rsidRPr="00410C09" w:rsidP="00A32BE0">
      <w:pPr>
        <w:numPr>
          <w:ilvl w:val="0"/>
          <w:numId w:val="12"/>
        </w:numPr>
        <w:spacing w:after="0"/>
        <w:rPr>
          <w:rFonts w:ascii="Arial" w:eastAsia="Arial" w:hAnsi="Arial" w:cs="Arial"/>
          <w:noProof/>
        </w:rPr>
      </w:pPr>
      <w:r w:rsidRPr="00410C09">
        <w:rPr>
          <w:rFonts w:ascii="Arial" w:eastAsia="Arial" w:hAnsi="Arial" w:cs="Arial"/>
          <w:noProof/>
        </w:rPr>
        <w:t>kopie výsledků průzkumů a sondážních prací souvisejících s předmětem plnění této smlouvy nejsou-li součástí projektové dokumentace</w:t>
      </w:r>
    </w:p>
    <w:p w:rsidR="00872598" w:rsidRPr="00410C09" w:rsidP="00A32BE0">
      <w:pPr>
        <w:numPr>
          <w:ilvl w:val="0"/>
          <w:numId w:val="12"/>
        </w:numPr>
        <w:spacing w:after="0"/>
        <w:rPr>
          <w:rFonts w:ascii="Arial" w:eastAsia="Arial" w:hAnsi="Arial" w:cs="Arial"/>
        </w:rPr>
      </w:pPr>
      <w:r w:rsidRPr="00410C09">
        <w:rPr>
          <w:rFonts w:ascii="Arial" w:eastAsia="Arial" w:hAnsi="Arial" w:cs="Arial"/>
          <w:noProof/>
        </w:rPr>
        <w:t>kopii smlouvy o dílo uzavřené se zhotovitelem stavby včetně všech dodatků</w:t>
      </w:r>
      <w:r w:rsidRPr="00410C09">
        <w:rPr>
          <w:rFonts w:ascii="Arial" w:eastAsia="Arial" w:hAnsi="Arial" w:cs="Arial"/>
        </w:rPr>
        <w:fldChar w:fldCharType="end"/>
      </w:r>
      <w:bookmarkEnd w:id="14"/>
    </w:p>
    <w:p w:rsidR="00872598" w:rsidRPr="00410C09" w:rsidP="005751C7">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Odměna</w:t>
      </w:r>
    </w:p>
    <w:p w:rsidR="0046391E" w:rsidRPr="00B20F3F" w:rsidP="0046391E">
      <w:pPr>
        <w:pStyle w:val="BodyTextIndent3"/>
        <w:numPr>
          <w:ilvl w:val="1"/>
          <w:numId w:val="23"/>
        </w:numPr>
        <w:rPr>
          <w:rFonts w:ascii="Arial" w:eastAsia="Arial" w:hAnsi="Arial" w:cs="Arial"/>
          <w:b/>
        </w:rPr>
      </w:pPr>
      <w:r>
        <w:rPr>
          <w:rFonts w:ascii="Arial" w:eastAsia="Arial" w:hAnsi="Arial" w:cs="Arial"/>
        </w:rPr>
        <w:t xml:space="preserve">Poskytovateli přísluší za řádný výkon činností dle čl. I. a II. této smlouvy celková odměna ve </w:t>
      </w:r>
      <w:r>
        <w:rPr>
          <w:rFonts w:ascii="Arial" w:eastAsia="Arial" w:hAnsi="Arial" w:cs="Arial"/>
        </w:rPr>
        <w:t xml:space="preserve">výši  </w:t>
      </w:r>
      <w:r>
        <w:rPr>
          <w:rFonts w:ascii="Arial" w:eastAsia="Arial" w:hAnsi="Arial" w:cs="Arial"/>
          <w:b/>
        </w:rPr>
        <w:t>144 000</w:t>
      </w:r>
      <w:r w:rsidRPr="00B20F3F">
        <w:rPr>
          <w:rFonts w:ascii="Arial" w:eastAsia="Arial" w:hAnsi="Arial" w:cs="Arial"/>
          <w:b/>
        </w:rPr>
        <w:t>,</w:t>
      </w:r>
      <w:r w:rsidRPr="00B20F3F">
        <w:rPr>
          <w:rFonts w:ascii="Arial" w:eastAsia="Arial" w:hAnsi="Arial" w:cs="Arial"/>
          <w:b/>
        </w:rPr>
        <w:t xml:space="preserve">- Kč bez DPH,  </w:t>
      </w:r>
      <w:r w:rsidR="007F7B3F">
        <w:rPr>
          <w:rFonts w:ascii="Arial" w:eastAsia="Arial" w:hAnsi="Arial" w:cs="Arial"/>
        </w:rPr>
        <w:t>174 240</w:t>
      </w:r>
      <w:r w:rsidRPr="00B20F3F">
        <w:rPr>
          <w:rFonts w:ascii="Arial" w:eastAsia="Arial" w:hAnsi="Arial" w:cs="Arial"/>
        </w:rPr>
        <w:t>,- Kč včetně DPH</w:t>
      </w:r>
      <w:r>
        <w:rPr>
          <w:rFonts w:ascii="Arial" w:eastAsia="Arial" w:hAnsi="Arial" w:cs="Arial"/>
          <w:b/>
        </w:rPr>
        <w:t xml:space="preserve">  </w:t>
      </w:r>
      <w:r>
        <w:rPr>
          <w:rFonts w:ascii="Arial" w:eastAsia="Arial" w:hAnsi="Arial" w:cs="Arial"/>
        </w:rPr>
        <w:t>z toho:</w:t>
      </w:r>
    </w:p>
    <w:p w:rsidR="0046391E" w:rsidRPr="006B15FA" w:rsidP="0046391E">
      <w:pPr>
        <w:pStyle w:val="BodyTextIndent3"/>
        <w:spacing w:after="0" w:line="360" w:lineRule="auto"/>
        <w:ind w:left="567" w:firstLine="0"/>
        <w:rPr>
          <w:rFonts w:ascii="Arial" w:eastAsia="Arial" w:hAnsi="Arial" w:cs="Arial"/>
        </w:rPr>
      </w:pPr>
      <w:r w:rsidRPr="003C06E7">
        <w:rPr>
          <w:rFonts w:ascii="Arial" w:eastAsia="Arial" w:hAnsi="Arial" w:cs="Arial"/>
          <w:b/>
          <w:u w:val="single"/>
          <w:lang w:eastAsia="cs-CZ"/>
        </w:rPr>
        <w:t xml:space="preserve">SÚS </w:t>
      </w:r>
      <w:r w:rsidRPr="003C06E7">
        <w:rPr>
          <w:rFonts w:ascii="Arial" w:eastAsia="Arial" w:hAnsi="Arial" w:cs="Arial"/>
          <w:b/>
          <w:lang w:eastAsia="cs-CZ"/>
        </w:rPr>
        <w:t xml:space="preserve">PK   </w:t>
      </w:r>
      <w:r w:rsidR="009C5FE8">
        <w:rPr>
          <w:rFonts w:ascii="Arial" w:eastAsia="Arial" w:hAnsi="Arial" w:cs="Arial"/>
          <w:b/>
        </w:rPr>
        <w:t xml:space="preserve">   </w:t>
      </w:r>
      <w:r w:rsidR="009C5FE8">
        <w:rPr>
          <w:rFonts w:ascii="Arial" w:eastAsia="Arial" w:hAnsi="Arial" w:cs="Arial"/>
          <w:b/>
        </w:rPr>
        <w:tab/>
      </w:r>
      <w:r>
        <w:rPr>
          <w:rFonts w:ascii="Arial" w:eastAsia="Arial" w:hAnsi="Arial" w:cs="Arial"/>
          <w:b/>
        </w:rPr>
        <w:tab/>
      </w:r>
      <w:r w:rsidR="009C5FE8">
        <w:rPr>
          <w:rFonts w:ascii="Arial" w:eastAsia="Arial" w:hAnsi="Arial" w:cs="Arial"/>
          <w:b/>
        </w:rPr>
        <w:t xml:space="preserve"> 61 600</w:t>
      </w:r>
      <w:r w:rsidRPr="006B15FA">
        <w:rPr>
          <w:rFonts w:ascii="Arial" w:eastAsia="Arial" w:hAnsi="Arial" w:cs="Arial"/>
          <w:b/>
        </w:rPr>
        <w:t>,</w:t>
      </w:r>
      <w:r w:rsidR="009C5FE8">
        <w:rPr>
          <w:rFonts w:ascii="Arial" w:eastAsia="Arial" w:hAnsi="Arial" w:cs="Arial"/>
          <w:b/>
        </w:rPr>
        <w:t>-</w:t>
      </w:r>
      <w:r w:rsidRPr="006B15FA">
        <w:rPr>
          <w:rFonts w:ascii="Arial" w:eastAsia="Arial" w:hAnsi="Arial" w:cs="Arial"/>
          <w:b/>
        </w:rPr>
        <w:t xml:space="preserve"> </w:t>
      </w:r>
      <w:r w:rsidR="009C5FE8">
        <w:rPr>
          <w:rFonts w:ascii="Arial" w:eastAsia="Arial" w:hAnsi="Arial" w:cs="Arial"/>
          <w:b/>
        </w:rPr>
        <w:t xml:space="preserve"> </w:t>
      </w:r>
      <w:r w:rsidRPr="006B15FA">
        <w:rPr>
          <w:rFonts w:ascii="Arial" w:eastAsia="Arial" w:hAnsi="Arial" w:cs="Arial"/>
          <w:b/>
          <w:lang w:eastAsia="cs-CZ"/>
        </w:rPr>
        <w:t>Kč</w:t>
      </w:r>
      <w:r>
        <w:rPr>
          <w:rFonts w:ascii="Arial" w:eastAsia="Arial" w:hAnsi="Arial" w:cs="Arial"/>
          <w:lang w:eastAsia="cs-CZ"/>
        </w:rPr>
        <w:t xml:space="preserve">   bez</w:t>
      </w:r>
      <w:r>
        <w:rPr>
          <w:rFonts w:ascii="Arial" w:eastAsia="Arial" w:hAnsi="Arial" w:cs="Arial"/>
          <w:lang w:eastAsia="cs-CZ"/>
        </w:rPr>
        <w:t xml:space="preserve">  DPH</w:t>
      </w:r>
      <w:r>
        <w:rPr>
          <w:rFonts w:ascii="Arial" w:eastAsia="Arial" w:hAnsi="Arial" w:cs="Arial"/>
          <w:lang w:eastAsia="cs-CZ"/>
        </w:rPr>
        <w:tab/>
      </w:r>
      <w:r>
        <w:rPr>
          <w:rFonts w:ascii="Arial" w:eastAsia="Arial" w:hAnsi="Arial" w:cs="Arial"/>
          <w:lang w:eastAsia="cs-CZ"/>
        </w:rPr>
        <w:tab/>
      </w:r>
    </w:p>
    <w:p w:rsidR="0046391E" w:rsidRPr="009C5FE8" w:rsidP="0046391E">
      <w:pPr>
        <w:pStyle w:val="Bezmezer1"/>
        <w:spacing w:line="360" w:lineRule="auto"/>
        <w:ind w:left="1418"/>
        <w:jc w:val="both"/>
        <w:rPr>
          <w:rFonts w:ascii="Arial" w:eastAsia="Arial" w:hAnsi="Arial" w:cs="Arial"/>
          <w:sz w:val="20"/>
          <w:szCs w:val="20"/>
          <w:lang w:eastAsia="cs-CZ"/>
        </w:rPr>
      </w:pPr>
      <w:r w:rsidRPr="009C5FE8">
        <w:rPr>
          <w:rStyle w:val="Zstupntext1"/>
          <w:rFonts w:ascii="Arial" w:eastAsia="Arial" w:hAnsi="Arial" w:cs="Arial"/>
          <w:color w:val="auto"/>
          <w:sz w:val="20"/>
          <w:szCs w:val="20"/>
        </w:rPr>
        <w:tab/>
      </w:r>
      <w:r w:rsidRPr="009C5FE8" w:rsidR="009C5FE8">
        <w:rPr>
          <w:rStyle w:val="Zstupntext1"/>
          <w:rFonts w:ascii="Arial" w:eastAsia="Arial" w:hAnsi="Arial" w:cs="Arial"/>
          <w:color w:val="auto"/>
          <w:sz w:val="20"/>
          <w:szCs w:val="20"/>
        </w:rPr>
        <w:t xml:space="preserve">    </w:t>
      </w:r>
      <w:r w:rsidRPr="009C5FE8" w:rsidR="009C5FE8">
        <w:rPr>
          <w:rStyle w:val="Zstupntext1"/>
          <w:rFonts w:ascii="Arial" w:eastAsia="Arial" w:hAnsi="Arial" w:cs="Arial"/>
          <w:color w:val="auto"/>
          <w:sz w:val="20"/>
          <w:szCs w:val="20"/>
        </w:rPr>
        <w:tab/>
        <w:t xml:space="preserve"> 1</w:t>
      </w:r>
      <w:r w:rsidRPr="009C5FE8">
        <w:rPr>
          <w:rStyle w:val="Zstupntext1"/>
          <w:rFonts w:ascii="Arial" w:eastAsia="Arial" w:hAnsi="Arial" w:cs="Arial"/>
          <w:color w:val="auto"/>
          <w:sz w:val="20"/>
          <w:szCs w:val="20"/>
        </w:rPr>
        <w:t>2</w:t>
      </w:r>
      <w:r w:rsidRPr="009C5FE8" w:rsidR="009C5FE8">
        <w:rPr>
          <w:rStyle w:val="Zstupntext1"/>
          <w:rFonts w:ascii="Arial" w:eastAsia="Arial" w:hAnsi="Arial" w:cs="Arial"/>
          <w:color w:val="auto"/>
          <w:sz w:val="20"/>
          <w:szCs w:val="20"/>
        </w:rPr>
        <w:t> 936,</w:t>
      </w:r>
      <w:r w:rsidR="009C5FE8">
        <w:rPr>
          <w:rStyle w:val="Zstupntext1"/>
          <w:rFonts w:ascii="Arial" w:eastAsia="Arial" w:hAnsi="Arial" w:cs="Arial"/>
          <w:color w:val="auto"/>
          <w:sz w:val="20"/>
          <w:szCs w:val="20"/>
        </w:rPr>
        <w:t xml:space="preserve">- </w:t>
      </w:r>
      <w:r w:rsidRPr="009C5FE8">
        <w:rPr>
          <w:rStyle w:val="Zstupntext1"/>
          <w:rFonts w:ascii="Arial" w:eastAsia="Arial" w:hAnsi="Arial" w:cs="Arial"/>
          <w:color w:val="auto"/>
          <w:sz w:val="20"/>
          <w:szCs w:val="20"/>
        </w:rPr>
        <w:t xml:space="preserve"> </w:t>
      </w:r>
      <w:r w:rsidRPr="009C5FE8">
        <w:rPr>
          <w:rStyle w:val="Zstupntext1"/>
          <w:rFonts w:ascii="Arial" w:eastAsia="Arial" w:hAnsi="Arial" w:cs="Arial"/>
          <w:color w:val="auto"/>
          <w:sz w:val="20"/>
          <w:szCs w:val="20"/>
        </w:rPr>
        <w:t>Kč   21</w:t>
      </w:r>
      <w:r w:rsidRPr="009C5FE8">
        <w:rPr>
          <w:rFonts w:ascii="Arial" w:eastAsia="Arial" w:hAnsi="Arial" w:cs="Arial"/>
          <w:sz w:val="20"/>
          <w:szCs w:val="20"/>
          <w:lang w:eastAsia="cs-CZ"/>
        </w:rPr>
        <w:t>%</w:t>
      </w:r>
      <w:r w:rsidRPr="009C5FE8">
        <w:rPr>
          <w:rFonts w:ascii="Arial" w:eastAsia="Arial" w:hAnsi="Arial" w:cs="Arial"/>
          <w:sz w:val="20"/>
          <w:szCs w:val="20"/>
          <w:lang w:eastAsia="cs-CZ"/>
        </w:rPr>
        <w:t xml:space="preserve"> DPH </w:t>
      </w:r>
      <w:r w:rsidRPr="009C5FE8">
        <w:rPr>
          <w:rFonts w:ascii="Arial" w:eastAsia="Arial" w:hAnsi="Arial" w:cs="Arial"/>
          <w:sz w:val="20"/>
          <w:szCs w:val="20"/>
          <w:lang w:eastAsia="cs-CZ"/>
        </w:rPr>
        <w:tab/>
      </w:r>
      <w:r w:rsidRPr="009C5FE8">
        <w:rPr>
          <w:rFonts w:ascii="Arial" w:eastAsia="Arial" w:hAnsi="Arial" w:cs="Arial"/>
          <w:sz w:val="20"/>
          <w:szCs w:val="20"/>
          <w:lang w:eastAsia="cs-CZ"/>
        </w:rPr>
        <w:tab/>
      </w:r>
      <w:r w:rsidRPr="009C5FE8">
        <w:rPr>
          <w:rFonts w:ascii="Arial" w:eastAsia="Arial" w:hAnsi="Arial" w:cs="Arial"/>
          <w:sz w:val="20"/>
          <w:szCs w:val="20"/>
          <w:lang w:eastAsia="cs-CZ"/>
        </w:rPr>
        <w:tab/>
      </w:r>
    </w:p>
    <w:p w:rsidR="0046391E" w:rsidRPr="00B41306" w:rsidP="0046391E">
      <w:pPr>
        <w:pStyle w:val="Bezmezer1"/>
        <w:spacing w:line="360" w:lineRule="auto"/>
        <w:ind w:left="1418"/>
        <w:jc w:val="both"/>
        <w:rPr>
          <w:rFonts w:ascii="Arial" w:eastAsia="Arial" w:hAnsi="Arial" w:cs="Arial"/>
          <w:sz w:val="20"/>
          <w:szCs w:val="20"/>
          <w:lang w:eastAsia="cs-CZ"/>
        </w:rPr>
      </w:pPr>
      <w:r>
        <w:rPr>
          <w:rFonts w:ascii="Arial" w:eastAsia="Arial" w:hAnsi="Arial" w:cs="Arial"/>
          <w:sz w:val="20"/>
          <w:szCs w:val="20"/>
          <w:lang w:eastAsia="cs-CZ"/>
        </w:rPr>
        <w:tab/>
      </w:r>
      <w:r w:rsidR="009C5FE8">
        <w:rPr>
          <w:rFonts w:ascii="Arial" w:eastAsia="Arial" w:hAnsi="Arial" w:cs="Arial"/>
          <w:sz w:val="20"/>
          <w:szCs w:val="20"/>
          <w:lang w:eastAsia="cs-CZ"/>
        </w:rPr>
        <w:tab/>
        <w:t xml:space="preserve"> 74 536,- </w:t>
      </w:r>
      <w:r>
        <w:rPr>
          <w:rFonts w:ascii="Arial" w:eastAsia="Arial" w:hAnsi="Arial" w:cs="Arial"/>
          <w:sz w:val="20"/>
          <w:szCs w:val="20"/>
          <w:lang w:eastAsia="cs-CZ"/>
        </w:rPr>
        <w:t xml:space="preserve"> </w:t>
      </w:r>
      <w:r>
        <w:rPr>
          <w:rFonts w:ascii="Arial" w:eastAsia="Arial" w:hAnsi="Arial" w:cs="Arial"/>
          <w:sz w:val="20"/>
          <w:szCs w:val="20"/>
          <w:lang w:eastAsia="cs-CZ"/>
        </w:rPr>
        <w:t>Kč   vč.</w:t>
      </w:r>
      <w:r>
        <w:rPr>
          <w:rFonts w:ascii="Arial" w:eastAsia="Arial" w:hAnsi="Arial" w:cs="Arial"/>
          <w:sz w:val="20"/>
          <w:szCs w:val="20"/>
          <w:lang w:eastAsia="cs-CZ"/>
        </w:rPr>
        <w:t xml:space="preserve">  </w:t>
      </w:r>
      <w:r w:rsidR="009C5FE8">
        <w:rPr>
          <w:rFonts w:ascii="Arial" w:eastAsia="Arial" w:hAnsi="Arial" w:cs="Arial"/>
          <w:sz w:val="20"/>
          <w:szCs w:val="20"/>
          <w:lang w:eastAsia="cs-CZ"/>
        </w:rPr>
        <w:t xml:space="preserve"> </w:t>
      </w:r>
      <w:r>
        <w:rPr>
          <w:rFonts w:ascii="Arial" w:eastAsia="Arial" w:hAnsi="Arial" w:cs="Arial"/>
          <w:sz w:val="20"/>
          <w:szCs w:val="20"/>
          <w:lang w:eastAsia="cs-CZ"/>
        </w:rPr>
        <w:t xml:space="preserve"> DPH</w:t>
      </w:r>
      <w:r>
        <w:rPr>
          <w:rFonts w:ascii="Arial" w:eastAsia="Arial" w:hAnsi="Arial" w:cs="Arial"/>
          <w:sz w:val="20"/>
          <w:szCs w:val="20"/>
          <w:lang w:eastAsia="cs-CZ"/>
        </w:rPr>
        <w:tab/>
      </w:r>
      <w:r>
        <w:rPr>
          <w:rFonts w:ascii="Arial" w:eastAsia="Arial" w:hAnsi="Arial" w:cs="Arial"/>
          <w:sz w:val="20"/>
          <w:szCs w:val="20"/>
          <w:lang w:eastAsia="cs-CZ"/>
        </w:rPr>
        <w:tab/>
      </w:r>
      <w:r>
        <w:rPr>
          <w:rFonts w:ascii="Arial" w:eastAsia="Arial" w:hAnsi="Arial" w:cs="Arial"/>
          <w:sz w:val="20"/>
          <w:szCs w:val="20"/>
          <w:lang w:eastAsia="cs-CZ"/>
        </w:rPr>
        <w:tab/>
      </w:r>
    </w:p>
    <w:p w:rsidR="0046391E" w:rsidP="0046391E">
      <w:pPr>
        <w:pStyle w:val="Bezmezer1"/>
        <w:spacing w:before="120"/>
        <w:ind w:left="705" w:firstLine="4"/>
        <w:jc w:val="both"/>
        <w:rPr>
          <w:rFonts w:ascii="Arial" w:eastAsia="Arial" w:hAnsi="Arial" w:cs="Arial"/>
          <w:sz w:val="20"/>
          <w:szCs w:val="20"/>
          <w:lang w:eastAsia="cs-CZ"/>
        </w:rPr>
      </w:pPr>
    </w:p>
    <w:p w:rsidR="0046391E" w:rsidRPr="003C06E7" w:rsidP="0046391E">
      <w:pPr>
        <w:pStyle w:val="Bezmezer1"/>
        <w:spacing w:before="120"/>
        <w:ind w:firstLine="567"/>
        <w:jc w:val="both"/>
        <w:rPr>
          <w:rFonts w:ascii="Arial" w:eastAsia="Arial" w:hAnsi="Arial" w:cs="Arial"/>
          <w:sz w:val="20"/>
          <w:szCs w:val="20"/>
          <w:lang w:eastAsia="cs-CZ"/>
        </w:rPr>
      </w:pPr>
      <w:r w:rsidRPr="0031351C">
        <w:rPr>
          <w:rFonts w:ascii="Arial" w:eastAsia="Arial" w:hAnsi="Arial" w:cs="Arial"/>
          <w:b/>
          <w:u w:val="single"/>
        </w:rPr>
        <w:t xml:space="preserve">Město </w:t>
      </w:r>
      <w:r w:rsidRPr="003C06E7">
        <w:rPr>
          <w:rFonts w:ascii="Arial" w:eastAsia="Arial" w:hAnsi="Arial" w:cs="Arial"/>
          <w:b/>
        </w:rPr>
        <w:t>Rokycany</w:t>
      </w:r>
      <w:r w:rsidRPr="003C06E7">
        <w:rPr>
          <w:rFonts w:ascii="Arial" w:eastAsia="Arial" w:hAnsi="Arial" w:cs="Arial"/>
          <w:b/>
          <w:sz w:val="20"/>
          <w:szCs w:val="20"/>
          <w:lang w:eastAsia="cs-CZ"/>
        </w:rPr>
        <w:tab/>
      </w:r>
      <w:r>
        <w:rPr>
          <w:rFonts w:ascii="Arial" w:eastAsia="Arial" w:hAnsi="Arial" w:cs="Arial"/>
          <w:b/>
          <w:sz w:val="20"/>
          <w:szCs w:val="20"/>
          <w:lang w:eastAsia="cs-CZ"/>
        </w:rPr>
        <w:t xml:space="preserve"> </w:t>
      </w:r>
      <w:r w:rsidR="009C5FE8">
        <w:rPr>
          <w:rFonts w:ascii="Arial" w:eastAsia="Arial" w:hAnsi="Arial" w:cs="Arial"/>
          <w:b/>
          <w:sz w:val="20"/>
          <w:szCs w:val="20"/>
          <w:lang w:eastAsia="cs-CZ"/>
        </w:rPr>
        <w:t xml:space="preserve">82 400,-  </w:t>
      </w:r>
      <w:r w:rsidR="009C5FE8">
        <w:rPr>
          <w:rFonts w:ascii="Arial" w:eastAsia="Arial" w:hAnsi="Arial" w:cs="Arial"/>
          <w:b/>
          <w:sz w:val="20"/>
          <w:szCs w:val="20"/>
          <w:lang w:eastAsia="cs-CZ"/>
        </w:rPr>
        <w:t xml:space="preserve">Kč   </w:t>
      </w:r>
      <w:r w:rsidRPr="003C06E7">
        <w:rPr>
          <w:rFonts w:ascii="Arial" w:eastAsia="Arial" w:hAnsi="Arial" w:cs="Arial"/>
          <w:sz w:val="20"/>
          <w:szCs w:val="20"/>
          <w:lang w:eastAsia="cs-CZ"/>
        </w:rPr>
        <w:t>bez</w:t>
      </w:r>
      <w:r w:rsidRPr="003C06E7">
        <w:rPr>
          <w:rFonts w:ascii="Arial" w:eastAsia="Arial" w:hAnsi="Arial" w:cs="Arial"/>
          <w:sz w:val="20"/>
          <w:szCs w:val="20"/>
          <w:lang w:eastAsia="cs-CZ"/>
        </w:rPr>
        <w:t xml:space="preserve">  DPH</w:t>
      </w:r>
    </w:p>
    <w:p w:rsidR="0046391E" w:rsidRPr="003C06E7" w:rsidP="0046391E">
      <w:pPr>
        <w:pStyle w:val="Bezmezer1"/>
        <w:spacing w:before="120"/>
        <w:ind w:left="2832" w:firstLine="4"/>
        <w:jc w:val="both"/>
        <w:rPr>
          <w:rFonts w:ascii="Arial" w:eastAsia="Arial" w:hAnsi="Arial" w:cs="Arial"/>
          <w:sz w:val="20"/>
          <w:szCs w:val="20"/>
          <w:lang w:eastAsia="cs-CZ"/>
        </w:rPr>
      </w:pPr>
      <w:r>
        <w:rPr>
          <w:rFonts w:ascii="Arial" w:eastAsia="Arial" w:hAnsi="Arial" w:cs="Arial"/>
          <w:sz w:val="20"/>
          <w:szCs w:val="20"/>
          <w:lang w:eastAsia="cs-CZ"/>
        </w:rPr>
        <w:t xml:space="preserve"> </w:t>
      </w:r>
      <w:r w:rsidR="009C5FE8">
        <w:rPr>
          <w:rFonts w:ascii="Arial" w:eastAsia="Arial" w:hAnsi="Arial" w:cs="Arial"/>
          <w:sz w:val="20"/>
          <w:szCs w:val="20"/>
          <w:lang w:eastAsia="cs-CZ"/>
        </w:rPr>
        <w:t>17 304</w:t>
      </w:r>
      <w:r w:rsidRPr="003C06E7">
        <w:rPr>
          <w:rFonts w:ascii="Arial" w:eastAsia="Arial" w:hAnsi="Arial" w:cs="Arial"/>
          <w:sz w:val="20"/>
          <w:szCs w:val="20"/>
          <w:lang w:eastAsia="cs-CZ"/>
        </w:rPr>
        <w:t>,</w:t>
      </w:r>
      <w:r w:rsidR="009C5FE8">
        <w:rPr>
          <w:rFonts w:ascii="Arial" w:eastAsia="Arial" w:hAnsi="Arial" w:cs="Arial"/>
          <w:sz w:val="20"/>
          <w:szCs w:val="20"/>
          <w:lang w:eastAsia="cs-CZ"/>
        </w:rPr>
        <w:t xml:space="preserve">- </w:t>
      </w:r>
      <w:r w:rsidRPr="003C06E7">
        <w:rPr>
          <w:rFonts w:ascii="Arial" w:eastAsia="Arial" w:hAnsi="Arial" w:cs="Arial"/>
          <w:sz w:val="20"/>
          <w:szCs w:val="20"/>
          <w:lang w:eastAsia="cs-CZ"/>
        </w:rPr>
        <w:t xml:space="preserve"> </w:t>
      </w:r>
      <w:r w:rsidRPr="003C06E7">
        <w:rPr>
          <w:rFonts w:ascii="Arial" w:eastAsia="Arial" w:hAnsi="Arial" w:cs="Arial"/>
          <w:sz w:val="20"/>
          <w:szCs w:val="20"/>
          <w:lang w:eastAsia="cs-CZ"/>
        </w:rPr>
        <w:t xml:space="preserve">Kč </w:t>
      </w:r>
      <w:r>
        <w:rPr>
          <w:rFonts w:ascii="Arial" w:eastAsia="Arial" w:hAnsi="Arial" w:cs="Arial"/>
          <w:sz w:val="20"/>
          <w:szCs w:val="20"/>
          <w:lang w:eastAsia="cs-CZ"/>
        </w:rPr>
        <w:t xml:space="preserve"> </w:t>
      </w:r>
      <w:r w:rsidR="009C5FE8">
        <w:rPr>
          <w:rFonts w:ascii="Arial" w:eastAsia="Arial" w:hAnsi="Arial" w:cs="Arial"/>
          <w:sz w:val="20"/>
          <w:szCs w:val="20"/>
          <w:lang w:eastAsia="cs-CZ"/>
        </w:rPr>
        <w:t xml:space="preserve"> </w:t>
      </w:r>
      <w:r w:rsidRPr="003C06E7">
        <w:rPr>
          <w:rFonts w:ascii="Arial" w:eastAsia="Arial" w:hAnsi="Arial" w:cs="Arial"/>
          <w:sz w:val="20"/>
          <w:szCs w:val="20"/>
          <w:lang w:eastAsia="cs-CZ"/>
        </w:rPr>
        <w:t>21%</w:t>
      </w:r>
      <w:r w:rsidRPr="003C06E7">
        <w:rPr>
          <w:rFonts w:ascii="Arial" w:eastAsia="Arial" w:hAnsi="Arial" w:cs="Arial"/>
          <w:sz w:val="20"/>
          <w:szCs w:val="20"/>
          <w:lang w:eastAsia="cs-CZ"/>
        </w:rPr>
        <w:t xml:space="preserve"> DPH</w:t>
      </w:r>
    </w:p>
    <w:p w:rsidR="0046391E" w:rsidP="0046391E">
      <w:pPr>
        <w:pStyle w:val="Bezmezer1"/>
        <w:spacing w:before="120"/>
        <w:ind w:left="2828" w:firstLine="4"/>
        <w:jc w:val="both"/>
        <w:rPr>
          <w:rFonts w:ascii="Arial" w:eastAsia="Arial" w:hAnsi="Arial" w:cs="Arial"/>
          <w:sz w:val="20"/>
          <w:szCs w:val="20"/>
          <w:lang w:eastAsia="cs-CZ"/>
        </w:rPr>
      </w:pPr>
      <w:r>
        <w:rPr>
          <w:rFonts w:ascii="Arial" w:eastAsia="Arial" w:hAnsi="Arial" w:cs="Arial"/>
          <w:sz w:val="20"/>
          <w:szCs w:val="20"/>
          <w:lang w:eastAsia="cs-CZ"/>
        </w:rPr>
        <w:t xml:space="preserve"> </w:t>
      </w:r>
      <w:r w:rsidR="009C5FE8">
        <w:rPr>
          <w:rFonts w:ascii="Arial" w:eastAsia="Arial" w:hAnsi="Arial" w:cs="Arial"/>
          <w:sz w:val="20"/>
          <w:szCs w:val="20"/>
          <w:lang w:eastAsia="cs-CZ"/>
        </w:rPr>
        <w:t xml:space="preserve">99 704,-  </w:t>
      </w:r>
      <w:r w:rsidR="009C5FE8">
        <w:rPr>
          <w:rFonts w:ascii="Arial" w:eastAsia="Arial" w:hAnsi="Arial" w:cs="Arial"/>
          <w:sz w:val="20"/>
          <w:szCs w:val="20"/>
          <w:lang w:eastAsia="cs-CZ"/>
        </w:rPr>
        <w:t xml:space="preserve">Kč   </w:t>
      </w:r>
      <w:r>
        <w:rPr>
          <w:rFonts w:ascii="Arial" w:eastAsia="Arial" w:hAnsi="Arial" w:cs="Arial"/>
          <w:sz w:val="20"/>
          <w:szCs w:val="20"/>
          <w:lang w:eastAsia="cs-CZ"/>
        </w:rPr>
        <w:t>vč.</w:t>
      </w:r>
      <w:r>
        <w:rPr>
          <w:rFonts w:ascii="Arial" w:eastAsia="Arial" w:hAnsi="Arial" w:cs="Arial"/>
          <w:sz w:val="20"/>
          <w:szCs w:val="20"/>
          <w:lang w:eastAsia="cs-CZ"/>
        </w:rPr>
        <w:t xml:space="preserve">   </w:t>
      </w:r>
      <w:r w:rsidR="009C5FE8">
        <w:rPr>
          <w:rFonts w:ascii="Arial" w:eastAsia="Arial" w:hAnsi="Arial" w:cs="Arial"/>
          <w:sz w:val="20"/>
          <w:szCs w:val="20"/>
          <w:lang w:eastAsia="cs-CZ"/>
        </w:rPr>
        <w:t xml:space="preserve"> </w:t>
      </w:r>
      <w:r>
        <w:rPr>
          <w:rFonts w:ascii="Arial" w:eastAsia="Arial" w:hAnsi="Arial" w:cs="Arial"/>
          <w:sz w:val="20"/>
          <w:szCs w:val="20"/>
          <w:lang w:eastAsia="cs-CZ"/>
        </w:rPr>
        <w:t>DPH</w:t>
      </w:r>
    </w:p>
    <w:p w:rsidR="0064491C" w:rsidP="0064491C"/>
    <w:p w:rsidR="005751C7" w:rsidRPr="00FF6CE3" w:rsidP="005751C7">
      <w:pPr>
        <w:pStyle w:val="BodyTextIndent3"/>
        <w:numPr>
          <w:ilvl w:val="1"/>
          <w:numId w:val="8"/>
        </w:numPr>
        <w:spacing w:before="120" w:after="120"/>
        <w:ind w:left="567" w:hanging="567"/>
        <w:rPr>
          <w:rFonts w:ascii="Arial" w:eastAsia="Arial" w:hAnsi="Arial" w:cs="Arial"/>
          <w:sz w:val="22"/>
          <w:szCs w:val="22"/>
          <w:lang w:eastAsia="cs-CZ"/>
        </w:rPr>
      </w:pPr>
      <w:r w:rsidRPr="00FF6CE3">
        <w:rPr>
          <w:rFonts w:ascii="Arial" w:eastAsia="Arial" w:hAnsi="Arial" w:cs="Arial"/>
          <w:sz w:val="22"/>
          <w:szCs w:val="22"/>
          <w:lang w:eastAsia="cs-CZ"/>
        </w:rPr>
        <w:t>DPH bude uplatněn</w:t>
      </w:r>
      <w:r>
        <w:rPr>
          <w:rFonts w:ascii="Arial" w:eastAsia="Arial" w:hAnsi="Arial" w:cs="Arial"/>
          <w:sz w:val="22"/>
          <w:szCs w:val="22"/>
          <w:lang w:eastAsia="cs-CZ"/>
        </w:rPr>
        <w:t>a</w:t>
      </w:r>
      <w:r w:rsidRPr="00FF6CE3">
        <w:rPr>
          <w:rFonts w:ascii="Arial" w:eastAsia="Arial" w:hAnsi="Arial" w:cs="Arial"/>
          <w:sz w:val="22"/>
          <w:szCs w:val="22"/>
          <w:lang w:eastAsia="cs-CZ"/>
        </w:rPr>
        <w:t xml:space="preserve"> dle platn</w:t>
      </w:r>
      <w:r>
        <w:rPr>
          <w:rFonts w:ascii="Arial" w:eastAsia="Arial" w:hAnsi="Arial" w:cs="Arial"/>
          <w:sz w:val="22"/>
          <w:szCs w:val="22"/>
          <w:lang w:eastAsia="cs-CZ"/>
        </w:rPr>
        <w:t>é sazby ke dni uskutečnění zdanitelného plnění</w:t>
      </w:r>
      <w:r w:rsidRPr="00FF6CE3">
        <w:rPr>
          <w:rFonts w:ascii="Arial" w:eastAsia="Arial" w:hAnsi="Arial" w:cs="Arial"/>
          <w:sz w:val="22"/>
          <w:szCs w:val="22"/>
          <w:lang w:eastAsia="cs-CZ"/>
        </w:rPr>
        <w:t>.</w:t>
      </w:r>
    </w:p>
    <w:p w:rsidR="00872598" w:rsidRPr="00410C09" w:rsidP="0010417F">
      <w:pPr>
        <w:pStyle w:val="BodyTextIndent3"/>
        <w:numPr>
          <w:ilvl w:val="1"/>
          <w:numId w:val="8"/>
        </w:numPr>
        <w:spacing w:before="120" w:after="120"/>
        <w:ind w:left="567" w:hanging="567"/>
        <w:rPr>
          <w:rFonts w:ascii="Arial" w:eastAsia="Arial" w:hAnsi="Arial" w:cs="Arial"/>
          <w:sz w:val="22"/>
          <w:szCs w:val="22"/>
        </w:rPr>
      </w:pPr>
      <w:r w:rsidRPr="00410C09">
        <w:rPr>
          <w:rFonts w:ascii="Arial" w:eastAsia="Arial" w:hAnsi="Arial" w:cs="Arial"/>
          <w:sz w:val="22"/>
          <w:szCs w:val="22"/>
        </w:rPr>
        <w:t xml:space="preserve">Celková výše odměny dle odst. 5.1 tohoto článku, dle této smlouvy, je nepřekročitelná, zahrnuje veškeré náklady </w:t>
      </w:r>
      <w:r>
        <w:rPr>
          <w:rFonts w:ascii="Arial" w:eastAsia="Arial" w:hAnsi="Arial" w:cs="Arial"/>
          <w:sz w:val="22"/>
          <w:szCs w:val="22"/>
        </w:rPr>
        <w:t>dodavatel</w:t>
      </w:r>
      <w:r w:rsidRPr="00410C09">
        <w:rPr>
          <w:rFonts w:ascii="Arial" w:eastAsia="Arial" w:hAnsi="Arial" w:cs="Arial"/>
          <w:sz w:val="22"/>
          <w:szCs w:val="22"/>
        </w:rPr>
        <w:t xml:space="preserve">e přímo související s výkonem činnosti </w:t>
      </w:r>
      <w:r>
        <w:rPr>
          <w:rFonts w:ascii="Arial" w:eastAsia="Arial" w:hAnsi="Arial" w:cs="Arial"/>
          <w:sz w:val="22"/>
          <w:szCs w:val="22"/>
        </w:rPr>
        <w:t>dodavatel</w:t>
      </w:r>
      <w:r w:rsidRPr="00410C09">
        <w:rPr>
          <w:rFonts w:ascii="Arial" w:eastAsia="Arial" w:hAnsi="Arial" w:cs="Arial"/>
          <w:sz w:val="22"/>
          <w:szCs w:val="22"/>
        </w:rPr>
        <w:t xml:space="preserve">e vyjma správních a jiných poplatků požadovaných orgány státní správy a samosprávy. Zvýšení předpokládaných investičních nákladů, cen materiálů a stavebních prací není důvodem pro zvýšení odměny </w:t>
      </w:r>
      <w:r>
        <w:rPr>
          <w:rFonts w:ascii="Arial" w:eastAsia="Arial" w:hAnsi="Arial" w:cs="Arial"/>
          <w:sz w:val="22"/>
          <w:szCs w:val="22"/>
        </w:rPr>
        <w:t>dodavatel</w:t>
      </w:r>
      <w:r w:rsidRPr="00410C09">
        <w:rPr>
          <w:rFonts w:ascii="Arial" w:eastAsia="Arial" w:hAnsi="Arial" w:cs="Arial"/>
          <w:sz w:val="22"/>
          <w:szCs w:val="22"/>
        </w:rPr>
        <w:t>e.</w:t>
      </w:r>
    </w:p>
    <w:p w:rsidR="00872598" w:rsidRPr="00410C09" w:rsidP="005751C7">
      <w:pPr>
        <w:pStyle w:val="BodyTextIndent3"/>
        <w:numPr>
          <w:ilvl w:val="1"/>
          <w:numId w:val="8"/>
        </w:numPr>
        <w:spacing w:before="120" w:after="120"/>
        <w:ind w:left="567" w:hanging="567"/>
        <w:rPr>
          <w:rFonts w:ascii="Arial" w:eastAsia="Arial" w:hAnsi="Arial" w:cs="Arial"/>
          <w:sz w:val="22"/>
          <w:szCs w:val="22"/>
        </w:rPr>
      </w:pPr>
      <w:r w:rsidRPr="00410C09">
        <w:rPr>
          <w:rFonts w:ascii="Arial" w:eastAsia="Arial" w:hAnsi="Arial" w:cs="Arial"/>
          <w:sz w:val="22"/>
          <w:szCs w:val="22"/>
        </w:rPr>
        <w:t xml:space="preserve">Objednatel neposkytuje žádné zálohy na odměnu </w:t>
      </w:r>
      <w:r>
        <w:rPr>
          <w:rFonts w:ascii="Arial" w:eastAsia="Arial" w:hAnsi="Arial" w:cs="Arial"/>
          <w:sz w:val="22"/>
          <w:szCs w:val="22"/>
        </w:rPr>
        <w:t>dodavatel</w:t>
      </w:r>
      <w:r w:rsidRPr="00410C09">
        <w:rPr>
          <w:rFonts w:ascii="Arial" w:eastAsia="Arial" w:hAnsi="Arial" w:cs="Arial"/>
          <w:sz w:val="22"/>
          <w:szCs w:val="22"/>
        </w:rPr>
        <w:t>e.</w:t>
      </w:r>
    </w:p>
    <w:p w:rsidR="00872598" w:rsidRPr="00410C09" w:rsidP="00781BD6">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 xml:space="preserve">Odpovědnost </w:t>
      </w:r>
      <w:r>
        <w:rPr>
          <w:rFonts w:ascii="Arial" w:eastAsia="Arial" w:hAnsi="Arial" w:cs="Arial"/>
          <w:sz w:val="22"/>
          <w:szCs w:val="22"/>
        </w:rPr>
        <w:t>dodavatel</w:t>
      </w:r>
      <w:r w:rsidRPr="00410C09">
        <w:rPr>
          <w:rFonts w:ascii="Arial" w:eastAsia="Arial" w:hAnsi="Arial" w:cs="Arial"/>
          <w:sz w:val="22"/>
          <w:szCs w:val="22"/>
        </w:rPr>
        <w:t>e</w:t>
      </w:r>
    </w:p>
    <w:p w:rsidR="00872598" w:rsidRPr="00410C09" w:rsidP="00781BD6">
      <w:pPr>
        <w:pStyle w:val="BodyTextIndent"/>
        <w:numPr>
          <w:ilvl w:val="1"/>
          <w:numId w:val="21"/>
        </w:numPr>
        <w:spacing w:before="120" w:after="120"/>
        <w:ind w:left="567" w:hanging="567"/>
        <w:jc w:val="both"/>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872598" w:rsidRPr="00410C09" w:rsidP="00781BD6">
      <w:pPr>
        <w:pStyle w:val="BodyTextIndent"/>
        <w:numPr>
          <w:ilvl w:val="1"/>
          <w:numId w:val="21"/>
        </w:numPr>
        <w:spacing w:before="120" w:after="120"/>
        <w:ind w:left="567" w:hanging="567"/>
        <w:jc w:val="both"/>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prohlašuje, že má sjednané pojištění odpovědnosti za škodu způsobenou při výkonu své činnosti a činnosti jím pověřených osob ve výši </w:t>
      </w:r>
      <w:r w:rsidR="00A71160">
        <w:rPr>
          <w:rFonts w:ascii="Arial" w:eastAsia="Arial" w:hAnsi="Arial" w:cs="Arial"/>
          <w:sz w:val="22"/>
          <w:szCs w:val="22"/>
        </w:rPr>
        <w:t>1 mil.</w:t>
      </w:r>
      <w:r w:rsidRPr="00410C09">
        <w:rPr>
          <w:rFonts w:ascii="Arial" w:eastAsia="Arial" w:hAnsi="Arial" w:cs="Arial"/>
          <w:sz w:val="22"/>
          <w:szCs w:val="22"/>
        </w:rPr>
        <w:t xml:space="preserve"> Kč pro jednu pojistnou událost.</w:t>
      </w:r>
    </w:p>
    <w:p w:rsidR="00872598" w:rsidRPr="00410C09" w:rsidP="00781BD6">
      <w:pPr>
        <w:pStyle w:val="BodyTextIndent"/>
        <w:numPr>
          <w:ilvl w:val="1"/>
          <w:numId w:val="21"/>
        </w:numPr>
        <w:spacing w:before="120" w:after="120"/>
        <w:ind w:left="567" w:hanging="567"/>
        <w:jc w:val="both"/>
        <w:rPr>
          <w:rFonts w:ascii="Arial" w:eastAsia="Arial" w:hAnsi="Arial" w:cs="Arial"/>
          <w:sz w:val="22"/>
          <w:szCs w:val="22"/>
        </w:rPr>
      </w:pPr>
      <w:r>
        <w:rPr>
          <w:rFonts w:ascii="Arial" w:eastAsia="Arial" w:hAnsi="Arial" w:cs="Arial"/>
          <w:sz w:val="22"/>
          <w:szCs w:val="22"/>
        </w:rPr>
        <w:t>Dodavatel</w:t>
      </w:r>
      <w:r w:rsidRPr="00410C09">
        <w:rPr>
          <w:rFonts w:ascii="Arial" w:eastAsia="Arial" w:hAnsi="Arial" w:cs="Arial"/>
          <w:sz w:val="22"/>
          <w:szCs w:val="22"/>
        </w:rPr>
        <w:t xml:space="preserve"> je povinen udržovat pojistnou smlouvu dle odst. 6.2 tohoto článku smlouvy v platnosti a účinnosti po celou dobu účinnosti této smlouvy. Pojistnou smlouvu a certifikát dokládající účinnost pojistné smlouvy, je </w:t>
      </w:r>
      <w:r>
        <w:rPr>
          <w:rFonts w:ascii="Arial" w:eastAsia="Arial" w:hAnsi="Arial" w:cs="Arial"/>
          <w:sz w:val="22"/>
          <w:szCs w:val="22"/>
        </w:rPr>
        <w:t>dodavatel</w:t>
      </w:r>
      <w:r w:rsidRPr="00410C09">
        <w:rPr>
          <w:rFonts w:ascii="Arial" w:eastAsia="Arial" w:hAnsi="Arial" w:cs="Arial"/>
          <w:sz w:val="22"/>
          <w:szCs w:val="22"/>
        </w:rPr>
        <w:t xml:space="preserve"> povinen kdykoliv během účinnosti této smlouvy na požádání předložit objednateli k nahlédnutí, a to nejpozději do 3 kalendářních dnů ode dne, v němž jej o to objednatel požádal.</w:t>
      </w:r>
    </w:p>
    <w:p w:rsidR="00872598" w:rsidRPr="00410C09" w:rsidP="00781BD6">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Platební podmínky</w:t>
      </w:r>
    </w:p>
    <w:p w:rsidR="00DB6C40" w:rsidRPr="00DB6C40" w:rsidP="00DB6C40">
      <w:pPr>
        <w:pStyle w:val="BodyTextIndent3"/>
        <w:numPr>
          <w:ilvl w:val="1"/>
          <w:numId w:val="5"/>
        </w:numPr>
        <w:spacing w:before="120" w:after="120"/>
        <w:ind w:left="567" w:hanging="567"/>
        <w:rPr>
          <w:rFonts w:ascii="Arial" w:eastAsia="Arial" w:hAnsi="Arial" w:cs="Arial"/>
          <w:sz w:val="22"/>
          <w:szCs w:val="22"/>
        </w:rPr>
      </w:pPr>
      <w:r w:rsidRPr="00DB6C40">
        <w:rPr>
          <w:rFonts w:ascii="Arial" w:eastAsia="Arial" w:hAnsi="Arial" w:cs="Arial"/>
          <w:sz w:val="22"/>
          <w:szCs w:val="22"/>
        </w:rPr>
        <w:t>Příslušná část odměny dle odst. 7.2 tohoto článku bude poskytovateli hrazena měsíčně vždy na základě řádně vystavené faktury, a to převodem z bankovního účtu objednatele na bankovní účet poskytovatele. Faktury budou vždy vystaveny zvlášť na každého z objednatelů v poměru vypočteném podle celkové nabídkové ceny zakázky, v tomto případě v poměru 40 % ceny pro SÚS PK a zbývajících 60 % pro Město Rokycany. Níže uvedené povinnosti se vztahují k oběma objednatelům na každého zvlášť.</w:t>
      </w:r>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sidRPr="00781BD6">
        <w:rPr>
          <w:rFonts w:ascii="Arial" w:eastAsia="Arial" w:hAnsi="Arial" w:cs="Arial"/>
          <w:sz w:val="22"/>
          <w:szCs w:val="22"/>
        </w:rPr>
        <w:t xml:space="preserve">Výše měsíční odměny, kterou je </w:t>
      </w:r>
      <w:r>
        <w:rPr>
          <w:rFonts w:ascii="Arial" w:eastAsia="Arial" w:hAnsi="Arial" w:cs="Arial"/>
          <w:sz w:val="22"/>
          <w:szCs w:val="22"/>
        </w:rPr>
        <w:t>dodavatel</w:t>
      </w:r>
      <w:r w:rsidRPr="00781BD6">
        <w:rPr>
          <w:rFonts w:ascii="Arial" w:eastAsia="Arial" w:hAnsi="Arial" w:cs="Arial"/>
          <w:sz w:val="22"/>
          <w:szCs w:val="22"/>
        </w:rPr>
        <w:t xml:space="preserve"> za příslušný kalendářní měsíc oprávněn vyúčtovat, se stanovuje jako poměrná část celkové výše odměny dle čl. V. odst. 5.1</w:t>
      </w:r>
      <w:r>
        <w:rPr>
          <w:rFonts w:ascii="Arial" w:eastAsia="Arial" w:hAnsi="Arial" w:cs="Arial"/>
          <w:sz w:val="22"/>
          <w:szCs w:val="22"/>
        </w:rPr>
        <w:t xml:space="preserve"> </w:t>
      </w:r>
      <w:r w:rsidRPr="00781BD6">
        <w:rPr>
          <w:rFonts w:ascii="Arial" w:eastAsia="Arial" w:hAnsi="Arial" w:cs="Arial"/>
          <w:sz w:val="22"/>
          <w:szCs w:val="22"/>
        </w:rPr>
        <w:t xml:space="preserve">této smlouvy, když tento poměr bude odpovídat počtu hodin strávených na jednotlivých činnostech spojených s výkonem </w:t>
      </w:r>
      <w:r>
        <w:rPr>
          <w:rFonts w:ascii="Arial" w:eastAsia="Arial" w:hAnsi="Arial" w:cs="Arial"/>
          <w:sz w:val="22"/>
          <w:szCs w:val="22"/>
        </w:rPr>
        <w:t>dodavatel</w:t>
      </w:r>
      <w:r w:rsidRPr="00781BD6">
        <w:rPr>
          <w:rFonts w:ascii="Arial" w:eastAsia="Arial" w:hAnsi="Arial" w:cs="Arial"/>
          <w:sz w:val="22"/>
          <w:szCs w:val="22"/>
        </w:rPr>
        <w:t xml:space="preserve">e za daný měsíc a tento počet bude uveden např. v měsíčním hlášení </w:t>
      </w:r>
      <w:r>
        <w:rPr>
          <w:rFonts w:ascii="Arial" w:eastAsia="Arial" w:hAnsi="Arial" w:cs="Arial"/>
          <w:sz w:val="22"/>
          <w:szCs w:val="22"/>
        </w:rPr>
        <w:t>dodavatel</w:t>
      </w:r>
      <w:r w:rsidRPr="00781BD6">
        <w:rPr>
          <w:rFonts w:ascii="Arial" w:eastAsia="Arial" w:hAnsi="Arial" w:cs="Arial"/>
          <w:sz w:val="22"/>
          <w:szCs w:val="22"/>
        </w:rPr>
        <w:t xml:space="preserve">e nebo samostatné příloze faktury. </w:t>
      </w:r>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sidRPr="00781BD6">
        <w:rPr>
          <w:rFonts w:ascii="Arial" w:eastAsia="Arial" w:hAnsi="Arial" w:cs="Arial"/>
          <w:sz w:val="22"/>
          <w:szCs w:val="22"/>
        </w:rPr>
        <w:t>Jednotlivé f</w:t>
      </w:r>
      <w:r w:rsidRPr="00781BD6">
        <w:rPr>
          <w:rFonts w:ascii="Arial" w:eastAsia="Arial" w:hAnsi="Arial" w:cs="Arial"/>
          <w:snapToGrid w:val="0"/>
          <w:sz w:val="22"/>
          <w:szCs w:val="22"/>
        </w:rPr>
        <w:t xml:space="preserve">aktury budou hrazeny v plné výši, v souhrnu však pouze do výše 90 % z odměny dle čl. V. odst. 5.1 této smlouvy (bez DPH). </w:t>
      </w:r>
      <w:r w:rsidRPr="00781BD6">
        <w:rPr>
          <w:rFonts w:ascii="Arial" w:eastAsia="Arial" w:hAnsi="Arial" w:cs="Arial"/>
          <w:sz w:val="22"/>
          <w:szCs w:val="22"/>
        </w:rPr>
        <w:t xml:space="preserve">Smluvní strany si sjednávají zádržné (pozastávku) ve výši 10% z odměny </w:t>
      </w:r>
      <w:r w:rsidRPr="00781BD6">
        <w:rPr>
          <w:rFonts w:ascii="Arial" w:eastAsia="Arial" w:hAnsi="Arial" w:cs="Arial"/>
          <w:snapToGrid w:val="0"/>
          <w:sz w:val="22"/>
          <w:szCs w:val="22"/>
        </w:rPr>
        <w:t xml:space="preserve">dle čl. V. odst. 5.1 této smlouvy </w:t>
      </w:r>
      <w:r w:rsidRPr="00781BD6">
        <w:rPr>
          <w:rFonts w:ascii="Arial" w:eastAsia="Arial" w:hAnsi="Arial" w:cs="Arial"/>
          <w:sz w:val="22"/>
          <w:szCs w:val="22"/>
        </w:rPr>
        <w:t xml:space="preserve">(bez DPH).  Sjednané zádržné bude uvolněno po ukončení výkonu činnosti </w:t>
      </w:r>
      <w:r>
        <w:rPr>
          <w:rFonts w:ascii="Arial" w:eastAsia="Arial" w:hAnsi="Arial" w:cs="Arial"/>
          <w:sz w:val="22"/>
          <w:szCs w:val="22"/>
        </w:rPr>
        <w:t>dodavatel</w:t>
      </w:r>
      <w:r w:rsidRPr="00781BD6">
        <w:rPr>
          <w:rFonts w:ascii="Arial" w:eastAsia="Arial" w:hAnsi="Arial" w:cs="Arial"/>
          <w:sz w:val="22"/>
          <w:szCs w:val="22"/>
        </w:rPr>
        <w:t>e ve smyslu odst. III. odst. 3.3 této smlouvy.</w:t>
      </w:r>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sidRPr="00781BD6">
        <w:rPr>
          <w:rFonts w:ascii="Arial" w:eastAsia="Arial" w:hAnsi="Arial" w:cs="Arial"/>
          <w:sz w:val="22"/>
          <w:szCs w:val="22"/>
        </w:rPr>
        <w:t xml:space="preserve">Účetní a daňový doklad - faktura musí obsahovat veškeré náležitosti daňového a účetního dokladu dle zákona č. 235/2004 Sb., o dani z přidané hodnoty, v platném znění (dále jen „ZDPH“) a zákona č. 563/1991 Sb., o účetnictví, v platném znění. Kromě náležitostí stanovených právními předpisy je </w:t>
      </w:r>
      <w:r>
        <w:rPr>
          <w:rFonts w:ascii="Arial" w:eastAsia="Arial" w:hAnsi="Arial" w:cs="Arial"/>
          <w:sz w:val="22"/>
          <w:szCs w:val="22"/>
        </w:rPr>
        <w:t>dodavatel</w:t>
      </w:r>
      <w:r w:rsidRPr="00781BD6">
        <w:rPr>
          <w:rFonts w:ascii="Arial" w:eastAsia="Arial" w:hAnsi="Arial" w:cs="Arial"/>
          <w:sz w:val="22"/>
          <w:szCs w:val="22"/>
        </w:rPr>
        <w:t xml:space="preserve"> povinen uvést v každé faktuře i tyto údaje: </w:t>
      </w:r>
    </w:p>
    <w:p w:rsidR="00872598" w:rsidRPr="00410C09">
      <w:pPr>
        <w:pStyle w:val="BodyTextIndent3"/>
        <w:numPr>
          <w:ilvl w:val="0"/>
          <w:numId w:val="13"/>
        </w:numPr>
        <w:tabs>
          <w:tab w:val="left" w:pos="-3969"/>
        </w:tabs>
        <w:spacing w:after="0"/>
        <w:ind w:left="993" w:firstLine="0"/>
        <w:rPr>
          <w:rFonts w:ascii="Arial" w:eastAsia="Arial" w:hAnsi="Arial" w:cs="Arial"/>
          <w:sz w:val="22"/>
          <w:szCs w:val="22"/>
        </w:rPr>
      </w:pPr>
      <w:r w:rsidRPr="00410C09">
        <w:rPr>
          <w:rFonts w:ascii="Arial" w:eastAsia="Arial" w:hAnsi="Arial" w:cs="Arial"/>
          <w:sz w:val="22"/>
          <w:szCs w:val="22"/>
        </w:rPr>
        <w:t>číslo a datum vystavení faktury</w:t>
      </w:r>
    </w:p>
    <w:p w:rsidR="00872598" w:rsidRPr="00410C09">
      <w:pPr>
        <w:pStyle w:val="BodyTextIndent3"/>
        <w:numPr>
          <w:ilvl w:val="0"/>
          <w:numId w:val="13"/>
        </w:numPr>
        <w:spacing w:after="0"/>
        <w:ind w:left="993" w:firstLine="0"/>
        <w:rPr>
          <w:rFonts w:ascii="Arial" w:eastAsia="Arial" w:hAnsi="Arial" w:cs="Arial"/>
          <w:sz w:val="22"/>
          <w:szCs w:val="22"/>
        </w:rPr>
      </w:pPr>
      <w:r w:rsidRPr="00410C09">
        <w:rPr>
          <w:rFonts w:ascii="Arial" w:eastAsia="Arial" w:hAnsi="Arial" w:cs="Arial"/>
          <w:sz w:val="22"/>
          <w:szCs w:val="22"/>
        </w:rPr>
        <w:t xml:space="preserve">přesný název akce a registrační číslo projektu: </w:t>
      </w:r>
      <w:bookmarkStart w:id="15" w:name="Text46"/>
      <w:r w:rsidRPr="00410C09">
        <w:rPr>
          <w:rFonts w:ascii="Arial" w:eastAsia="Arial" w:hAnsi="Arial" w:cs="Arial"/>
          <w:sz w:val="22"/>
          <w:szCs w:val="22"/>
        </w:rPr>
        <w:fldChar w:fldCharType="begin">
          <w:ffData>
            <w:name w:val="Text46"/>
            <w:enabled/>
            <w:calcOnExit w:val="0"/>
            <w:textInput>
              <w:format w:val="None"/>
            </w:textInput>
          </w:ffData>
        </w:fldChar>
      </w:r>
      <w:r w:rsidRPr="00410C09">
        <w:rPr>
          <w:rFonts w:ascii="Arial" w:eastAsia="Arial" w:hAnsi="Arial" w:cs="Arial"/>
          <w:sz w:val="22"/>
          <w:szCs w:val="22"/>
        </w:rPr>
        <w:instrText>FORMTEXT</w:instrText>
      </w:r>
      <w:r w:rsidRPr="00410C09">
        <w:rPr>
          <w:rFonts w:ascii="Arial" w:eastAsia="Arial" w:hAnsi="Arial" w:cs="Arial"/>
          <w:sz w:val="22"/>
          <w:szCs w:val="22"/>
        </w:rPr>
        <w:fldChar w:fldCharType="separate"/>
      </w:r>
      <w:r w:rsidRPr="00410C09">
        <w:rPr>
          <w:rFonts w:ascii="Arial" w:eastAsia="Arial" w:hAnsi="Arial" w:cs="Arial"/>
          <w:noProof/>
          <w:sz w:val="22"/>
          <w:szCs w:val="22"/>
        </w:rPr>
        <w:t>     </w:t>
      </w:r>
      <w:r w:rsidRPr="00410C09">
        <w:rPr>
          <w:rFonts w:ascii="Arial" w:eastAsia="Arial" w:hAnsi="Arial" w:cs="Arial"/>
          <w:sz w:val="22"/>
          <w:szCs w:val="22"/>
        </w:rPr>
        <w:fldChar w:fldCharType="end"/>
      </w:r>
      <w:bookmarkEnd w:id="15"/>
    </w:p>
    <w:p w:rsidR="00872598" w:rsidRPr="00410C09">
      <w:pPr>
        <w:pStyle w:val="BodyTextIndent3"/>
        <w:numPr>
          <w:ilvl w:val="0"/>
          <w:numId w:val="13"/>
        </w:numPr>
        <w:tabs>
          <w:tab w:val="left" w:pos="-3969"/>
        </w:tabs>
        <w:spacing w:after="0"/>
        <w:ind w:left="993" w:firstLine="0"/>
        <w:rPr>
          <w:rFonts w:ascii="Arial" w:eastAsia="Arial" w:hAnsi="Arial" w:cs="Arial"/>
          <w:sz w:val="22"/>
          <w:szCs w:val="22"/>
        </w:rPr>
      </w:pPr>
      <w:r w:rsidRPr="00410C09">
        <w:rPr>
          <w:rFonts w:ascii="Arial" w:eastAsia="Arial" w:hAnsi="Arial" w:cs="Arial"/>
          <w:sz w:val="22"/>
          <w:szCs w:val="22"/>
        </w:rPr>
        <w:t xml:space="preserve">číslo smlouvy </w:t>
      </w:r>
    </w:p>
    <w:p w:rsidR="00872598" w:rsidRPr="00410C09">
      <w:pPr>
        <w:pStyle w:val="BodyTextIndent3"/>
        <w:numPr>
          <w:ilvl w:val="0"/>
          <w:numId w:val="13"/>
        </w:numPr>
        <w:spacing w:after="0"/>
        <w:ind w:left="993" w:firstLine="0"/>
        <w:rPr>
          <w:rFonts w:ascii="Arial" w:eastAsia="Arial" w:hAnsi="Arial" w:cs="Arial"/>
          <w:sz w:val="22"/>
          <w:szCs w:val="22"/>
        </w:rPr>
      </w:pPr>
      <w:r w:rsidRPr="00410C09">
        <w:rPr>
          <w:rFonts w:ascii="Arial" w:eastAsia="Arial" w:hAnsi="Arial" w:cs="Arial"/>
          <w:sz w:val="22"/>
          <w:szCs w:val="22"/>
        </w:rPr>
        <w:t>vlastnoruční podpis osoby, která fakturu vyhotovila, včetně kontaktního telefonu,</w:t>
      </w:r>
    </w:p>
    <w:p w:rsidR="00872598" w:rsidRPr="00410C09">
      <w:pPr>
        <w:pStyle w:val="BodyTextIndent3"/>
        <w:numPr>
          <w:ilvl w:val="0"/>
          <w:numId w:val="13"/>
        </w:numPr>
        <w:spacing w:after="0"/>
        <w:ind w:left="993" w:firstLine="0"/>
        <w:rPr>
          <w:rFonts w:ascii="Arial" w:eastAsia="Arial" w:hAnsi="Arial" w:cs="Arial"/>
          <w:sz w:val="22"/>
          <w:szCs w:val="22"/>
        </w:rPr>
      </w:pPr>
      <w:r w:rsidRPr="00410C09">
        <w:rPr>
          <w:rFonts w:ascii="Arial" w:eastAsia="Arial" w:hAnsi="Arial" w:cs="Arial"/>
          <w:sz w:val="22"/>
          <w:szCs w:val="22"/>
        </w:rPr>
        <w:t>rozsah provedené části díla – (fakturace za měsíc XX/XX)</w:t>
      </w:r>
    </w:p>
    <w:p w:rsidR="00872598" w:rsidRPr="00410C09">
      <w:pPr>
        <w:pStyle w:val="BodyTextIndent3"/>
        <w:numPr>
          <w:ilvl w:val="0"/>
          <w:numId w:val="13"/>
        </w:numPr>
        <w:spacing w:after="0"/>
        <w:ind w:left="1418" w:hanging="425"/>
        <w:rPr>
          <w:rFonts w:ascii="Arial" w:eastAsia="Arial" w:hAnsi="Arial" w:cs="Arial"/>
          <w:sz w:val="22"/>
          <w:szCs w:val="22"/>
        </w:rPr>
      </w:pPr>
      <w:r w:rsidRPr="00410C09">
        <w:rPr>
          <w:rFonts w:ascii="Arial" w:eastAsia="Arial" w:hAnsi="Arial" w:cs="Arial"/>
          <w:sz w:val="22"/>
          <w:szCs w:val="22"/>
        </w:rPr>
        <w:t>označení banky a číslo tuzemského účtu zveřejněného v „Registru plátců DPH a identifikovaných osob“ (dle § 96 ZDPH)</w:t>
      </w:r>
    </w:p>
    <w:p w:rsidR="00872598" w:rsidRPr="00410C09">
      <w:pPr>
        <w:pStyle w:val="BodyTextIndent3"/>
        <w:numPr>
          <w:ilvl w:val="0"/>
          <w:numId w:val="13"/>
        </w:numPr>
        <w:spacing w:after="0"/>
        <w:ind w:left="993" w:firstLine="0"/>
        <w:rPr>
          <w:rFonts w:ascii="Arial" w:eastAsia="Arial" w:hAnsi="Arial" w:cs="Arial"/>
          <w:sz w:val="22"/>
          <w:szCs w:val="22"/>
        </w:rPr>
      </w:pPr>
      <w:r w:rsidRPr="00410C09">
        <w:rPr>
          <w:rFonts w:ascii="Arial" w:eastAsia="Arial" w:hAnsi="Arial" w:cs="Arial"/>
          <w:sz w:val="22"/>
          <w:szCs w:val="22"/>
        </w:rPr>
        <w:t>lhůta splatnosti faktury 30 dní</w:t>
      </w:r>
    </w:p>
    <w:p w:rsidR="00872598" w:rsidRPr="00410C09">
      <w:pPr>
        <w:pStyle w:val="BodyTextIndent3"/>
        <w:numPr>
          <w:ilvl w:val="0"/>
          <w:numId w:val="13"/>
        </w:numPr>
        <w:tabs>
          <w:tab w:val="left" w:pos="-3969"/>
        </w:tabs>
        <w:spacing w:after="0"/>
        <w:ind w:left="993" w:firstLine="0"/>
        <w:rPr>
          <w:rFonts w:ascii="Arial" w:eastAsia="Arial" w:hAnsi="Arial" w:cs="Arial"/>
          <w:sz w:val="22"/>
          <w:szCs w:val="22"/>
        </w:rPr>
      </w:pPr>
      <w:r w:rsidRPr="00410C09">
        <w:rPr>
          <w:rFonts w:ascii="Arial" w:eastAsia="Arial" w:hAnsi="Arial" w:cs="Arial"/>
          <w:sz w:val="22"/>
          <w:szCs w:val="22"/>
        </w:rPr>
        <w:t xml:space="preserve">IČ a DIČ objednatele a </w:t>
      </w:r>
      <w:r>
        <w:rPr>
          <w:rFonts w:ascii="Arial" w:eastAsia="Arial" w:hAnsi="Arial" w:cs="Arial"/>
          <w:sz w:val="22"/>
          <w:szCs w:val="22"/>
        </w:rPr>
        <w:t>dodavatel</w:t>
      </w:r>
      <w:r w:rsidRPr="00410C09">
        <w:rPr>
          <w:rFonts w:ascii="Arial" w:eastAsia="Arial" w:hAnsi="Arial" w:cs="Arial"/>
          <w:sz w:val="22"/>
          <w:szCs w:val="22"/>
        </w:rPr>
        <w:t>e, jejich přesné názvy a sídlo</w:t>
      </w:r>
    </w:p>
    <w:p w:rsidR="00872598" w:rsidRPr="00410C09">
      <w:pPr>
        <w:pStyle w:val="BodyTextIndent3"/>
        <w:numPr>
          <w:ilvl w:val="0"/>
          <w:numId w:val="13"/>
        </w:numPr>
        <w:tabs>
          <w:tab w:val="left" w:pos="-3969"/>
        </w:tabs>
        <w:spacing w:after="0"/>
        <w:ind w:left="993" w:firstLine="0"/>
        <w:rPr>
          <w:rFonts w:ascii="Arial" w:eastAsia="Arial" w:hAnsi="Arial" w:cs="Arial"/>
          <w:sz w:val="22"/>
          <w:szCs w:val="22"/>
        </w:rPr>
      </w:pPr>
      <w:r w:rsidRPr="00410C09">
        <w:rPr>
          <w:rFonts w:ascii="Arial" w:eastAsia="Arial" w:hAnsi="Arial" w:cs="Arial"/>
          <w:sz w:val="22"/>
          <w:szCs w:val="22"/>
        </w:rPr>
        <w:t xml:space="preserve">přílohou faktury bude kopie měsíčního hlášení a uvedený počet hodin strávených </w:t>
      </w:r>
      <w:bookmarkStart w:id="16" w:name="Text47"/>
      <w:r w:rsidRPr="00410C09">
        <w:rPr>
          <w:rFonts w:ascii="Arial" w:eastAsia="Arial" w:hAnsi="Arial" w:cs="Arial"/>
          <w:sz w:val="22"/>
          <w:szCs w:val="22"/>
        </w:rPr>
        <w:fldChar w:fldCharType="begin">
          <w:ffData>
            <w:name w:val="Text47"/>
            <w:enabled/>
            <w:calcOnExit w:val="0"/>
            <w:textInput>
              <w:format w:val="None"/>
            </w:textInput>
          </w:ffData>
        </w:fldChar>
      </w:r>
      <w:r w:rsidRPr="00410C09">
        <w:rPr>
          <w:rFonts w:ascii="Arial" w:eastAsia="Arial" w:hAnsi="Arial" w:cs="Arial"/>
          <w:sz w:val="22"/>
          <w:szCs w:val="22"/>
        </w:rPr>
        <w:instrText>FORMTEXT</w:instrText>
      </w:r>
      <w:r w:rsidRPr="00410C09">
        <w:rPr>
          <w:rFonts w:ascii="Arial" w:eastAsia="Arial" w:hAnsi="Arial" w:cs="Arial"/>
          <w:sz w:val="22"/>
          <w:szCs w:val="22"/>
        </w:rPr>
        <w:fldChar w:fldCharType="separate"/>
      </w:r>
      <w:r w:rsidRPr="00410C09">
        <w:rPr>
          <w:rFonts w:ascii="Arial" w:eastAsia="Arial" w:hAnsi="Arial" w:cs="Arial"/>
          <w:sz w:val="22"/>
          <w:szCs w:val="22"/>
        </w:rPr>
        <w:t xml:space="preserve">na jednotlivých činnostech spojených s výkonem </w:t>
      </w:r>
      <w:r>
        <w:rPr>
          <w:rFonts w:ascii="Arial" w:eastAsia="Arial" w:hAnsi="Arial" w:cs="Arial"/>
          <w:sz w:val="22"/>
          <w:szCs w:val="22"/>
        </w:rPr>
        <w:t>dodavatel</w:t>
      </w:r>
      <w:r w:rsidRPr="00410C09">
        <w:rPr>
          <w:rFonts w:ascii="Arial" w:eastAsia="Arial" w:hAnsi="Arial" w:cs="Arial"/>
          <w:sz w:val="22"/>
          <w:szCs w:val="22"/>
        </w:rPr>
        <w:t>e za daný měsíc</w:t>
      </w:r>
      <w:r w:rsidRPr="00410C09">
        <w:rPr>
          <w:rFonts w:ascii="Arial" w:eastAsia="Arial" w:hAnsi="Arial" w:cs="Arial"/>
          <w:sz w:val="22"/>
          <w:szCs w:val="22"/>
        </w:rPr>
        <w:fldChar w:fldCharType="end"/>
      </w:r>
      <w:bookmarkEnd w:id="16"/>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sidRPr="00781BD6">
        <w:rPr>
          <w:rFonts w:ascii="Arial" w:eastAsia="Arial" w:hAnsi="Arial" w:cs="Arial"/>
          <w:sz w:val="22"/>
          <w:szCs w:val="22"/>
        </w:rPr>
        <w:t>Fakturovaná částka bude vyčíslena na dvě desetinná čísla bez zaokrouhlení.</w:t>
      </w:r>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sidRPr="00781BD6">
        <w:rPr>
          <w:rFonts w:ascii="Arial" w:eastAsia="Arial" w:hAnsi="Arial" w:cs="Arial"/>
          <w:sz w:val="22"/>
          <w:szCs w:val="22"/>
        </w:rPr>
        <w:t>Faktura bude vystavena a doručena objednateli v jednom originálu a v jednom stejnopisu.</w:t>
      </w:r>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sidRPr="00781BD6">
        <w:rPr>
          <w:rFonts w:ascii="Arial" w:eastAsia="Arial" w:hAnsi="Arial" w:cs="Arial"/>
          <w:sz w:val="22"/>
          <w:szCs w:val="22"/>
        </w:rPr>
        <w:t xml:space="preserve">V případě, že faktura tyto náležitosti splňovat nebude, je objednatel oprávněn vrátit fakturu </w:t>
      </w:r>
      <w:r>
        <w:rPr>
          <w:rFonts w:ascii="Arial" w:eastAsia="Arial" w:hAnsi="Arial" w:cs="Arial"/>
          <w:sz w:val="22"/>
          <w:szCs w:val="22"/>
        </w:rPr>
        <w:t>dodavatel</w:t>
      </w:r>
      <w:r w:rsidRPr="00781BD6">
        <w:rPr>
          <w:rFonts w:ascii="Arial" w:eastAsia="Arial" w:hAnsi="Arial" w:cs="Arial"/>
          <w:sz w:val="22"/>
          <w:szCs w:val="22"/>
        </w:rPr>
        <w:t>i k doplnění, přičemž lhůta splatnosti počne běžet až doručením opraveného daňového dokladu objednateli.</w:t>
      </w:r>
    </w:p>
    <w:p w:rsidR="00872598" w:rsidRPr="00410C09" w:rsidP="00781BD6">
      <w:pPr>
        <w:pStyle w:val="BodyTextIndent3"/>
        <w:numPr>
          <w:ilvl w:val="1"/>
          <w:numId w:val="5"/>
        </w:numPr>
        <w:spacing w:before="120" w:after="120"/>
        <w:ind w:left="567" w:hanging="567"/>
        <w:rPr>
          <w:rFonts w:ascii="Arial" w:eastAsia="Arial" w:hAnsi="Arial" w:cs="Arial"/>
          <w:sz w:val="22"/>
          <w:szCs w:val="22"/>
        </w:rPr>
      </w:pPr>
      <w:r>
        <w:rPr>
          <w:rFonts w:ascii="Arial" w:eastAsia="Arial" w:hAnsi="Arial" w:cs="Arial"/>
          <w:sz w:val="22"/>
          <w:szCs w:val="22"/>
        </w:rPr>
        <w:t>Dodavatel</w:t>
      </w:r>
      <w:r w:rsidRPr="00781BD6">
        <w:rPr>
          <w:rFonts w:ascii="Arial" w:eastAsia="Arial" w:hAnsi="Arial" w:cs="Arial"/>
          <w:sz w:val="22"/>
          <w:szCs w:val="22"/>
        </w:rPr>
        <w:t xml:space="preserve"> je povinen doručit faktury za</w:t>
      </w:r>
      <w:r w:rsidRPr="00410C09">
        <w:rPr>
          <w:rFonts w:ascii="Arial" w:eastAsia="Arial" w:hAnsi="Arial" w:cs="Arial"/>
          <w:sz w:val="22"/>
          <w:szCs w:val="22"/>
        </w:rPr>
        <w:t xml:space="preserve"> jednotlivé kalendářní měsíce objednateli vždy nejpozději do 10. dne kalendářního měsíce následujícího po kalendářním měsíci, za který je předmětná faktura vystavena. Splatnost daňových dokladů je stanovena na </w:t>
      </w:r>
      <w:bookmarkStart w:id="17" w:name="Text48"/>
      <w:r w:rsidRPr="00410C09">
        <w:rPr>
          <w:rFonts w:ascii="Arial" w:eastAsia="Arial" w:hAnsi="Arial" w:cs="Arial"/>
          <w:sz w:val="22"/>
          <w:szCs w:val="22"/>
        </w:rPr>
        <w:fldChar w:fldCharType="begin">
          <w:ffData>
            <w:name w:val="Text48"/>
            <w:enabled/>
            <w:calcOnExit w:val="0"/>
            <w:textInput>
              <w:format w:val="None"/>
            </w:textInput>
          </w:ffData>
        </w:fldChar>
      </w:r>
      <w:r w:rsidRPr="00410C09">
        <w:rPr>
          <w:rFonts w:ascii="Arial" w:eastAsia="Arial" w:hAnsi="Arial" w:cs="Arial"/>
          <w:sz w:val="22"/>
          <w:szCs w:val="22"/>
        </w:rPr>
        <w:instrText>FORMTEXT</w:instrText>
      </w:r>
      <w:r w:rsidRPr="00410C09">
        <w:rPr>
          <w:rFonts w:ascii="Arial" w:eastAsia="Arial" w:hAnsi="Arial" w:cs="Arial"/>
          <w:sz w:val="22"/>
          <w:szCs w:val="22"/>
        </w:rPr>
        <w:fldChar w:fldCharType="separate"/>
      </w:r>
      <w:r w:rsidRPr="00410C09">
        <w:rPr>
          <w:rFonts w:ascii="Arial" w:eastAsia="Arial" w:hAnsi="Arial" w:cs="Arial"/>
          <w:noProof/>
          <w:sz w:val="22"/>
          <w:szCs w:val="22"/>
        </w:rPr>
        <w:t>30</w:t>
      </w:r>
      <w:r w:rsidRPr="00410C09">
        <w:rPr>
          <w:rFonts w:ascii="Arial" w:eastAsia="Arial" w:hAnsi="Arial" w:cs="Arial"/>
          <w:sz w:val="22"/>
          <w:szCs w:val="22"/>
        </w:rPr>
        <w:fldChar w:fldCharType="end"/>
      </w:r>
      <w:bookmarkEnd w:id="17"/>
      <w:r w:rsidRPr="00410C09">
        <w:rPr>
          <w:rFonts w:ascii="Arial" w:eastAsia="Arial" w:hAnsi="Arial" w:cs="Arial"/>
          <w:sz w:val="22"/>
          <w:szCs w:val="22"/>
        </w:rPr>
        <w:t xml:space="preserve">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w:t>
      </w:r>
      <w:r>
        <w:rPr>
          <w:rFonts w:ascii="Arial" w:eastAsia="Arial" w:hAnsi="Arial" w:cs="Arial"/>
          <w:sz w:val="22"/>
          <w:szCs w:val="22"/>
        </w:rPr>
        <w:t>Dodavatel</w:t>
      </w:r>
      <w:r w:rsidRPr="00410C09">
        <w:rPr>
          <w:rFonts w:ascii="Arial" w:eastAsia="Arial" w:hAnsi="Arial" w:cs="Arial"/>
          <w:sz w:val="22"/>
          <w:szCs w:val="22"/>
        </w:rPr>
        <w:t xml:space="preserve"> je v takovém případě oprávněn uplatnit tuto fakturaci společně s fakturací za následující měsíc.</w:t>
      </w:r>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sidRPr="00781BD6">
        <w:rPr>
          <w:rFonts w:ascii="Arial" w:eastAsia="Arial" w:hAnsi="Arial" w:cs="Arial"/>
          <w:sz w:val="22"/>
          <w:szCs w:val="22"/>
        </w:rPr>
        <w:t xml:space="preserve">Nedílnou součástí každé vystavené faktury bude písemné hlášení </w:t>
      </w:r>
      <w:r>
        <w:rPr>
          <w:rFonts w:ascii="Arial" w:eastAsia="Arial" w:hAnsi="Arial" w:cs="Arial"/>
          <w:sz w:val="22"/>
          <w:szCs w:val="22"/>
        </w:rPr>
        <w:t>dodavatel</w:t>
      </w:r>
      <w:r w:rsidRPr="00781BD6">
        <w:rPr>
          <w:rFonts w:ascii="Arial" w:eastAsia="Arial" w:hAnsi="Arial" w:cs="Arial"/>
          <w:sz w:val="22"/>
          <w:szCs w:val="22"/>
        </w:rPr>
        <w:t>e dle čl.</w:t>
      </w:r>
      <w:r>
        <w:rPr>
          <w:rFonts w:ascii="Arial" w:eastAsia="Arial" w:hAnsi="Arial" w:cs="Arial"/>
          <w:sz w:val="22"/>
          <w:szCs w:val="22"/>
        </w:rPr>
        <w:t> </w:t>
      </w:r>
      <w:r w:rsidRPr="00781BD6">
        <w:rPr>
          <w:rFonts w:ascii="Arial" w:eastAsia="Arial" w:hAnsi="Arial" w:cs="Arial"/>
          <w:sz w:val="22"/>
          <w:szCs w:val="22"/>
        </w:rPr>
        <w:t xml:space="preserve">II. odst. </w:t>
      </w:r>
      <w:r w:rsidRPr="00781BD6">
        <w:rPr>
          <w:rFonts w:ascii="Arial" w:eastAsia="Arial" w:hAnsi="Arial" w:cs="Arial"/>
          <w:sz w:val="22"/>
          <w:szCs w:val="22"/>
        </w:rPr>
        <w:t>2.1.18</w:t>
      </w:r>
      <w:r w:rsidRPr="00781BD6">
        <w:rPr>
          <w:rFonts w:ascii="Arial" w:eastAsia="Arial" w:hAnsi="Arial" w:cs="Arial"/>
          <w:sz w:val="22"/>
          <w:szCs w:val="22"/>
        </w:rPr>
        <w:t>. této smlouvy k prokázání rozsahu provedené činnosti.</w:t>
      </w:r>
    </w:p>
    <w:p w:rsidR="00872598" w:rsidRPr="00781BD6">
      <w:pPr>
        <w:numPr>
          <w:ilvl w:val="1"/>
          <w:numId w:val="5"/>
        </w:numPr>
        <w:ind w:left="567" w:hanging="567"/>
        <w:jc w:val="both"/>
        <w:rPr>
          <w:rFonts w:ascii="Arial" w:eastAsia="Arial" w:hAnsi="Arial" w:cs="Arial"/>
        </w:rPr>
      </w:pPr>
      <w:r w:rsidRPr="00781BD6">
        <w:rPr>
          <w:rFonts w:ascii="Arial" w:eastAsia="Arial" w:hAnsi="Arial" w:cs="Arial"/>
        </w:rPr>
        <w:t xml:space="preserve">Faktury vystavené </w:t>
      </w:r>
      <w:r>
        <w:rPr>
          <w:rFonts w:ascii="Arial" w:eastAsia="Arial" w:hAnsi="Arial" w:cs="Arial"/>
        </w:rPr>
        <w:t>dodavatel</w:t>
      </w:r>
      <w:r w:rsidRPr="00781BD6">
        <w:rPr>
          <w:rFonts w:ascii="Arial" w:eastAsia="Arial" w:hAnsi="Arial" w:cs="Arial"/>
        </w:rPr>
        <w:t>em musí být doručeny na adresu sídla objednatele, nedohodnou-li se písemně smluvní strany jinak.</w:t>
      </w:r>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sidRPr="00781BD6">
        <w:rPr>
          <w:rFonts w:ascii="Arial" w:eastAsia="Arial" w:hAnsi="Arial" w:cs="Arial"/>
          <w:sz w:val="22"/>
          <w:szCs w:val="22"/>
        </w:rPr>
        <w:t>Objednatel je oprávněn před uplynutím lhůty splatnosti vrátit fakturu bez zaplacení v případě, že  byla vystavena v rozporu s touto smlouvou. Při vrácení faktury musí objednatel uvést písemně důvod jejího vrácení. Do doby doručení opravené či doplněné faktury není objednatel v prodlení s plněním této smlouvy.</w:t>
      </w:r>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sidRPr="00781BD6">
        <w:rPr>
          <w:rFonts w:ascii="Arial" w:eastAsia="Arial" w:hAnsi="Arial" w:cs="Arial"/>
          <w:sz w:val="22"/>
          <w:szCs w:val="22"/>
        </w:rPr>
        <w:t xml:space="preserve">Veškeré bankovní výlohy a poplatky banky objednatele spojené s platbami objednatele </w:t>
      </w:r>
      <w:r>
        <w:rPr>
          <w:rFonts w:ascii="Arial" w:eastAsia="Arial" w:hAnsi="Arial" w:cs="Arial"/>
          <w:sz w:val="22"/>
          <w:szCs w:val="22"/>
        </w:rPr>
        <w:t>dodavatel</w:t>
      </w:r>
      <w:r w:rsidRPr="00781BD6">
        <w:rPr>
          <w:rFonts w:ascii="Arial" w:eastAsia="Arial" w:hAnsi="Arial" w:cs="Arial"/>
          <w:sz w:val="22"/>
          <w:szCs w:val="22"/>
        </w:rPr>
        <w:t xml:space="preserve">i hradí objednatel, ostatní bankovní výlohy a poplatky hradí </w:t>
      </w:r>
      <w:r>
        <w:rPr>
          <w:rFonts w:ascii="Arial" w:eastAsia="Arial" w:hAnsi="Arial" w:cs="Arial"/>
          <w:sz w:val="22"/>
          <w:szCs w:val="22"/>
        </w:rPr>
        <w:t>dodavatel</w:t>
      </w:r>
      <w:r w:rsidRPr="00781BD6">
        <w:rPr>
          <w:rFonts w:ascii="Arial" w:eastAsia="Arial" w:hAnsi="Arial" w:cs="Arial"/>
          <w:sz w:val="22"/>
          <w:szCs w:val="22"/>
        </w:rPr>
        <w:t xml:space="preserve"> a jsou zahrnuty v odměně dle čl. V. této smlouvy. </w:t>
      </w:r>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Pr>
          <w:rFonts w:ascii="Arial" w:eastAsia="Arial" w:hAnsi="Arial" w:cs="Arial"/>
          <w:sz w:val="22"/>
          <w:szCs w:val="22"/>
        </w:rPr>
        <w:t>Dodavatel</w:t>
      </w:r>
      <w:r w:rsidRPr="00781BD6">
        <w:rPr>
          <w:rFonts w:ascii="Arial" w:eastAsia="Arial" w:hAnsi="Arial" w:cs="Arial"/>
          <w:sz w:val="22"/>
          <w:szCs w:val="22"/>
        </w:rPr>
        <w:t xml:space="preserve">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w:t>
      </w:r>
      <w:r>
        <w:rPr>
          <w:rFonts w:ascii="Arial" w:eastAsia="Arial" w:hAnsi="Arial" w:cs="Arial"/>
          <w:sz w:val="22"/>
          <w:szCs w:val="22"/>
        </w:rPr>
        <w:t>dodavatel</w:t>
      </w:r>
      <w:r w:rsidRPr="00781BD6">
        <w:rPr>
          <w:rFonts w:ascii="Arial" w:eastAsia="Arial" w:hAnsi="Arial" w:cs="Arial"/>
          <w:sz w:val="22"/>
          <w:szCs w:val="22"/>
        </w:rPr>
        <w:t xml:space="preserve">i uskutečňovanou na základě této smlouvy o příslušnou částku DPH a současně je oprávněn odvést částku DPH z příslušného plnění přímo na účet finančnímu úřadu. Smluvní strany si sjednávají, že takto </w:t>
      </w:r>
      <w:r>
        <w:rPr>
          <w:rFonts w:ascii="Arial" w:eastAsia="Arial" w:hAnsi="Arial" w:cs="Arial"/>
          <w:sz w:val="22"/>
          <w:szCs w:val="22"/>
        </w:rPr>
        <w:t>dodavatel</w:t>
      </w:r>
      <w:r w:rsidRPr="00781BD6">
        <w:rPr>
          <w:rFonts w:ascii="Arial" w:eastAsia="Arial" w:hAnsi="Arial" w:cs="Arial"/>
          <w:sz w:val="22"/>
          <w:szCs w:val="22"/>
        </w:rPr>
        <w:t>i nevyplacenou částku DPH odvede správci daně sám objednatel v souladu s ustanovením § 109a ZDPH.</w:t>
      </w:r>
    </w:p>
    <w:p w:rsidR="00872598" w:rsidRPr="00781BD6" w:rsidP="00781BD6">
      <w:pPr>
        <w:pStyle w:val="BodyTextIndent3"/>
        <w:numPr>
          <w:ilvl w:val="1"/>
          <w:numId w:val="5"/>
        </w:numPr>
        <w:spacing w:before="120" w:after="120"/>
        <w:ind w:left="567" w:hanging="567"/>
        <w:rPr>
          <w:rFonts w:ascii="Arial" w:eastAsia="Arial" w:hAnsi="Arial" w:cs="Arial"/>
          <w:sz w:val="22"/>
          <w:szCs w:val="22"/>
        </w:rPr>
      </w:pPr>
      <w:r w:rsidRPr="00781BD6">
        <w:rPr>
          <w:rFonts w:ascii="Arial" w:eastAsia="Arial" w:hAnsi="Arial" w:cs="Arial"/>
          <w:sz w:val="22"/>
          <w:szCs w:val="22"/>
        </w:rPr>
        <w:t xml:space="preserve">V případě, že se </w:t>
      </w:r>
      <w:r>
        <w:rPr>
          <w:rFonts w:ascii="Arial" w:eastAsia="Arial" w:hAnsi="Arial" w:cs="Arial"/>
          <w:sz w:val="22"/>
          <w:szCs w:val="22"/>
        </w:rPr>
        <w:t>dodavatel</w:t>
      </w:r>
      <w:r w:rsidRPr="00781BD6">
        <w:rPr>
          <w:rFonts w:ascii="Arial" w:eastAsia="Arial" w:hAnsi="Arial" w:cs="Arial"/>
          <w:sz w:val="22"/>
          <w:szCs w:val="22"/>
        </w:rPr>
        <w:t xml:space="preserve"> stane tzv. nespolehlivým plátcem DPH ve smyslu § 106a ZDPH, je objednatel oprávněn odvést částku DPH z příslušného plnění přímo na účet finančnímu úřadu, a to v návaznosti na § 109 a 109a ZDPH. V takovém případě tuto skutečnost objednatel oznámí </w:t>
      </w:r>
      <w:r>
        <w:rPr>
          <w:rFonts w:ascii="Arial" w:eastAsia="Arial" w:hAnsi="Arial" w:cs="Arial"/>
          <w:sz w:val="22"/>
          <w:szCs w:val="22"/>
        </w:rPr>
        <w:t>dodavatel</w:t>
      </w:r>
      <w:r w:rsidRPr="00781BD6">
        <w:rPr>
          <w:rFonts w:ascii="Arial" w:eastAsia="Arial" w:hAnsi="Arial" w:cs="Arial"/>
          <w:sz w:val="22"/>
          <w:szCs w:val="22"/>
        </w:rPr>
        <w:t xml:space="preserve">i a úhradou DPH na účet finančního úřadu se pohledávka objednatele vůči </w:t>
      </w:r>
      <w:r>
        <w:rPr>
          <w:rFonts w:ascii="Arial" w:eastAsia="Arial" w:hAnsi="Arial" w:cs="Arial"/>
          <w:sz w:val="22"/>
          <w:szCs w:val="22"/>
        </w:rPr>
        <w:t>dodavatel</w:t>
      </w:r>
      <w:r w:rsidRPr="00781BD6">
        <w:rPr>
          <w:rFonts w:ascii="Arial" w:eastAsia="Arial" w:hAnsi="Arial" w:cs="Arial"/>
          <w:sz w:val="22"/>
          <w:szCs w:val="22"/>
        </w:rPr>
        <w:t xml:space="preserve">i v částce uhrazené DPH považuje bez ohledu na další ustanovení této smlouvy za uhrazenou. Skutečnost, že se </w:t>
      </w:r>
      <w:r>
        <w:rPr>
          <w:rFonts w:ascii="Arial" w:eastAsia="Arial" w:hAnsi="Arial" w:cs="Arial"/>
          <w:sz w:val="22"/>
          <w:szCs w:val="22"/>
        </w:rPr>
        <w:t>dodavatel</w:t>
      </w:r>
      <w:r w:rsidRPr="00781BD6">
        <w:rPr>
          <w:rFonts w:ascii="Arial" w:eastAsia="Arial" w:hAnsi="Arial" w:cs="Arial"/>
          <w:sz w:val="22"/>
          <w:szCs w:val="22"/>
        </w:rPr>
        <w:t xml:space="preserve"> stal tzv. nespolehlivým plátcem DPH, bude ověřena z veřejně dostupného registru, což </w:t>
      </w:r>
      <w:r>
        <w:rPr>
          <w:rFonts w:ascii="Arial" w:eastAsia="Arial" w:hAnsi="Arial" w:cs="Arial"/>
          <w:sz w:val="22"/>
          <w:szCs w:val="22"/>
        </w:rPr>
        <w:t>dodavatel</w:t>
      </w:r>
      <w:r w:rsidRPr="00781BD6">
        <w:rPr>
          <w:rFonts w:ascii="Arial" w:eastAsia="Arial" w:hAnsi="Arial" w:cs="Arial"/>
          <w:sz w:val="22"/>
          <w:szCs w:val="22"/>
        </w:rPr>
        <w:t xml:space="preserve"> výslovně akceptuje a nebude činit sporným.</w:t>
      </w:r>
    </w:p>
    <w:p w:rsidR="00872598" w:rsidRPr="00410C09" w:rsidP="00781BD6">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Smluvní pokuty</w:t>
      </w:r>
    </w:p>
    <w:p w:rsidR="00872598" w:rsidRPr="00410C09" w:rsidP="00781BD6">
      <w:pPr>
        <w:numPr>
          <w:ilvl w:val="1"/>
          <w:numId w:val="9"/>
        </w:numPr>
        <w:spacing w:before="120" w:after="120"/>
        <w:ind w:left="567" w:hanging="567"/>
        <w:jc w:val="both"/>
        <w:rPr>
          <w:rFonts w:ascii="Arial" w:eastAsia="Arial" w:hAnsi="Arial" w:cs="Arial"/>
        </w:rPr>
      </w:pPr>
      <w:r w:rsidRPr="00410C09">
        <w:rPr>
          <w:rFonts w:ascii="Arial" w:eastAsia="Arial" w:hAnsi="Arial" w:cs="Arial"/>
        </w:rPr>
        <w:t xml:space="preserve">V případě, že v průběhu plnění této smlouvy </w:t>
      </w:r>
      <w:r>
        <w:rPr>
          <w:rFonts w:ascii="Arial" w:eastAsia="Arial" w:hAnsi="Arial" w:cs="Arial"/>
        </w:rPr>
        <w:t>dodavatel</w:t>
      </w:r>
      <w:r w:rsidRPr="00410C09">
        <w:rPr>
          <w:rFonts w:ascii="Arial" w:eastAsia="Arial" w:hAnsi="Arial" w:cs="Arial"/>
        </w:rPr>
        <w:t xml:space="preserve"> poruší některou z povinností stanovenou v čl. II. odst. 2.1.1. až </w:t>
      </w:r>
      <w:r w:rsidRPr="00410C09">
        <w:rPr>
          <w:rFonts w:ascii="Arial" w:eastAsia="Arial" w:hAnsi="Arial" w:cs="Arial"/>
        </w:rPr>
        <w:t>2.1.21</w:t>
      </w:r>
      <w:r w:rsidRPr="00410C09">
        <w:rPr>
          <w:rFonts w:ascii="Arial" w:eastAsia="Arial" w:hAnsi="Arial" w:cs="Arial"/>
        </w:rPr>
        <w:t xml:space="preserve">, odst. 2.2.1. až 2.2.3. nebo čl. VI. odst. 6.3 druhá věta této smlouvy je </w:t>
      </w:r>
      <w:r>
        <w:rPr>
          <w:rFonts w:ascii="Arial" w:eastAsia="Arial" w:hAnsi="Arial" w:cs="Arial"/>
        </w:rPr>
        <w:t>dodavatel</w:t>
      </w:r>
      <w:r w:rsidRPr="00410C09">
        <w:rPr>
          <w:rFonts w:ascii="Arial" w:eastAsia="Arial" w:hAnsi="Arial" w:cs="Arial"/>
        </w:rPr>
        <w:t xml:space="preserve"> povinen zaplatit objednateli smluvní pokutu ve výši 1 % z celkové výše odměny bez DPH dle čl. V. odst. 5.1 této smlouvy, a to za každé porušení každé jednotlivé povinnosti</w:t>
      </w:r>
      <w:r>
        <w:rPr>
          <w:rFonts w:ascii="Arial" w:eastAsia="Arial" w:hAnsi="Arial" w:cs="Arial"/>
        </w:rPr>
        <w:t>, a to i opakovaně</w:t>
      </w:r>
      <w:r w:rsidRPr="00410C09">
        <w:rPr>
          <w:rFonts w:ascii="Arial" w:eastAsia="Arial" w:hAnsi="Arial" w:cs="Arial"/>
        </w:rPr>
        <w:t>.</w:t>
      </w:r>
    </w:p>
    <w:p w:rsidR="00872598" w:rsidRPr="00410C09" w:rsidP="00781BD6">
      <w:pPr>
        <w:numPr>
          <w:ilvl w:val="1"/>
          <w:numId w:val="9"/>
        </w:numPr>
        <w:spacing w:before="120" w:after="120"/>
        <w:ind w:left="567" w:hanging="567"/>
        <w:jc w:val="both"/>
        <w:rPr>
          <w:rFonts w:ascii="Arial" w:eastAsia="Arial" w:hAnsi="Arial" w:cs="Arial"/>
        </w:rPr>
      </w:pPr>
      <w:r w:rsidRPr="00410C09">
        <w:rPr>
          <w:rFonts w:ascii="Arial" w:eastAsia="Arial" w:hAnsi="Arial" w:cs="Arial"/>
        </w:rPr>
        <w:t xml:space="preserve">V případě, že v průběhu plnění této smlouvy bude </w:t>
      </w:r>
      <w:r>
        <w:rPr>
          <w:rFonts w:ascii="Arial" w:eastAsia="Arial" w:hAnsi="Arial" w:cs="Arial"/>
        </w:rPr>
        <w:t>dodavatel</w:t>
      </w:r>
      <w:r w:rsidRPr="00410C09">
        <w:rPr>
          <w:rFonts w:ascii="Arial" w:eastAsia="Arial" w:hAnsi="Arial" w:cs="Arial"/>
        </w:rPr>
        <w:t xml:space="preserve"> v prodlení se splněním povinností dle čl. II. odst. 2.3 této smlouvy, tj. s předáním dokumentů v dohodnutých termínech a v případě, že bude v prodlení s předáním závěrečné zprávy o činnosti koordinátora BOZP, je </w:t>
      </w:r>
      <w:r>
        <w:rPr>
          <w:rFonts w:ascii="Arial" w:eastAsia="Arial" w:hAnsi="Arial" w:cs="Arial"/>
        </w:rPr>
        <w:t>dodavatel</w:t>
      </w:r>
      <w:r w:rsidRPr="00410C09">
        <w:rPr>
          <w:rFonts w:ascii="Arial" w:eastAsia="Arial" w:hAnsi="Arial" w:cs="Arial"/>
        </w:rPr>
        <w:t xml:space="preserve"> povinen zaplatit objednateli smluvní pokutu ve výši 0,5% z celkové výše odměny bez DPH dle čl. V. odst. 5.1 této smlouvy, a to za každý den prodlení se splněním povinnosti.</w:t>
      </w:r>
    </w:p>
    <w:p w:rsidR="00872598" w:rsidRPr="00410C09" w:rsidP="00781BD6">
      <w:pPr>
        <w:numPr>
          <w:ilvl w:val="1"/>
          <w:numId w:val="9"/>
        </w:numPr>
        <w:spacing w:before="120" w:after="120"/>
        <w:ind w:left="567" w:hanging="567"/>
        <w:jc w:val="both"/>
        <w:rPr>
          <w:rFonts w:ascii="Arial" w:eastAsia="Arial" w:hAnsi="Arial" w:cs="Arial"/>
        </w:rPr>
      </w:pPr>
      <w:r w:rsidRPr="00410C09">
        <w:rPr>
          <w:rFonts w:ascii="Arial" w:eastAsia="Arial" w:hAnsi="Arial" w:cs="Arial"/>
        </w:rPr>
        <w:t xml:space="preserve">V případě, že v průběhu plnění této smlouvy </w:t>
      </w:r>
      <w:r>
        <w:rPr>
          <w:rFonts w:ascii="Arial" w:eastAsia="Arial" w:hAnsi="Arial" w:cs="Arial"/>
        </w:rPr>
        <w:t>dodavatel</w:t>
      </w:r>
      <w:r w:rsidRPr="00410C09">
        <w:rPr>
          <w:rFonts w:ascii="Arial" w:eastAsia="Arial" w:hAnsi="Arial" w:cs="Arial"/>
        </w:rPr>
        <w:t xml:space="preserve"> poruší některou z povinností stanovenou v čl. IV. odst. 4.1 věta první a druhá, odst. 4.2, odst. 4.3, odst. 4.4, odst. 4.5, odst. 4.6, odst. 4.7, odst. 4.8 této smlouvy je </w:t>
      </w:r>
      <w:r>
        <w:rPr>
          <w:rFonts w:ascii="Arial" w:eastAsia="Arial" w:hAnsi="Arial" w:cs="Arial"/>
        </w:rPr>
        <w:t>dodavatel</w:t>
      </w:r>
      <w:r w:rsidRPr="00410C09">
        <w:rPr>
          <w:rFonts w:ascii="Arial" w:eastAsia="Arial" w:hAnsi="Arial" w:cs="Arial"/>
        </w:rPr>
        <w:t xml:space="preserve"> povinen zaplatit objednateli </w:t>
      </w:r>
      <w:r w:rsidRPr="00410C09">
        <w:rPr>
          <w:rFonts w:ascii="Arial" w:eastAsia="Arial" w:hAnsi="Arial" w:cs="Arial"/>
        </w:rPr>
        <w:t>smluvní pokutu ve výši 1 % z celkové výše odměny bez DPH dle čl. V. odst. 5.1 této smlouvy, a to za každé jednotlivé porušení takové povinnosti.</w:t>
      </w:r>
    </w:p>
    <w:p w:rsidR="00872598" w:rsidRPr="00410C09" w:rsidP="00781BD6">
      <w:pPr>
        <w:numPr>
          <w:ilvl w:val="1"/>
          <w:numId w:val="9"/>
        </w:numPr>
        <w:spacing w:before="120" w:after="120"/>
        <w:ind w:left="567" w:hanging="567"/>
        <w:jc w:val="both"/>
        <w:rPr>
          <w:rFonts w:ascii="Arial" w:eastAsia="Arial" w:hAnsi="Arial" w:cs="Arial"/>
        </w:rPr>
      </w:pPr>
      <w:r w:rsidRPr="00410C09">
        <w:rPr>
          <w:rFonts w:ascii="Arial" w:eastAsia="Arial" w:hAnsi="Arial" w:cs="Arial"/>
        </w:rPr>
        <w:t xml:space="preserve">V případě, že v průběhu plnění této smlouvy </w:t>
      </w:r>
      <w:r>
        <w:rPr>
          <w:rFonts w:ascii="Arial" w:eastAsia="Arial" w:hAnsi="Arial" w:cs="Arial"/>
        </w:rPr>
        <w:t>dodavatel</w:t>
      </w:r>
      <w:r w:rsidRPr="00410C09">
        <w:rPr>
          <w:rFonts w:ascii="Arial" w:eastAsia="Arial" w:hAnsi="Arial" w:cs="Arial"/>
        </w:rPr>
        <w:t xml:space="preserve"> poruší některou z povinností stanovenou v  čl. X. odst. 10.2 věta první a druhá, odst. 10.3, odst. 10.4 této smlouvy, čl. IX., odst. 9.4 věta druhá a věta třetí je </w:t>
      </w:r>
      <w:r>
        <w:rPr>
          <w:rFonts w:ascii="Arial" w:eastAsia="Arial" w:hAnsi="Arial" w:cs="Arial"/>
        </w:rPr>
        <w:t>dodavatel</w:t>
      </w:r>
      <w:r w:rsidRPr="00410C09">
        <w:rPr>
          <w:rFonts w:ascii="Arial" w:eastAsia="Arial" w:hAnsi="Arial" w:cs="Arial"/>
        </w:rPr>
        <w:t xml:space="preserve"> povinen zaplatit objednateli smluvní pokutu ve výši 1 % z celkové výše odměny bez DPH dle čl. V. odst. 5.1 této smlouvy, a to za každé jednotlivé porušení takové povinnosti.</w:t>
      </w:r>
    </w:p>
    <w:p w:rsidR="00872598" w:rsidRPr="00410C09" w:rsidP="00781BD6">
      <w:pPr>
        <w:numPr>
          <w:ilvl w:val="1"/>
          <w:numId w:val="9"/>
        </w:numPr>
        <w:spacing w:before="120" w:after="120"/>
        <w:ind w:left="567" w:hanging="567"/>
        <w:jc w:val="both"/>
        <w:rPr>
          <w:rFonts w:ascii="Arial" w:eastAsia="Arial" w:hAnsi="Arial" w:cs="Arial"/>
        </w:rPr>
      </w:pPr>
      <w:r>
        <w:rPr>
          <w:rFonts w:ascii="Arial" w:eastAsia="Arial" w:hAnsi="Arial" w:cs="Arial"/>
        </w:rPr>
        <w:t>Dodavatel</w:t>
      </w:r>
      <w:r w:rsidRPr="00410C09">
        <w:rPr>
          <w:rFonts w:ascii="Arial" w:eastAsia="Arial" w:hAnsi="Arial" w:cs="Arial"/>
        </w:rPr>
        <w:t xml:space="preserve"> je povinen uhradit objednateli smluvní pokutu ve výši 1% z hodnoty pojistného limitu uvedeného v čl. VI. odst. 6.2 této smlouvy, v případě, že pojistná smlouva dle článku VI. odst. 6.2 této smlouvy v době účinnosti této smlouvy pozbyde platnosti či účinnosti, a to za každý den trvání porušení povinnosti dle čl. VI. odst. 6.3 věta první této smlouvy. </w:t>
      </w:r>
    </w:p>
    <w:p w:rsidR="00872598" w:rsidRPr="00410C09" w:rsidP="00781BD6">
      <w:pPr>
        <w:numPr>
          <w:ilvl w:val="1"/>
          <w:numId w:val="9"/>
        </w:numPr>
        <w:spacing w:before="120" w:after="120"/>
        <w:ind w:left="567" w:hanging="567"/>
        <w:jc w:val="both"/>
        <w:rPr>
          <w:rFonts w:ascii="Arial" w:eastAsia="Arial" w:hAnsi="Arial" w:cs="Arial"/>
        </w:rPr>
      </w:pPr>
      <w:r>
        <w:rPr>
          <w:rFonts w:ascii="Arial" w:eastAsia="Arial" w:hAnsi="Arial" w:cs="Arial"/>
        </w:rPr>
        <w:t>Dodavatel</w:t>
      </w:r>
      <w:r w:rsidRPr="00410C09">
        <w:rPr>
          <w:rFonts w:ascii="Arial" w:eastAsia="Arial" w:hAnsi="Arial" w:cs="Arial"/>
        </w:rPr>
        <w:t xml:space="preserve"> je povinen uhradit objednateli smluvní pokutu ve výši 10.000,-Kč v případě, že poruší povinnost předložit pojistnou smlouvu či certifikát k výzvě objednatele dle článku VI. odst. 6.3 věta druhá této smlouvy, a to za každý byť i jen započatý den prodlení se splněním povinnosti.</w:t>
      </w:r>
    </w:p>
    <w:p w:rsidR="00872598" w:rsidRPr="00410C09" w:rsidP="00781BD6">
      <w:pPr>
        <w:numPr>
          <w:ilvl w:val="1"/>
          <w:numId w:val="9"/>
        </w:numPr>
        <w:spacing w:before="120" w:after="120"/>
        <w:ind w:left="567" w:hanging="567"/>
        <w:jc w:val="both"/>
        <w:rPr>
          <w:rFonts w:ascii="Arial" w:eastAsia="Arial" w:hAnsi="Arial" w:cs="Arial"/>
        </w:rPr>
      </w:pPr>
      <w:r w:rsidRPr="00410C09">
        <w:rPr>
          <w:rFonts w:ascii="Arial" w:eastAsia="Arial" w:hAnsi="Arial" w:cs="Arial"/>
        </w:rPr>
        <w:t xml:space="preserve">Ustanovením čl. VIII. této smlouvy není dotčeno právo objednatele domáhat se náhrady případné škody způsobené porušením této smlouvy </w:t>
      </w:r>
      <w:r>
        <w:rPr>
          <w:rFonts w:ascii="Arial" w:eastAsia="Arial" w:hAnsi="Arial" w:cs="Arial"/>
        </w:rPr>
        <w:t>dodavatel</w:t>
      </w:r>
      <w:r w:rsidRPr="00410C09">
        <w:rPr>
          <w:rFonts w:ascii="Arial" w:eastAsia="Arial" w:hAnsi="Arial" w:cs="Arial"/>
        </w:rPr>
        <w:t xml:space="preserve">em. </w:t>
      </w:r>
    </w:p>
    <w:p w:rsidR="00872598" w:rsidRPr="00410C09" w:rsidP="00781BD6">
      <w:pPr>
        <w:numPr>
          <w:ilvl w:val="1"/>
          <w:numId w:val="9"/>
        </w:numPr>
        <w:spacing w:before="120" w:after="120"/>
        <w:ind w:left="567" w:hanging="567"/>
        <w:jc w:val="both"/>
        <w:rPr>
          <w:rFonts w:ascii="Arial" w:eastAsia="Arial" w:hAnsi="Arial" w:cs="Arial"/>
        </w:rPr>
      </w:pPr>
      <w:r w:rsidRPr="00410C09">
        <w:rPr>
          <w:rFonts w:ascii="Arial" w:eastAsia="Arial" w:hAnsi="Arial" w:cs="Arial"/>
        </w:rPr>
        <w:t>Smluvní pokuty dle této smlouvy lze kumulovat (sčítat), a to bez omezení.</w:t>
      </w:r>
    </w:p>
    <w:p w:rsidR="00872598" w:rsidRPr="00410C09" w:rsidP="00781BD6">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Výpověď smlouvy</w:t>
      </w:r>
    </w:p>
    <w:p w:rsidR="00872598" w:rsidRPr="00410C09" w:rsidP="00781BD6">
      <w:pPr>
        <w:numPr>
          <w:ilvl w:val="1"/>
          <w:numId w:val="20"/>
        </w:numPr>
        <w:spacing w:before="120" w:after="120"/>
        <w:ind w:left="567" w:hanging="567"/>
        <w:jc w:val="both"/>
        <w:rPr>
          <w:rFonts w:ascii="Arial" w:eastAsia="Arial" w:hAnsi="Arial" w:cs="Arial"/>
        </w:rPr>
      </w:pPr>
      <w:r w:rsidRPr="00410C09">
        <w:rPr>
          <w:rFonts w:ascii="Arial" w:eastAsia="Arial" w:hAnsi="Arial" w:cs="Arial"/>
        </w:rPr>
        <w:t xml:space="preserve">Objednatel je oprávněn tuto smlouvu vypovědět z důvodů opakovaného porušování povinností </w:t>
      </w:r>
      <w:r>
        <w:rPr>
          <w:rFonts w:ascii="Arial" w:eastAsia="Arial" w:hAnsi="Arial" w:cs="Arial"/>
        </w:rPr>
        <w:t>dodavatel</w:t>
      </w:r>
      <w:r w:rsidRPr="00410C09">
        <w:rPr>
          <w:rFonts w:ascii="Arial" w:eastAsia="Arial" w:hAnsi="Arial" w:cs="Arial"/>
        </w:rPr>
        <w:t xml:space="preserve">e uvedených v čl. II. této smlouvy, dále z důvodu porušení povinnosti dle čl. VI. odst. 6.3 věta první této smlouvy anebo z důvodu zjištění nepravdivosti prohlášení </w:t>
      </w:r>
      <w:r>
        <w:rPr>
          <w:rFonts w:ascii="Arial" w:eastAsia="Arial" w:hAnsi="Arial" w:cs="Arial"/>
        </w:rPr>
        <w:t>dodavatel</w:t>
      </w:r>
      <w:r w:rsidRPr="00410C09">
        <w:rPr>
          <w:rFonts w:ascii="Arial" w:eastAsia="Arial" w:hAnsi="Arial" w:cs="Arial"/>
        </w:rPr>
        <w:t xml:space="preserve">e v čl. X. odst. 10.9 této smlouvy. </w:t>
      </w:r>
    </w:p>
    <w:p w:rsidR="00872598" w:rsidRPr="00410C09" w:rsidP="00781BD6">
      <w:pPr>
        <w:numPr>
          <w:ilvl w:val="1"/>
          <w:numId w:val="20"/>
        </w:numPr>
        <w:spacing w:before="120" w:after="120"/>
        <w:ind w:left="567" w:hanging="567"/>
        <w:jc w:val="both"/>
        <w:rPr>
          <w:rFonts w:ascii="Arial" w:eastAsia="Arial" w:hAnsi="Arial" w:cs="Arial"/>
        </w:rPr>
      </w:pPr>
      <w:r w:rsidRPr="00410C09">
        <w:rPr>
          <w:rFonts w:ascii="Arial" w:eastAsia="Arial" w:hAnsi="Arial" w:cs="Arial"/>
        </w:rPr>
        <w:t xml:space="preserve">Výpověď objednatele nabývá účinnosti dnem, kdy byla doručena </w:t>
      </w:r>
      <w:r>
        <w:rPr>
          <w:rFonts w:ascii="Arial" w:eastAsia="Arial" w:hAnsi="Arial" w:cs="Arial"/>
        </w:rPr>
        <w:t>dodavatel</w:t>
      </w:r>
      <w:r w:rsidRPr="00410C09">
        <w:rPr>
          <w:rFonts w:ascii="Arial" w:eastAsia="Arial" w:hAnsi="Arial" w:cs="Arial"/>
        </w:rPr>
        <w:t>i, nebylo-li ve výpovědi stanoveno jiné datum.</w:t>
      </w:r>
    </w:p>
    <w:p w:rsidR="00872598" w:rsidRPr="00410C09" w:rsidP="00781BD6">
      <w:pPr>
        <w:numPr>
          <w:ilvl w:val="1"/>
          <w:numId w:val="20"/>
        </w:numPr>
        <w:spacing w:before="120" w:after="120"/>
        <w:ind w:left="567" w:hanging="567"/>
        <w:jc w:val="both"/>
        <w:rPr>
          <w:rFonts w:ascii="Arial" w:eastAsia="Arial" w:hAnsi="Arial" w:cs="Arial"/>
        </w:rPr>
      </w:pPr>
      <w:r>
        <w:rPr>
          <w:rFonts w:ascii="Arial" w:eastAsia="Arial" w:hAnsi="Arial" w:cs="Arial"/>
        </w:rPr>
        <w:t>Dodavatel</w:t>
      </w:r>
      <w:r w:rsidRPr="00410C09">
        <w:rPr>
          <w:rFonts w:ascii="Arial" w:eastAsia="Arial" w:hAnsi="Arial" w:cs="Arial"/>
        </w:rPr>
        <w:t xml:space="preserve"> je oprávněn tuto smlouvu vypovědět s účinností k poslednímu dni v kalendářním měsíci, následujícímu po kalendářním měsíci, v němž byla výpověď doručena objednateli, a to pouze z důvodu prodlení objednatele s úhradou faktur dle čl. VII. odst. 7.1 této smlouvy delším než 30 kalendářních dní. </w:t>
      </w:r>
    </w:p>
    <w:p w:rsidR="00872598" w:rsidRPr="00410C09" w:rsidP="00781BD6">
      <w:pPr>
        <w:numPr>
          <w:ilvl w:val="1"/>
          <w:numId w:val="20"/>
        </w:numPr>
        <w:spacing w:before="120" w:after="120"/>
        <w:ind w:left="567" w:hanging="567"/>
        <w:jc w:val="both"/>
        <w:rPr>
          <w:rFonts w:ascii="Arial" w:eastAsia="Arial" w:hAnsi="Arial" w:cs="Arial"/>
        </w:rPr>
      </w:pPr>
      <w:r w:rsidRPr="00410C09">
        <w:rPr>
          <w:rFonts w:ascii="Arial" w:eastAsia="Arial" w:hAnsi="Arial" w:cs="Arial"/>
        </w:rPr>
        <w:t xml:space="preserve">Ke dni účinnosti výpovědi zaniká závazek </w:t>
      </w:r>
      <w:r>
        <w:rPr>
          <w:rFonts w:ascii="Arial" w:eastAsia="Arial" w:hAnsi="Arial" w:cs="Arial"/>
        </w:rPr>
        <w:t>dodavatel</w:t>
      </w:r>
      <w:r w:rsidRPr="00410C09">
        <w:rPr>
          <w:rFonts w:ascii="Arial" w:eastAsia="Arial" w:hAnsi="Arial" w:cs="Arial"/>
        </w:rPr>
        <w:t xml:space="preserve">e uskutečňovat činnost, ke které se zavázal. Jestliže tímto přerušením činnosti by vznikla objednateli škoda, je </w:t>
      </w:r>
      <w:r>
        <w:rPr>
          <w:rFonts w:ascii="Arial" w:eastAsia="Arial" w:hAnsi="Arial" w:cs="Arial"/>
        </w:rPr>
        <w:t>dodavatel</w:t>
      </w:r>
      <w:r w:rsidRPr="00410C09">
        <w:rPr>
          <w:rFonts w:ascii="Arial" w:eastAsia="Arial" w:hAnsi="Arial" w:cs="Arial"/>
        </w:rPr>
        <w:t xml:space="preserve"> povinen jej písemně upozornit, jaká opatření je třeba učinit k jejímu odvrácení. Jestliže tato opatření objednatel nemůže učinit ani pomocí jiných osob a požádá </w:t>
      </w:r>
      <w:r>
        <w:rPr>
          <w:rFonts w:ascii="Arial" w:eastAsia="Arial" w:hAnsi="Arial" w:cs="Arial"/>
        </w:rPr>
        <w:t>dodavatel</w:t>
      </w:r>
      <w:r w:rsidRPr="00410C09">
        <w:rPr>
          <w:rFonts w:ascii="Arial" w:eastAsia="Arial" w:hAnsi="Arial" w:cs="Arial"/>
        </w:rPr>
        <w:t xml:space="preserve">e, aby je učinil sám, je </w:t>
      </w:r>
      <w:r>
        <w:rPr>
          <w:rFonts w:ascii="Arial" w:eastAsia="Arial" w:hAnsi="Arial" w:cs="Arial"/>
        </w:rPr>
        <w:t>dodavatel</w:t>
      </w:r>
      <w:r w:rsidRPr="00410C09">
        <w:rPr>
          <w:rFonts w:ascii="Arial" w:eastAsia="Arial" w:hAnsi="Arial" w:cs="Arial"/>
        </w:rPr>
        <w:t xml:space="preserve"> k tomu povinen.</w:t>
      </w:r>
    </w:p>
    <w:p w:rsidR="00872598" w:rsidRPr="00781BD6" w:rsidP="00781BD6">
      <w:pPr>
        <w:pStyle w:val="Nadpis11"/>
        <w:numPr>
          <w:ilvl w:val="0"/>
          <w:numId w:val="23"/>
        </w:numPr>
        <w:spacing w:after="240"/>
        <w:ind w:left="1077"/>
        <w:jc w:val="center"/>
        <w:rPr>
          <w:rFonts w:ascii="Arial" w:eastAsia="Arial" w:hAnsi="Arial" w:cs="Arial"/>
          <w:sz w:val="22"/>
          <w:szCs w:val="22"/>
        </w:rPr>
      </w:pPr>
      <w:r w:rsidRPr="00781BD6">
        <w:rPr>
          <w:rFonts w:ascii="Arial" w:eastAsia="Arial" w:hAnsi="Arial" w:cs="Arial"/>
          <w:sz w:val="22"/>
          <w:szCs w:val="22"/>
        </w:rPr>
        <w:t>Ostatní ujednání</w:t>
      </w:r>
    </w:p>
    <w:p w:rsidR="00F132F4" w:rsidRPr="00CF7A4E" w:rsidP="001A26DD">
      <w:pPr>
        <w:numPr>
          <w:ilvl w:val="1"/>
          <w:numId w:val="15"/>
        </w:numPr>
        <w:spacing w:before="120" w:after="120"/>
        <w:ind w:left="851" w:hanging="851"/>
        <w:jc w:val="both"/>
        <w:rPr>
          <w:rFonts w:ascii="Arial" w:eastAsia="Arial" w:hAnsi="Arial" w:cs="Arial"/>
        </w:rPr>
      </w:pPr>
      <w:r w:rsidRPr="00CF7A4E">
        <w:rPr>
          <w:rFonts w:ascii="Arial" w:eastAsia="Arial" w:hAnsi="Arial" w:cs="Arial"/>
        </w:rPr>
        <w:t xml:space="preserve">Objednatel je oprávněn započíst své splatné i nesplatné pohledávky z titulu nároků na zaplacení smluvních pokut či nároků na náhradu škody vůči jakékoliv splatné či nesplatné pohledávce </w:t>
      </w:r>
      <w:r>
        <w:rPr>
          <w:rFonts w:ascii="Arial" w:eastAsia="Arial" w:hAnsi="Arial" w:cs="Arial"/>
        </w:rPr>
        <w:t>dodavatel</w:t>
      </w:r>
      <w:r w:rsidRPr="00CF7A4E">
        <w:rPr>
          <w:rFonts w:ascii="Arial" w:eastAsia="Arial" w:hAnsi="Arial" w:cs="Arial"/>
        </w:rPr>
        <w:t xml:space="preserve">e. </w:t>
      </w:r>
      <w:r>
        <w:rPr>
          <w:rFonts w:ascii="Arial" w:eastAsia="Arial" w:hAnsi="Arial" w:cs="Arial"/>
        </w:rPr>
        <w:t>Dodavatel</w:t>
      </w:r>
      <w:r w:rsidRPr="00CF7A4E">
        <w:rPr>
          <w:rFonts w:ascii="Arial" w:eastAsia="Arial" w:hAnsi="Arial" w:cs="Arial"/>
        </w:rPr>
        <w:t xml:space="preserve"> není oprávněn jakékoliv své pohledávky vůči objednateli, vzniklé z této smlouvy, započíst, zatížit zástavním </w:t>
      </w:r>
      <w:r w:rsidRPr="00CF7A4E">
        <w:rPr>
          <w:rFonts w:ascii="Arial" w:eastAsia="Arial" w:hAnsi="Arial" w:cs="Arial"/>
        </w:rPr>
        <w:t xml:space="preserve">právem ani je postoupit na jiného bez předchozího písemného souhlasu toho objednatele, o jehož pohledávku se jedná. </w:t>
      </w:r>
    </w:p>
    <w:p w:rsidR="00872598" w:rsidRPr="00410C09" w:rsidP="00E2793F">
      <w:pPr>
        <w:numPr>
          <w:ilvl w:val="1"/>
          <w:numId w:val="15"/>
        </w:numPr>
        <w:tabs>
          <w:tab w:val="left" w:pos="851"/>
        </w:tabs>
        <w:spacing w:before="120" w:after="120"/>
        <w:ind w:left="851" w:hanging="851"/>
        <w:jc w:val="both"/>
        <w:rPr>
          <w:rFonts w:ascii="Arial" w:eastAsia="Arial" w:hAnsi="Arial" w:cs="Arial"/>
        </w:rPr>
      </w:pPr>
      <w:r>
        <w:rPr>
          <w:rFonts w:ascii="Arial" w:eastAsia="Arial" w:hAnsi="Arial" w:cs="Arial"/>
        </w:rPr>
        <w:t>Dodavatel</w:t>
      </w:r>
      <w:r w:rsidRPr="00410C09">
        <w:rPr>
          <w:rFonts w:ascii="Arial" w:eastAsia="Arial" w:hAnsi="Arial" w:cs="Arial"/>
        </w:rPr>
        <w:t xml:space="preserve"> není oprávněn postoupit práva, povinnosti a závazky z této smlouvy třetí osobě nebo jiným osobám bez předchozího písemného souhlasu objednatele. </w:t>
      </w:r>
    </w:p>
    <w:p w:rsidR="00872598" w:rsidRPr="00410C09" w:rsidP="00E2793F">
      <w:pPr>
        <w:numPr>
          <w:ilvl w:val="1"/>
          <w:numId w:val="15"/>
        </w:numPr>
        <w:tabs>
          <w:tab w:val="left" w:pos="851"/>
        </w:tabs>
        <w:spacing w:before="120" w:after="120"/>
        <w:ind w:left="851" w:hanging="851"/>
        <w:jc w:val="both"/>
        <w:rPr>
          <w:rFonts w:ascii="Arial" w:eastAsia="Arial" w:hAnsi="Arial" w:cs="Arial"/>
        </w:rPr>
      </w:pPr>
      <w:r>
        <w:rPr>
          <w:rFonts w:ascii="Arial" w:eastAsia="Arial" w:hAnsi="Arial" w:cs="Arial"/>
        </w:rPr>
        <w:t>Dodavatel</w:t>
      </w:r>
      <w:r w:rsidRPr="00410C09">
        <w:rPr>
          <w:rFonts w:ascii="Arial" w:eastAsia="Arial" w:hAnsi="Arial" w:cs="Arial"/>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 Plnění této povinnosti je </w:t>
      </w:r>
      <w:r>
        <w:rPr>
          <w:rFonts w:ascii="Arial" w:eastAsia="Arial" w:hAnsi="Arial" w:cs="Arial"/>
        </w:rPr>
        <w:t>dodavatel</w:t>
      </w:r>
      <w:r w:rsidRPr="00410C09">
        <w:rPr>
          <w:rFonts w:ascii="Arial" w:eastAsia="Arial" w:hAnsi="Arial" w:cs="Arial"/>
        </w:rPr>
        <w:t xml:space="preserve"> povinen zajistit i u svých subdodavatelů.</w:t>
      </w:r>
    </w:p>
    <w:p w:rsidR="00872598" w:rsidRPr="00410C09" w:rsidP="00E2793F">
      <w:pPr>
        <w:numPr>
          <w:ilvl w:val="1"/>
          <w:numId w:val="15"/>
        </w:numPr>
        <w:tabs>
          <w:tab w:val="left" w:pos="851"/>
        </w:tabs>
        <w:spacing w:before="120" w:after="120"/>
        <w:ind w:left="851" w:hanging="851"/>
        <w:jc w:val="both"/>
        <w:rPr>
          <w:rFonts w:ascii="Arial" w:eastAsia="Arial" w:hAnsi="Arial" w:cs="Arial"/>
        </w:rPr>
      </w:pPr>
      <w:r>
        <w:rPr>
          <w:rFonts w:ascii="Arial" w:eastAsia="Arial" w:hAnsi="Arial" w:cs="Arial"/>
        </w:rPr>
        <w:t>Dodavatel</w:t>
      </w:r>
      <w:r w:rsidRPr="00410C09">
        <w:rPr>
          <w:rFonts w:ascii="Arial" w:eastAsia="Arial" w:hAnsi="Arial" w:cs="Arial"/>
        </w:rPr>
        <w:t xml:space="preserve"> je povinen uchovávat veškerou dokumentaci související s realizací této smlouvy včetně účetních dokladů nejméně po dobu 10 let od zániku závazků vyplývajících ze smlouvy.</w:t>
      </w:r>
    </w:p>
    <w:p w:rsidR="00872598" w:rsidRPr="00410C09" w:rsidP="00E2793F">
      <w:pPr>
        <w:numPr>
          <w:ilvl w:val="1"/>
          <w:numId w:val="15"/>
        </w:numPr>
        <w:tabs>
          <w:tab w:val="left" w:pos="851"/>
        </w:tabs>
        <w:spacing w:before="120" w:after="120"/>
        <w:ind w:left="851" w:hanging="851"/>
        <w:jc w:val="both"/>
        <w:rPr>
          <w:rFonts w:ascii="Arial" w:eastAsia="Arial" w:hAnsi="Arial" w:cs="Arial"/>
        </w:rPr>
      </w:pPr>
      <w:r>
        <w:rPr>
          <w:rFonts w:ascii="Arial" w:eastAsia="Arial" w:hAnsi="Arial" w:cs="Arial"/>
        </w:rPr>
        <w:t>Dodavatel</w:t>
      </w:r>
      <w:r w:rsidRPr="00410C09">
        <w:rPr>
          <w:rFonts w:ascii="Arial" w:eastAsia="Arial" w:hAnsi="Arial" w:cs="Arial"/>
        </w:rPr>
        <w:t xml:space="preserve"> je povinen poskytovat po dobu 5 let od řádného dokončení stavby součinnost veškerým subjektům provádějícím audit u objednatele v souvislosti s realizací stavby.</w:t>
      </w:r>
    </w:p>
    <w:p w:rsidR="00912785" w:rsidRPr="00912785" w:rsidP="00912785">
      <w:pPr>
        <w:numPr>
          <w:ilvl w:val="1"/>
          <w:numId w:val="15"/>
        </w:numPr>
        <w:tabs>
          <w:tab w:val="left" w:pos="851"/>
        </w:tabs>
        <w:spacing w:before="120" w:after="120"/>
        <w:ind w:left="851" w:hanging="851"/>
        <w:jc w:val="both"/>
        <w:rPr>
          <w:rFonts w:ascii="Arial" w:eastAsia="Arial" w:hAnsi="Arial" w:cs="Arial"/>
        </w:rPr>
      </w:pPr>
      <w:r w:rsidRPr="00912785">
        <w:rPr>
          <w:rFonts w:ascii="Arial" w:eastAsia="Arial" w:hAnsi="Arial" w:cs="Arial"/>
        </w:rPr>
        <w:t>Změna smlouvy je možná pouze na základě písemného souhlasu obou smluvních stran, a to ve formě dodatku k této smlouvě. Jiné zápisy, protokoly apod. se považují za podklad ke změně smlouvy, nikoliv za její změnu.</w:t>
      </w:r>
    </w:p>
    <w:p w:rsidR="00872598" w:rsidRPr="00410C09" w:rsidP="00E2793F">
      <w:pPr>
        <w:numPr>
          <w:ilvl w:val="1"/>
          <w:numId w:val="15"/>
        </w:numPr>
        <w:tabs>
          <w:tab w:val="left" w:pos="851"/>
        </w:tabs>
        <w:spacing w:before="120" w:after="120"/>
        <w:ind w:left="851" w:hanging="851"/>
        <w:jc w:val="both"/>
        <w:rPr>
          <w:rFonts w:ascii="Arial" w:eastAsia="Arial" w:hAnsi="Arial" w:cs="Arial"/>
        </w:rPr>
      </w:pPr>
      <w:r>
        <w:rPr>
          <w:rFonts w:ascii="Arial" w:eastAsia="Arial" w:hAnsi="Arial" w:cs="Arial"/>
        </w:rPr>
        <w:t>Dodavatel</w:t>
      </w:r>
      <w:r w:rsidRPr="00410C09">
        <w:rPr>
          <w:rFonts w:ascii="Arial" w:eastAsia="Arial" w:hAnsi="Arial" w:cs="Arial"/>
        </w:rPr>
        <w:t xml:space="preserve"> prohlašuje, že není v žádném právním či jiném vztahu či propojení ke zhotoviteli stavby, a to s ohledem na charakter a účel výkonu činností dle této smlouvy.  Dále </w:t>
      </w:r>
      <w:r>
        <w:rPr>
          <w:rFonts w:ascii="Arial" w:eastAsia="Arial" w:hAnsi="Arial" w:cs="Arial"/>
        </w:rPr>
        <w:t>dodavatel</w:t>
      </w:r>
      <w:r w:rsidRPr="00410C09">
        <w:rPr>
          <w:rFonts w:ascii="Arial" w:eastAsia="Arial" w:hAnsi="Arial" w:cs="Arial"/>
        </w:rPr>
        <w:t xml:space="preserve"> prohlašuje, že není ve vztahu ekonomické závislosti na zhotoviteli stavby ani on ani žádný z jeho subdodavatelů</w:t>
      </w:r>
    </w:p>
    <w:p w:rsidR="00872598" w:rsidRPr="00410C09" w:rsidP="00E2793F">
      <w:pPr>
        <w:numPr>
          <w:ilvl w:val="1"/>
          <w:numId w:val="15"/>
        </w:numPr>
        <w:tabs>
          <w:tab w:val="left" w:pos="851"/>
        </w:tabs>
        <w:spacing w:before="120" w:after="120"/>
        <w:ind w:left="851" w:hanging="851"/>
        <w:jc w:val="both"/>
        <w:rPr>
          <w:rFonts w:ascii="Arial" w:eastAsia="Arial" w:hAnsi="Arial" w:cs="Arial"/>
        </w:rPr>
      </w:pPr>
      <w:r w:rsidRPr="00410C09">
        <w:rPr>
          <w:rFonts w:ascii="Arial" w:eastAsia="Arial" w:hAnsi="Arial" w:cs="Arial"/>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872598" w:rsidRPr="00D058EC" w:rsidP="00E2793F">
      <w:pPr>
        <w:numPr>
          <w:ilvl w:val="1"/>
          <w:numId w:val="15"/>
        </w:numPr>
        <w:tabs>
          <w:tab w:val="left" w:pos="851"/>
        </w:tabs>
        <w:spacing w:before="120" w:after="120"/>
        <w:ind w:left="851" w:hanging="851"/>
        <w:jc w:val="both"/>
        <w:rPr>
          <w:rFonts w:ascii="Arial" w:eastAsia="Arial" w:hAnsi="Arial" w:cs="Arial"/>
        </w:rPr>
      </w:pPr>
      <w:r w:rsidRPr="00410C09">
        <w:rPr>
          <w:rFonts w:ascii="Arial" w:eastAsia="Arial" w:hAnsi="Arial" w:cs="Arial"/>
        </w:rPr>
        <w:t xml:space="preserve">Obě smluvní </w:t>
      </w:r>
      <w:r w:rsidRPr="00D058EC">
        <w:rPr>
          <w:rFonts w:ascii="Arial" w:eastAsia="Arial" w:hAnsi="Arial" w:cs="Arial"/>
        </w:rPr>
        <w:t>strany dále prohlašují, že vymezení svých závazků v této smlouvě považují za dostatečně určité.</w:t>
      </w:r>
    </w:p>
    <w:p w:rsidR="00227EB6" w:rsidRPr="009661C4" w:rsidP="00227EB6">
      <w:pPr>
        <w:numPr>
          <w:ilvl w:val="1"/>
          <w:numId w:val="15"/>
        </w:numPr>
        <w:tabs>
          <w:tab w:val="left" w:pos="851"/>
        </w:tabs>
        <w:spacing w:before="120" w:after="120"/>
        <w:ind w:left="851" w:hanging="851"/>
        <w:jc w:val="both"/>
        <w:rPr>
          <w:rFonts w:ascii="Arial" w:eastAsia="Arial" w:hAnsi="Arial" w:cs="Arial"/>
        </w:rPr>
      </w:pPr>
      <w:r w:rsidRPr="009661C4">
        <w:rPr>
          <w:rFonts w:ascii="Arial" w:eastAsia="Arial" w:hAnsi="Arial" w:cs="Arial"/>
        </w:rPr>
        <w:t xml:space="preserve">Dodavatel výslovně souhlasí s tím, že objednatel zveřejní úplné znění této smlouvy vč. příloh,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227EB6" w:rsidRPr="009661C4" w:rsidP="00227EB6">
      <w:pPr>
        <w:numPr>
          <w:ilvl w:val="1"/>
          <w:numId w:val="15"/>
        </w:numPr>
        <w:tabs>
          <w:tab w:val="left" w:pos="851"/>
        </w:tabs>
        <w:spacing w:before="120" w:after="120"/>
        <w:ind w:left="851" w:hanging="851"/>
        <w:jc w:val="both"/>
        <w:rPr>
          <w:rFonts w:ascii="Arial" w:eastAsia="Arial" w:hAnsi="Arial" w:cs="Arial"/>
        </w:rPr>
      </w:pPr>
      <w:r w:rsidRPr="009661C4">
        <w:rPr>
          <w:rFonts w:ascii="Arial" w:eastAsia="Arial" w:hAnsi="Arial" w:cs="Arial"/>
        </w:rPr>
        <w:t>Splnění povinnosti uveřejnit smlouvu dle zák. č. 340/2015 Sb. zajistí objednatel.</w:t>
      </w:r>
    </w:p>
    <w:p w:rsidR="00D058EC" w:rsidRPr="00D058EC" w:rsidP="00D058EC">
      <w:pPr>
        <w:numPr>
          <w:ilvl w:val="1"/>
          <w:numId w:val="15"/>
        </w:numPr>
        <w:tabs>
          <w:tab w:val="left" w:pos="851"/>
        </w:tabs>
        <w:spacing w:before="120" w:after="120"/>
        <w:ind w:left="851" w:hanging="851"/>
        <w:jc w:val="both"/>
        <w:rPr>
          <w:rFonts w:ascii="Arial" w:hAnsi="Arial" w:cs="Arial"/>
        </w:rPr>
      </w:pPr>
      <w:r>
        <w:rPr>
          <w:rFonts w:ascii="Arial" w:hAnsi="Arial" w:cs="Arial"/>
        </w:rPr>
        <w:t>S</w:t>
      </w:r>
      <w:r w:rsidRPr="00D058EC">
        <w:rPr>
          <w:rFonts w:ascii="Arial" w:hAnsi="Arial" w:cs="Arial"/>
        </w:rPr>
        <w:t>mluvní strany se zavazují dbát dobrého jména strany druhé a zavazují se vyvarovat veškerých činností, které by mohly dobré jméno druhé strany poškodit.</w:t>
      </w:r>
    </w:p>
    <w:p w:rsidR="003F5A58" w:rsidP="003F5A58">
      <w:pPr>
        <w:numPr>
          <w:ilvl w:val="1"/>
          <w:numId w:val="15"/>
        </w:numPr>
        <w:spacing w:before="120" w:after="120"/>
        <w:ind w:left="851" w:hanging="851"/>
        <w:jc w:val="both"/>
        <w:rPr>
          <w:rFonts w:ascii="Arial" w:eastAsia="Arial" w:hAnsi="Arial" w:cs="Arial"/>
          <w:sz w:val="20"/>
          <w:szCs w:val="20"/>
        </w:rPr>
      </w:pPr>
      <w:r>
        <w:rPr>
          <w:rFonts w:ascii="Arial" w:eastAsia="Arial" w:hAnsi="Arial" w:cs="Arial"/>
          <w:sz w:val="20"/>
          <w:szCs w:val="20"/>
        </w:rPr>
        <w:t>Tato smlouva je vyhotovena v sedmi</w:t>
      </w:r>
      <w:r w:rsidRPr="00D4063E">
        <w:rPr>
          <w:rFonts w:ascii="Arial" w:eastAsia="Arial" w:hAnsi="Arial" w:cs="Arial"/>
          <w:sz w:val="20"/>
          <w:szCs w:val="20"/>
        </w:rPr>
        <w:t xml:space="preserve"> stejnopisec</w:t>
      </w:r>
      <w:r>
        <w:rPr>
          <w:rFonts w:ascii="Arial" w:eastAsia="Arial" w:hAnsi="Arial" w:cs="Arial"/>
          <w:sz w:val="20"/>
          <w:szCs w:val="20"/>
        </w:rPr>
        <w:t xml:space="preserve">h, z nichž objednatel </w:t>
      </w:r>
      <w:r>
        <w:rPr>
          <w:rFonts w:ascii="Arial" w:eastAsia="Arial" w:hAnsi="Arial" w:cs="Arial"/>
          <w:sz w:val="20"/>
          <w:szCs w:val="20"/>
        </w:rPr>
        <w:t>č.1 obdrží</w:t>
      </w:r>
      <w:r>
        <w:rPr>
          <w:rFonts w:ascii="Arial" w:eastAsia="Arial" w:hAnsi="Arial" w:cs="Arial"/>
          <w:sz w:val="20"/>
          <w:szCs w:val="20"/>
        </w:rPr>
        <w:t xml:space="preserve"> tři vyhotovení, objednatel č.2 dvě vyhotovení </w:t>
      </w:r>
      <w:r w:rsidRPr="00D4063E">
        <w:rPr>
          <w:rFonts w:ascii="Arial" w:eastAsia="Arial" w:hAnsi="Arial" w:cs="Arial"/>
          <w:sz w:val="20"/>
          <w:szCs w:val="20"/>
        </w:rPr>
        <w:t xml:space="preserve"> a </w:t>
      </w:r>
      <w:r>
        <w:rPr>
          <w:rFonts w:ascii="Arial" w:eastAsia="Arial" w:hAnsi="Arial" w:cs="Arial"/>
          <w:sz w:val="20"/>
          <w:szCs w:val="20"/>
        </w:rPr>
        <w:t>poskytova</w:t>
      </w:r>
      <w:r w:rsidRPr="00D4063E">
        <w:rPr>
          <w:rFonts w:ascii="Arial" w:eastAsia="Arial" w:hAnsi="Arial" w:cs="Arial"/>
          <w:sz w:val="20"/>
          <w:szCs w:val="20"/>
        </w:rPr>
        <w:t>tel</w:t>
      </w:r>
      <w:r>
        <w:rPr>
          <w:rFonts w:ascii="Arial" w:eastAsia="Arial" w:hAnsi="Arial" w:cs="Arial"/>
          <w:sz w:val="20"/>
          <w:szCs w:val="20"/>
        </w:rPr>
        <w:t xml:space="preserve"> dvě vyhotovení.</w:t>
      </w:r>
    </w:p>
    <w:p w:rsidR="00A17682" w:rsidP="003F5A58">
      <w:pPr>
        <w:numPr>
          <w:ilvl w:val="1"/>
          <w:numId w:val="15"/>
        </w:numPr>
        <w:tabs>
          <w:tab w:val="left" w:pos="851"/>
        </w:tabs>
        <w:spacing w:before="120" w:after="120"/>
        <w:ind w:left="851" w:hanging="851"/>
        <w:jc w:val="both"/>
        <w:rPr>
          <w:rFonts w:ascii="Arial" w:hAnsi="Arial" w:cs="Arial"/>
        </w:rPr>
      </w:pPr>
      <w:r w:rsidRPr="00C81743">
        <w:rPr>
          <w:rFonts w:ascii="Arial" w:hAnsi="Arial" w:cs="Arial"/>
        </w:rPr>
        <w:t>Smlouva nabývá platnosti a účinnosti dnem uzavření</w:t>
      </w:r>
      <w:r>
        <w:rPr>
          <w:rFonts w:ascii="Arial" w:hAnsi="Arial" w:cs="Arial"/>
        </w:rPr>
        <w:t>.</w:t>
      </w:r>
    </w:p>
    <w:p w:rsidR="00C81743" w:rsidP="00C81743">
      <w:pPr>
        <w:tabs>
          <w:tab w:val="left" w:pos="851"/>
        </w:tabs>
        <w:spacing w:before="120" w:after="120"/>
        <w:ind w:left="851"/>
        <w:jc w:val="both"/>
        <w:rPr>
          <w:rFonts w:ascii="Arial" w:hAnsi="Arial" w:cs="Arial"/>
        </w:rPr>
      </w:pPr>
    </w:p>
    <w:p w:rsidR="003F5A58" w:rsidP="00C81743">
      <w:pPr>
        <w:tabs>
          <w:tab w:val="left" w:pos="851"/>
        </w:tabs>
        <w:spacing w:before="120" w:after="120"/>
        <w:ind w:left="851"/>
        <w:jc w:val="both"/>
        <w:rPr>
          <w:rFonts w:ascii="Arial" w:hAnsi="Arial" w:cs="Arial"/>
        </w:rPr>
      </w:pPr>
    </w:p>
    <w:p w:rsidR="003F5A58" w:rsidRPr="00C81743" w:rsidP="00C81743">
      <w:pPr>
        <w:tabs>
          <w:tab w:val="left" w:pos="851"/>
        </w:tabs>
        <w:spacing w:before="120" w:after="120"/>
        <w:ind w:left="851"/>
        <w:jc w:val="both"/>
        <w:rPr>
          <w:rFonts w:ascii="Arial" w:hAnsi="Arial" w:cs="Arial"/>
        </w:rPr>
      </w:pPr>
    </w:p>
    <w:p w:rsidR="00872598" w:rsidRPr="00410C09">
      <w:pPr>
        <w:ind w:left="993" w:hanging="993"/>
        <w:rPr>
          <w:rFonts w:ascii="Arial" w:eastAsia="Arial" w:hAnsi="Arial" w:cs="Arial"/>
        </w:rPr>
      </w:pPr>
      <w:r w:rsidRPr="00410C09">
        <w:rPr>
          <w:rFonts w:ascii="Arial" w:eastAsia="Arial" w:hAnsi="Arial" w:cs="Arial"/>
        </w:rPr>
        <w:t xml:space="preserve">Příloha č. 1 - Oprávněné osoby </w:t>
      </w:r>
      <w:r>
        <w:rPr>
          <w:rFonts w:ascii="Arial" w:eastAsia="Arial" w:hAnsi="Arial" w:cs="Arial"/>
        </w:rPr>
        <w:t>dodavatel</w:t>
      </w:r>
      <w:r w:rsidRPr="00410C09">
        <w:rPr>
          <w:rFonts w:ascii="Arial" w:eastAsia="Arial" w:hAnsi="Arial" w:cs="Arial"/>
        </w:rPr>
        <w:t>e</w:t>
      </w:r>
    </w:p>
    <w:p w:rsidR="00CC0EA3" w:rsidRPr="00410C09" w:rsidP="00A32BE0">
      <w:pPr>
        <w:ind w:left="993" w:hanging="993"/>
        <w:rPr>
          <w:rFonts w:ascii="Arial" w:eastAsia="Arial" w:hAnsi="Arial" w:cs="Arial"/>
        </w:rPr>
      </w:pPr>
    </w:p>
    <w:p w:rsidR="00CC0EA3" w:rsidRPr="00410C09" w:rsidP="00A32BE0">
      <w:pPr>
        <w:ind w:left="993" w:hanging="993"/>
        <w:rPr>
          <w:rFonts w:ascii="Arial" w:eastAsia="Arial" w:hAnsi="Arial" w:cs="Arial"/>
          <w:i/>
        </w:rPr>
      </w:pPr>
      <w:r w:rsidRPr="00410C09">
        <w:rPr>
          <w:rFonts w:ascii="Arial" w:eastAsia="Arial" w:hAnsi="Arial" w:cs="Arial"/>
          <w:i/>
        </w:rPr>
        <w:t>Objednatel</w:t>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Pr>
          <w:rFonts w:ascii="Arial" w:eastAsia="Arial" w:hAnsi="Arial" w:cs="Arial"/>
          <w:i/>
        </w:rPr>
        <w:t>Dodavatel</w:t>
      </w:r>
    </w:p>
    <w:p w:rsidR="00872598" w:rsidRPr="00410C09" w:rsidP="00A32BE0">
      <w:pPr>
        <w:ind w:left="993" w:hanging="993"/>
        <w:rPr>
          <w:rFonts w:ascii="Arial" w:eastAsia="Arial" w:hAnsi="Arial" w:cs="Arial"/>
        </w:rPr>
      </w:pPr>
      <w:r w:rsidRPr="00410C09">
        <w:rPr>
          <w:rFonts w:ascii="Arial" w:eastAsia="Arial" w:hAnsi="Arial" w:cs="Arial"/>
        </w:rPr>
        <w:t>V Plzni dne</w:t>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t xml:space="preserve">V </w:t>
      </w:r>
      <w:r w:rsidR="003F5A58">
        <w:rPr>
          <w:rFonts w:ascii="Arial" w:eastAsia="Arial" w:hAnsi="Arial" w:cs="Arial"/>
        </w:rPr>
        <w:t>Rokycanech</w:t>
      </w:r>
      <w:r w:rsidRPr="00410C09">
        <w:rPr>
          <w:rFonts w:ascii="Arial" w:eastAsia="Arial" w:hAnsi="Arial" w:cs="Arial"/>
        </w:rPr>
        <w:t xml:space="preserve"> dne </w:t>
      </w:r>
      <w:r w:rsidRPr="00410C09">
        <w:rPr>
          <w:rFonts w:ascii="Arial" w:eastAsia="Arial" w:hAnsi="Arial" w:cs="Arial"/>
        </w:rPr>
        <w:tab/>
      </w:r>
    </w:p>
    <w:p w:rsidR="00CC0EA3" w:rsidP="00A32BE0">
      <w:pPr>
        <w:tabs>
          <w:tab w:val="center" w:pos="2268"/>
          <w:tab w:val="center" w:pos="6804"/>
        </w:tabs>
        <w:rPr>
          <w:rFonts w:ascii="Arial" w:eastAsia="Arial" w:hAnsi="Arial" w:cs="Arial"/>
        </w:rPr>
      </w:pPr>
    </w:p>
    <w:p w:rsidR="00A17682" w:rsidP="00A32BE0">
      <w:pPr>
        <w:tabs>
          <w:tab w:val="center" w:pos="2268"/>
          <w:tab w:val="center" w:pos="6804"/>
        </w:tabs>
        <w:rPr>
          <w:rFonts w:ascii="Arial" w:eastAsia="Arial" w:hAnsi="Arial" w:cs="Arial"/>
        </w:rPr>
      </w:pPr>
    </w:p>
    <w:p w:rsidR="003F5A58" w:rsidP="00A32BE0">
      <w:pPr>
        <w:tabs>
          <w:tab w:val="center" w:pos="2268"/>
          <w:tab w:val="center" w:pos="6804"/>
        </w:tabs>
        <w:rPr>
          <w:rFonts w:ascii="Arial" w:eastAsia="Arial" w:hAnsi="Arial" w:cs="Arial"/>
        </w:rPr>
      </w:pPr>
    </w:p>
    <w:p w:rsidR="003F5A58" w:rsidRPr="00410C09" w:rsidP="00A32BE0">
      <w:pPr>
        <w:tabs>
          <w:tab w:val="center" w:pos="2268"/>
          <w:tab w:val="center" w:pos="6804"/>
        </w:tabs>
        <w:rPr>
          <w:rFonts w:ascii="Arial" w:eastAsia="Arial" w:hAnsi="Arial" w:cs="Arial"/>
        </w:rPr>
      </w:pPr>
    </w:p>
    <w:p w:rsidR="00E2793F" w:rsidRPr="00696E1B" w:rsidP="00E2793F">
      <w:pPr>
        <w:spacing w:after="0"/>
        <w:jc w:val="both"/>
        <w:rPr>
          <w:rFonts w:ascii="Arial" w:hAnsi="Arial" w:cs="Arial"/>
        </w:rPr>
      </w:pPr>
      <w:r w:rsidRPr="00696E1B">
        <w:rPr>
          <w:rFonts w:ascii="Arial" w:hAnsi="Arial" w:cs="Arial"/>
        </w:rPr>
        <w:t>__________________________</w:t>
      </w:r>
      <w:r>
        <w:rPr>
          <w:rFonts w:ascii="Arial" w:hAnsi="Arial" w:cs="Arial"/>
        </w:rPr>
        <w:t>_</w:t>
      </w:r>
      <w:r>
        <w:rPr>
          <w:rFonts w:ascii="Arial" w:hAnsi="Arial" w:cs="Arial"/>
        </w:rPr>
        <w:tab/>
      </w:r>
      <w:r>
        <w:rPr>
          <w:rFonts w:ascii="Arial" w:hAnsi="Arial" w:cs="Arial"/>
        </w:rPr>
        <w:tab/>
      </w:r>
      <w:r>
        <w:rPr>
          <w:rFonts w:ascii="Arial" w:hAnsi="Arial" w:cs="Arial"/>
        </w:rPr>
        <w:tab/>
      </w:r>
      <w:r>
        <w:rPr>
          <w:rFonts w:ascii="Arial" w:hAnsi="Arial" w:cs="Arial"/>
        </w:rPr>
        <w:tab/>
        <w:t>_____________________</w:t>
      </w:r>
    </w:p>
    <w:p w:rsidR="00CC0EA3" w:rsidRPr="00410C09" w:rsidP="00E2793F">
      <w:pPr>
        <w:tabs>
          <w:tab w:val="center" w:pos="2268"/>
          <w:tab w:val="center" w:pos="6804"/>
        </w:tabs>
        <w:spacing w:after="0"/>
        <w:rPr>
          <w:rFonts w:ascii="Arial" w:eastAsia="Arial" w:hAnsi="Arial" w:cs="Arial"/>
        </w:rPr>
      </w:pPr>
      <w:r w:rsidRPr="00410C09">
        <w:rPr>
          <w:rFonts w:ascii="Arial" w:eastAsia="Arial" w:hAnsi="Arial" w:cs="Arial"/>
          <w:b/>
        </w:rPr>
        <w:t xml:space="preserve">Správa a údržba silnic Plzeňského kraje, </w:t>
      </w:r>
      <w:r w:rsidRPr="00410C09">
        <w:rPr>
          <w:rFonts w:ascii="Arial" w:eastAsia="Arial" w:hAnsi="Arial" w:cs="Arial"/>
          <w:b/>
        </w:rPr>
        <w:t>p.o</w:t>
      </w:r>
      <w:r w:rsidRPr="00410C09">
        <w:rPr>
          <w:rFonts w:ascii="Arial" w:eastAsia="Arial" w:hAnsi="Arial" w:cs="Arial"/>
        </w:rPr>
        <w:t>.</w:t>
      </w:r>
      <w:r w:rsidRPr="00410C09">
        <w:rPr>
          <w:rFonts w:ascii="Arial" w:eastAsia="Arial" w:hAnsi="Arial" w:cs="Arial"/>
        </w:rPr>
        <w:tab/>
      </w:r>
      <w:r>
        <w:rPr>
          <w:rFonts w:ascii="Arial" w:eastAsia="Arial" w:hAnsi="Arial" w:cs="Arial"/>
          <w:b/>
        </w:rPr>
        <w:fldChar w:fldCharType="begin">
          <w:ffData>
            <w:name w:val="Text55"/>
            <w:enabled/>
            <w:calcOnExit w:val="0"/>
            <w:textInput>
              <w:default w:val="Název uchazeče"/>
              <w:format w:val="None"/>
            </w:textInput>
          </w:ffData>
        </w:fldChar>
      </w:r>
      <w:bookmarkStart w:id="18" w:name="Text55"/>
      <w:r>
        <w:rPr>
          <w:rFonts w:ascii="Arial" w:eastAsia="Arial" w:hAnsi="Arial" w:cs="Arial"/>
          <w:b/>
        </w:rPr>
        <w:instrText xml:space="preserve"> FORMTEXT </w:instrText>
      </w:r>
      <w:r>
        <w:rPr>
          <w:rFonts w:ascii="Arial" w:eastAsia="Arial" w:hAnsi="Arial" w:cs="Arial"/>
          <w:b/>
        </w:rPr>
        <w:fldChar w:fldCharType="separate"/>
      </w:r>
      <w:r>
        <w:rPr>
          <w:rFonts w:ascii="Arial" w:eastAsia="Arial" w:hAnsi="Arial" w:cs="Arial"/>
          <w:b/>
          <w:noProof/>
        </w:rPr>
        <w:t>Název uchazeče</w:t>
      </w:r>
      <w:r>
        <w:rPr>
          <w:rFonts w:ascii="Arial" w:eastAsia="Arial" w:hAnsi="Arial" w:cs="Arial"/>
          <w:b/>
        </w:rPr>
        <w:fldChar w:fldCharType="end"/>
      </w:r>
      <w:bookmarkEnd w:id="18"/>
    </w:p>
    <w:p w:rsidR="00E2793F" w:rsidRPr="00696E1B" w:rsidP="00E2793F">
      <w:pPr>
        <w:tabs>
          <w:tab w:val="center" w:pos="2268"/>
          <w:tab w:val="center" w:pos="6804"/>
        </w:tabs>
        <w:spacing w:after="0"/>
        <w:rPr>
          <w:rFonts w:ascii="Arial" w:eastAsia="Arial" w:hAnsi="Arial" w:cs="Arial"/>
        </w:rPr>
      </w:pPr>
      <w:r w:rsidRPr="00696E1B">
        <w:rPr>
          <w:rFonts w:ascii="Arial" w:eastAsia="Arial" w:hAnsi="Arial" w:cs="Arial"/>
        </w:rPr>
        <w:t>Bc. Pavel Panuška</w:t>
      </w:r>
      <w:r w:rsidRPr="00696E1B">
        <w:rPr>
          <w:rFonts w:ascii="Arial" w:eastAsia="Arial" w:hAnsi="Arial" w:cs="Arial"/>
        </w:rPr>
        <w:tab/>
      </w:r>
      <w:r w:rsidRPr="00696E1B">
        <w:rPr>
          <w:rFonts w:ascii="Arial" w:eastAsia="Arial" w:hAnsi="Arial" w:cs="Arial"/>
        </w:rPr>
        <w:tab/>
      </w:r>
      <w:r w:rsidRPr="003F5A58">
        <w:rPr>
          <w:rFonts w:ascii="Arial" w:eastAsia="Arial" w:hAnsi="Arial" w:cs="Arial"/>
          <w:highlight w:val="yellow"/>
        </w:rPr>
        <w:fldChar w:fldCharType="begin">
          <w:ffData>
            <w:name w:val=""/>
            <w:enabled/>
            <w:calcOnExit w:val="0"/>
            <w:textInput>
              <w:default w:val="jméno příjmení"/>
              <w:format w:val="None"/>
            </w:textInput>
          </w:ffData>
        </w:fldChar>
      </w:r>
      <w:r w:rsidRPr="003F5A58">
        <w:rPr>
          <w:rFonts w:ascii="Arial" w:eastAsia="Arial" w:hAnsi="Arial" w:cs="Arial"/>
          <w:highlight w:val="yellow"/>
        </w:rPr>
        <w:instrText xml:space="preserve"> FORMTEXT </w:instrText>
      </w:r>
      <w:r w:rsidRPr="003F5A58">
        <w:rPr>
          <w:rFonts w:ascii="Arial" w:eastAsia="Arial" w:hAnsi="Arial" w:cs="Arial"/>
          <w:highlight w:val="yellow"/>
        </w:rPr>
        <w:fldChar w:fldCharType="separate"/>
      </w:r>
      <w:r w:rsidRPr="003F5A58">
        <w:rPr>
          <w:rFonts w:ascii="Arial" w:eastAsia="Arial" w:hAnsi="Arial" w:cs="Arial"/>
          <w:noProof/>
          <w:highlight w:val="yellow"/>
        </w:rPr>
        <w:t>jméno příjmení</w:t>
      </w:r>
      <w:r w:rsidRPr="003F5A58">
        <w:rPr>
          <w:rFonts w:ascii="Arial" w:eastAsia="Arial" w:hAnsi="Arial" w:cs="Arial"/>
          <w:highlight w:val="yellow"/>
        </w:rPr>
        <w:fldChar w:fldCharType="end"/>
      </w:r>
    </w:p>
    <w:p w:rsidR="00E2793F" w:rsidRPr="00696E1B" w:rsidP="00E2793F">
      <w:pPr>
        <w:tabs>
          <w:tab w:val="center" w:pos="2268"/>
          <w:tab w:val="center" w:pos="6804"/>
        </w:tabs>
        <w:spacing w:after="0"/>
        <w:rPr>
          <w:rFonts w:ascii="Arial" w:eastAsia="Arial" w:hAnsi="Arial" w:cs="Arial"/>
          <w:b/>
          <w:bCs/>
        </w:rPr>
      </w:pPr>
      <w:r w:rsidRPr="00696E1B">
        <w:rPr>
          <w:rFonts w:ascii="Arial" w:eastAsia="Arial" w:hAnsi="Arial" w:cs="Arial"/>
        </w:rPr>
        <w:t>generální ředitel</w:t>
      </w:r>
      <w:r w:rsidRPr="00696E1B">
        <w:rPr>
          <w:rFonts w:ascii="Arial" w:eastAsia="Arial" w:hAnsi="Arial" w:cs="Arial"/>
        </w:rPr>
        <w:tab/>
      </w:r>
      <w:r w:rsidRPr="00696E1B">
        <w:rPr>
          <w:rFonts w:ascii="Arial" w:eastAsia="Arial" w:hAnsi="Arial" w:cs="Arial"/>
        </w:rPr>
        <w:tab/>
      </w:r>
      <w:r w:rsidR="003F5A58">
        <w:rPr>
          <w:rFonts w:ascii="Arial" w:eastAsia="Arial" w:hAnsi="Arial" w:cs="Arial"/>
        </w:rPr>
        <w:t>jednatel</w:t>
      </w:r>
    </w:p>
    <w:p w:rsidR="00872598" w:rsidRPr="00410C09" w:rsidP="00CC0EA3">
      <w:pPr>
        <w:spacing w:after="0"/>
        <w:rPr>
          <w:rFonts w:ascii="Arial" w:eastAsia="Arial" w:hAnsi="Arial" w:cs="Arial"/>
          <w:b/>
          <w:bCs/>
        </w:rPr>
      </w:pPr>
    </w:p>
    <w:p w:rsidR="0064491C" w:rsidP="00410C09">
      <w:pPr>
        <w:tabs>
          <w:tab w:val="num" w:pos="426"/>
        </w:tabs>
        <w:ind w:left="426" w:hanging="426"/>
        <w:jc w:val="both"/>
        <w:rPr>
          <w:rFonts w:ascii="Arial" w:eastAsia="Arial" w:hAnsi="Arial" w:cs="Arial"/>
        </w:rPr>
      </w:pPr>
    </w:p>
    <w:p w:rsidR="0064491C" w:rsidP="00410C09">
      <w:pPr>
        <w:tabs>
          <w:tab w:val="num" w:pos="426"/>
        </w:tabs>
        <w:ind w:left="426" w:hanging="426"/>
        <w:jc w:val="both"/>
        <w:rPr>
          <w:rFonts w:ascii="Arial" w:eastAsia="Arial" w:hAnsi="Arial" w:cs="Arial"/>
        </w:rPr>
      </w:pPr>
    </w:p>
    <w:p w:rsidR="0064491C" w:rsidP="00410C09">
      <w:pPr>
        <w:tabs>
          <w:tab w:val="num" w:pos="426"/>
        </w:tabs>
        <w:ind w:left="426" w:hanging="426"/>
        <w:jc w:val="both"/>
        <w:rPr>
          <w:rFonts w:ascii="Arial" w:eastAsia="Arial" w:hAnsi="Arial" w:cs="Arial"/>
        </w:rPr>
      </w:pPr>
    </w:p>
    <w:p w:rsidR="0064491C" w:rsidP="00410C09">
      <w:pPr>
        <w:tabs>
          <w:tab w:val="num" w:pos="426"/>
        </w:tabs>
        <w:ind w:left="426" w:hanging="426"/>
        <w:jc w:val="both"/>
        <w:rPr>
          <w:rFonts w:ascii="Arial" w:eastAsia="Arial" w:hAnsi="Arial" w:cs="Arial"/>
        </w:rPr>
      </w:pPr>
      <w:r>
        <w:rPr>
          <w:rFonts w:ascii="Arial" w:eastAsia="Arial" w:hAnsi="Arial" w:cs="Arial"/>
        </w:rPr>
        <w:t>-------------------------------------------------</w:t>
      </w:r>
    </w:p>
    <w:p w:rsidR="0064491C" w:rsidRPr="0064491C" w:rsidP="00410C09">
      <w:pPr>
        <w:tabs>
          <w:tab w:val="num" w:pos="426"/>
        </w:tabs>
        <w:ind w:left="426" w:hanging="426"/>
        <w:jc w:val="both"/>
        <w:rPr>
          <w:rFonts w:ascii="Arial" w:eastAsia="Arial" w:hAnsi="Arial" w:cs="Arial"/>
          <w:b/>
          <w:color w:val="FF0000"/>
        </w:rPr>
      </w:pPr>
      <w:r w:rsidRPr="0064491C">
        <w:rPr>
          <w:rFonts w:ascii="Arial" w:eastAsia="Arial" w:hAnsi="Arial" w:cs="Arial"/>
          <w:b/>
          <w:color w:val="FF0000"/>
        </w:rPr>
        <w:t>Město Rokycany</w:t>
      </w:r>
    </w:p>
    <w:p w:rsidR="0064491C" w:rsidRPr="0064491C" w:rsidP="00410C09">
      <w:pPr>
        <w:tabs>
          <w:tab w:val="num" w:pos="426"/>
        </w:tabs>
        <w:ind w:left="426" w:hanging="426"/>
        <w:jc w:val="both"/>
        <w:rPr>
          <w:rFonts w:ascii="Arial" w:eastAsia="Arial" w:hAnsi="Arial" w:cs="Arial"/>
          <w:b/>
          <w:color w:val="FF0000"/>
        </w:rPr>
      </w:pPr>
      <w:r w:rsidRPr="0064491C">
        <w:rPr>
          <w:rFonts w:ascii="Arial" w:eastAsia="Arial" w:hAnsi="Arial" w:cs="Arial"/>
          <w:b/>
          <w:color w:val="FF0000"/>
        </w:rPr>
        <w:t>Václav Kočí</w:t>
      </w:r>
    </w:p>
    <w:p w:rsidR="0064491C" w:rsidRPr="0064491C" w:rsidP="00410C09">
      <w:pPr>
        <w:tabs>
          <w:tab w:val="num" w:pos="426"/>
        </w:tabs>
        <w:ind w:left="426" w:hanging="426"/>
        <w:jc w:val="both"/>
        <w:rPr>
          <w:rFonts w:ascii="Arial" w:eastAsia="Arial" w:hAnsi="Arial" w:cs="Arial"/>
          <w:color w:val="FF0000"/>
        </w:rPr>
      </w:pPr>
      <w:r w:rsidRPr="0064491C">
        <w:rPr>
          <w:rFonts w:ascii="Arial" w:eastAsia="Arial" w:hAnsi="Arial" w:cs="Arial"/>
          <w:color w:val="FF0000"/>
        </w:rPr>
        <w:t>starosta</w:t>
      </w:r>
    </w:p>
    <w:p w:rsidR="003F5A58" w:rsidP="00410C09">
      <w:pPr>
        <w:tabs>
          <w:tab w:val="num" w:pos="426"/>
        </w:tabs>
        <w:ind w:left="426" w:hanging="426"/>
        <w:jc w:val="both"/>
        <w:rPr>
          <w:rFonts w:ascii="Arial" w:eastAsia="Arial" w:hAnsi="Arial" w:cs="Arial"/>
        </w:rPr>
      </w:pPr>
    </w:p>
    <w:p w:rsidR="003F5A58" w:rsidP="00410C09">
      <w:pPr>
        <w:tabs>
          <w:tab w:val="num" w:pos="426"/>
        </w:tabs>
        <w:ind w:left="426" w:hanging="426"/>
        <w:jc w:val="both"/>
        <w:rPr>
          <w:rFonts w:ascii="Arial" w:eastAsia="Arial" w:hAnsi="Arial" w:cs="Arial"/>
        </w:rPr>
      </w:pPr>
    </w:p>
    <w:p w:rsidR="003F5A58" w:rsidRPr="00410C09" w:rsidP="00410C09">
      <w:pPr>
        <w:tabs>
          <w:tab w:val="num" w:pos="426"/>
        </w:tabs>
        <w:ind w:left="426" w:hanging="426"/>
        <w:jc w:val="both"/>
        <w:rPr>
          <w:rFonts w:ascii="Arial" w:eastAsia="Arial" w:hAnsi="Arial" w:cs="Arial"/>
        </w:rPr>
      </w:pPr>
    </w:p>
    <w:p w:rsidR="00410C09" w:rsidRPr="00410C09" w:rsidP="00410C09">
      <w:pPr>
        <w:tabs>
          <w:tab w:val="num" w:pos="426"/>
        </w:tabs>
        <w:ind w:left="426" w:hanging="426"/>
        <w:jc w:val="both"/>
        <w:rPr>
          <w:rFonts w:ascii="Arial" w:eastAsia="Arial" w:hAnsi="Arial" w:cs="Arial"/>
        </w:rPr>
      </w:pPr>
    </w:p>
    <w:p w:rsidR="00066FDD" w:rsidRPr="00696E1B" w:rsidP="00066FDD">
      <w:pPr>
        <w:spacing w:line="240" w:lineRule="auto"/>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Pr="00696E1B">
        <w:rPr>
          <w:rFonts w:ascii="Arial" w:eastAsia="Arial" w:hAnsi="Arial" w:cs="Arial"/>
          <w:bCs/>
          <w:i/>
          <w:sz w:val="16"/>
          <w:szCs w:val="16"/>
        </w:rPr>
        <w:t xml:space="preserve">: </w:t>
      </w:r>
      <w:r w:rsidR="003F5A58">
        <w:rPr>
          <w:rFonts w:ascii="Arial" w:hAnsi="Arial" w:cs="Arial"/>
          <w:sz w:val="16"/>
          <w:szCs w:val="16"/>
        </w:rPr>
        <w:t xml:space="preserve">Luďka Kašparová, dne: </w:t>
      </w:r>
      <w:r w:rsidR="003F5A58">
        <w:rPr>
          <w:rFonts w:ascii="Arial" w:hAnsi="Arial" w:cs="Arial"/>
          <w:sz w:val="16"/>
          <w:szCs w:val="16"/>
        </w:rPr>
        <w:t>16.9.2016</w:t>
      </w:r>
    </w:p>
    <w:p w:rsidR="00CC0EA3" w:rsidRPr="00410C09" w:rsidP="00886455">
      <w:pPr>
        <w:spacing w:after="0" w:line="240" w:lineRule="auto"/>
        <w:rPr>
          <w:rFonts w:ascii="Arial" w:eastAsia="Arial" w:hAnsi="Arial" w:cs="Arial"/>
          <w:b/>
          <w:bCs/>
        </w:rPr>
      </w:pPr>
      <w:r w:rsidRPr="00410C09">
        <w:rPr>
          <w:rFonts w:ascii="Arial" w:eastAsia="Arial" w:hAnsi="Arial" w:cs="Arial"/>
          <w:b/>
          <w:bCs/>
        </w:rPr>
        <w:t xml:space="preserve"> </w:t>
      </w:r>
      <w:r w:rsidRPr="00410C09">
        <w:rPr>
          <w:rFonts w:ascii="Arial" w:eastAsia="Arial" w:hAnsi="Arial" w:cs="Arial"/>
          <w:b/>
          <w:bCs/>
        </w:rPr>
        <w:br w:type="page"/>
      </w:r>
    </w:p>
    <w:p w:rsidR="00872598" w:rsidRPr="00410C09">
      <w:pPr>
        <w:rPr>
          <w:rFonts w:ascii="Arial" w:eastAsia="Arial" w:hAnsi="Arial" w:cs="Arial"/>
          <w:b/>
          <w:bCs/>
        </w:rPr>
      </w:pPr>
      <w:r w:rsidRPr="00410C09">
        <w:rPr>
          <w:rFonts w:ascii="Arial" w:eastAsia="Arial" w:hAnsi="Arial" w:cs="Arial"/>
          <w:b/>
          <w:bCs/>
        </w:rPr>
        <w:t>Příloha č. 1.</w:t>
      </w:r>
    </w:p>
    <w:p w:rsidR="00872598" w:rsidRPr="00410C09">
      <w:pPr>
        <w:rPr>
          <w:rFonts w:ascii="Arial" w:eastAsia="Arial" w:hAnsi="Arial" w:cs="Arial"/>
          <w:b/>
          <w:bCs/>
        </w:rPr>
      </w:pPr>
      <w:r w:rsidRPr="00410C09">
        <w:rPr>
          <w:rFonts w:ascii="Arial" w:eastAsia="Arial" w:hAnsi="Arial" w:cs="Arial"/>
          <w:b/>
          <w:bCs/>
        </w:rPr>
        <w:t xml:space="preserve">Osoby pověřené </w:t>
      </w:r>
      <w:r>
        <w:rPr>
          <w:rFonts w:ascii="Arial" w:eastAsia="Arial" w:hAnsi="Arial" w:cs="Arial"/>
          <w:b/>
          <w:bCs/>
        </w:rPr>
        <w:t>dodavatel</w:t>
      </w:r>
      <w:r w:rsidRPr="00410C09">
        <w:rPr>
          <w:rFonts w:ascii="Arial" w:eastAsia="Arial" w:hAnsi="Arial" w:cs="Arial"/>
          <w:b/>
          <w:bCs/>
        </w:rPr>
        <w:t>em</w:t>
      </w:r>
    </w:p>
    <w:p w:rsidR="00872598" w:rsidRPr="00410C09">
      <w:pPr>
        <w:rPr>
          <w:rFonts w:ascii="Arial" w:eastAsia="Arial" w:hAnsi="Arial" w:cs="Arial"/>
        </w:rPr>
      </w:pPr>
      <w:r w:rsidRPr="00410C09">
        <w:rPr>
          <w:rFonts w:ascii="Arial" w:eastAsia="Arial" w:hAnsi="Arial" w:cs="Arial"/>
        </w:rPr>
        <w:t>Osoby pověřené výkonem činností dle čl. IV. odst. 4.4 této smlouvy:</w:t>
      </w:r>
    </w:p>
    <w:p w:rsidR="00872598" w:rsidRPr="00410C09">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vedoucí realizačního týmu</w:t>
      </w:r>
    </w:p>
    <w:p w:rsidR="00872598" w:rsidRPr="00410C09">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19" w:name="Text58"/>
      <w:r w:rsidRPr="00410C09">
        <w:rPr>
          <w:rFonts w:ascii="Arial" w:eastAsia="Arial" w:hAnsi="Arial" w:cs="Arial"/>
        </w:rPr>
        <w:fldChar w:fldCharType="begin">
          <w:ffData>
            <w:name w:val="Text58"/>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19"/>
    </w:p>
    <w:p w:rsidR="00872598" w:rsidRPr="00410C09">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zástupce vedoucího realizačního týmu</w:t>
      </w:r>
    </w:p>
    <w:p w:rsidR="00872598" w:rsidRPr="00410C09">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20" w:name="Text59"/>
      <w:r w:rsidRPr="00410C09">
        <w:rPr>
          <w:rFonts w:ascii="Arial" w:eastAsia="Arial" w:hAnsi="Arial" w:cs="Arial"/>
        </w:rPr>
        <w:fldChar w:fldCharType="begin">
          <w:ffData>
            <w:name w:val="Text59"/>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20"/>
    </w:p>
    <w:p w:rsidR="00872598" w:rsidRPr="00410C09">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člen realizačního týmu</w:t>
      </w:r>
      <w:r w:rsidRPr="00410C09">
        <w:rPr>
          <w:rFonts w:ascii="Arial" w:eastAsia="Arial" w:hAnsi="Arial" w:cs="Arial"/>
        </w:rPr>
        <w:tab/>
      </w:r>
    </w:p>
    <w:p w:rsidR="00872598" w:rsidRPr="00410C09">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21" w:name="Text60"/>
      <w:r w:rsidRPr="00410C09">
        <w:rPr>
          <w:rFonts w:ascii="Arial" w:eastAsia="Arial" w:hAnsi="Arial" w:cs="Arial"/>
        </w:rPr>
        <w:fldChar w:fldCharType="begin">
          <w:ffData>
            <w:name w:val="Text60"/>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21"/>
    </w:p>
    <w:p w:rsidR="00872598" w:rsidRPr="00410C09">
      <w:pPr>
        <w:pStyle w:val="Odstavecseseznamem1"/>
        <w:numPr>
          <w:ilvl w:val="0"/>
          <w:numId w:val="11"/>
        </w:numPr>
        <w:tabs>
          <w:tab w:val="left" w:pos="1260"/>
        </w:tabs>
        <w:spacing w:after="240" w:line="240" w:lineRule="auto"/>
        <w:ind w:left="714" w:hanging="357"/>
        <w:rPr>
          <w:rFonts w:ascii="Arial" w:hAnsi="Arial" w:cs="Arial"/>
        </w:rPr>
      </w:pPr>
      <w:r w:rsidRPr="00410C09">
        <w:rPr>
          <w:rFonts w:ascii="Arial" w:hAnsi="Arial" w:cs="Arial"/>
        </w:rPr>
        <w:t>člen realizačního týmu</w:t>
      </w:r>
      <w:r w:rsidRPr="00410C09">
        <w:rPr>
          <w:rFonts w:ascii="Arial" w:hAnsi="Arial" w:cs="Arial"/>
        </w:rPr>
        <w:tab/>
      </w:r>
    </w:p>
    <w:p w:rsidR="00872598" w:rsidRPr="00410C09">
      <w:pPr>
        <w:pStyle w:val="Odstavecseseznamem1"/>
        <w:tabs>
          <w:tab w:val="left" w:pos="1260"/>
        </w:tabs>
        <w:spacing w:after="240" w:line="240" w:lineRule="auto"/>
        <w:ind w:left="357"/>
        <w:rPr>
          <w:rFonts w:ascii="Arial" w:hAnsi="Arial" w:cs="Arial"/>
        </w:rPr>
      </w:pPr>
      <w:r w:rsidRPr="00410C09">
        <w:rPr>
          <w:rFonts w:ascii="Arial" w:hAnsi="Arial" w:cs="Arial"/>
        </w:rPr>
        <w:tab/>
      </w:r>
      <w:bookmarkStart w:id="22" w:name="Text61"/>
      <w:r w:rsidRPr="00410C09">
        <w:rPr>
          <w:rFonts w:ascii="Arial" w:hAnsi="Arial" w:cs="Arial"/>
        </w:rPr>
        <w:fldChar w:fldCharType="begin">
          <w:ffData>
            <w:name w:val="Text61"/>
            <w:enabled/>
            <w:calcOnExit w:val="0"/>
            <w:textInput>
              <w:format w:val="None"/>
            </w:textInput>
          </w:ffData>
        </w:fldChar>
      </w:r>
      <w:r w:rsidRPr="00410C09">
        <w:rPr>
          <w:rFonts w:ascii="Arial" w:hAnsi="Arial" w:cs="Arial"/>
        </w:rPr>
        <w:instrText>FORMTEXT</w:instrText>
      </w:r>
      <w:r w:rsidRPr="00410C09">
        <w:rPr>
          <w:rFonts w:ascii="Arial" w:hAnsi="Arial" w:cs="Arial"/>
        </w:rPr>
        <w:fldChar w:fldCharType="separate"/>
      </w:r>
      <w:r w:rsidRPr="00410C09">
        <w:rPr>
          <w:rFonts w:ascii="Arial" w:hAnsi="Arial" w:cs="Arial"/>
          <w:noProof/>
        </w:rPr>
        <w:t>     </w:t>
      </w:r>
      <w:r w:rsidRPr="00410C09">
        <w:rPr>
          <w:rFonts w:ascii="Arial" w:hAnsi="Arial" w:cs="Arial"/>
        </w:rPr>
        <w:fldChar w:fldCharType="end"/>
      </w:r>
      <w:bookmarkEnd w:id="22"/>
    </w:p>
    <w:p w:rsidR="00872598" w:rsidRPr="00410C09">
      <w:pPr>
        <w:spacing w:after="240"/>
        <w:ind w:left="993" w:hanging="993"/>
        <w:rPr>
          <w:rFonts w:ascii="Arial" w:hAnsi="Arial" w:cs="Arial"/>
        </w:rPr>
      </w:pPr>
    </w:p>
    <w:sectPr w:rsidSect="00872598">
      <w:footerReference w:type="default" r:id="rId4"/>
      <w:pgSz w:w="11906" w:h="16838"/>
      <w:pgMar w:top="1418" w:right="1418" w:bottom="1418" w:left="1418" w:header="357" w:footer="2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899295"/>
      <w:docPartObj>
        <w:docPartGallery w:val="Page Numbers (Top of Page)"/>
        <w:docPartUnique/>
      </w:docPartObj>
    </w:sdtPr>
    <w:sdtContent>
      <w:p w:rsidR="00B7472F" w:rsidP="00F30876">
        <w:pPr>
          <w:pStyle w:val="Footer"/>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sz w:val="16"/>
            <w:szCs w:val="16"/>
          </w:rPr>
          <w:t>12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Pr="004E71A4">
          <w:rPr>
            <w:rFonts w:ascii="Arial" w:hAnsi="Arial" w:cs="Arial"/>
            <w:sz w:val="16"/>
            <w:szCs w:val="16"/>
          </w:rPr>
          <w:t>12</w:t>
        </w:r>
        <w:r w:rsidRPr="004E71A4">
          <w:rPr>
            <w:rFonts w:ascii="Arial" w:hAnsi="Arial" w:cs="Arial"/>
            <w:sz w:val="16"/>
            <w:szCs w:val="16"/>
          </w:rPr>
          <w:fldChar w:fldCharType="end"/>
        </w:r>
      </w:p>
    </w:sdtContent>
  </w:sdt>
  <w:p w:rsidR="00B7472F" w:rsidRPr="00F30876" w:rsidP="00F3087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840571"/>
    <w:multiLevelType w:val="multilevel"/>
    <w:tmpl w:val="E66659AC"/>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9E94FAD"/>
    <w:multiLevelType w:val="hybridMultilevel"/>
    <w:tmpl w:val="8F70502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7966F8"/>
    <w:multiLevelType w:val="multilevel"/>
    <w:tmpl w:val="FB0241F0"/>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D4A087B"/>
    <w:multiLevelType w:val="multilevel"/>
    <w:tmpl w:val="E8CC61DC"/>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4">
    <w:nsid w:val="15AE5C29"/>
    <w:multiLevelType w:val="multilevel"/>
    <w:tmpl w:val="913E9420"/>
    <w:lvl w:ilvl="0">
      <w:start w:val="7"/>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852430C"/>
    <w:multiLevelType w:val="multilevel"/>
    <w:tmpl w:val="DD7092E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199112C5"/>
    <w:multiLevelType w:val="multilevel"/>
    <w:tmpl w:val="9240490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BA947E3"/>
    <w:multiLevelType w:val="multilevel"/>
    <w:tmpl w:val="0B260F34"/>
    <w:lvl w:ilvl="0">
      <w:start w:val="2"/>
      <w:numFmt w:val="decimal"/>
      <w:lvlText w:val="%1."/>
      <w:lvlJc w:val="left"/>
      <w:pPr>
        <w:ind w:left="495" w:hanging="495"/>
      </w:pPr>
      <w:rPr>
        <w:rFonts w:hint="default"/>
      </w:rPr>
    </w:lvl>
    <w:lvl w:ilvl="1">
      <w:start w:val="1"/>
      <w:numFmt w:val="decimal"/>
      <w:lvlText w:val="%1.%2."/>
      <w:lvlJc w:val="left"/>
      <w:pPr>
        <w:ind w:left="1133" w:hanging="49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D7768F"/>
    <w:multiLevelType w:val="multilevel"/>
    <w:tmpl w:val="4D8A0EA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2CE92813"/>
    <w:multiLevelType w:val="multilevel"/>
    <w:tmpl w:val="530AFC1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0EF77F3"/>
    <w:multiLevelType w:val="multilevel"/>
    <w:tmpl w:val="0964A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8014FB"/>
    <w:multiLevelType w:val="multilevel"/>
    <w:tmpl w:val="4BEAE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6438A5"/>
    <w:multiLevelType w:val="multilevel"/>
    <w:tmpl w:val="8BEC4F06"/>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nsid w:val="48970F5F"/>
    <w:multiLevelType w:val="multilevel"/>
    <w:tmpl w:val="CF28D39A"/>
    <w:lvl w:ilvl="0">
      <w:start w:val="2"/>
      <w:numFmt w:val="decimal"/>
      <w:lvlText w:val="%1."/>
      <w:lvlJc w:val="left"/>
      <w:pPr>
        <w:ind w:left="637" w:hanging="495"/>
      </w:pPr>
    </w:lvl>
    <w:lvl w:ilvl="1">
      <w:start w:val="2"/>
      <w:numFmt w:val="decimal"/>
      <w:lvlText w:val="%1.%2."/>
      <w:lvlJc w:val="left"/>
      <w:pPr>
        <w:ind w:left="675" w:hanging="49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nsid w:val="490931F6"/>
    <w:multiLevelType w:val="multilevel"/>
    <w:tmpl w:val="B7B647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4C1E4E69"/>
    <w:multiLevelType w:val="multilevel"/>
    <w:tmpl w:val="5F90A57E"/>
    <w:lvl w:ilvl="0">
      <w:start w:val="1"/>
      <w:numFmt w:val="upperRoman"/>
      <w:lvlText w:val="%1."/>
      <w:lvlJc w:val="left"/>
      <w:pPr>
        <w:ind w:left="1080" w:hanging="720"/>
      </w:pPr>
      <w:rPr>
        <w:rFonts w:eastAsia="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1126DAA"/>
    <w:multiLevelType w:val="multilevel"/>
    <w:tmpl w:val="C2385A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191644C"/>
    <w:multiLevelType w:val="multilevel"/>
    <w:tmpl w:val="141A92B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25D0FAD"/>
    <w:multiLevelType w:val="multilevel"/>
    <w:tmpl w:val="86BE9F88"/>
    <w:lvl w:ilvl="0">
      <w:start w:val="10"/>
      <w:numFmt w:val="decimal"/>
      <w:lvlText w:val="%1"/>
      <w:lvlJc w:val="left"/>
      <w:pPr>
        <w:ind w:left="375" w:hanging="375"/>
      </w:pPr>
    </w:lvl>
    <w:lvl w:ilvl="1">
      <w:start w:val="1"/>
      <w:numFmt w:val="decimal"/>
      <w:lvlText w:val="%1.%2"/>
      <w:lvlJc w:val="left"/>
      <w:pPr>
        <w:ind w:left="375" w:hanging="375"/>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9736BC4"/>
    <w:multiLevelType w:val="multilevel"/>
    <w:tmpl w:val="1A3607BA"/>
    <w:lvl w:ilvl="0">
      <w:start w:val="2"/>
      <w:numFmt w:val="decimal"/>
      <w:lvlText w:val="%1."/>
      <w:lvlJc w:val="left"/>
      <w:pPr>
        <w:ind w:left="495" w:hanging="495"/>
      </w:pPr>
    </w:lvl>
    <w:lvl w:ilvl="1">
      <w:start w:val="1"/>
      <w:numFmt w:val="decimal"/>
      <w:lvlText w:val="%1.%2."/>
      <w:lvlJc w:val="left"/>
      <w:pPr>
        <w:ind w:left="849" w:hanging="495"/>
      </w:pPr>
    </w:lvl>
    <w:lvl w:ilvl="2">
      <w:start w:val="5"/>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556506D"/>
    <w:multiLevelType w:val="multilevel"/>
    <w:tmpl w:val="6308C1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68624676"/>
    <w:multiLevelType w:val="multilevel"/>
    <w:tmpl w:val="30AA74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6E8B0B8B"/>
    <w:multiLevelType w:val="multilevel"/>
    <w:tmpl w:val="2362BB72"/>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71BD1F18"/>
    <w:multiLevelType w:val="multilevel"/>
    <w:tmpl w:val="14AEA54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73FB41F7"/>
    <w:multiLevelType w:val="multilevel"/>
    <w:tmpl w:val="A302034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75AA4B65"/>
    <w:multiLevelType w:val="multilevel"/>
    <w:tmpl w:val="6B506674"/>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29">
    <w:nsid w:val="785C4053"/>
    <w:multiLevelType w:val="multilevel"/>
    <w:tmpl w:val="CDB40558"/>
    <w:lvl w:ilvl="0">
      <w:start w:val="7"/>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D4A6319"/>
    <w:multiLevelType w:val="hybridMultilevel"/>
    <w:tmpl w:val="BCEC23CE"/>
    <w:lvl w:ilvl="0">
      <w:start w:val="1"/>
      <w:numFmt w:val="lowerLetter"/>
      <w:lvlText w:val="%1)"/>
      <w:lvlJc w:val="left"/>
      <w:pPr>
        <w:ind w:left="1062" w:hanging="360"/>
      </w:pPr>
      <w:rPr>
        <w:rFonts w:hint="default"/>
      </w:rPr>
    </w:lvl>
    <w:lvl w:ilvl="1" w:tentative="1">
      <w:start w:val="1"/>
      <w:numFmt w:val="lowerLetter"/>
      <w:lvlText w:val="%2."/>
      <w:lvlJc w:val="left"/>
      <w:pPr>
        <w:ind w:left="1782" w:hanging="360"/>
      </w:pPr>
    </w:lvl>
    <w:lvl w:ilvl="2" w:tentative="1">
      <w:start w:val="1"/>
      <w:numFmt w:val="lowerRoman"/>
      <w:lvlText w:val="%3."/>
      <w:lvlJc w:val="right"/>
      <w:pPr>
        <w:ind w:left="2502" w:hanging="180"/>
      </w:p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31">
    <w:nsid w:val="7D7A02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3"/>
  </w:num>
  <w:num w:numId="3">
    <w:abstractNumId w:val="31"/>
  </w:num>
  <w:num w:numId="4">
    <w:abstractNumId w:val="12"/>
  </w:num>
  <w:num w:numId="5">
    <w:abstractNumId w:val="29"/>
  </w:num>
  <w:num w:numId="6">
    <w:abstractNumId w:val="9"/>
  </w:num>
  <w:num w:numId="7">
    <w:abstractNumId w:val="21"/>
  </w:num>
  <w:num w:numId="8">
    <w:abstractNumId w:val="22"/>
  </w:num>
  <w:num w:numId="9">
    <w:abstractNumId w:val="5"/>
  </w:num>
  <w:num w:numId="10">
    <w:abstractNumId w:val="7"/>
  </w:num>
  <w:num w:numId="11">
    <w:abstractNumId w:val="11"/>
  </w:num>
  <w:num w:numId="12">
    <w:abstractNumId w:val="28"/>
  </w:num>
  <w:num w:numId="13">
    <w:abstractNumId w:val="25"/>
  </w:num>
  <w:num w:numId="14">
    <w:abstractNumId w:val="15"/>
  </w:num>
  <w:num w:numId="15">
    <w:abstractNumId w:val="19"/>
  </w:num>
  <w:num w:numId="16">
    <w:abstractNumId w:val="14"/>
  </w:num>
  <w:num w:numId="17">
    <w:abstractNumId w:val="10"/>
  </w:num>
  <w:num w:numId="18">
    <w:abstractNumId w:val="13"/>
  </w:num>
  <w:num w:numId="19">
    <w:abstractNumId w:val="27"/>
  </w:num>
  <w:num w:numId="20">
    <w:abstractNumId w:val="6"/>
  </w:num>
  <w:num w:numId="21">
    <w:abstractNumId w:val="2"/>
  </w:num>
  <w:num w:numId="22">
    <w:abstractNumId w:val="3"/>
  </w:num>
  <w:num w:numId="23">
    <w:abstractNumId w:val="1"/>
  </w:num>
  <w:num w:numId="24">
    <w:abstractNumId w:val="0"/>
  </w:num>
  <w:num w:numId="25">
    <w:abstractNumId w:val="17"/>
  </w:num>
  <w:num w:numId="26">
    <w:abstractNumId w:val="8"/>
  </w:num>
  <w:num w:numId="27">
    <w:abstractNumId w:val="20"/>
  </w:num>
  <w:num w:numId="28">
    <w:abstractNumId w:val="16"/>
  </w:num>
  <w:num w:numId="29">
    <w:abstractNumId w:val="30"/>
  </w:num>
  <w:num w:numId="30">
    <w:abstractNumId w:val="26"/>
  </w:num>
  <w:num w:numId="31">
    <w:abstractNumId w:val="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cumentProtection w:edit="forms" w:enforcement="0"/>
  <w:defaultTabStop w:val="708"/>
  <w:hyphenationZone w:val="425"/>
  <w:doNotHyphenateCaps/>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598"/>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rsid w:val="008725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al"/>
    <w:qFormat/>
    <w:rsid w:val="00872598"/>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872598"/>
  </w:style>
  <w:style w:type="character" w:customStyle="1" w:styleId="Nadpis1Char">
    <w:name w:val="Nadpis 1 Char"/>
    <w:basedOn w:val="DefaultParagraphFont"/>
    <w:rsid w:val="00872598"/>
    <w:rPr>
      <w:rFonts w:ascii="Cambria" w:eastAsia="Cambria" w:hAnsi="Cambria" w:cs="Cambria"/>
      <w:b/>
      <w:bCs/>
      <w:kern w:val="32"/>
      <w:sz w:val="32"/>
      <w:szCs w:val="32"/>
    </w:rPr>
  </w:style>
  <w:style w:type="paragraph" w:customStyle="1" w:styleId="Identifikace">
    <w:name w:val="Identifikace"/>
    <w:basedOn w:val="Normal"/>
    <w:rsid w:val="00872598"/>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BodyTextIndent">
    <w:name w:val="Body Text Indent"/>
    <w:basedOn w:val="Normal"/>
    <w:rsid w:val="00872598"/>
    <w:pPr>
      <w:ind w:left="993" w:hanging="993"/>
    </w:pPr>
    <w:rPr>
      <w:sz w:val="20"/>
      <w:szCs w:val="20"/>
    </w:rPr>
  </w:style>
  <w:style w:type="character" w:customStyle="1" w:styleId="ZkladntextodsazenChar">
    <w:name w:val="Základní text odsazený Char"/>
    <w:basedOn w:val="DefaultParagraphFont"/>
    <w:rsid w:val="00872598"/>
    <w:rPr>
      <w:rFonts w:ascii="Calibri" w:eastAsia="Calibri" w:hAnsi="Calibri" w:cs="Calibri"/>
    </w:rPr>
  </w:style>
  <w:style w:type="paragraph" w:customStyle="1" w:styleId="Zhlav1">
    <w:name w:val="Záhlaví1"/>
    <w:basedOn w:val="Normal"/>
    <w:rsid w:val="00872598"/>
    <w:pPr>
      <w:tabs>
        <w:tab w:val="center" w:pos="4536"/>
        <w:tab w:val="right" w:pos="9072"/>
      </w:tabs>
    </w:pPr>
    <w:rPr>
      <w:sz w:val="20"/>
      <w:szCs w:val="20"/>
    </w:rPr>
  </w:style>
  <w:style w:type="character" w:customStyle="1" w:styleId="ZhlavChar">
    <w:name w:val="Záhlaví Char"/>
    <w:basedOn w:val="DefaultParagraphFont"/>
    <w:uiPriority w:val="99"/>
    <w:rsid w:val="00872598"/>
    <w:rPr>
      <w:rFonts w:ascii="Calibri" w:eastAsia="Calibri" w:hAnsi="Calibri" w:cs="Calibri"/>
    </w:rPr>
  </w:style>
  <w:style w:type="paragraph" w:customStyle="1" w:styleId="Zpat1">
    <w:name w:val="Zápatí1"/>
    <w:basedOn w:val="Normal"/>
    <w:rsid w:val="00872598"/>
    <w:pPr>
      <w:tabs>
        <w:tab w:val="center" w:pos="4536"/>
        <w:tab w:val="right" w:pos="9072"/>
      </w:tabs>
    </w:pPr>
    <w:rPr>
      <w:sz w:val="20"/>
      <w:szCs w:val="20"/>
    </w:rPr>
  </w:style>
  <w:style w:type="character" w:customStyle="1" w:styleId="ZpatChar">
    <w:name w:val="Zápatí Char"/>
    <w:basedOn w:val="DefaultParagraphFont"/>
    <w:uiPriority w:val="99"/>
    <w:rsid w:val="00872598"/>
    <w:rPr>
      <w:rFonts w:ascii="Calibri" w:eastAsia="Calibri" w:hAnsi="Calibri" w:cs="Calibri"/>
    </w:rPr>
  </w:style>
  <w:style w:type="paragraph" w:styleId="BodyTextIndent3">
    <w:name w:val="Body Text Indent 3"/>
    <w:basedOn w:val="Normal"/>
    <w:rsid w:val="00872598"/>
    <w:pPr>
      <w:ind w:hanging="993"/>
      <w:jc w:val="both"/>
    </w:pPr>
    <w:rPr>
      <w:sz w:val="20"/>
      <w:szCs w:val="20"/>
    </w:rPr>
  </w:style>
  <w:style w:type="character" w:customStyle="1" w:styleId="Zkladntextodsazen3Char">
    <w:name w:val="Základní text odsazený 3 Char"/>
    <w:basedOn w:val="DefaultParagraphFont"/>
    <w:rsid w:val="00872598"/>
    <w:rPr>
      <w:rFonts w:ascii="Calibri" w:eastAsia="Calibri" w:hAnsi="Calibri" w:cs="Calibri"/>
    </w:rPr>
  </w:style>
  <w:style w:type="character" w:customStyle="1" w:styleId="Odkaznakoment1">
    <w:name w:val="Odkaz na komentář1"/>
    <w:basedOn w:val="DefaultParagraphFont"/>
    <w:semiHidden/>
    <w:rsid w:val="00872598"/>
    <w:rPr>
      <w:sz w:val="16"/>
      <w:szCs w:val="16"/>
    </w:rPr>
  </w:style>
  <w:style w:type="paragraph" w:customStyle="1" w:styleId="Textkomente1">
    <w:name w:val="Text komentáře1"/>
    <w:basedOn w:val="Normal"/>
    <w:semiHidden/>
    <w:rsid w:val="00872598"/>
    <w:rPr>
      <w:sz w:val="20"/>
      <w:szCs w:val="20"/>
    </w:rPr>
  </w:style>
  <w:style w:type="character" w:customStyle="1" w:styleId="TextkomenteChar">
    <w:name w:val="Text komentáře Char"/>
    <w:basedOn w:val="DefaultParagraphFont"/>
    <w:link w:val="CommentText"/>
    <w:uiPriority w:val="99"/>
    <w:rsid w:val="00872598"/>
    <w:rPr>
      <w:rFonts w:ascii="Calibri" w:eastAsia="Calibri" w:hAnsi="Calibri" w:cs="Calibri"/>
    </w:rPr>
  </w:style>
  <w:style w:type="paragraph" w:customStyle="1" w:styleId="Odstavecseseznamem1">
    <w:name w:val="Odstavec se seznamem1"/>
    <w:basedOn w:val="Normal"/>
    <w:qFormat/>
    <w:rsid w:val="00872598"/>
    <w:pPr>
      <w:ind w:left="720"/>
    </w:pPr>
  </w:style>
  <w:style w:type="paragraph" w:customStyle="1" w:styleId="TITRE">
    <w:name w:val="TITRE"/>
    <w:basedOn w:val="Normal"/>
    <w:rsid w:val="00872598"/>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DefaultParagraphFont"/>
    <w:rsid w:val="00872598"/>
    <w:rPr>
      <w:color w:val="808080"/>
    </w:rPr>
  </w:style>
  <w:style w:type="paragraph" w:customStyle="1" w:styleId="Bezmezer1">
    <w:name w:val="Bez mezer1"/>
    <w:qFormat/>
    <w:rsid w:val="00872598"/>
    <w:rPr>
      <w:rFonts w:ascii="Calibri" w:eastAsia="Calibri" w:hAnsi="Calibri" w:cs="Calibri"/>
      <w:lang w:eastAsia="en-US"/>
    </w:rPr>
  </w:style>
  <w:style w:type="paragraph" w:styleId="BodyText">
    <w:name w:val="Body Text"/>
    <w:basedOn w:val="Normal"/>
    <w:semiHidden/>
    <w:rsid w:val="00872598"/>
    <w:pPr>
      <w:spacing w:after="120"/>
    </w:pPr>
    <w:rPr>
      <w:sz w:val="20"/>
      <w:szCs w:val="20"/>
    </w:rPr>
  </w:style>
  <w:style w:type="character" w:customStyle="1" w:styleId="ZkladntextChar">
    <w:name w:val="Základní text Char"/>
    <w:basedOn w:val="DefaultParagraphFont"/>
    <w:semiHidden/>
    <w:rsid w:val="00872598"/>
    <w:rPr>
      <w:rFonts w:ascii="Calibri" w:eastAsia="Calibri" w:hAnsi="Calibri" w:cs="Calibri"/>
    </w:rPr>
  </w:style>
  <w:style w:type="paragraph" w:customStyle="1" w:styleId="Default">
    <w:name w:val="Default"/>
    <w:rsid w:val="00872598"/>
    <w:pPr>
      <w:autoSpaceDE w:val="0"/>
      <w:autoSpaceDN w:val="0"/>
      <w:adjustRightInd w:val="0"/>
    </w:pPr>
    <w:rPr>
      <w:rFonts w:ascii="Arial" w:eastAsia="Arial" w:hAnsi="Arial" w:cs="Arial"/>
      <w:color w:val="000000"/>
      <w:sz w:val="24"/>
      <w:szCs w:val="24"/>
    </w:rPr>
  </w:style>
  <w:style w:type="paragraph" w:styleId="BalloonText">
    <w:name w:val="Balloon Text"/>
    <w:basedOn w:val="Normal"/>
    <w:semiHidden/>
    <w:rsid w:val="00872598"/>
    <w:pPr>
      <w:spacing w:after="0" w:line="240" w:lineRule="auto"/>
    </w:pPr>
    <w:rPr>
      <w:rFonts w:ascii="Tahoma" w:eastAsia="Tahoma" w:hAnsi="Tahoma" w:cs="Tahoma"/>
      <w:sz w:val="16"/>
      <w:szCs w:val="16"/>
    </w:rPr>
  </w:style>
  <w:style w:type="character" w:customStyle="1" w:styleId="TextbublinyChar">
    <w:name w:val="Text bubliny Char"/>
    <w:basedOn w:val="DefaultParagraphFont"/>
    <w:semiHidden/>
    <w:rsid w:val="00872598"/>
    <w:rPr>
      <w:rFonts w:ascii="Tahoma" w:eastAsia="Tahoma" w:hAnsi="Tahoma" w:cs="Tahoma"/>
      <w:sz w:val="16"/>
      <w:szCs w:val="16"/>
    </w:rPr>
  </w:style>
  <w:style w:type="paragraph" w:customStyle="1" w:styleId="Normln1">
    <w:name w:val="Normální1"/>
    <w:rsid w:val="00872598"/>
    <w:pPr>
      <w:suppressAutoHyphens/>
      <w:autoSpaceDE w:val="0"/>
    </w:pPr>
    <w:rPr>
      <w:rFonts w:ascii="Arial" w:eastAsia="Arial" w:hAnsi="Arial" w:cs="Arial"/>
      <w:color w:val="000000"/>
      <w:sz w:val="24"/>
      <w:szCs w:val="24"/>
      <w:lang w:eastAsia="zh-CN"/>
    </w:rPr>
  </w:style>
  <w:style w:type="paragraph" w:customStyle="1" w:styleId="Pedmtkomente1">
    <w:name w:val="Předmět komentáře1"/>
    <w:basedOn w:val="Textkomente1"/>
    <w:semiHidden/>
    <w:rsid w:val="00872598"/>
    <w:rPr>
      <w:b/>
      <w:bCs/>
    </w:rPr>
  </w:style>
  <w:style w:type="character" w:customStyle="1" w:styleId="PedmtkomenteChar">
    <w:name w:val="Předmět komentáře Char"/>
    <w:basedOn w:val="TextkomenteChar"/>
    <w:semiHidden/>
    <w:rsid w:val="00872598"/>
    <w:rPr>
      <w:rFonts w:ascii="Calibri" w:eastAsia="Calibri" w:hAnsi="Calibri" w:cs="Calibri"/>
      <w:b/>
      <w:bCs/>
      <w:sz w:val="20"/>
      <w:szCs w:val="20"/>
    </w:rPr>
  </w:style>
  <w:style w:type="character" w:styleId="CommentReference">
    <w:name w:val="annotation reference"/>
    <w:basedOn w:val="DefaultParagraphFont"/>
    <w:uiPriority w:val="99"/>
    <w:locked/>
    <w:rsid w:val="001C5753"/>
    <w:rPr>
      <w:sz w:val="16"/>
      <w:szCs w:val="16"/>
    </w:rPr>
  </w:style>
  <w:style w:type="paragraph" w:styleId="CommentText">
    <w:name w:val="annotation text"/>
    <w:basedOn w:val="Normal"/>
    <w:link w:val="TextkomenteChar"/>
    <w:uiPriority w:val="99"/>
    <w:locked/>
    <w:rsid w:val="001C5753"/>
    <w:pPr>
      <w:spacing w:after="0" w:line="264" w:lineRule="auto"/>
      <w:jc w:val="both"/>
    </w:pPr>
  </w:style>
  <w:style w:type="character" w:customStyle="1" w:styleId="TextkomenteChar1">
    <w:name w:val="Text komentáře Char1"/>
    <w:basedOn w:val="DefaultParagraphFont"/>
    <w:rsid w:val="001C5753"/>
    <w:rPr>
      <w:rFonts w:ascii="Calibri" w:eastAsia="Calibri" w:hAnsi="Calibri" w:cs="Calibri"/>
      <w:sz w:val="20"/>
      <w:szCs w:val="20"/>
    </w:rPr>
  </w:style>
  <w:style w:type="paragraph" w:styleId="Header">
    <w:name w:val="header"/>
    <w:basedOn w:val="Normal"/>
    <w:link w:val="ZhlavChar1"/>
    <w:uiPriority w:val="99"/>
    <w:unhideWhenUsed/>
    <w:rsid w:val="001C5753"/>
    <w:pPr>
      <w:tabs>
        <w:tab w:val="center" w:pos="4536"/>
        <w:tab w:val="right" w:pos="9072"/>
      </w:tabs>
      <w:spacing w:after="0" w:line="240" w:lineRule="auto"/>
    </w:pPr>
  </w:style>
  <w:style w:type="character" w:customStyle="1" w:styleId="ZhlavChar1">
    <w:name w:val="Záhlaví Char1"/>
    <w:basedOn w:val="DefaultParagraphFont"/>
    <w:link w:val="Header"/>
    <w:uiPriority w:val="99"/>
    <w:semiHidden/>
    <w:rsid w:val="001C5753"/>
    <w:rPr>
      <w:rFonts w:ascii="Calibri" w:eastAsia="Calibri" w:hAnsi="Calibri" w:cs="Calibri"/>
    </w:rPr>
  </w:style>
  <w:style w:type="paragraph" w:styleId="Footer">
    <w:name w:val="footer"/>
    <w:basedOn w:val="Normal"/>
    <w:link w:val="ZpatChar1"/>
    <w:uiPriority w:val="99"/>
    <w:unhideWhenUsed/>
    <w:rsid w:val="001C5753"/>
    <w:pPr>
      <w:tabs>
        <w:tab w:val="center" w:pos="4536"/>
        <w:tab w:val="right" w:pos="9072"/>
      </w:tabs>
      <w:spacing w:after="0" w:line="240" w:lineRule="auto"/>
    </w:pPr>
  </w:style>
  <w:style w:type="character" w:customStyle="1" w:styleId="ZpatChar1">
    <w:name w:val="Zápatí Char1"/>
    <w:basedOn w:val="DefaultParagraphFont"/>
    <w:link w:val="Footer"/>
    <w:uiPriority w:val="99"/>
    <w:semiHidden/>
    <w:rsid w:val="001C5753"/>
    <w:rPr>
      <w:rFonts w:ascii="Calibri" w:eastAsia="Calibri" w:hAnsi="Calibri" w:cs="Calibri"/>
    </w:rPr>
  </w:style>
  <w:style w:type="paragraph" w:styleId="ListParagraph">
    <w:name w:val="List Paragraph"/>
    <w:basedOn w:val="Normal"/>
    <w:uiPriority w:val="34"/>
    <w:qFormat/>
    <w:rsid w:val="00781BD6"/>
    <w:pPr>
      <w:ind w:left="720"/>
      <w:contextualSpacing/>
    </w:pPr>
  </w:style>
  <w:style w:type="character" w:styleId="PlaceholderText">
    <w:name w:val="Placeholder Text"/>
    <w:basedOn w:val="DefaultParagraphFont"/>
    <w:uiPriority w:val="99"/>
    <w:semiHidden/>
    <w:rsid w:val="00F30876"/>
    <w:rPr>
      <w:color w:val="808080"/>
    </w:rPr>
  </w:style>
  <w:style w:type="character" w:styleId="Hyperlink">
    <w:name w:val="Hyperlink"/>
    <w:uiPriority w:val="99"/>
    <w:rsid w:val="004626F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4073</Words>
  <Characters>23522</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jtomaskova</cp:lastModifiedBy>
  <cp:revision>21</cp:revision>
  <cp:lastPrinted>2014-06-15T10:10:00Z</cp:lastPrinted>
  <dcterms:created xsi:type="dcterms:W3CDTF">2016-09-15T09:41:00Z</dcterms:created>
  <dcterms:modified xsi:type="dcterms:W3CDTF">2016-10-18T05:47:00Z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Athena:ID_SlozkaSablona_DokumentSablona">
    <vt:lpwstr>2951141</vt:lpwstr>
  </property>
  <property fmtid="{D5CDD505-2E9C-101B-9397-08002B2CF9AE}" pid="4" name="CJ">
    <vt:lpwstr>MeRo/4960/OSP/16</vt:lpwstr>
  </property>
  <property fmtid="{D5CDD505-2E9C-101B-9397-08002B2CF9AE}" pid="5" name="CJ_Spis_Pisemnost">
    <vt:lpwstr>MeRo/3282/OSP/16</vt:lpwstr>
  </property>
  <property fmtid="{D5CDD505-2E9C-101B-9397-08002B2CF9AE}" pid="6" name="Contact_PostaOdes_All">
    <vt:lpwstr>ROZDĚLOVNÍK...</vt:lpwstr>
  </property>
  <property fmtid="{D5CDD505-2E9C-101B-9397-08002B2CF9AE}" pid="7" name="DatumPlatnosti_PisemnostTypZpristupneniInformaciZOSZ_Pisemnost">
    <vt:lpwstr>ZOSZ_DatumPlatnosti</vt:lpwstr>
  </property>
  <property fmtid="{D5CDD505-2E9C-101B-9397-08002B2CF9AE}" pid="8" name="DatumPoriz_Pisemnost">
    <vt:lpwstr>18.10.2016</vt:lpwstr>
  </property>
  <property fmtid="{D5CDD505-2E9C-101B-9397-08002B2CF9AE}" pid="9" name="DisplayName_SpisovyUzel_PoziceZodpo_Pisemnost">
    <vt:lpwstr>Správní</vt:lpwstr>
  </property>
  <property fmtid="{D5CDD505-2E9C-101B-9397-08002B2CF9AE}" pid="10" name="DisplayName_UserPoriz_Pisemnost">
    <vt:lpwstr>Jana Tomášková</vt:lpwstr>
  </property>
  <property fmtid="{D5CDD505-2E9C-101B-9397-08002B2CF9AE}" pid="11" name="EC_Pisemnost">
    <vt:lpwstr>52098/16</vt:lpwstr>
  </property>
  <property fmtid="{D5CDD505-2E9C-101B-9397-08002B2CF9AE}" pid="12" name="Key_BarCode_Pisemnost">
    <vt:lpwstr>*B001485548*</vt:lpwstr>
  </property>
  <property fmtid="{D5CDD505-2E9C-101B-9397-08002B2CF9AE}" pid="13" name="KRukam">
    <vt:lpwstr>{KRukam}</vt:lpwstr>
  </property>
  <property fmtid="{D5CDD505-2E9C-101B-9397-08002B2CF9AE}" pid="14" name="Odkaz">
    <vt:lpwstr>ODKAZ</vt:lpwstr>
  </property>
  <property fmtid="{D5CDD505-2E9C-101B-9397-08002B2CF9AE}" pid="15" name="Password_PisemnostTypZpristupneniInformaciZOSZ_Pisemnost">
    <vt:lpwstr>ZOSZ_Password</vt:lpwstr>
  </property>
  <property fmtid="{D5CDD505-2E9C-101B-9397-08002B2CF9AE}" pid="16" name="PocetListuDokumentu_Pisemnost">
    <vt:lpwstr>1</vt:lpwstr>
  </property>
  <property fmtid="{D5CDD505-2E9C-101B-9397-08002B2CF9AE}" pid="17" name="PocetListu_Pisemnost">
    <vt:lpwstr>1</vt:lpwstr>
  </property>
  <property fmtid="{D5CDD505-2E9C-101B-9397-08002B2CF9AE}" pid="18" name="PocetPriloh_Pisemnost">
    <vt:lpwstr>0</vt:lpwstr>
  </property>
  <property fmtid="{D5CDD505-2E9C-101B-9397-08002B2CF9AE}" pid="19" name="Podpis">
    <vt:lpwstr/>
  </property>
  <property fmtid="{D5CDD505-2E9C-101B-9397-08002B2CF9AE}" pid="20" name="SkartacniZnakLhuta_PisemnostZnak">
    <vt:lpwstr>V/5</vt:lpwstr>
  </property>
  <property fmtid="{D5CDD505-2E9C-101B-9397-08002B2CF9AE}" pid="21" name="SmlouvaCislo">
    <vt:lpwstr>ČÍSLO SMLOUVY</vt:lpwstr>
  </property>
  <property fmtid="{D5CDD505-2E9C-101B-9397-08002B2CF9AE}" pid="22" name="SZ_Spis_Pisemnost">
    <vt:lpwstr>6359/16</vt:lpwstr>
  </property>
  <property fmtid="{D5CDD505-2E9C-101B-9397-08002B2CF9AE}" pid="23" name="TEST">
    <vt:lpwstr>testovací pole</vt:lpwstr>
  </property>
  <property fmtid="{D5CDD505-2E9C-101B-9397-08002B2CF9AE}" pid="24" name="TypPrilohy_Pisemnost">
    <vt:lpwstr>TYP PŘÍLOHY</vt:lpwstr>
  </property>
  <property fmtid="{D5CDD505-2E9C-101B-9397-08002B2CF9AE}" pid="25" name="UserName_PisemnostTypZpristupneniInformaciZOSZ_Pisemnost">
    <vt:lpwstr>ZOSZ_UserName</vt:lpwstr>
  </property>
  <property fmtid="{D5CDD505-2E9C-101B-9397-08002B2CF9AE}" pid="26" name="Vec_Pisemnost">
    <vt:lpwstr>Smlouva o zajištění činnosti koordinátora BOZP - Soukenická</vt:lpwstr>
  </property>
  <property fmtid="{D5CDD505-2E9C-101B-9397-08002B2CF9AE}" pid="27" name="Zkratka_SpisovyUzel_PoziceZodpo_Pisemnost">
    <vt:lpwstr>OSP</vt:lpwstr>
  </property>
</Properties>
</file>