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A1D9D" w14:textId="616BB4CF" w:rsidR="00B935CB" w:rsidRPr="00D91471" w:rsidRDefault="00D91471" w:rsidP="00B935CB">
      <w:pPr>
        <w:jc w:val="center"/>
        <w:rPr>
          <w:rFonts w:ascii="Myriad Pro" w:hAnsi="Myriad Pro"/>
          <w:b/>
          <w:sz w:val="28"/>
          <w:szCs w:val="28"/>
        </w:rPr>
      </w:pPr>
      <w:r w:rsidRPr="00D91471">
        <w:rPr>
          <w:rFonts w:ascii="Myriad Pro" w:hAnsi="Myriad Pro"/>
          <w:b/>
        </w:rPr>
        <w:t>SMLOUVA O POSKYTOVÁNÍ SLUŽEB</w:t>
      </w:r>
    </w:p>
    <w:p w14:paraId="74EED989" w14:textId="77777777" w:rsidR="00B935CB" w:rsidRPr="00B935CB" w:rsidRDefault="00B935CB" w:rsidP="00B935CB">
      <w:pPr>
        <w:jc w:val="both"/>
        <w:rPr>
          <w:rFonts w:ascii="Myriad Pro" w:hAnsi="Myriad Pro"/>
        </w:rPr>
      </w:pPr>
    </w:p>
    <w:p w14:paraId="47294C4A" w14:textId="77777777" w:rsidR="009E3638" w:rsidRPr="009E3638" w:rsidRDefault="009E3638" w:rsidP="009E3638">
      <w:pPr>
        <w:jc w:val="both"/>
        <w:rPr>
          <w:rFonts w:ascii="Myriad Pro" w:hAnsi="Myriad Pro"/>
        </w:rPr>
      </w:pPr>
    </w:p>
    <w:p w14:paraId="1660878E" w14:textId="77777777" w:rsidR="009E3638" w:rsidRPr="009E3638" w:rsidRDefault="009E3638" w:rsidP="009E3638">
      <w:pPr>
        <w:jc w:val="both"/>
        <w:rPr>
          <w:rFonts w:ascii="Myriad Pro" w:hAnsi="Myriad Pro"/>
        </w:rPr>
      </w:pPr>
      <w:r w:rsidRPr="009E3638">
        <w:rPr>
          <w:rFonts w:ascii="Myriad Pro" w:hAnsi="Myriad Pro"/>
        </w:rPr>
        <w:t>Smluvní strany:</w:t>
      </w:r>
    </w:p>
    <w:p w14:paraId="103D0FCE" w14:textId="77777777" w:rsidR="009E3638" w:rsidRPr="009E3638" w:rsidRDefault="009E3638" w:rsidP="009E3638">
      <w:pPr>
        <w:jc w:val="both"/>
        <w:rPr>
          <w:rFonts w:ascii="Myriad Pro" w:hAnsi="Myriad Pro"/>
        </w:rPr>
      </w:pPr>
    </w:p>
    <w:p w14:paraId="0A6CCFA8" w14:textId="77777777" w:rsidR="00D91471" w:rsidRPr="00B935CB" w:rsidRDefault="00D91471" w:rsidP="00D91471">
      <w:pPr>
        <w:jc w:val="both"/>
        <w:rPr>
          <w:rFonts w:ascii="Myriad Pro" w:hAnsi="Myriad Pro"/>
          <w:b/>
        </w:rPr>
      </w:pPr>
      <w:r w:rsidRPr="00B935CB">
        <w:rPr>
          <w:rFonts w:ascii="Myriad Pro" w:hAnsi="Myriad Pro"/>
          <w:b/>
        </w:rPr>
        <w:t>Český olympijský výbor</w:t>
      </w:r>
    </w:p>
    <w:p w14:paraId="0B67189B" w14:textId="102882BE" w:rsidR="00D91471" w:rsidRDefault="00BF6F45" w:rsidP="00D91471">
      <w:pPr>
        <w:jc w:val="both"/>
        <w:rPr>
          <w:rFonts w:ascii="Myriad Pro" w:hAnsi="Myriad Pro"/>
        </w:rPr>
      </w:pPr>
      <w:r>
        <w:rPr>
          <w:rFonts w:ascii="Myriad Pro" w:hAnsi="Myriad Pro"/>
        </w:rPr>
        <w:t>s</w:t>
      </w:r>
      <w:r w:rsidR="00D91471">
        <w:rPr>
          <w:rFonts w:ascii="Myriad Pro" w:hAnsi="Myriad Pro"/>
        </w:rPr>
        <w:t xml:space="preserve">polek </w:t>
      </w:r>
      <w:r w:rsidR="00D91471" w:rsidRPr="00B935CB">
        <w:rPr>
          <w:rFonts w:ascii="Myriad Pro" w:hAnsi="Myriad Pro"/>
        </w:rPr>
        <w:t>zapsaný ve spolkovém rejstříku vedeném Městským soudem v</w:t>
      </w:r>
      <w:r w:rsidR="00D91471">
        <w:rPr>
          <w:rFonts w:ascii="Myriad Pro" w:hAnsi="Myriad Pro"/>
        </w:rPr>
        <w:t> </w:t>
      </w:r>
      <w:r w:rsidR="00D91471" w:rsidRPr="00B935CB">
        <w:rPr>
          <w:rFonts w:ascii="Myriad Pro" w:hAnsi="Myriad Pro"/>
        </w:rPr>
        <w:t>Praze</w:t>
      </w:r>
      <w:r w:rsidR="00D91471">
        <w:rPr>
          <w:rFonts w:ascii="Myriad Pro" w:hAnsi="Myriad Pro"/>
        </w:rPr>
        <w:t>,</w:t>
      </w:r>
      <w:r w:rsidR="00D91471" w:rsidRPr="00B935CB">
        <w:rPr>
          <w:rFonts w:ascii="Myriad Pro" w:hAnsi="Myriad Pro"/>
        </w:rPr>
        <w:t xml:space="preserve"> L 4600</w:t>
      </w:r>
    </w:p>
    <w:p w14:paraId="0D27AB1C" w14:textId="2ACF94E6" w:rsidR="00D91471" w:rsidRPr="00B935CB" w:rsidRDefault="00BF6F45" w:rsidP="00D91471">
      <w:pPr>
        <w:jc w:val="both"/>
        <w:rPr>
          <w:rFonts w:ascii="Myriad Pro" w:hAnsi="Myriad Pro"/>
        </w:rPr>
      </w:pPr>
      <w:r>
        <w:rPr>
          <w:rFonts w:ascii="Myriad Pro" w:hAnsi="Myriad Pro"/>
        </w:rPr>
        <w:t>s</w:t>
      </w:r>
      <w:r w:rsidR="00D91471">
        <w:rPr>
          <w:rFonts w:ascii="Myriad Pro" w:hAnsi="Myriad Pro"/>
        </w:rPr>
        <w:t>ídlo:</w:t>
      </w:r>
      <w:r w:rsidR="00D91471" w:rsidRPr="00B935CB">
        <w:rPr>
          <w:rFonts w:ascii="Myriad Pro" w:hAnsi="Myriad Pro"/>
        </w:rPr>
        <w:t xml:space="preserve"> Benešovská 1925/6, 101 00 Praha 10</w:t>
      </w:r>
    </w:p>
    <w:p w14:paraId="45DBF882" w14:textId="77777777" w:rsidR="00D91471" w:rsidRPr="00B935CB" w:rsidRDefault="00D91471" w:rsidP="00D91471">
      <w:pPr>
        <w:jc w:val="both"/>
        <w:rPr>
          <w:rFonts w:ascii="Myriad Pro" w:hAnsi="Myriad Pro"/>
        </w:rPr>
      </w:pPr>
      <w:r w:rsidRPr="00B935CB">
        <w:rPr>
          <w:rFonts w:ascii="Myriad Pro" w:hAnsi="Myriad Pro"/>
        </w:rPr>
        <w:t>IČ: 48546607</w:t>
      </w:r>
    </w:p>
    <w:p w14:paraId="22D97AEE" w14:textId="77777777" w:rsidR="00D91471" w:rsidRDefault="00D91471" w:rsidP="00D91471">
      <w:pPr>
        <w:jc w:val="both"/>
        <w:rPr>
          <w:rFonts w:ascii="Myriad Pro" w:hAnsi="Myriad Pro"/>
        </w:rPr>
      </w:pPr>
      <w:r>
        <w:rPr>
          <w:rFonts w:ascii="Myriad Pro" w:hAnsi="Myriad Pro"/>
        </w:rPr>
        <w:t>DIČ: CZ</w:t>
      </w:r>
      <w:r w:rsidRPr="00B935CB">
        <w:rPr>
          <w:rFonts w:ascii="Myriad Pro" w:hAnsi="Myriad Pro"/>
        </w:rPr>
        <w:t>48546607</w:t>
      </w:r>
    </w:p>
    <w:p w14:paraId="0C4DBEED" w14:textId="4824B14C" w:rsidR="00D91471" w:rsidRPr="00B935CB" w:rsidRDefault="00BF6F45" w:rsidP="00D91471">
      <w:pPr>
        <w:jc w:val="both"/>
        <w:rPr>
          <w:rFonts w:ascii="Myriad Pro" w:hAnsi="Myriad Pro"/>
        </w:rPr>
      </w:pPr>
      <w:r>
        <w:rPr>
          <w:rFonts w:ascii="Myriad Pro" w:hAnsi="Myriad Pro"/>
        </w:rPr>
        <w:t>z</w:t>
      </w:r>
      <w:r w:rsidR="00D91471" w:rsidRPr="00B935CB">
        <w:rPr>
          <w:rFonts w:ascii="Myriad Pro" w:hAnsi="Myriad Pro"/>
        </w:rPr>
        <w:t>astoupený Ing. Jiřím Kejvalem, předsedou</w:t>
      </w:r>
    </w:p>
    <w:p w14:paraId="198774F2" w14:textId="659A0CEB" w:rsidR="009E3638" w:rsidRPr="009E3638" w:rsidRDefault="009E3638" w:rsidP="009E3638">
      <w:pPr>
        <w:jc w:val="both"/>
        <w:rPr>
          <w:rFonts w:ascii="Myriad Pro" w:hAnsi="Myriad Pro"/>
        </w:rPr>
      </w:pPr>
      <w:r w:rsidRPr="009E3638">
        <w:rPr>
          <w:rFonts w:ascii="Myriad Pro" w:hAnsi="Myriad Pro"/>
        </w:rPr>
        <w:t xml:space="preserve">(dále také </w:t>
      </w:r>
      <w:r w:rsidR="00BF6F45">
        <w:rPr>
          <w:rFonts w:ascii="Myriad Pro" w:hAnsi="Myriad Pro"/>
        </w:rPr>
        <w:t>jen</w:t>
      </w:r>
      <w:r w:rsidRPr="009E3638">
        <w:rPr>
          <w:rFonts w:ascii="Myriad Pro" w:hAnsi="Myriad Pro"/>
        </w:rPr>
        <w:t xml:space="preserve"> „</w:t>
      </w:r>
      <w:r w:rsidRPr="00D91471">
        <w:rPr>
          <w:rFonts w:ascii="Myriad Pro" w:hAnsi="Myriad Pro"/>
          <w:b/>
        </w:rPr>
        <w:t>objednatel</w:t>
      </w:r>
      <w:r w:rsidRPr="009E3638">
        <w:rPr>
          <w:rFonts w:ascii="Myriad Pro" w:hAnsi="Myriad Pro"/>
        </w:rPr>
        <w:t>")</w:t>
      </w:r>
    </w:p>
    <w:p w14:paraId="7C9E261A" w14:textId="77777777" w:rsidR="009E3638" w:rsidRPr="009E3638" w:rsidRDefault="009E3638" w:rsidP="009E3638">
      <w:pPr>
        <w:jc w:val="both"/>
        <w:rPr>
          <w:rFonts w:ascii="Myriad Pro" w:hAnsi="Myriad Pro"/>
        </w:rPr>
      </w:pPr>
    </w:p>
    <w:p w14:paraId="5A28AA81" w14:textId="77777777" w:rsidR="009E3638" w:rsidRPr="009E3638" w:rsidRDefault="009E3638" w:rsidP="009E3638">
      <w:pPr>
        <w:jc w:val="both"/>
        <w:rPr>
          <w:rFonts w:ascii="Myriad Pro" w:hAnsi="Myriad Pro"/>
        </w:rPr>
      </w:pPr>
      <w:r w:rsidRPr="009E3638">
        <w:rPr>
          <w:rFonts w:ascii="Myriad Pro" w:hAnsi="Myriad Pro"/>
        </w:rPr>
        <w:t>a</w:t>
      </w:r>
    </w:p>
    <w:p w14:paraId="652208D4" w14:textId="77777777" w:rsidR="009E3638" w:rsidRPr="009E3638" w:rsidRDefault="009E3638" w:rsidP="009E3638">
      <w:pPr>
        <w:jc w:val="both"/>
        <w:rPr>
          <w:rFonts w:ascii="Myriad Pro" w:hAnsi="Myriad Pro"/>
        </w:rPr>
      </w:pPr>
    </w:p>
    <w:p w14:paraId="65B9916B" w14:textId="40B34A2C" w:rsidR="009E3638" w:rsidRPr="00366228" w:rsidRDefault="00D91471" w:rsidP="00B72EA8">
      <w:pPr>
        <w:jc w:val="both"/>
        <w:rPr>
          <w:rFonts w:ascii="Myriad Pro" w:hAnsi="Myriad Pro"/>
        </w:rPr>
      </w:pPr>
      <w:r w:rsidRPr="00366228">
        <w:rPr>
          <w:rFonts w:ascii="Myriad Pro" w:hAnsi="Myriad Pro"/>
        </w:rPr>
        <w:t>N</w:t>
      </w:r>
      <w:r w:rsidR="009E3638" w:rsidRPr="00366228">
        <w:rPr>
          <w:rFonts w:ascii="Myriad Pro" w:hAnsi="Myriad Pro"/>
        </w:rPr>
        <w:t>ázev</w:t>
      </w:r>
      <w:r w:rsidRPr="00366228">
        <w:rPr>
          <w:rFonts w:ascii="Myriad Pro" w:hAnsi="Myriad Pro"/>
        </w:rPr>
        <w:t>:</w:t>
      </w:r>
      <w:r w:rsidR="00B72EA8" w:rsidRPr="00366228">
        <w:rPr>
          <w:rFonts w:ascii="Myriad Pro" w:hAnsi="Myriad Pro"/>
        </w:rPr>
        <w:t xml:space="preserve"> UCEEB, ČVUT v Praze, </w:t>
      </w:r>
    </w:p>
    <w:p w14:paraId="1B0C9F00" w14:textId="37909510" w:rsidR="009E3638" w:rsidRPr="00366228" w:rsidRDefault="00366228" w:rsidP="009E3638">
      <w:pPr>
        <w:jc w:val="both"/>
        <w:rPr>
          <w:rFonts w:ascii="Myriad Pro" w:hAnsi="Myriad Pro"/>
        </w:rPr>
      </w:pPr>
      <w:r w:rsidRPr="00366228">
        <w:rPr>
          <w:rFonts w:ascii="Myriad Pro" w:hAnsi="Myriad Pro"/>
        </w:rPr>
        <w:t>s</w:t>
      </w:r>
      <w:r w:rsidR="00D91471" w:rsidRPr="00366228">
        <w:rPr>
          <w:rFonts w:ascii="Myriad Pro" w:hAnsi="Myriad Pro"/>
        </w:rPr>
        <w:t>ídlo</w:t>
      </w:r>
      <w:r w:rsidR="009E3638" w:rsidRPr="00366228">
        <w:rPr>
          <w:rFonts w:ascii="Myriad Pro" w:hAnsi="Myriad Pro"/>
        </w:rPr>
        <w:t>:</w:t>
      </w:r>
      <w:r w:rsidR="00B72EA8" w:rsidRPr="00366228">
        <w:rPr>
          <w:rFonts w:ascii="Myriad Pro" w:hAnsi="Myriad Pro"/>
        </w:rPr>
        <w:t xml:space="preserve"> Třinecká 1024, 273 43 Buštěhrad</w:t>
      </w:r>
    </w:p>
    <w:p w14:paraId="7B09F0B5" w14:textId="77777777" w:rsidR="00366228" w:rsidRPr="00366228" w:rsidRDefault="009E3638" w:rsidP="009E3638">
      <w:pPr>
        <w:jc w:val="both"/>
        <w:rPr>
          <w:rFonts w:ascii="Myriad Pro" w:hAnsi="Myriad Pro"/>
        </w:rPr>
      </w:pPr>
      <w:r w:rsidRPr="00366228">
        <w:rPr>
          <w:rFonts w:ascii="Myriad Pro" w:hAnsi="Myriad Pro"/>
        </w:rPr>
        <w:t>IČ:</w:t>
      </w:r>
      <w:r w:rsidR="00366228" w:rsidRPr="00366228">
        <w:rPr>
          <w:rFonts w:ascii="Myriad Pro" w:hAnsi="Myriad Pro"/>
        </w:rPr>
        <w:t xml:space="preserve"> 68407700</w:t>
      </w:r>
      <w:r w:rsidRPr="00366228">
        <w:rPr>
          <w:rFonts w:ascii="Myriad Pro" w:hAnsi="Myriad Pro"/>
        </w:rPr>
        <w:t xml:space="preserve"> </w:t>
      </w:r>
    </w:p>
    <w:p w14:paraId="4E3C7068" w14:textId="47645C52" w:rsidR="009E3638" w:rsidRPr="00366228" w:rsidRDefault="009E3638" w:rsidP="009E3638">
      <w:pPr>
        <w:jc w:val="both"/>
        <w:rPr>
          <w:rFonts w:ascii="Myriad Pro" w:hAnsi="Myriad Pro"/>
        </w:rPr>
      </w:pPr>
      <w:r w:rsidRPr="00366228">
        <w:rPr>
          <w:rFonts w:ascii="Myriad Pro" w:hAnsi="Myriad Pro"/>
        </w:rPr>
        <w:t>DIČ:</w:t>
      </w:r>
      <w:r w:rsidR="00366228" w:rsidRPr="00366228">
        <w:rPr>
          <w:rFonts w:ascii="Myriad Pro" w:hAnsi="Myriad Pro"/>
        </w:rPr>
        <w:t xml:space="preserve"> CZ68407700</w:t>
      </w:r>
    </w:p>
    <w:p w14:paraId="7FB12277" w14:textId="18AD0F2B" w:rsidR="009E3638" w:rsidRPr="00366228" w:rsidRDefault="002318CE" w:rsidP="009E3638">
      <w:pPr>
        <w:jc w:val="both"/>
        <w:rPr>
          <w:rFonts w:ascii="Myriad Pro" w:hAnsi="Myriad Pro"/>
        </w:rPr>
      </w:pPr>
      <w:r w:rsidRPr="002318CE">
        <w:rPr>
          <w:rFonts w:ascii="Myriad Pro" w:hAnsi="Myriad Pro"/>
        </w:rPr>
        <w:t>Zřízený ze zákona č. 111/1998 Sb. (zákon o vysokých školách) a nezapisuje se do obchodního rejstříku</w:t>
      </w:r>
      <w:r w:rsidR="00D91471" w:rsidRPr="002318CE">
        <w:rPr>
          <w:rFonts w:ascii="Myriad Pro" w:hAnsi="Myriad Pro"/>
        </w:rPr>
        <w:t>:</w:t>
      </w:r>
    </w:p>
    <w:p w14:paraId="6D537B8E" w14:textId="4152ADA1" w:rsidR="009E3638" w:rsidRPr="00366228" w:rsidRDefault="00BF6F45" w:rsidP="009E3638">
      <w:pPr>
        <w:jc w:val="both"/>
        <w:rPr>
          <w:rFonts w:ascii="Myriad Pro" w:hAnsi="Myriad Pro"/>
        </w:rPr>
      </w:pPr>
      <w:r w:rsidRPr="00366228">
        <w:rPr>
          <w:rFonts w:ascii="Myriad Pro" w:hAnsi="Myriad Pro"/>
        </w:rPr>
        <w:t>z</w:t>
      </w:r>
      <w:r w:rsidR="00D91471" w:rsidRPr="00366228">
        <w:rPr>
          <w:rFonts w:ascii="Myriad Pro" w:hAnsi="Myriad Pro"/>
        </w:rPr>
        <w:t>astoupený</w:t>
      </w:r>
      <w:r w:rsidR="00366228" w:rsidRPr="00366228">
        <w:rPr>
          <w:rFonts w:ascii="Myriad Pro" w:hAnsi="Myriad Pro"/>
        </w:rPr>
        <w:t xml:space="preserve"> </w:t>
      </w:r>
      <w:r w:rsidR="002318CE">
        <w:rPr>
          <w:rFonts w:ascii="Myriad Pro" w:hAnsi="Myriad Pro"/>
        </w:rPr>
        <w:t xml:space="preserve">Doc. Ing. Lukášem </w:t>
      </w:r>
      <w:proofErr w:type="spellStart"/>
      <w:r w:rsidR="002318CE">
        <w:rPr>
          <w:rFonts w:ascii="Myriad Pro" w:hAnsi="Myriad Pro"/>
        </w:rPr>
        <w:t>Ferklem</w:t>
      </w:r>
      <w:proofErr w:type="spellEnd"/>
      <w:r w:rsidR="002318CE">
        <w:rPr>
          <w:rFonts w:ascii="Myriad Pro" w:hAnsi="Myriad Pro"/>
        </w:rPr>
        <w:t xml:space="preserve"> Ph.D.</w:t>
      </w:r>
      <w:r w:rsidR="00366228" w:rsidRPr="00366228">
        <w:rPr>
          <w:rFonts w:ascii="Myriad Pro" w:hAnsi="Myriad Pro"/>
        </w:rPr>
        <w:t xml:space="preserve">, </w:t>
      </w:r>
      <w:r w:rsidR="002318CE">
        <w:rPr>
          <w:rFonts w:ascii="Myriad Pro" w:hAnsi="Myriad Pro"/>
        </w:rPr>
        <w:t>ředitelem</w:t>
      </w:r>
    </w:p>
    <w:p w14:paraId="4AE810AE" w14:textId="278D165F" w:rsidR="009E3638" w:rsidRPr="009E3638" w:rsidRDefault="009E3638" w:rsidP="009E3638">
      <w:pPr>
        <w:jc w:val="both"/>
        <w:rPr>
          <w:rFonts w:ascii="Myriad Pro" w:hAnsi="Myriad Pro"/>
        </w:rPr>
      </w:pPr>
      <w:r w:rsidRPr="00366228">
        <w:rPr>
          <w:rFonts w:ascii="Myriad Pro" w:hAnsi="Myriad Pro"/>
        </w:rPr>
        <w:t xml:space="preserve">(dále také </w:t>
      </w:r>
      <w:r w:rsidR="00BF6F45" w:rsidRPr="00366228">
        <w:rPr>
          <w:rFonts w:ascii="Myriad Pro" w:hAnsi="Myriad Pro"/>
        </w:rPr>
        <w:t>jen</w:t>
      </w:r>
      <w:r w:rsidRPr="00366228">
        <w:rPr>
          <w:rFonts w:ascii="Myriad Pro" w:hAnsi="Myriad Pro"/>
        </w:rPr>
        <w:t xml:space="preserve"> „</w:t>
      </w:r>
      <w:r w:rsidRPr="00366228">
        <w:rPr>
          <w:rFonts w:ascii="Myriad Pro" w:hAnsi="Myriad Pro"/>
          <w:b/>
        </w:rPr>
        <w:t>dodavatel</w:t>
      </w:r>
      <w:r w:rsidRPr="00366228">
        <w:rPr>
          <w:rFonts w:ascii="Myriad Pro" w:hAnsi="Myriad Pro"/>
        </w:rPr>
        <w:t>")</w:t>
      </w:r>
    </w:p>
    <w:p w14:paraId="43D4AD64" w14:textId="77777777" w:rsidR="009E3638" w:rsidRPr="009E3638" w:rsidRDefault="009E3638" w:rsidP="009E3638">
      <w:pPr>
        <w:jc w:val="both"/>
        <w:rPr>
          <w:rFonts w:ascii="Myriad Pro" w:hAnsi="Myriad Pro"/>
        </w:rPr>
      </w:pPr>
    </w:p>
    <w:p w14:paraId="510CA86C" w14:textId="40DB9EAB" w:rsidR="009E3638" w:rsidRDefault="009E3638" w:rsidP="009E3638">
      <w:pPr>
        <w:jc w:val="both"/>
        <w:rPr>
          <w:rFonts w:ascii="Myriad Pro" w:hAnsi="Myriad Pro"/>
        </w:rPr>
      </w:pPr>
      <w:r w:rsidRPr="009E3638">
        <w:rPr>
          <w:rFonts w:ascii="Myriad Pro" w:hAnsi="Myriad Pro"/>
        </w:rPr>
        <w:t xml:space="preserve">(objednatel a dodavatel dále také každý zvlášť </w:t>
      </w:r>
      <w:r w:rsidR="00BF6F45">
        <w:rPr>
          <w:rFonts w:ascii="Myriad Pro" w:hAnsi="Myriad Pro"/>
        </w:rPr>
        <w:t>jen</w:t>
      </w:r>
      <w:r w:rsidRPr="009E3638">
        <w:rPr>
          <w:rFonts w:ascii="Myriad Pro" w:hAnsi="Myriad Pro"/>
        </w:rPr>
        <w:t xml:space="preserve"> „</w:t>
      </w:r>
      <w:r w:rsidRPr="00BF6F45">
        <w:rPr>
          <w:rFonts w:ascii="Myriad Pro" w:hAnsi="Myriad Pro"/>
          <w:b/>
        </w:rPr>
        <w:t>smluvní strana</w:t>
      </w:r>
      <w:r w:rsidRPr="009E3638">
        <w:rPr>
          <w:rFonts w:ascii="Myriad Pro" w:hAnsi="Myriad Pro"/>
        </w:rPr>
        <w:t>“ nebo společně jako „</w:t>
      </w:r>
      <w:r w:rsidRPr="00BF6F45">
        <w:rPr>
          <w:rFonts w:ascii="Myriad Pro" w:hAnsi="Myriad Pro"/>
          <w:b/>
        </w:rPr>
        <w:t>smluvní strany</w:t>
      </w:r>
      <w:r w:rsidRPr="009E3638">
        <w:rPr>
          <w:rFonts w:ascii="Myriad Pro" w:hAnsi="Myriad Pro"/>
        </w:rPr>
        <w:t>“)</w:t>
      </w:r>
    </w:p>
    <w:p w14:paraId="6AA0019E" w14:textId="77777777" w:rsidR="00BF6F45" w:rsidRPr="009E3638" w:rsidRDefault="00BF6F45" w:rsidP="009E3638">
      <w:pPr>
        <w:jc w:val="both"/>
        <w:rPr>
          <w:rFonts w:ascii="Myriad Pro" w:hAnsi="Myriad Pro"/>
        </w:rPr>
      </w:pPr>
    </w:p>
    <w:p w14:paraId="19709A7B" w14:textId="5C2C3FC6" w:rsidR="009E3638" w:rsidRPr="009E3638" w:rsidRDefault="009E3638" w:rsidP="00AE5EA3">
      <w:pPr>
        <w:jc w:val="both"/>
        <w:rPr>
          <w:rFonts w:ascii="Myriad Pro" w:hAnsi="Myriad Pro"/>
        </w:rPr>
      </w:pPr>
      <w:r w:rsidRPr="009E3638">
        <w:rPr>
          <w:rFonts w:ascii="Myriad Pro" w:hAnsi="Myriad Pro"/>
        </w:rPr>
        <w:t>uzavírají ní</w:t>
      </w:r>
      <w:r w:rsidR="00BF6F45">
        <w:rPr>
          <w:rFonts w:ascii="Myriad Pro" w:hAnsi="Myriad Pro"/>
        </w:rPr>
        <w:t>že uvedeného dne, měsíce a roku v souladu s § 1746 odst. 2 zákona č. 89/2012 Sb., občanský zákoník, v platném znění</w:t>
      </w:r>
      <w:r w:rsidR="00AE5EA3">
        <w:rPr>
          <w:rFonts w:ascii="Myriad Pro" w:hAnsi="Myriad Pro"/>
        </w:rPr>
        <w:t xml:space="preserve"> (dále také jen „</w:t>
      </w:r>
      <w:r w:rsidR="00AE5EA3" w:rsidRPr="00AE5EA3">
        <w:rPr>
          <w:rFonts w:ascii="Myriad Pro" w:hAnsi="Myriad Pro"/>
          <w:b/>
        </w:rPr>
        <w:t>občanský zákoník</w:t>
      </w:r>
      <w:r w:rsidR="00AE5EA3">
        <w:rPr>
          <w:rFonts w:ascii="Myriad Pro" w:hAnsi="Myriad Pro"/>
        </w:rPr>
        <w:t>“)</w:t>
      </w:r>
      <w:r w:rsidR="00BF6F45">
        <w:rPr>
          <w:rFonts w:ascii="Myriad Pro" w:hAnsi="Myriad Pro"/>
        </w:rPr>
        <w:t>,</w:t>
      </w:r>
      <w:r w:rsidRPr="009E3638">
        <w:rPr>
          <w:rFonts w:ascii="Myriad Pro" w:hAnsi="Myriad Pro"/>
        </w:rPr>
        <w:t xml:space="preserve"> tu</w:t>
      </w:r>
      <w:r w:rsidR="00BF6F45">
        <w:rPr>
          <w:rFonts w:ascii="Myriad Pro" w:hAnsi="Myriad Pro"/>
        </w:rPr>
        <w:t xml:space="preserve">to smlouvu o poskytování služeb </w:t>
      </w:r>
      <w:r w:rsidRPr="009E3638">
        <w:rPr>
          <w:rFonts w:ascii="Myriad Pro" w:hAnsi="Myriad Pro"/>
        </w:rPr>
        <w:t>(dál</w:t>
      </w:r>
      <w:r w:rsidR="00BF6F45">
        <w:rPr>
          <w:rFonts w:ascii="Myriad Pro" w:hAnsi="Myriad Pro"/>
        </w:rPr>
        <w:t xml:space="preserve"> také</w:t>
      </w:r>
      <w:r w:rsidRPr="009E3638">
        <w:rPr>
          <w:rFonts w:ascii="Myriad Pro" w:hAnsi="Myriad Pro"/>
        </w:rPr>
        <w:t xml:space="preserve"> jen „</w:t>
      </w:r>
      <w:r w:rsidRPr="00BF6F45">
        <w:rPr>
          <w:rFonts w:ascii="Myriad Pro" w:hAnsi="Myriad Pro"/>
          <w:b/>
        </w:rPr>
        <w:t>smlouva</w:t>
      </w:r>
      <w:r w:rsidRPr="009E3638">
        <w:rPr>
          <w:rFonts w:ascii="Myriad Pro" w:hAnsi="Myriad Pro"/>
        </w:rPr>
        <w:t>“)</w:t>
      </w:r>
    </w:p>
    <w:p w14:paraId="0FE30D45" w14:textId="77777777" w:rsidR="009E3638" w:rsidRPr="009E3638" w:rsidRDefault="009E3638" w:rsidP="009E3638">
      <w:pPr>
        <w:jc w:val="both"/>
        <w:rPr>
          <w:rFonts w:ascii="Myriad Pro" w:hAnsi="Myriad Pro"/>
        </w:rPr>
      </w:pPr>
    </w:p>
    <w:p w14:paraId="1480C678" w14:textId="707900EE" w:rsidR="009E3638" w:rsidRPr="00BF6F45" w:rsidRDefault="009E3638" w:rsidP="00BF6F45">
      <w:pPr>
        <w:jc w:val="center"/>
        <w:rPr>
          <w:rFonts w:ascii="Myriad Pro" w:hAnsi="Myriad Pro"/>
          <w:b/>
        </w:rPr>
      </w:pPr>
      <w:r w:rsidRPr="00BF6F45">
        <w:rPr>
          <w:rFonts w:ascii="Myriad Pro" w:hAnsi="Myriad Pro"/>
          <w:b/>
        </w:rPr>
        <w:t>I.</w:t>
      </w:r>
    </w:p>
    <w:p w14:paraId="2B4A9820" w14:textId="77777777" w:rsidR="009E3638" w:rsidRPr="00BF6F45" w:rsidRDefault="009E3638" w:rsidP="00BF6F45">
      <w:pPr>
        <w:jc w:val="center"/>
        <w:rPr>
          <w:rFonts w:ascii="Myriad Pro" w:hAnsi="Myriad Pro"/>
          <w:b/>
        </w:rPr>
      </w:pPr>
      <w:r w:rsidRPr="00BF6F45">
        <w:rPr>
          <w:rFonts w:ascii="Myriad Pro" w:hAnsi="Myriad Pro"/>
          <w:b/>
        </w:rPr>
        <w:t>Účel smlouvy</w:t>
      </w:r>
    </w:p>
    <w:p w14:paraId="05A6DD3A" w14:textId="6D25AA10" w:rsidR="009E3638" w:rsidRPr="00BF6F45" w:rsidRDefault="009E3638" w:rsidP="00BF6F45">
      <w:pPr>
        <w:pStyle w:val="Odstavecseseznamem"/>
        <w:numPr>
          <w:ilvl w:val="0"/>
          <w:numId w:val="3"/>
        </w:numPr>
        <w:jc w:val="both"/>
        <w:rPr>
          <w:rFonts w:ascii="Myriad Pro" w:hAnsi="Myriad Pro"/>
        </w:rPr>
      </w:pPr>
      <w:r w:rsidRPr="00BF6F45">
        <w:rPr>
          <w:rFonts w:ascii="Myriad Pro" w:hAnsi="Myriad Pro"/>
        </w:rPr>
        <w:t>Účelem této smlouvy je úprava práv a povinností smluvních stran vyplývajících ze závazku dodavatele poskytovat objednateli služby dle této smlouvy a ze závazku objednatele platit dodavateli sjednanou odměnu.</w:t>
      </w:r>
    </w:p>
    <w:p w14:paraId="6D81AF91" w14:textId="77777777" w:rsidR="009E3638" w:rsidRPr="009E3638" w:rsidRDefault="009E3638" w:rsidP="009E3638">
      <w:pPr>
        <w:jc w:val="both"/>
        <w:rPr>
          <w:rFonts w:ascii="Myriad Pro" w:hAnsi="Myriad Pro"/>
        </w:rPr>
      </w:pPr>
    </w:p>
    <w:p w14:paraId="66A756EB" w14:textId="704AAE08" w:rsidR="009E3638" w:rsidRPr="00BF6F45" w:rsidRDefault="009E3638" w:rsidP="00BF6F45">
      <w:pPr>
        <w:jc w:val="center"/>
        <w:rPr>
          <w:rFonts w:ascii="Myriad Pro" w:hAnsi="Myriad Pro"/>
          <w:b/>
        </w:rPr>
      </w:pPr>
      <w:r w:rsidRPr="00BF6F45">
        <w:rPr>
          <w:rFonts w:ascii="Myriad Pro" w:hAnsi="Myriad Pro"/>
          <w:b/>
        </w:rPr>
        <w:t>II.</w:t>
      </w:r>
    </w:p>
    <w:p w14:paraId="3CBE54AE" w14:textId="77777777" w:rsidR="009E3638" w:rsidRPr="00BF6F45" w:rsidRDefault="009E3638" w:rsidP="00BF6F45">
      <w:pPr>
        <w:jc w:val="center"/>
        <w:rPr>
          <w:rFonts w:ascii="Myriad Pro" w:hAnsi="Myriad Pro"/>
          <w:b/>
        </w:rPr>
      </w:pPr>
      <w:r w:rsidRPr="00BF6F45">
        <w:rPr>
          <w:rFonts w:ascii="Myriad Pro" w:hAnsi="Myriad Pro"/>
          <w:b/>
        </w:rPr>
        <w:t>Předmět smlouvy</w:t>
      </w:r>
    </w:p>
    <w:p w14:paraId="2119CE4B" w14:textId="7C035360" w:rsidR="009E3638" w:rsidRPr="00BF6F45" w:rsidRDefault="009E3638" w:rsidP="00BF6F45">
      <w:pPr>
        <w:pStyle w:val="Odstavecseseznamem"/>
        <w:numPr>
          <w:ilvl w:val="0"/>
          <w:numId w:val="4"/>
        </w:numPr>
        <w:jc w:val="both"/>
        <w:rPr>
          <w:rFonts w:ascii="Myriad Pro" w:hAnsi="Myriad Pro"/>
        </w:rPr>
      </w:pPr>
      <w:r w:rsidRPr="00BF6F45">
        <w:rPr>
          <w:rFonts w:ascii="Myriad Pro" w:hAnsi="Myriad Pro"/>
        </w:rPr>
        <w:t>Dodavatel se zavazuje, že bude objednateli poskytovat tyto služby:</w:t>
      </w:r>
    </w:p>
    <w:p w14:paraId="760BD69B" w14:textId="77777777" w:rsidR="009E3638" w:rsidRPr="009E3638" w:rsidRDefault="009E3638" w:rsidP="009E3638">
      <w:pPr>
        <w:jc w:val="both"/>
        <w:rPr>
          <w:rFonts w:ascii="Myriad Pro" w:hAnsi="Myriad Pro"/>
        </w:rPr>
      </w:pPr>
    </w:p>
    <w:p w14:paraId="3CEA95F5" w14:textId="368E8D38" w:rsidR="00130452" w:rsidRPr="00BF6F45" w:rsidRDefault="00171D52" w:rsidP="00BF6F45">
      <w:pPr>
        <w:pStyle w:val="Odstavecseseznamem"/>
        <w:jc w:val="both"/>
        <w:rPr>
          <w:rFonts w:ascii="Myriad Pro" w:hAnsi="Myriad Pro"/>
        </w:rPr>
      </w:pPr>
      <w:r w:rsidRPr="001450A8">
        <w:t>Výzkum, vývoj a d</w:t>
      </w:r>
      <w:r w:rsidR="00366228" w:rsidRPr="001450A8">
        <w:t xml:space="preserve">odávka systému osvětlení pro dvě světelné kabiny českého olympijského týmu. Systém </w:t>
      </w:r>
      <w:r w:rsidR="00F657E0" w:rsidRPr="001450A8">
        <w:t>je určen</w:t>
      </w:r>
      <w:r w:rsidR="00366228" w:rsidRPr="001450A8">
        <w:t xml:space="preserve"> k adaptaci sportovců na pásmovou nemoc, </w:t>
      </w:r>
      <w:r w:rsidR="00366228" w:rsidRPr="001450A8">
        <w:lastRenderedPageBreak/>
        <w:t>tzv.</w:t>
      </w:r>
      <w:r w:rsidRPr="001450A8">
        <w:t> </w:t>
      </w:r>
      <w:r w:rsidR="00366228" w:rsidRPr="001450A8">
        <w:t>jet</w:t>
      </w:r>
      <w:r w:rsidRPr="001450A8">
        <w:t> </w:t>
      </w:r>
      <w:proofErr w:type="spellStart"/>
      <w:r w:rsidR="00366228" w:rsidRPr="001450A8">
        <w:t>lag</w:t>
      </w:r>
      <w:proofErr w:type="spellEnd"/>
      <w:r w:rsidR="00366228" w:rsidRPr="001450A8">
        <w:t xml:space="preserve">. Bude vytvořena mobilní konstrukce a osazena vhodnými </w:t>
      </w:r>
      <w:proofErr w:type="spellStart"/>
      <w:r w:rsidR="00366228" w:rsidRPr="001450A8">
        <w:t>plnospektrálními</w:t>
      </w:r>
      <w:proofErr w:type="spellEnd"/>
      <w:r w:rsidR="00366228" w:rsidRPr="001450A8">
        <w:t xml:space="preserve"> světelnými zdroji.</w:t>
      </w:r>
      <w:r w:rsidR="002318CE">
        <w:rPr>
          <w:rFonts w:ascii="Myriad Pro" w:hAnsi="Myriad Pro"/>
        </w:rPr>
        <w:t xml:space="preserve"> </w:t>
      </w:r>
    </w:p>
    <w:p w14:paraId="224528BE" w14:textId="015580ED" w:rsidR="00BF6F45" w:rsidRPr="00BF6F45" w:rsidRDefault="00BF6F45" w:rsidP="00BF6F45">
      <w:pPr>
        <w:jc w:val="both"/>
        <w:rPr>
          <w:rFonts w:ascii="Myriad Pro" w:hAnsi="Myriad Pro"/>
        </w:rPr>
      </w:pPr>
    </w:p>
    <w:p w14:paraId="62824B17" w14:textId="0C56D602" w:rsidR="009E3638" w:rsidRPr="009E3638" w:rsidRDefault="009E3638" w:rsidP="00BF6F45">
      <w:pPr>
        <w:ind w:firstLine="720"/>
        <w:jc w:val="both"/>
        <w:rPr>
          <w:rFonts w:ascii="Myriad Pro" w:hAnsi="Myriad Pro"/>
        </w:rPr>
      </w:pPr>
      <w:r w:rsidRPr="009E3638">
        <w:rPr>
          <w:rFonts w:ascii="Myriad Pro" w:hAnsi="Myriad Pro"/>
        </w:rPr>
        <w:t xml:space="preserve">(společně dále také </w:t>
      </w:r>
      <w:r w:rsidR="00BF6F45">
        <w:rPr>
          <w:rFonts w:ascii="Myriad Pro" w:hAnsi="Myriad Pro"/>
        </w:rPr>
        <w:t>jen</w:t>
      </w:r>
      <w:r w:rsidRPr="009E3638">
        <w:rPr>
          <w:rFonts w:ascii="Myriad Pro" w:hAnsi="Myriad Pro"/>
        </w:rPr>
        <w:t xml:space="preserve"> „</w:t>
      </w:r>
      <w:r w:rsidRPr="00BF6F45">
        <w:rPr>
          <w:rFonts w:ascii="Myriad Pro" w:hAnsi="Myriad Pro"/>
          <w:b/>
        </w:rPr>
        <w:t>služby</w:t>
      </w:r>
      <w:r w:rsidRPr="009E3638">
        <w:rPr>
          <w:rFonts w:ascii="Myriad Pro" w:hAnsi="Myriad Pro"/>
        </w:rPr>
        <w:t>")</w:t>
      </w:r>
    </w:p>
    <w:p w14:paraId="3B87A439" w14:textId="77777777" w:rsidR="009E3638" w:rsidRPr="009E3638" w:rsidRDefault="009E3638" w:rsidP="009E3638">
      <w:pPr>
        <w:jc w:val="both"/>
        <w:rPr>
          <w:rFonts w:ascii="Myriad Pro" w:hAnsi="Myriad Pro"/>
        </w:rPr>
      </w:pPr>
    </w:p>
    <w:p w14:paraId="5930E89D" w14:textId="7A5CBB0D" w:rsidR="009E3638" w:rsidRPr="00BF6F45" w:rsidRDefault="009E3638" w:rsidP="00BF6F45">
      <w:pPr>
        <w:jc w:val="center"/>
        <w:rPr>
          <w:rFonts w:ascii="Myriad Pro" w:hAnsi="Myriad Pro"/>
          <w:b/>
        </w:rPr>
      </w:pPr>
      <w:r w:rsidRPr="00BF6F45">
        <w:rPr>
          <w:rFonts w:ascii="Myriad Pro" w:hAnsi="Myriad Pro"/>
          <w:b/>
        </w:rPr>
        <w:t>III.</w:t>
      </w:r>
    </w:p>
    <w:p w14:paraId="4458A74D" w14:textId="77777777" w:rsidR="009E3638" w:rsidRPr="00BF6F45" w:rsidRDefault="009E3638" w:rsidP="00BF6F45">
      <w:pPr>
        <w:jc w:val="center"/>
        <w:rPr>
          <w:rFonts w:ascii="Myriad Pro" w:hAnsi="Myriad Pro"/>
          <w:b/>
        </w:rPr>
      </w:pPr>
      <w:r w:rsidRPr="00BF6F45">
        <w:rPr>
          <w:rFonts w:ascii="Myriad Pro" w:hAnsi="Myriad Pro"/>
          <w:b/>
        </w:rPr>
        <w:t>Práva a povinnosti dodavatele</w:t>
      </w:r>
    </w:p>
    <w:p w14:paraId="2125EDC1" w14:textId="77777777" w:rsidR="00AE5EA3" w:rsidRDefault="009E3638" w:rsidP="00AE5EA3">
      <w:pPr>
        <w:pStyle w:val="Odstavecseseznamem"/>
        <w:numPr>
          <w:ilvl w:val="0"/>
          <w:numId w:val="8"/>
        </w:numPr>
        <w:jc w:val="both"/>
        <w:rPr>
          <w:rFonts w:ascii="Myriad Pro" w:hAnsi="Myriad Pro"/>
        </w:rPr>
      </w:pPr>
      <w:r w:rsidRPr="00BF6F45">
        <w:rPr>
          <w:rFonts w:ascii="Myriad Pro" w:hAnsi="Myriad Pro"/>
        </w:rPr>
        <w:t>Dodavatel je při poskytování služeb dle této smlouvy povinen zejména:</w:t>
      </w:r>
    </w:p>
    <w:p w14:paraId="2F7B3A6F" w14:textId="7836F5AC" w:rsidR="00AE5EA3" w:rsidRDefault="009E3638" w:rsidP="00AE5EA3">
      <w:pPr>
        <w:pStyle w:val="Odstavecseseznamem"/>
        <w:numPr>
          <w:ilvl w:val="1"/>
          <w:numId w:val="8"/>
        </w:numPr>
        <w:jc w:val="both"/>
        <w:rPr>
          <w:rFonts w:ascii="Myriad Pro" w:hAnsi="Myriad Pro"/>
        </w:rPr>
      </w:pPr>
      <w:r w:rsidRPr="00AE5EA3">
        <w:rPr>
          <w:rFonts w:ascii="Myriad Pro" w:hAnsi="Myriad Pro"/>
        </w:rPr>
        <w:t>postu</w:t>
      </w:r>
      <w:r w:rsidR="00AE5EA3">
        <w:rPr>
          <w:rFonts w:ascii="Myriad Pro" w:hAnsi="Myriad Pro"/>
        </w:rPr>
        <w:t>povat s náležitou odbornou péčí;</w:t>
      </w:r>
    </w:p>
    <w:p w14:paraId="089DD71D" w14:textId="7497FDF7" w:rsidR="00AE5EA3" w:rsidRDefault="009E3638" w:rsidP="00AE5EA3">
      <w:pPr>
        <w:pStyle w:val="Odstavecseseznamem"/>
        <w:numPr>
          <w:ilvl w:val="1"/>
          <w:numId w:val="8"/>
        </w:numPr>
        <w:jc w:val="both"/>
        <w:rPr>
          <w:rFonts w:ascii="Myriad Pro" w:hAnsi="Myriad Pro"/>
        </w:rPr>
      </w:pPr>
      <w:r w:rsidRPr="00AE5EA3">
        <w:rPr>
          <w:rFonts w:ascii="Myriad Pro" w:hAnsi="Myriad Pro"/>
        </w:rPr>
        <w:t>poskytovat služby dle ustanovení čl. II této smlouvy samostatně, avšak v souladu se zadáním a pokyny objednatele, ať již výslovnými nebo těmi, které z</w:t>
      </w:r>
      <w:r w:rsidR="00AE5EA3">
        <w:rPr>
          <w:rFonts w:ascii="Myriad Pro" w:hAnsi="Myriad Pro"/>
        </w:rPr>
        <w:t>ná či musí znát,</w:t>
      </w:r>
      <w:r w:rsidR="00AE5EA3">
        <w:rPr>
          <w:rFonts w:ascii="Myriad Pro" w:hAnsi="Myriad Pro"/>
        </w:rPr>
        <w:br/>
        <w:t xml:space="preserve">a to v souladu </w:t>
      </w:r>
      <w:r w:rsidRPr="00AE5EA3">
        <w:rPr>
          <w:rFonts w:ascii="Myriad Pro" w:hAnsi="Myriad Pro"/>
        </w:rPr>
        <w:t>s účelem, kterého má být poskytováním služeb dle této smlouvy dosa</w:t>
      </w:r>
      <w:r w:rsidR="00AE5EA3">
        <w:rPr>
          <w:rFonts w:ascii="Myriad Pro" w:hAnsi="Myriad Pro"/>
        </w:rPr>
        <w:t>ženo a který je dodavateli znám;</w:t>
      </w:r>
    </w:p>
    <w:p w14:paraId="3922F200" w14:textId="64644E2F" w:rsidR="00AE5EA3" w:rsidRDefault="009E3638" w:rsidP="00AE5EA3">
      <w:pPr>
        <w:pStyle w:val="Odstavecseseznamem"/>
        <w:numPr>
          <w:ilvl w:val="1"/>
          <w:numId w:val="8"/>
        </w:numPr>
        <w:jc w:val="both"/>
        <w:rPr>
          <w:rFonts w:ascii="Myriad Pro" w:hAnsi="Myriad Pro"/>
        </w:rPr>
      </w:pPr>
      <w:r w:rsidRPr="00AE5EA3">
        <w:rPr>
          <w:rFonts w:ascii="Myriad Pro" w:hAnsi="Myriad Pro"/>
        </w:rPr>
        <w:t xml:space="preserve">v případě překážky znemožňující poskytnutí služeb dle této smlouvy informovat bezodkladně o takové překážce objednatele a poskytnout mu maximální součinnost při </w:t>
      </w:r>
      <w:r w:rsidR="00AE5EA3">
        <w:rPr>
          <w:rFonts w:ascii="Myriad Pro" w:hAnsi="Myriad Pro"/>
        </w:rPr>
        <w:t>zajištění alternativního řešení;</w:t>
      </w:r>
    </w:p>
    <w:p w14:paraId="5485CF56" w14:textId="7CAF1A17" w:rsidR="00AE5EA3" w:rsidRDefault="009E3638" w:rsidP="00AE5EA3">
      <w:pPr>
        <w:pStyle w:val="Odstavecseseznamem"/>
        <w:numPr>
          <w:ilvl w:val="1"/>
          <w:numId w:val="8"/>
        </w:numPr>
        <w:jc w:val="both"/>
        <w:rPr>
          <w:rFonts w:ascii="Myriad Pro" w:hAnsi="Myriad Pro"/>
        </w:rPr>
      </w:pPr>
      <w:r w:rsidRPr="00AE5EA3">
        <w:rPr>
          <w:rFonts w:ascii="Myriad Pro" w:hAnsi="Myriad Pro"/>
        </w:rPr>
        <w:t>oznámit objednateli všechny okolnosti, které zjistil při posk</w:t>
      </w:r>
      <w:r w:rsidR="00AE5EA3">
        <w:rPr>
          <w:rFonts w:ascii="Myriad Pro" w:hAnsi="Myriad Pro"/>
        </w:rPr>
        <w:t xml:space="preserve">ytování služeb dle této smlouvy </w:t>
      </w:r>
      <w:r w:rsidRPr="00AE5EA3">
        <w:rPr>
          <w:rFonts w:ascii="Myriad Pro" w:hAnsi="Myriad Pro"/>
        </w:rPr>
        <w:t>a jež mohou mít vliv na změnu pokynů objednatele; nedojde-li ke změně pokynů na základě sdělení objednatele, postupuje dodavatel podle původních pokynů objednatele a tak, aby bylo možno zařídit záležitost</w:t>
      </w:r>
      <w:r w:rsidR="00AE5EA3">
        <w:rPr>
          <w:rFonts w:ascii="Myriad Pro" w:hAnsi="Myriad Pro"/>
        </w:rPr>
        <w:t xml:space="preserve"> a dosáhnout účelu této smlouvy;</w:t>
      </w:r>
    </w:p>
    <w:p w14:paraId="35073F40" w14:textId="6DA1767F" w:rsidR="00AE5EA3" w:rsidRDefault="009E3638" w:rsidP="00AE5EA3">
      <w:pPr>
        <w:pStyle w:val="Odstavecseseznamem"/>
        <w:numPr>
          <w:ilvl w:val="1"/>
          <w:numId w:val="8"/>
        </w:numPr>
        <w:jc w:val="both"/>
        <w:rPr>
          <w:rFonts w:ascii="Myriad Pro" w:hAnsi="Myriad Pro"/>
        </w:rPr>
      </w:pPr>
      <w:r w:rsidRPr="00AE5EA3">
        <w:rPr>
          <w:rFonts w:ascii="Myriad Pro" w:hAnsi="Myriad Pro"/>
        </w:rPr>
        <w:t>neprodleně upozorňovat objednatele na případnou nevhodnost jeho pokynů a na ostatní skutečnosti, které ohrožují nebo mohou ohrozit řádný chod objednatele, poškozují nebo by mohly poškodit objednatele, jeho ekonomické výsledky, dobré jméno, jakož i způsob</w:t>
      </w:r>
      <w:r w:rsidR="00AE5EA3">
        <w:rPr>
          <w:rFonts w:ascii="Myriad Pro" w:hAnsi="Myriad Pro"/>
        </w:rPr>
        <w:t>it škodu na majetku objednatele;</w:t>
      </w:r>
    </w:p>
    <w:p w14:paraId="52B87D59" w14:textId="066C24FA" w:rsidR="00AE5EA3" w:rsidRDefault="009E3638" w:rsidP="00AE5EA3">
      <w:pPr>
        <w:pStyle w:val="Odstavecseseznamem"/>
        <w:numPr>
          <w:ilvl w:val="1"/>
          <w:numId w:val="8"/>
        </w:numPr>
        <w:jc w:val="both"/>
        <w:rPr>
          <w:rFonts w:ascii="Myriad Pro" w:hAnsi="Myriad Pro"/>
        </w:rPr>
      </w:pPr>
      <w:r w:rsidRPr="00AE5EA3">
        <w:rPr>
          <w:rFonts w:ascii="Myriad Pro" w:hAnsi="Myriad Pro"/>
        </w:rPr>
        <w:t>při poskytování služeb dle této smlouvy chránit zájmy objednatele a jeho</w:t>
      </w:r>
      <w:r w:rsidR="00BF6F45" w:rsidRPr="00AE5EA3">
        <w:rPr>
          <w:rFonts w:ascii="Myriad Pro" w:hAnsi="Myriad Pro"/>
        </w:rPr>
        <w:t xml:space="preserve"> </w:t>
      </w:r>
      <w:r w:rsidRPr="00AE5EA3">
        <w:rPr>
          <w:rFonts w:ascii="Myriad Pro" w:hAnsi="Myriad Pro"/>
        </w:rPr>
        <w:t>majetek před poškozením, zničením či ztrátou a jednat tak, aby nedocházelo ke vzniku újmy na ž</w:t>
      </w:r>
      <w:r w:rsidR="00AE5EA3">
        <w:rPr>
          <w:rFonts w:ascii="Myriad Pro" w:hAnsi="Myriad Pro"/>
        </w:rPr>
        <w:t>ivotě, zdraví a škod na majetku;</w:t>
      </w:r>
    </w:p>
    <w:p w14:paraId="5CEFA586" w14:textId="0AAD8F36" w:rsidR="00BF6F45" w:rsidRPr="00AE5EA3" w:rsidRDefault="009E3638" w:rsidP="00AE5EA3">
      <w:pPr>
        <w:pStyle w:val="Odstavecseseznamem"/>
        <w:numPr>
          <w:ilvl w:val="1"/>
          <w:numId w:val="8"/>
        </w:numPr>
        <w:jc w:val="both"/>
        <w:rPr>
          <w:rFonts w:ascii="Myriad Pro" w:hAnsi="Myriad Pro"/>
        </w:rPr>
      </w:pPr>
      <w:r w:rsidRPr="00AE5EA3">
        <w:rPr>
          <w:rFonts w:ascii="Myriad Pro" w:hAnsi="Myriad Pro"/>
        </w:rPr>
        <w:t>zdržet se veškerého jednání poškozujícího dobré jméno objednatele.</w:t>
      </w:r>
    </w:p>
    <w:p w14:paraId="52613330" w14:textId="77777777" w:rsidR="00BF6F45" w:rsidRDefault="009E3638" w:rsidP="009E3638">
      <w:pPr>
        <w:pStyle w:val="Odstavecseseznamem"/>
        <w:numPr>
          <w:ilvl w:val="0"/>
          <w:numId w:val="8"/>
        </w:numPr>
        <w:jc w:val="both"/>
        <w:rPr>
          <w:rFonts w:ascii="Myriad Pro" w:hAnsi="Myriad Pro"/>
        </w:rPr>
      </w:pPr>
      <w:r w:rsidRPr="00BF6F45">
        <w:rPr>
          <w:rFonts w:ascii="Myriad Pro" w:hAnsi="Myriad Pro"/>
        </w:rPr>
        <w:t>Za účelem poskytování služeb dle této smlouvy bude dodavatel vstupovat v kontakt se zákazníky a partnery objednatele.</w:t>
      </w:r>
    </w:p>
    <w:p w14:paraId="24AA9C36" w14:textId="77777777" w:rsidR="00BF6F45" w:rsidRDefault="009E3638" w:rsidP="009E3638">
      <w:pPr>
        <w:pStyle w:val="Odstavecseseznamem"/>
        <w:numPr>
          <w:ilvl w:val="0"/>
          <w:numId w:val="8"/>
        </w:numPr>
        <w:jc w:val="both"/>
        <w:rPr>
          <w:rFonts w:ascii="Myriad Pro" w:hAnsi="Myriad Pro"/>
        </w:rPr>
      </w:pPr>
      <w:r w:rsidRPr="00BF6F45">
        <w:rPr>
          <w:rFonts w:ascii="Myriad Pro" w:hAnsi="Myriad Pro"/>
        </w:rPr>
        <w:t>Dodavatel je povinen pravidelně informovat objednate</w:t>
      </w:r>
      <w:r w:rsidR="00BF6F45">
        <w:rPr>
          <w:rFonts w:ascii="Myriad Pro" w:hAnsi="Myriad Pro"/>
        </w:rPr>
        <w:t>le o postupu poskytování služeb</w:t>
      </w:r>
      <w:r w:rsidR="00BF6F45">
        <w:rPr>
          <w:rFonts w:ascii="Myriad Pro" w:hAnsi="Myriad Pro"/>
        </w:rPr>
        <w:br/>
      </w:r>
      <w:r w:rsidRPr="00BF6F45">
        <w:rPr>
          <w:rFonts w:ascii="Myriad Pro" w:hAnsi="Myriad Pro"/>
        </w:rPr>
        <w:t>a vyřizování s tím spojených záležitostí dle této smlouvy.</w:t>
      </w:r>
    </w:p>
    <w:p w14:paraId="34A4DA17" w14:textId="77777777" w:rsidR="00BF6F45" w:rsidRDefault="009E3638" w:rsidP="009E3638">
      <w:pPr>
        <w:pStyle w:val="Odstavecseseznamem"/>
        <w:numPr>
          <w:ilvl w:val="0"/>
          <w:numId w:val="8"/>
        </w:numPr>
        <w:jc w:val="both"/>
        <w:rPr>
          <w:rFonts w:ascii="Myriad Pro" w:hAnsi="Myriad Pro"/>
        </w:rPr>
      </w:pPr>
      <w:r w:rsidRPr="00BF6F45">
        <w:rPr>
          <w:rFonts w:ascii="Myriad Pro" w:hAnsi="Myriad Pro"/>
        </w:rPr>
        <w:t>Dodavatel je povinen předat po poskytnutí služeb a vyřízení záležitosti dle stanovených termínů objednateli veškeré věci, podklady či informace v jakékoliv podobě, které od něho převzal při poskytování služeb a vyřizování záležitostí dle této smlouvy.</w:t>
      </w:r>
    </w:p>
    <w:p w14:paraId="0F0F7A32" w14:textId="65D4490E" w:rsidR="00BF6F45" w:rsidRDefault="009E3638" w:rsidP="009E3638">
      <w:pPr>
        <w:pStyle w:val="Odstavecseseznamem"/>
        <w:numPr>
          <w:ilvl w:val="0"/>
          <w:numId w:val="8"/>
        </w:numPr>
        <w:jc w:val="both"/>
        <w:rPr>
          <w:rFonts w:ascii="Myriad Pro" w:hAnsi="Myriad Pro"/>
        </w:rPr>
      </w:pPr>
      <w:r w:rsidRPr="00BF6F45">
        <w:rPr>
          <w:rFonts w:ascii="Myriad Pro" w:hAnsi="Myriad Pro"/>
        </w:rPr>
        <w:t xml:space="preserve">Dodavatel je povinen poskytovat služby dle této smlouvy osobně; dodavatel je oprávněn použít k poskytování </w:t>
      </w:r>
      <w:r w:rsidRPr="00366228">
        <w:rPr>
          <w:rFonts w:ascii="Myriad Pro" w:hAnsi="Myriad Pro"/>
        </w:rPr>
        <w:t>služeb dle této smlouvy i jiných osob, avšak jen po předchozím souhlasu objednatele.</w:t>
      </w:r>
      <w:r w:rsidR="000E5257" w:rsidRPr="00366228">
        <w:rPr>
          <w:rFonts w:ascii="Myriad Pro" w:hAnsi="Myriad Pro"/>
        </w:rPr>
        <w:t xml:space="preserve"> </w:t>
      </w:r>
      <w:r w:rsidR="00366228" w:rsidRPr="002318CE">
        <w:rPr>
          <w:rFonts w:ascii="Myriad Pro" w:hAnsi="Myriad Pro"/>
        </w:rPr>
        <w:t>Osoba</w:t>
      </w:r>
      <w:r w:rsidR="000E5257" w:rsidRPr="002318CE">
        <w:rPr>
          <w:rFonts w:ascii="Myriad Pro" w:hAnsi="Myriad Pro"/>
        </w:rPr>
        <w:t xml:space="preserve"> zodpovědn</w:t>
      </w:r>
      <w:r w:rsidR="00366228" w:rsidRPr="002318CE">
        <w:rPr>
          <w:rFonts w:ascii="Myriad Pro" w:hAnsi="Myriad Pro"/>
        </w:rPr>
        <w:t>á</w:t>
      </w:r>
      <w:r w:rsidR="000E5257" w:rsidRPr="002318CE">
        <w:rPr>
          <w:rFonts w:ascii="Myriad Pro" w:hAnsi="Myriad Pro"/>
        </w:rPr>
        <w:t xml:space="preserve"> za realizaci služeb poskytovaných dodavatelem je </w:t>
      </w:r>
      <w:r w:rsidR="001450A8">
        <w:rPr>
          <w:rFonts w:ascii="Myriad Pro" w:hAnsi="Myriad Pro"/>
        </w:rPr>
        <w:t>XXXXXXXXXXXXXXXXXXXX</w:t>
      </w:r>
    </w:p>
    <w:p w14:paraId="716E8660" w14:textId="77777777" w:rsidR="00BA7BF0" w:rsidRDefault="009E3638" w:rsidP="009E3638">
      <w:pPr>
        <w:pStyle w:val="Odstavecseseznamem"/>
        <w:numPr>
          <w:ilvl w:val="0"/>
          <w:numId w:val="8"/>
        </w:numPr>
        <w:jc w:val="both"/>
        <w:rPr>
          <w:rFonts w:ascii="Myriad Pro" w:hAnsi="Myriad Pro"/>
        </w:rPr>
      </w:pPr>
      <w:r w:rsidRPr="00BF6F45">
        <w:rPr>
          <w:rFonts w:ascii="Myriad Pro" w:hAnsi="Myriad Pro"/>
        </w:rPr>
        <w:t xml:space="preserve">Dodavatel se zavazuje uchovat v tajnosti veškeré informace, okolnosti a údaje, které se dozvěděl v souvislosti s poskytováním služeb pro objednatele dle této smlouvy, ledaže se tyto informace, okolnosti a údaje stanou obecně známými jinak než prostřednictvím objednatele. Tato povinnost se nevztahuje na vyjádření dodavatele pro média učiněná na </w:t>
      </w:r>
      <w:r w:rsidRPr="00BF6F45">
        <w:rPr>
          <w:rFonts w:ascii="Myriad Pro" w:hAnsi="Myriad Pro"/>
        </w:rPr>
        <w:lastRenderedPageBreak/>
        <w:t>pokyn objednatele či se souhlasem objednatele. Ustanovení čl. VIII tím není dotčeno.</w:t>
      </w:r>
      <w:r w:rsidR="00BA7BF0">
        <w:rPr>
          <w:rFonts w:ascii="Myriad Pro" w:hAnsi="Myriad Pro"/>
        </w:rPr>
        <w:t xml:space="preserve"> Tento závazek dodavatele </w:t>
      </w:r>
      <w:r w:rsidRPr="00BA7BF0">
        <w:rPr>
          <w:rFonts w:ascii="Myriad Pro" w:hAnsi="Myriad Pro"/>
        </w:rPr>
        <w:t>zůstává v platnosti i po ukončení této smlouvy.</w:t>
      </w:r>
    </w:p>
    <w:p w14:paraId="3BEBF02F" w14:textId="38261161" w:rsidR="009E3638" w:rsidRPr="00BA7BF0" w:rsidRDefault="009E3638" w:rsidP="009E3638">
      <w:pPr>
        <w:pStyle w:val="Odstavecseseznamem"/>
        <w:numPr>
          <w:ilvl w:val="0"/>
          <w:numId w:val="8"/>
        </w:numPr>
        <w:jc w:val="both"/>
        <w:rPr>
          <w:rFonts w:ascii="Myriad Pro" w:hAnsi="Myriad Pro"/>
        </w:rPr>
      </w:pPr>
      <w:r w:rsidRPr="00BA7BF0">
        <w:rPr>
          <w:rFonts w:ascii="Myriad Pro" w:hAnsi="Myriad Pro"/>
        </w:rPr>
        <w:t xml:space="preserve">Smluvní strany sjednávají tento způsob komunikace: Smluvní strany budou ve všech věcech této smlouvy vzájemně komunikovat zpravidla ústně, pokud si to však některá ze smluvních stran pro konkrétní případ vyžádá, bude komunikace písemná. Za řádnou písemnou formu komunikace tímto smluvní strany určují i běžnou elektronickou poštu (bez kvalifikovaného elektronického podpisu). </w:t>
      </w:r>
    </w:p>
    <w:p w14:paraId="656A0DDE" w14:textId="77777777" w:rsidR="009E3638" w:rsidRPr="009E3638" w:rsidRDefault="009E3638" w:rsidP="009E3638">
      <w:pPr>
        <w:jc w:val="both"/>
        <w:rPr>
          <w:rFonts w:ascii="Myriad Pro" w:hAnsi="Myriad Pro"/>
        </w:rPr>
      </w:pPr>
    </w:p>
    <w:p w14:paraId="30A2F2D6" w14:textId="27757D7F" w:rsidR="009E3638" w:rsidRPr="00BA7BF0" w:rsidRDefault="009E3638" w:rsidP="00BA7BF0">
      <w:pPr>
        <w:jc w:val="center"/>
        <w:rPr>
          <w:rFonts w:ascii="Myriad Pro" w:hAnsi="Myriad Pro"/>
          <w:b/>
        </w:rPr>
      </w:pPr>
      <w:r w:rsidRPr="00BA7BF0">
        <w:rPr>
          <w:rFonts w:ascii="Myriad Pro" w:hAnsi="Myriad Pro"/>
          <w:b/>
        </w:rPr>
        <w:t>IV.</w:t>
      </w:r>
    </w:p>
    <w:p w14:paraId="764AD8E0" w14:textId="77777777" w:rsidR="009E3638" w:rsidRPr="00BA7BF0" w:rsidRDefault="009E3638" w:rsidP="00BA7BF0">
      <w:pPr>
        <w:jc w:val="center"/>
        <w:rPr>
          <w:rFonts w:ascii="Myriad Pro" w:hAnsi="Myriad Pro"/>
          <w:b/>
        </w:rPr>
      </w:pPr>
      <w:r w:rsidRPr="00BA7BF0">
        <w:rPr>
          <w:rFonts w:ascii="Myriad Pro" w:hAnsi="Myriad Pro"/>
          <w:b/>
        </w:rPr>
        <w:t>Práva a povinnosti objednatele</w:t>
      </w:r>
    </w:p>
    <w:p w14:paraId="306F011D" w14:textId="615C4102" w:rsidR="009E3638" w:rsidRDefault="009E3638" w:rsidP="00BA7BF0">
      <w:pPr>
        <w:pStyle w:val="Odstavecseseznamem"/>
        <w:numPr>
          <w:ilvl w:val="0"/>
          <w:numId w:val="10"/>
        </w:numPr>
        <w:jc w:val="both"/>
        <w:rPr>
          <w:rFonts w:ascii="Myriad Pro" w:hAnsi="Myriad Pro"/>
        </w:rPr>
      </w:pPr>
      <w:r w:rsidRPr="00BA7BF0">
        <w:rPr>
          <w:rFonts w:ascii="Myriad Pro" w:hAnsi="Myriad Pro"/>
        </w:rPr>
        <w:t>Objednatel se zavazuje, vyžaduje-li to řádné poskytování služeb dle této smlouvy, poskytnout dodavateli potřebnou součinnost.</w:t>
      </w:r>
    </w:p>
    <w:p w14:paraId="2D8A7334" w14:textId="0A8F7845" w:rsidR="009E3638" w:rsidRPr="00BA7BF0" w:rsidRDefault="009E3638" w:rsidP="009E3638">
      <w:pPr>
        <w:pStyle w:val="Odstavecseseznamem"/>
        <w:numPr>
          <w:ilvl w:val="0"/>
          <w:numId w:val="10"/>
        </w:numPr>
        <w:jc w:val="both"/>
        <w:rPr>
          <w:rFonts w:ascii="Myriad Pro" w:hAnsi="Myriad Pro"/>
        </w:rPr>
      </w:pPr>
      <w:r w:rsidRPr="00BA7BF0">
        <w:rPr>
          <w:rFonts w:ascii="Myriad Pro" w:hAnsi="Myriad Pro"/>
        </w:rPr>
        <w:t xml:space="preserve">Objednatel se zavazuje platit dodavateli za poskytování služeb dle této smlouvy odměnu dle čl. VI této smlouvy. </w:t>
      </w:r>
    </w:p>
    <w:p w14:paraId="3372582D" w14:textId="77777777" w:rsidR="009E3638" w:rsidRPr="009E3638" w:rsidRDefault="009E3638" w:rsidP="009E3638">
      <w:pPr>
        <w:jc w:val="both"/>
        <w:rPr>
          <w:rFonts w:ascii="Myriad Pro" w:hAnsi="Myriad Pro"/>
        </w:rPr>
      </w:pPr>
    </w:p>
    <w:p w14:paraId="44AD785C" w14:textId="35FF03A6" w:rsidR="009E3638" w:rsidRPr="00BA7BF0" w:rsidRDefault="009E3638" w:rsidP="00BA7BF0">
      <w:pPr>
        <w:jc w:val="center"/>
        <w:rPr>
          <w:rFonts w:ascii="Myriad Pro" w:hAnsi="Myriad Pro"/>
          <w:b/>
        </w:rPr>
      </w:pPr>
      <w:r w:rsidRPr="00BA7BF0">
        <w:rPr>
          <w:rFonts w:ascii="Myriad Pro" w:hAnsi="Myriad Pro"/>
          <w:b/>
        </w:rPr>
        <w:t>V.</w:t>
      </w:r>
    </w:p>
    <w:p w14:paraId="4DEF3C3C" w14:textId="77777777" w:rsidR="009E3638" w:rsidRPr="00BA7BF0" w:rsidRDefault="009E3638" w:rsidP="00BA7BF0">
      <w:pPr>
        <w:jc w:val="center"/>
        <w:rPr>
          <w:rFonts w:ascii="Myriad Pro" w:hAnsi="Myriad Pro"/>
          <w:b/>
        </w:rPr>
      </w:pPr>
      <w:r w:rsidRPr="00BA7BF0">
        <w:rPr>
          <w:rFonts w:ascii="Myriad Pro" w:hAnsi="Myriad Pro"/>
          <w:b/>
        </w:rPr>
        <w:t>Pomůcky</w:t>
      </w:r>
    </w:p>
    <w:p w14:paraId="6DE6A954" w14:textId="133BBE91" w:rsidR="009E3638" w:rsidRPr="00BA7BF0" w:rsidRDefault="009E3638" w:rsidP="00BA7BF0">
      <w:pPr>
        <w:pStyle w:val="Odstavecseseznamem"/>
        <w:numPr>
          <w:ilvl w:val="0"/>
          <w:numId w:val="11"/>
        </w:numPr>
        <w:jc w:val="both"/>
        <w:rPr>
          <w:rFonts w:ascii="Myriad Pro" w:hAnsi="Myriad Pro"/>
        </w:rPr>
      </w:pPr>
      <w:r w:rsidRPr="00BA7BF0">
        <w:rPr>
          <w:rFonts w:ascii="Myriad Pro" w:hAnsi="Myriad Pro"/>
        </w:rPr>
        <w:t>Dodavatel bude při plnění povinností dle této smlouvy užívat své vlastní pomůcky a technické prostředky. V případě potřeby užít při plnění této smlouvy pomůcky a technické prostředky objednatele nebo je-li takové užití vhodnější či účelnější, dohodnou smluvní strany podmínky užití.</w:t>
      </w:r>
    </w:p>
    <w:p w14:paraId="44FAEC0F" w14:textId="77777777" w:rsidR="009E3638" w:rsidRPr="009E3638" w:rsidRDefault="009E3638" w:rsidP="009E3638">
      <w:pPr>
        <w:jc w:val="both"/>
        <w:rPr>
          <w:rFonts w:ascii="Myriad Pro" w:hAnsi="Myriad Pro"/>
        </w:rPr>
      </w:pPr>
    </w:p>
    <w:p w14:paraId="1CCBA434" w14:textId="319FFA5B" w:rsidR="009E3638" w:rsidRPr="00AE5EA3" w:rsidRDefault="009E3638" w:rsidP="00AE5EA3">
      <w:pPr>
        <w:jc w:val="center"/>
        <w:rPr>
          <w:rFonts w:ascii="Myriad Pro" w:hAnsi="Myriad Pro"/>
          <w:b/>
        </w:rPr>
      </w:pPr>
      <w:r w:rsidRPr="00AE5EA3">
        <w:rPr>
          <w:rFonts w:ascii="Myriad Pro" w:hAnsi="Myriad Pro"/>
          <w:b/>
        </w:rPr>
        <w:t>VI.</w:t>
      </w:r>
    </w:p>
    <w:p w14:paraId="4B672DA4" w14:textId="009445D2" w:rsidR="009E3638" w:rsidRPr="00AE5EA3" w:rsidRDefault="009E3638" w:rsidP="00AE5EA3">
      <w:pPr>
        <w:jc w:val="center"/>
        <w:rPr>
          <w:rFonts w:ascii="Myriad Pro" w:hAnsi="Myriad Pro"/>
          <w:b/>
        </w:rPr>
      </w:pPr>
      <w:r w:rsidRPr="00AE5EA3">
        <w:rPr>
          <w:rFonts w:ascii="Myriad Pro" w:hAnsi="Myriad Pro"/>
          <w:b/>
        </w:rPr>
        <w:t>Odměna</w:t>
      </w:r>
    </w:p>
    <w:p w14:paraId="7032A448" w14:textId="436B4CFB" w:rsidR="00A87CD4" w:rsidRPr="00171D52" w:rsidRDefault="00A87CD4" w:rsidP="00A87CD4">
      <w:pPr>
        <w:pStyle w:val="Odstavecseseznamem"/>
        <w:numPr>
          <w:ilvl w:val="0"/>
          <w:numId w:val="12"/>
        </w:numPr>
        <w:jc w:val="both"/>
        <w:rPr>
          <w:rFonts w:ascii="Myriad Pro" w:hAnsi="Myriad Pro"/>
        </w:rPr>
      </w:pPr>
      <w:r w:rsidRPr="00171D52">
        <w:rPr>
          <w:rFonts w:ascii="Myriad Pro" w:hAnsi="Myriad Pro"/>
        </w:rPr>
        <w:t xml:space="preserve">Odměna se stanovuje dohodou smluvních stran v celkové výši </w:t>
      </w:r>
      <w:r w:rsidR="00C23369" w:rsidRPr="00171D52">
        <w:rPr>
          <w:rFonts w:ascii="Myriad Pro" w:hAnsi="Myriad Pro"/>
        </w:rPr>
        <w:t>500000</w:t>
      </w:r>
      <w:r w:rsidRPr="00171D52">
        <w:rPr>
          <w:rFonts w:ascii="Myriad Pro" w:hAnsi="Myriad Pro"/>
        </w:rPr>
        <w:t xml:space="preserve"> Kč </w:t>
      </w:r>
      <w:r w:rsidR="00C23369" w:rsidRPr="00171D52">
        <w:rPr>
          <w:rFonts w:ascii="Myriad Pro" w:hAnsi="Myriad Pro"/>
        </w:rPr>
        <w:t xml:space="preserve">+ DPH </w:t>
      </w:r>
      <w:r w:rsidRPr="00171D52">
        <w:rPr>
          <w:rFonts w:ascii="Myriad Pro" w:hAnsi="Myriad Pro"/>
        </w:rPr>
        <w:t xml:space="preserve">(slovy: </w:t>
      </w:r>
      <w:r w:rsidR="006A7126" w:rsidRPr="00171D52">
        <w:rPr>
          <w:rFonts w:ascii="Myriad Pro" w:hAnsi="Myriad Pro"/>
        </w:rPr>
        <w:t xml:space="preserve">pět set tisíc </w:t>
      </w:r>
      <w:r w:rsidRPr="00171D52">
        <w:rPr>
          <w:rFonts w:ascii="Myriad Pro" w:hAnsi="Myriad Pro"/>
        </w:rPr>
        <w:t>korun</w:t>
      </w:r>
      <w:r w:rsidR="006A7126" w:rsidRPr="00171D52">
        <w:rPr>
          <w:rFonts w:ascii="Myriad Pro" w:hAnsi="Myriad Pro"/>
        </w:rPr>
        <w:t xml:space="preserve"> </w:t>
      </w:r>
      <w:r w:rsidRPr="00171D52">
        <w:rPr>
          <w:rFonts w:ascii="Myriad Pro" w:hAnsi="Myriad Pro"/>
        </w:rPr>
        <w:t xml:space="preserve">českých). </w:t>
      </w:r>
    </w:p>
    <w:p w14:paraId="61D55823" w14:textId="2ACC81E6" w:rsidR="00A87CD4" w:rsidRPr="00171D52" w:rsidRDefault="00A87CD4" w:rsidP="00A87CD4">
      <w:pPr>
        <w:pStyle w:val="Odstavecseseznamem"/>
        <w:numPr>
          <w:ilvl w:val="0"/>
          <w:numId w:val="12"/>
        </w:numPr>
        <w:jc w:val="both"/>
        <w:rPr>
          <w:rFonts w:ascii="Myriad Pro" w:hAnsi="Myriad Pro"/>
        </w:rPr>
      </w:pPr>
      <w:r w:rsidRPr="00171D52">
        <w:rPr>
          <w:rFonts w:ascii="Myriad Pro" w:hAnsi="Myriad Pro"/>
        </w:rPr>
        <w:t>Částka bude uhraz</w:t>
      </w:r>
      <w:r w:rsidR="001450A8">
        <w:rPr>
          <w:rFonts w:ascii="Myriad Pro" w:hAnsi="Myriad Pro"/>
        </w:rPr>
        <w:t xml:space="preserve">ena na účet poskytovatele XXXXXXXXXXXXXX </w:t>
      </w:r>
      <w:r w:rsidRPr="00171D52">
        <w:rPr>
          <w:rFonts w:ascii="Myriad Pro" w:hAnsi="Myriad Pro"/>
        </w:rPr>
        <w:t xml:space="preserve">na základě faktury, vystavené poskytovatelem do 14 dnů od podpisu smlouvy. </w:t>
      </w:r>
    </w:p>
    <w:p w14:paraId="1ED53A2F" w14:textId="405D54C5" w:rsidR="00A87CD4" w:rsidRPr="00B04CF8" w:rsidRDefault="00A87CD4" w:rsidP="00A87CD4">
      <w:pPr>
        <w:pStyle w:val="Odstavecseseznamem"/>
        <w:numPr>
          <w:ilvl w:val="0"/>
          <w:numId w:val="12"/>
        </w:numPr>
        <w:jc w:val="both"/>
        <w:rPr>
          <w:rFonts w:ascii="Myriad Pro" w:hAnsi="Myriad Pro"/>
        </w:rPr>
      </w:pPr>
      <w:r w:rsidRPr="00171D52">
        <w:rPr>
          <w:rFonts w:ascii="Myriad Pro" w:hAnsi="Myriad Pro"/>
        </w:rPr>
        <w:t>Na faktuře musí být nad rámec zákonných ustanovení uveden odkaz i na tuto smlouvu a</w:t>
      </w:r>
      <w:r w:rsidRPr="00B04CF8">
        <w:rPr>
          <w:rFonts w:ascii="Myriad Pro" w:hAnsi="Myriad Pro"/>
        </w:rPr>
        <w:t xml:space="preserve"> seznam poskytnutých služeb. Úhrada zálohové a konečné faktury bude provedena do 14 dnů ode dne jejich doručení zadavateli. </w:t>
      </w:r>
    </w:p>
    <w:p w14:paraId="7525F291" w14:textId="77777777" w:rsidR="00A87CD4" w:rsidRPr="00B04CF8" w:rsidRDefault="00A87CD4" w:rsidP="00A87CD4">
      <w:pPr>
        <w:pStyle w:val="Odstavecseseznamem"/>
        <w:numPr>
          <w:ilvl w:val="0"/>
          <w:numId w:val="12"/>
        </w:numPr>
        <w:jc w:val="both"/>
        <w:rPr>
          <w:rFonts w:ascii="Myriad Pro" w:hAnsi="Myriad Pro"/>
        </w:rPr>
      </w:pPr>
      <w:r w:rsidRPr="00B04CF8">
        <w:rPr>
          <w:rFonts w:ascii="Myriad Pro" w:hAnsi="Myriad Pro"/>
        </w:rPr>
        <w:t>V případě, že faktura nebude obsahovat veškeré náležitosti požadované platnými právními předpisy, je zadavatel oprávněn tento daňový doklad vrátit obratem poskytovateli s uvedením důvodu vrácení.</w:t>
      </w:r>
    </w:p>
    <w:p w14:paraId="6AB3D7CD" w14:textId="77777777" w:rsidR="00AE5EA3" w:rsidRDefault="009E3638" w:rsidP="009E3638">
      <w:pPr>
        <w:pStyle w:val="Odstavecseseznamem"/>
        <w:numPr>
          <w:ilvl w:val="0"/>
          <w:numId w:val="12"/>
        </w:numPr>
        <w:jc w:val="both"/>
        <w:rPr>
          <w:rFonts w:ascii="Myriad Pro" w:hAnsi="Myriad Pro"/>
        </w:rPr>
      </w:pPr>
      <w:r w:rsidRPr="00AE5EA3">
        <w:rPr>
          <w:rFonts w:ascii="Myriad Pro" w:hAnsi="Myriad Pro"/>
        </w:rPr>
        <w:t>Odměna dle čl. 6.1 této smlouvy je splatná do 14 dnů od vystavení daňového dokladu dodavatelem a doručeného objednateli, který má veškeré náležitosti dle obecně závazných právních předpisů.</w:t>
      </w:r>
    </w:p>
    <w:p w14:paraId="28901FF9" w14:textId="003B1190" w:rsidR="009E3638" w:rsidRPr="00AE5EA3" w:rsidRDefault="009E3638" w:rsidP="00AE5EA3">
      <w:pPr>
        <w:pStyle w:val="Odstavecseseznamem"/>
        <w:numPr>
          <w:ilvl w:val="0"/>
          <w:numId w:val="12"/>
        </w:numPr>
        <w:jc w:val="both"/>
        <w:rPr>
          <w:rFonts w:ascii="Myriad Pro" w:hAnsi="Myriad Pro"/>
        </w:rPr>
      </w:pPr>
      <w:r w:rsidRPr="00AE5EA3">
        <w:rPr>
          <w:rFonts w:ascii="Myriad Pro" w:hAnsi="Myriad Pro"/>
        </w:rPr>
        <w:t>Výše odměny zahrnuje veškeré případné náklady, které do</w:t>
      </w:r>
      <w:r w:rsidR="00AE5EA3">
        <w:rPr>
          <w:rFonts w:ascii="Myriad Pro" w:hAnsi="Myriad Pro"/>
        </w:rPr>
        <w:t>davateli vzniknou v souvislosti</w:t>
      </w:r>
      <w:r w:rsidR="00AE5EA3">
        <w:rPr>
          <w:rFonts w:ascii="Myriad Pro" w:hAnsi="Myriad Pro"/>
        </w:rPr>
        <w:br/>
      </w:r>
      <w:r w:rsidRPr="00AE5EA3">
        <w:rPr>
          <w:rFonts w:ascii="Myriad Pro" w:hAnsi="Myriad Pro"/>
        </w:rPr>
        <w:t>s plněním dle této smlouvy.</w:t>
      </w:r>
    </w:p>
    <w:p w14:paraId="3C276BA6" w14:textId="77777777" w:rsidR="009E3638" w:rsidRPr="009E3638" w:rsidRDefault="009E3638" w:rsidP="009E3638">
      <w:pPr>
        <w:jc w:val="both"/>
        <w:rPr>
          <w:rFonts w:ascii="Myriad Pro" w:hAnsi="Myriad Pro"/>
        </w:rPr>
      </w:pPr>
    </w:p>
    <w:p w14:paraId="4F599120" w14:textId="751D777C" w:rsidR="009E3638" w:rsidRPr="00AE5EA3" w:rsidRDefault="009E3638" w:rsidP="00AE5EA3">
      <w:pPr>
        <w:jc w:val="center"/>
        <w:rPr>
          <w:rFonts w:ascii="Myriad Pro" w:hAnsi="Myriad Pro"/>
          <w:b/>
        </w:rPr>
      </w:pPr>
      <w:r w:rsidRPr="00AE5EA3">
        <w:rPr>
          <w:rFonts w:ascii="Myriad Pro" w:hAnsi="Myriad Pro"/>
          <w:b/>
        </w:rPr>
        <w:t>VII.</w:t>
      </w:r>
    </w:p>
    <w:p w14:paraId="3A215FF4" w14:textId="77777777" w:rsidR="009E3638" w:rsidRPr="00AE5EA3" w:rsidRDefault="009E3638" w:rsidP="00AE5EA3">
      <w:pPr>
        <w:jc w:val="center"/>
        <w:rPr>
          <w:rFonts w:ascii="Myriad Pro" w:hAnsi="Myriad Pro"/>
          <w:b/>
        </w:rPr>
      </w:pPr>
      <w:r w:rsidRPr="00AE5EA3">
        <w:rPr>
          <w:rFonts w:ascii="Myriad Pro" w:hAnsi="Myriad Pro"/>
          <w:b/>
        </w:rPr>
        <w:t>Práva duševního vlastnictví</w:t>
      </w:r>
    </w:p>
    <w:p w14:paraId="7D53140F" w14:textId="77777777" w:rsidR="00AE5EA3" w:rsidRDefault="009E3638" w:rsidP="009E3638">
      <w:pPr>
        <w:pStyle w:val="Odstavecseseznamem"/>
        <w:numPr>
          <w:ilvl w:val="0"/>
          <w:numId w:val="13"/>
        </w:numPr>
        <w:jc w:val="both"/>
        <w:rPr>
          <w:rFonts w:ascii="Myriad Pro" w:hAnsi="Myriad Pro"/>
        </w:rPr>
      </w:pPr>
      <w:r w:rsidRPr="00AE5EA3">
        <w:rPr>
          <w:rFonts w:ascii="Myriad Pro" w:hAnsi="Myriad Pro"/>
        </w:rPr>
        <w:t xml:space="preserve">Je-li v rámci poskytování služeb a v souvislosti s poskytováním služeb dle této smlouvy dodavatelem vytvořeno dílo chráněné autorským právem či právem příbuzným, anebo </w:t>
      </w:r>
      <w:r w:rsidRPr="00AE5EA3">
        <w:rPr>
          <w:rFonts w:ascii="Myriad Pro" w:hAnsi="Myriad Pro"/>
        </w:rPr>
        <w:lastRenderedPageBreak/>
        <w:t>obsahuje-li dílo takové součásti, poskytuje dodavatel touto smlouvou objednateli ohledně díla jako celku nebo kterékoliv jeho části časově, územně a co do množství neomezený výhradní souhlas:</w:t>
      </w:r>
    </w:p>
    <w:p w14:paraId="1662BDF3" w14:textId="77777777" w:rsidR="00AE5EA3" w:rsidRDefault="009E3638" w:rsidP="009E3638">
      <w:pPr>
        <w:pStyle w:val="Odstavecseseznamem"/>
        <w:numPr>
          <w:ilvl w:val="1"/>
          <w:numId w:val="13"/>
        </w:numPr>
        <w:jc w:val="both"/>
        <w:rPr>
          <w:rFonts w:ascii="Myriad Pro" w:hAnsi="Myriad Pro"/>
        </w:rPr>
      </w:pPr>
      <w:r w:rsidRPr="00AE5EA3">
        <w:rPr>
          <w:rFonts w:ascii="Myriad Pro" w:hAnsi="Myriad Pro"/>
        </w:rPr>
        <w:t xml:space="preserve">k užívání díla všemi způsoby uvedenými v § 12 odst. 4 ve </w:t>
      </w:r>
      <w:r w:rsidR="00AE5EA3">
        <w:rPr>
          <w:rFonts w:ascii="Myriad Pro" w:hAnsi="Myriad Pro"/>
        </w:rPr>
        <w:t>spojení s</w:t>
      </w:r>
      <w:r w:rsidRPr="00AE5EA3">
        <w:rPr>
          <w:rFonts w:ascii="Myriad Pro" w:hAnsi="Myriad Pro"/>
        </w:rPr>
        <w:t xml:space="preserve"> §13</w:t>
      </w:r>
      <w:r w:rsidR="00AE5EA3">
        <w:rPr>
          <w:rFonts w:ascii="Myriad Pro" w:hAnsi="Myriad Pro"/>
        </w:rPr>
        <w:t xml:space="preserve"> </w:t>
      </w:r>
      <w:r w:rsidRPr="00AE5EA3">
        <w:rPr>
          <w:rFonts w:ascii="Myriad Pro" w:hAnsi="Myriad Pro"/>
        </w:rPr>
        <w:t>-</w:t>
      </w:r>
      <w:r w:rsidR="00AE5EA3">
        <w:rPr>
          <w:rFonts w:ascii="Myriad Pro" w:hAnsi="Myriad Pro"/>
        </w:rPr>
        <w:t xml:space="preserve"> </w:t>
      </w:r>
      <w:r w:rsidRPr="00AE5EA3">
        <w:rPr>
          <w:rFonts w:ascii="Myriad Pro" w:hAnsi="Myriad Pro"/>
        </w:rPr>
        <w:t>23 zákona č. 121/2000 Sb., o právu autorském, o právech s</w:t>
      </w:r>
      <w:r w:rsidR="00AE5EA3">
        <w:rPr>
          <w:rFonts w:ascii="Myriad Pro" w:hAnsi="Myriad Pro"/>
        </w:rPr>
        <w:t>ouvisejících s právem autorským</w:t>
      </w:r>
      <w:r w:rsidR="00AE5EA3">
        <w:rPr>
          <w:rFonts w:ascii="Myriad Pro" w:hAnsi="Myriad Pro"/>
        </w:rPr>
        <w:br/>
      </w:r>
      <w:r w:rsidRPr="00AE5EA3">
        <w:rPr>
          <w:rFonts w:ascii="Myriad Pro" w:hAnsi="Myriad Pro"/>
        </w:rPr>
        <w:t>a o změně některých zákonů, v platném znění (dále</w:t>
      </w:r>
      <w:r w:rsidR="00AE5EA3">
        <w:rPr>
          <w:rFonts w:ascii="Myriad Pro" w:hAnsi="Myriad Pro"/>
        </w:rPr>
        <w:t xml:space="preserve"> také</w:t>
      </w:r>
      <w:r w:rsidRPr="00AE5EA3">
        <w:rPr>
          <w:rFonts w:ascii="Myriad Pro" w:hAnsi="Myriad Pro"/>
        </w:rPr>
        <w:t xml:space="preserve"> jen „</w:t>
      </w:r>
      <w:r w:rsidRPr="00AE5EA3">
        <w:rPr>
          <w:rFonts w:ascii="Myriad Pro" w:hAnsi="Myriad Pro"/>
          <w:b/>
        </w:rPr>
        <w:t>autorský zákon</w:t>
      </w:r>
      <w:r w:rsidRPr="00AE5EA3">
        <w:rPr>
          <w:rFonts w:ascii="Myriad Pro" w:hAnsi="Myriad Pro"/>
        </w:rPr>
        <w:t>“), jakož i všemi jinými způsoby dle rozhodnutí objednatele, které jsou známé ke dni podpisu této smlouvy;</w:t>
      </w:r>
    </w:p>
    <w:p w14:paraId="5B2D6265" w14:textId="77777777" w:rsidR="00AE5EA3" w:rsidRDefault="009E3638" w:rsidP="009E3638">
      <w:pPr>
        <w:pStyle w:val="Odstavecseseznamem"/>
        <w:numPr>
          <w:ilvl w:val="1"/>
          <w:numId w:val="13"/>
        </w:numPr>
        <w:jc w:val="both"/>
        <w:rPr>
          <w:rFonts w:ascii="Myriad Pro" w:hAnsi="Myriad Pro"/>
        </w:rPr>
      </w:pPr>
      <w:r w:rsidRPr="00AE5EA3">
        <w:rPr>
          <w:rFonts w:ascii="Myriad Pro" w:hAnsi="Myriad Pro"/>
        </w:rPr>
        <w:t>k užívání díla s uvedením autorství;</w:t>
      </w:r>
    </w:p>
    <w:p w14:paraId="6F3BF549" w14:textId="77777777" w:rsidR="00AE5EA3" w:rsidRDefault="009E3638" w:rsidP="009E3638">
      <w:pPr>
        <w:pStyle w:val="Odstavecseseznamem"/>
        <w:numPr>
          <w:ilvl w:val="1"/>
          <w:numId w:val="13"/>
        </w:numPr>
        <w:jc w:val="both"/>
        <w:rPr>
          <w:rFonts w:ascii="Myriad Pro" w:hAnsi="Myriad Pro"/>
        </w:rPr>
      </w:pPr>
      <w:r w:rsidRPr="00AE5EA3">
        <w:rPr>
          <w:rFonts w:ascii="Myriad Pro" w:hAnsi="Myriad Pro"/>
        </w:rPr>
        <w:t xml:space="preserve">k úpravě nebo jinému zásahu do díla či jeho názvu, ke </w:t>
      </w:r>
      <w:r w:rsidR="00AE5EA3">
        <w:rPr>
          <w:rFonts w:ascii="Myriad Pro" w:hAnsi="Myriad Pro"/>
        </w:rPr>
        <w:t>spojení díla s jiným dílem</w:t>
      </w:r>
      <w:r w:rsidR="00AE5EA3">
        <w:rPr>
          <w:rFonts w:ascii="Myriad Pro" w:hAnsi="Myriad Pro"/>
        </w:rPr>
        <w:br/>
      </w:r>
      <w:r w:rsidRPr="00AE5EA3">
        <w:rPr>
          <w:rFonts w:ascii="Myriad Pro" w:hAnsi="Myriad Pro"/>
        </w:rPr>
        <w:t>a k zařazení díla do díla souborného;</w:t>
      </w:r>
    </w:p>
    <w:p w14:paraId="14F441C0" w14:textId="77777777" w:rsidR="00AE5EA3" w:rsidRDefault="009E3638" w:rsidP="009E3638">
      <w:pPr>
        <w:pStyle w:val="Odstavecseseznamem"/>
        <w:numPr>
          <w:ilvl w:val="1"/>
          <w:numId w:val="13"/>
        </w:numPr>
        <w:jc w:val="both"/>
        <w:rPr>
          <w:rFonts w:ascii="Myriad Pro" w:hAnsi="Myriad Pro"/>
        </w:rPr>
      </w:pPr>
      <w:r w:rsidRPr="00AE5EA3">
        <w:rPr>
          <w:rFonts w:ascii="Myriad Pro" w:hAnsi="Myriad Pro"/>
        </w:rPr>
        <w:t>k poskytování práv, získaných na základě této smlouvy, zcela nebo zčásti třetí osobě; k postoupení licence jako celku udílí dodavatel so</w:t>
      </w:r>
      <w:r w:rsidR="00AE5EA3">
        <w:rPr>
          <w:rFonts w:ascii="Myriad Pro" w:hAnsi="Myriad Pro"/>
        </w:rPr>
        <w:t>uhlas již podpisem této smlouvy</w:t>
      </w:r>
      <w:r w:rsidR="00AE5EA3">
        <w:rPr>
          <w:rFonts w:ascii="Myriad Pro" w:hAnsi="Myriad Pro"/>
        </w:rPr>
        <w:br/>
      </w:r>
      <w:r w:rsidRPr="00AE5EA3">
        <w:rPr>
          <w:rFonts w:ascii="Myriad Pro" w:hAnsi="Myriad Pro"/>
        </w:rPr>
        <w:t>a objednatel je v takovém případě povinen dodavatele informovat o postoupení licence a o osobě postupníka bez zbytečného odkladu.</w:t>
      </w:r>
    </w:p>
    <w:p w14:paraId="1C98895B" w14:textId="77777777" w:rsidR="00AE5EA3" w:rsidRDefault="009E3638" w:rsidP="009E3638">
      <w:pPr>
        <w:pStyle w:val="Odstavecseseznamem"/>
        <w:numPr>
          <w:ilvl w:val="0"/>
          <w:numId w:val="13"/>
        </w:numPr>
        <w:jc w:val="both"/>
        <w:rPr>
          <w:rFonts w:ascii="Myriad Pro" w:hAnsi="Myriad Pro"/>
        </w:rPr>
      </w:pPr>
      <w:r w:rsidRPr="00AE5EA3">
        <w:rPr>
          <w:rFonts w:ascii="Myriad Pro" w:hAnsi="Myriad Pro"/>
        </w:rPr>
        <w:t>Dodavatel se zavazuje, že bez předchozího písemného souhlasu objednatele neposkytne licenci jakékoliv třetí osobě, a že se sám zdrží výkonu práva užít dílo způsoby, ke kterým licenci touto smlouvou udělil. Toto omezení se nevztahuje na výkon nekomerční činnosti (zejm. vědecké, pedagogické, publicistické, literární a umělecké).</w:t>
      </w:r>
    </w:p>
    <w:p w14:paraId="2D8DAAE8" w14:textId="77777777" w:rsidR="00AE5EA3" w:rsidRDefault="009E3638" w:rsidP="009E3638">
      <w:pPr>
        <w:pStyle w:val="Odstavecseseznamem"/>
        <w:numPr>
          <w:ilvl w:val="0"/>
          <w:numId w:val="13"/>
        </w:numPr>
        <w:jc w:val="both"/>
        <w:rPr>
          <w:rFonts w:ascii="Myriad Pro" w:hAnsi="Myriad Pro"/>
        </w:rPr>
      </w:pPr>
      <w:r w:rsidRPr="00AE5EA3">
        <w:rPr>
          <w:rFonts w:ascii="Myriad Pro" w:hAnsi="Myriad Pro"/>
        </w:rPr>
        <w:t>Objednatel není povinen licenci využít ani poskytnout dodavateli rozmnoženinu díla.</w:t>
      </w:r>
    </w:p>
    <w:p w14:paraId="01E3AC77" w14:textId="77777777" w:rsidR="00AE5EA3" w:rsidRDefault="009E3638" w:rsidP="009E3638">
      <w:pPr>
        <w:pStyle w:val="Odstavecseseznamem"/>
        <w:numPr>
          <w:ilvl w:val="0"/>
          <w:numId w:val="13"/>
        </w:numPr>
        <w:jc w:val="both"/>
        <w:rPr>
          <w:rFonts w:ascii="Myriad Pro" w:hAnsi="Myriad Pro"/>
        </w:rPr>
      </w:pPr>
      <w:r w:rsidRPr="00AE5EA3">
        <w:rPr>
          <w:rFonts w:ascii="Myriad Pro" w:hAnsi="Myriad Pro"/>
        </w:rPr>
        <w:t>Odměna za poskytnutí práv dle tohoto článku je již paušálně vyrovnána odměnou dodavatele podle čl. VI této smlouvy.</w:t>
      </w:r>
    </w:p>
    <w:p w14:paraId="2773D23F" w14:textId="165BF905" w:rsidR="009E3638" w:rsidRPr="00AE5EA3" w:rsidRDefault="009E3638" w:rsidP="009E3638">
      <w:pPr>
        <w:pStyle w:val="Odstavecseseznamem"/>
        <w:numPr>
          <w:ilvl w:val="0"/>
          <w:numId w:val="13"/>
        </w:numPr>
        <w:jc w:val="both"/>
        <w:rPr>
          <w:rFonts w:ascii="Myriad Pro" w:hAnsi="Myriad Pro"/>
        </w:rPr>
      </w:pPr>
      <w:r w:rsidRPr="00AE5EA3">
        <w:rPr>
          <w:rFonts w:ascii="Myriad Pro" w:hAnsi="Myriad Pro"/>
        </w:rPr>
        <w:t>Ustanovení o právech k dílům zůstávají v platnosti a účinnosti i po ukončení smluvního vztahu založeného touto smlouvou.</w:t>
      </w:r>
    </w:p>
    <w:p w14:paraId="215573E9" w14:textId="77777777" w:rsidR="009E3638" w:rsidRPr="009E3638" w:rsidRDefault="009E3638" w:rsidP="009E3638">
      <w:pPr>
        <w:jc w:val="both"/>
        <w:rPr>
          <w:rFonts w:ascii="Myriad Pro" w:hAnsi="Myriad Pro"/>
        </w:rPr>
      </w:pPr>
    </w:p>
    <w:p w14:paraId="01C73A6D" w14:textId="616CF99A" w:rsidR="009E3638" w:rsidRPr="00AE5EA3" w:rsidRDefault="009E3638" w:rsidP="00AE5EA3">
      <w:pPr>
        <w:jc w:val="center"/>
        <w:rPr>
          <w:rFonts w:ascii="Myriad Pro" w:hAnsi="Myriad Pro"/>
          <w:b/>
        </w:rPr>
      </w:pPr>
      <w:r w:rsidRPr="00AE5EA3">
        <w:rPr>
          <w:rFonts w:ascii="Myriad Pro" w:hAnsi="Myriad Pro"/>
          <w:b/>
        </w:rPr>
        <w:t>VIII.</w:t>
      </w:r>
    </w:p>
    <w:p w14:paraId="531914EE" w14:textId="77777777" w:rsidR="009E3638" w:rsidRPr="00AE5EA3" w:rsidRDefault="009E3638" w:rsidP="00AE5EA3">
      <w:pPr>
        <w:jc w:val="center"/>
        <w:rPr>
          <w:rFonts w:ascii="Myriad Pro" w:hAnsi="Myriad Pro"/>
          <w:b/>
        </w:rPr>
      </w:pPr>
      <w:r w:rsidRPr="00AE5EA3">
        <w:rPr>
          <w:rFonts w:ascii="Myriad Pro" w:hAnsi="Myriad Pro"/>
          <w:b/>
        </w:rPr>
        <w:t>Mlčenlivost a důvěrnost informací</w:t>
      </w:r>
    </w:p>
    <w:p w14:paraId="55D20343" w14:textId="77777777" w:rsidR="00AE5EA3" w:rsidRDefault="009E3638" w:rsidP="009E3638">
      <w:pPr>
        <w:pStyle w:val="Odstavecseseznamem"/>
        <w:numPr>
          <w:ilvl w:val="0"/>
          <w:numId w:val="14"/>
        </w:numPr>
        <w:jc w:val="both"/>
        <w:rPr>
          <w:rFonts w:ascii="Myriad Pro" w:hAnsi="Myriad Pro"/>
        </w:rPr>
      </w:pPr>
      <w:r w:rsidRPr="00AE5EA3">
        <w:rPr>
          <w:rFonts w:ascii="Myriad Pro" w:hAnsi="Myriad Pro"/>
        </w:rPr>
        <w:t>Smluvní strany se zavazují, že o všech důvěrných a utajovaných informacích a skutečnostech, o kterých se dozví v průběhu vzájemné spolupráce, budou zachovávat mlčenlivost. Za důvěrné a utajované informace ve smyslu tohoto článku se považují veškeré informace, které jsou jako takové označeny anebo jsou takového charakteru, že mohou v případě zveřejnění přivodit kterékoliv smluvní straně újmu, bez ohledu na to, zda mají povahu osobních, obchodních čí jiných informací.</w:t>
      </w:r>
    </w:p>
    <w:p w14:paraId="64840E62" w14:textId="74D41494" w:rsidR="009E3638" w:rsidRPr="00AE5EA3" w:rsidRDefault="009E3638" w:rsidP="009E3638">
      <w:pPr>
        <w:pStyle w:val="Odstavecseseznamem"/>
        <w:numPr>
          <w:ilvl w:val="0"/>
          <w:numId w:val="14"/>
        </w:numPr>
        <w:jc w:val="both"/>
        <w:rPr>
          <w:rFonts w:ascii="Myriad Pro" w:hAnsi="Myriad Pro"/>
        </w:rPr>
      </w:pPr>
      <w:r w:rsidRPr="00AE5EA3">
        <w:rPr>
          <w:rFonts w:ascii="Myriad Pro" w:hAnsi="Myriad Pro"/>
        </w:rPr>
        <w:t>Objednatel považuje za své obchodní tajemství zejména své obchodní plány, obsah obchodních knih, obchodní kalkulace, dosud nezveřejněné práce a strategie, osoby zákazníků a dodavatelů, způsob spolupráce se zákazníky a dodavateli, majetková spojení s jinými osobami apod. Za důvěrné se dále tímto prohlašují veškeré dosud nezveřejněné informace týkající se zákazníků objednatele, o kterých se dodavatel dozví.</w:t>
      </w:r>
    </w:p>
    <w:p w14:paraId="3928B984" w14:textId="77777777" w:rsidR="009E3638" w:rsidRPr="009E3638" w:rsidRDefault="009E3638" w:rsidP="009E3638">
      <w:pPr>
        <w:jc w:val="both"/>
        <w:rPr>
          <w:rFonts w:ascii="Myriad Pro" w:hAnsi="Myriad Pro"/>
        </w:rPr>
      </w:pPr>
    </w:p>
    <w:p w14:paraId="6A61D6B7" w14:textId="0726598C" w:rsidR="009E3638" w:rsidRPr="00AE5EA3" w:rsidRDefault="009E3638" w:rsidP="00AE5EA3">
      <w:pPr>
        <w:jc w:val="center"/>
        <w:rPr>
          <w:rFonts w:ascii="Myriad Pro" w:hAnsi="Myriad Pro"/>
          <w:b/>
        </w:rPr>
      </w:pPr>
      <w:r w:rsidRPr="00AE5EA3">
        <w:rPr>
          <w:rFonts w:ascii="Myriad Pro" w:hAnsi="Myriad Pro"/>
          <w:b/>
        </w:rPr>
        <w:t>IX.</w:t>
      </w:r>
    </w:p>
    <w:p w14:paraId="46771B8C" w14:textId="77777777" w:rsidR="009E3638" w:rsidRPr="00AE5EA3" w:rsidRDefault="009E3638" w:rsidP="00AE5EA3">
      <w:pPr>
        <w:jc w:val="center"/>
        <w:rPr>
          <w:rFonts w:ascii="Myriad Pro" w:hAnsi="Myriad Pro"/>
          <w:b/>
        </w:rPr>
      </w:pPr>
      <w:r w:rsidRPr="00AE5EA3">
        <w:rPr>
          <w:rFonts w:ascii="Myriad Pro" w:hAnsi="Myriad Pro"/>
          <w:b/>
        </w:rPr>
        <w:t>Konkurenční ujednání</w:t>
      </w:r>
    </w:p>
    <w:p w14:paraId="63E9B55C" w14:textId="2D0F0C0D" w:rsidR="009E3638" w:rsidRPr="00AE5EA3" w:rsidRDefault="009E3638" w:rsidP="00AE5EA3">
      <w:pPr>
        <w:pStyle w:val="Odstavecseseznamem"/>
        <w:numPr>
          <w:ilvl w:val="0"/>
          <w:numId w:val="15"/>
        </w:numPr>
        <w:jc w:val="both"/>
        <w:rPr>
          <w:rFonts w:ascii="Myriad Pro" w:hAnsi="Myriad Pro"/>
        </w:rPr>
      </w:pPr>
      <w:r w:rsidRPr="00AE5EA3">
        <w:rPr>
          <w:rFonts w:ascii="Myriad Pro" w:hAnsi="Myriad Pro"/>
        </w:rPr>
        <w:t>Dodavatel se zavazuje, že bez předchozího souhlasu ob</w:t>
      </w:r>
      <w:r w:rsidR="00AE5EA3">
        <w:rPr>
          <w:rFonts w:ascii="Myriad Pro" w:hAnsi="Myriad Pro"/>
        </w:rPr>
        <w:t>jednatele nevstoupí svým jménem</w:t>
      </w:r>
      <w:r w:rsidR="00AE5EA3">
        <w:rPr>
          <w:rFonts w:ascii="Myriad Pro" w:hAnsi="Myriad Pro"/>
        </w:rPr>
        <w:br/>
      </w:r>
      <w:r w:rsidRPr="00AE5EA3">
        <w:rPr>
          <w:rFonts w:ascii="Myriad Pro" w:hAnsi="Myriad Pro"/>
        </w:rPr>
        <w:t>v kontakt se zákazníky a dodavateli objednatele, pokud by takový kontakt měl nebo mohl směřovat k působení na uvedené osoby tak, aby</w:t>
      </w:r>
      <w:r w:rsidR="00AE5EA3">
        <w:rPr>
          <w:rFonts w:ascii="Myriad Pro" w:hAnsi="Myriad Pro"/>
        </w:rPr>
        <w:t xml:space="preserve"> omezily či ukončily spolupráci</w:t>
      </w:r>
      <w:r w:rsidR="00AE5EA3">
        <w:rPr>
          <w:rFonts w:ascii="Myriad Pro" w:hAnsi="Myriad Pro"/>
        </w:rPr>
        <w:br/>
      </w:r>
      <w:r w:rsidRPr="00AE5EA3">
        <w:rPr>
          <w:rFonts w:ascii="Myriad Pro" w:hAnsi="Myriad Pro"/>
        </w:rPr>
        <w:lastRenderedPageBreak/>
        <w:t>s objednatelem. Dodavatel se zavazuje zdržet se jakéhokoliv jednání, které by mohlo ohrozit postavení objednatele na trhu, jeho důvěryhodnost nebo ho jakýmkoliv jiným způsobem poškodit; přitom je povinen řídit se zejména příslušnými ustanoveními</w:t>
      </w:r>
      <w:r w:rsidR="00AE5EA3">
        <w:rPr>
          <w:rFonts w:ascii="Myriad Pro" w:hAnsi="Myriad Pro"/>
        </w:rPr>
        <w:t xml:space="preserve"> občanského zákoníku </w:t>
      </w:r>
      <w:r w:rsidRPr="00AE5EA3">
        <w:rPr>
          <w:rFonts w:ascii="Myriad Pro" w:hAnsi="Myriad Pro"/>
        </w:rPr>
        <w:t>v platném znění o nekalé soutěži.</w:t>
      </w:r>
    </w:p>
    <w:p w14:paraId="17DF8010" w14:textId="77777777" w:rsidR="009E3638" w:rsidRPr="009E3638" w:rsidRDefault="009E3638" w:rsidP="009E3638">
      <w:pPr>
        <w:jc w:val="both"/>
        <w:rPr>
          <w:rFonts w:ascii="Myriad Pro" w:hAnsi="Myriad Pro"/>
        </w:rPr>
      </w:pPr>
    </w:p>
    <w:p w14:paraId="6E4831EA" w14:textId="354E0C77" w:rsidR="009E3638" w:rsidRPr="00AE5EA3" w:rsidRDefault="009E3638" w:rsidP="00AE5EA3">
      <w:pPr>
        <w:jc w:val="center"/>
        <w:rPr>
          <w:rFonts w:ascii="Myriad Pro" w:hAnsi="Myriad Pro"/>
          <w:b/>
        </w:rPr>
      </w:pPr>
      <w:r w:rsidRPr="00AE5EA3">
        <w:rPr>
          <w:rFonts w:ascii="Myriad Pro" w:hAnsi="Myriad Pro"/>
          <w:b/>
        </w:rPr>
        <w:t>X.</w:t>
      </w:r>
    </w:p>
    <w:p w14:paraId="62AFC422" w14:textId="77777777" w:rsidR="009E3638" w:rsidRPr="00AE5EA3" w:rsidRDefault="009E3638" w:rsidP="00AE5EA3">
      <w:pPr>
        <w:jc w:val="center"/>
        <w:rPr>
          <w:rFonts w:ascii="Myriad Pro" w:hAnsi="Myriad Pro"/>
          <w:b/>
        </w:rPr>
      </w:pPr>
      <w:r w:rsidRPr="00AE5EA3">
        <w:rPr>
          <w:rFonts w:ascii="Myriad Pro" w:hAnsi="Myriad Pro"/>
          <w:b/>
        </w:rPr>
        <w:t>Účinnost smlouvy</w:t>
      </w:r>
    </w:p>
    <w:p w14:paraId="5BCD0AAD" w14:textId="77777777" w:rsidR="00DD62D0" w:rsidRDefault="009E3638" w:rsidP="009E3638">
      <w:pPr>
        <w:pStyle w:val="Odstavecseseznamem"/>
        <w:numPr>
          <w:ilvl w:val="0"/>
          <w:numId w:val="16"/>
        </w:numPr>
        <w:jc w:val="both"/>
        <w:rPr>
          <w:rFonts w:ascii="Myriad Pro" w:hAnsi="Myriad Pro"/>
        </w:rPr>
      </w:pPr>
      <w:r w:rsidRPr="00DD62D0">
        <w:rPr>
          <w:rFonts w:ascii="Myriad Pro" w:hAnsi="Myriad Pro"/>
        </w:rPr>
        <w:t>Tato smlouva nabývá účinnosti dnem jejího podpisu</w:t>
      </w:r>
      <w:r w:rsidR="00DD62D0">
        <w:rPr>
          <w:rFonts w:ascii="Myriad Pro" w:hAnsi="Myriad Pro"/>
        </w:rPr>
        <w:t xml:space="preserve"> oběma smluvními stranami</w:t>
      </w:r>
      <w:r w:rsidRPr="00DD62D0">
        <w:rPr>
          <w:rFonts w:ascii="Myriad Pro" w:hAnsi="Myriad Pro"/>
        </w:rPr>
        <w:t>.</w:t>
      </w:r>
    </w:p>
    <w:p w14:paraId="3301EF01" w14:textId="661389CA" w:rsidR="00DD62D0" w:rsidRDefault="009E3638" w:rsidP="009E3638">
      <w:pPr>
        <w:pStyle w:val="Odstavecseseznamem"/>
        <w:numPr>
          <w:ilvl w:val="0"/>
          <w:numId w:val="16"/>
        </w:numPr>
        <w:jc w:val="both"/>
        <w:rPr>
          <w:rFonts w:ascii="Myriad Pro" w:hAnsi="Myriad Pro"/>
        </w:rPr>
      </w:pPr>
      <w:r w:rsidRPr="00DD62D0">
        <w:rPr>
          <w:rFonts w:ascii="Myriad Pro" w:hAnsi="Myriad Pro"/>
        </w:rPr>
        <w:t xml:space="preserve">Tato smlouva se uzavírá na dobu určitou, do </w:t>
      </w:r>
      <w:r w:rsidRPr="00C20271">
        <w:rPr>
          <w:rFonts w:ascii="Myriad Pro" w:hAnsi="Myriad Pro"/>
        </w:rPr>
        <w:t xml:space="preserve">dne </w:t>
      </w:r>
      <w:r w:rsidR="00A87CD4" w:rsidRPr="00C20271">
        <w:rPr>
          <w:rFonts w:ascii="Myriad Pro" w:hAnsi="Myriad Pro"/>
        </w:rPr>
        <w:t>31. 12. 2017</w:t>
      </w:r>
      <w:r w:rsidR="00DD62D0" w:rsidRPr="00C20271">
        <w:rPr>
          <w:rFonts w:ascii="Myriad Pro" w:hAnsi="Myriad Pro"/>
        </w:rPr>
        <w:t>.</w:t>
      </w:r>
      <w:r w:rsidRPr="00DD62D0">
        <w:rPr>
          <w:rFonts w:ascii="Myriad Pro" w:hAnsi="Myriad Pro"/>
        </w:rPr>
        <w:t xml:space="preserve"> Tím není dotčena povinnost smluvních stran vypořádat po skončení platnosti této smlouvy v souladu s touto smlouvou veškerá práva a povinnosti z této smlouvy vyplývající.</w:t>
      </w:r>
    </w:p>
    <w:p w14:paraId="53C748A3" w14:textId="77777777" w:rsidR="00DD62D0" w:rsidRDefault="009E3638" w:rsidP="009E3638">
      <w:pPr>
        <w:pStyle w:val="Odstavecseseznamem"/>
        <w:numPr>
          <w:ilvl w:val="0"/>
          <w:numId w:val="16"/>
        </w:numPr>
        <w:jc w:val="both"/>
        <w:rPr>
          <w:rFonts w:ascii="Myriad Pro" w:hAnsi="Myriad Pro"/>
        </w:rPr>
      </w:pPr>
      <w:r w:rsidRPr="00DD62D0">
        <w:rPr>
          <w:rFonts w:ascii="Myriad Pro" w:hAnsi="Myriad Pro"/>
        </w:rPr>
        <w:t>Před uplynutím doby dle čl. 10.2 této smlouvy lze tuto smlouvu ukončit:</w:t>
      </w:r>
    </w:p>
    <w:p w14:paraId="2DDAB18F" w14:textId="77777777" w:rsidR="00DD62D0" w:rsidRDefault="009E3638" w:rsidP="009E3638">
      <w:pPr>
        <w:pStyle w:val="Odstavecseseznamem"/>
        <w:numPr>
          <w:ilvl w:val="1"/>
          <w:numId w:val="16"/>
        </w:numPr>
        <w:jc w:val="both"/>
        <w:rPr>
          <w:rFonts w:ascii="Myriad Pro" w:hAnsi="Myriad Pro"/>
        </w:rPr>
      </w:pPr>
      <w:r w:rsidRPr="00DD62D0">
        <w:rPr>
          <w:rFonts w:ascii="Myriad Pro" w:hAnsi="Myriad Pro"/>
        </w:rPr>
        <w:t>písemnou dohodou smluvních stran;</w:t>
      </w:r>
    </w:p>
    <w:p w14:paraId="4AA15D69" w14:textId="77777777" w:rsidR="00DD62D0" w:rsidRDefault="009E3638" w:rsidP="009E3638">
      <w:pPr>
        <w:pStyle w:val="Odstavecseseznamem"/>
        <w:numPr>
          <w:ilvl w:val="1"/>
          <w:numId w:val="16"/>
        </w:numPr>
        <w:jc w:val="both"/>
        <w:rPr>
          <w:rFonts w:ascii="Myriad Pro" w:hAnsi="Myriad Pro"/>
        </w:rPr>
      </w:pPr>
      <w:r w:rsidRPr="00DD62D0">
        <w:rPr>
          <w:rFonts w:ascii="Myriad Pro" w:hAnsi="Myriad Pro"/>
        </w:rPr>
        <w:t>písemnou výpovědí učiněnou dle podmínek této smlouvy;</w:t>
      </w:r>
    </w:p>
    <w:p w14:paraId="420E61C1" w14:textId="2B896F8B" w:rsidR="009E3638" w:rsidRPr="00DD62D0" w:rsidRDefault="009E3638" w:rsidP="009E3638">
      <w:pPr>
        <w:pStyle w:val="Odstavecseseznamem"/>
        <w:numPr>
          <w:ilvl w:val="1"/>
          <w:numId w:val="16"/>
        </w:numPr>
        <w:jc w:val="both"/>
        <w:rPr>
          <w:rFonts w:ascii="Myriad Pro" w:hAnsi="Myriad Pro"/>
        </w:rPr>
      </w:pPr>
      <w:r w:rsidRPr="00DD62D0">
        <w:rPr>
          <w:rFonts w:ascii="Myriad Pro" w:hAnsi="Myriad Pro"/>
        </w:rPr>
        <w:t>písemným odstoupením od smlouvy učiněným dle podmínek této smlouvy.</w:t>
      </w:r>
    </w:p>
    <w:p w14:paraId="04047B9B" w14:textId="77777777" w:rsidR="00DD62D0" w:rsidRDefault="00DD62D0" w:rsidP="009E3638">
      <w:pPr>
        <w:pStyle w:val="Odstavecseseznamem"/>
        <w:numPr>
          <w:ilvl w:val="0"/>
          <w:numId w:val="16"/>
        </w:numPr>
        <w:jc w:val="both"/>
        <w:rPr>
          <w:rFonts w:ascii="Myriad Pro" w:hAnsi="Myriad Pro"/>
        </w:rPr>
      </w:pPr>
      <w:r w:rsidRPr="00DD62D0">
        <w:rPr>
          <w:rFonts w:ascii="Myriad Pro" w:hAnsi="Myriad Pro"/>
        </w:rPr>
        <w:t>O</w:t>
      </w:r>
      <w:r w:rsidR="009E3638" w:rsidRPr="00DD62D0">
        <w:rPr>
          <w:rFonts w:ascii="Myriad Pro" w:hAnsi="Myriad Pro"/>
        </w:rPr>
        <w:t xml:space="preserve">bjednatel je oprávněn tuto smlouvu kdykoliv vypovědět písemnou výpovědí adresovanou dodavateli, a to </w:t>
      </w:r>
      <w:r>
        <w:rPr>
          <w:rFonts w:ascii="Myriad Pro" w:hAnsi="Myriad Pro"/>
        </w:rPr>
        <w:t>s výpovědní dobou</w:t>
      </w:r>
      <w:r w:rsidR="009E3638" w:rsidRPr="00DD62D0">
        <w:rPr>
          <w:rFonts w:ascii="Myriad Pro" w:hAnsi="Myriad Pro"/>
        </w:rPr>
        <w:t xml:space="preserve"> 3 měsíců, která počíná běžet prvního dne měsíce následujícího po učinění výpovědi. Výpověď se považuje za řádně učiněnou podáním na poštu či jinému veřejnému přepravci k doručení dodavateli na poslední jeho známou adresu (v pochybnostech se má za to, že jde o adresu uvedenou v hlavičce této smlouvy). Byla-li udělena dodavateli plná moc k jednání za objednatele se třetími osobami, považuje se plná moc za odvolanou dnem ukončení této smlouvy, není-li ve výpovědi stanoveno, že plná moc je odvolána k datu dřívějšímu nebo s okamžitou účinností. Odvolání plné moci je však vždy účinné nejdříve dnem, kdy se o něm dodavatel dozvěděl. Ustanovení obecně závazných právních předpisů o účinnosti odvolání plné moci vůči třetím osobám tímto zůstávají nedotčena.</w:t>
      </w:r>
    </w:p>
    <w:p w14:paraId="5F6671CD" w14:textId="77777777" w:rsidR="00DD62D0" w:rsidRDefault="009E3638" w:rsidP="009E3638">
      <w:pPr>
        <w:pStyle w:val="Odstavecseseznamem"/>
        <w:numPr>
          <w:ilvl w:val="0"/>
          <w:numId w:val="16"/>
        </w:numPr>
        <w:jc w:val="both"/>
        <w:rPr>
          <w:rFonts w:ascii="Myriad Pro" w:hAnsi="Myriad Pro"/>
        </w:rPr>
      </w:pPr>
      <w:r w:rsidRPr="00DD62D0">
        <w:rPr>
          <w:rFonts w:ascii="Myriad Pro" w:hAnsi="Myriad Pro"/>
        </w:rPr>
        <w:t xml:space="preserve">Dodavatel je oprávněn tuto smlouvu kdykoliv vypovědět písemnou výpovědí adresovanou objednateli, </w:t>
      </w:r>
      <w:r w:rsidR="00DD62D0" w:rsidRPr="00DD62D0">
        <w:rPr>
          <w:rFonts w:ascii="Myriad Pro" w:hAnsi="Myriad Pro"/>
        </w:rPr>
        <w:t xml:space="preserve">a to </w:t>
      </w:r>
      <w:r w:rsidR="00DD62D0">
        <w:rPr>
          <w:rFonts w:ascii="Myriad Pro" w:hAnsi="Myriad Pro"/>
        </w:rPr>
        <w:t>s výpovědní dobou</w:t>
      </w:r>
      <w:r w:rsidR="00DD62D0" w:rsidRPr="00DD62D0">
        <w:rPr>
          <w:rFonts w:ascii="Myriad Pro" w:hAnsi="Myriad Pro"/>
        </w:rPr>
        <w:t xml:space="preserve"> 3 měsíců</w:t>
      </w:r>
      <w:r w:rsidRPr="00DD62D0">
        <w:rPr>
          <w:rFonts w:ascii="Myriad Pro" w:hAnsi="Myriad Pro"/>
        </w:rPr>
        <w:t>, která počíná běžet prvního dne měsíce následujícího po učinění výpověd</w:t>
      </w:r>
      <w:r w:rsidR="00DD62D0">
        <w:rPr>
          <w:rFonts w:ascii="Myriad Pro" w:hAnsi="Myriad Pro"/>
        </w:rPr>
        <w:t>i</w:t>
      </w:r>
      <w:r w:rsidRPr="00DD62D0">
        <w:rPr>
          <w:rFonts w:ascii="Myriad Pro" w:hAnsi="Myriad Pro"/>
        </w:rPr>
        <w:t>. Výpověď se považuje za řádně učiněnou podáním na poštu či jinému veřejnému přepravci k doručení objednateli na poslední jeho známou adresu (v pochybnostech se má za to, že jde o adresu uvedenou v hlavičce této smlouvy).</w:t>
      </w:r>
    </w:p>
    <w:p w14:paraId="419775E2" w14:textId="5403E5DC" w:rsidR="009E3638" w:rsidRPr="00DD62D0" w:rsidRDefault="009E3638" w:rsidP="00DD62D0">
      <w:pPr>
        <w:pStyle w:val="Odstavecseseznamem"/>
        <w:numPr>
          <w:ilvl w:val="0"/>
          <w:numId w:val="16"/>
        </w:numPr>
        <w:jc w:val="both"/>
        <w:rPr>
          <w:rFonts w:ascii="Myriad Pro" w:hAnsi="Myriad Pro"/>
        </w:rPr>
      </w:pPr>
      <w:r w:rsidRPr="00DD62D0">
        <w:rPr>
          <w:rFonts w:ascii="Myriad Pro" w:hAnsi="Myriad Pro"/>
        </w:rPr>
        <w:t>Kterákoliv ze smluvních stran je oprávněna od této smlouvy odstoupit písemným prohlášením adresovaným druhé straně s tím, že odstoupení je účinné dojitím předmětného prohlášení druhé smluvní straně. Důvodem odstoupení je vážné porušení této smlouvy druhou smluvní stranou nebo její opakované porušování</w:t>
      </w:r>
      <w:r w:rsidR="00DD62D0">
        <w:rPr>
          <w:rFonts w:ascii="Myriad Pro" w:hAnsi="Myriad Pro"/>
        </w:rPr>
        <w:t xml:space="preserve">. Kterákoliv ze smluvních stran je oprávněna od této smlouvy odstoupit, pokud druhou smluvní stranu písemně upozornila </w:t>
      </w:r>
      <w:r w:rsidRPr="00DD62D0">
        <w:rPr>
          <w:rFonts w:ascii="Myriad Pro" w:hAnsi="Myriad Pro"/>
        </w:rPr>
        <w:t xml:space="preserve">na </w:t>
      </w:r>
      <w:r w:rsidR="00A87CD4">
        <w:rPr>
          <w:rFonts w:ascii="Myriad Pro" w:hAnsi="Myriad Pro"/>
        </w:rPr>
        <w:t xml:space="preserve">porušení </w:t>
      </w:r>
      <w:r w:rsidRPr="00DD62D0">
        <w:rPr>
          <w:rFonts w:ascii="Myriad Pro" w:hAnsi="Myriad Pro"/>
        </w:rPr>
        <w:t>s</w:t>
      </w:r>
      <w:r w:rsidR="00DD62D0">
        <w:rPr>
          <w:rFonts w:ascii="Myriad Pro" w:hAnsi="Myriad Pro"/>
        </w:rPr>
        <w:t>mlouvy</w:t>
      </w:r>
      <w:r w:rsidR="00A87CD4">
        <w:rPr>
          <w:rFonts w:ascii="Myriad Pro" w:hAnsi="Myriad Pro"/>
        </w:rPr>
        <w:t xml:space="preserve"> </w:t>
      </w:r>
      <w:r w:rsidRPr="00DD62D0">
        <w:rPr>
          <w:rFonts w:ascii="Myriad Pro" w:hAnsi="Myriad Pro"/>
        </w:rPr>
        <w:t>a vyzv</w:t>
      </w:r>
      <w:r w:rsidR="00DD62D0">
        <w:rPr>
          <w:rFonts w:ascii="Myriad Pro" w:hAnsi="Myriad Pro"/>
        </w:rPr>
        <w:t>ala ji</w:t>
      </w:r>
      <w:r w:rsidRPr="00DD62D0">
        <w:rPr>
          <w:rFonts w:ascii="Myriad Pro" w:hAnsi="Myriad Pro"/>
        </w:rPr>
        <w:t xml:space="preserve"> k jejímu řádnému plnění a odst</w:t>
      </w:r>
      <w:r w:rsidR="00DD62D0" w:rsidRPr="00DD62D0">
        <w:rPr>
          <w:rFonts w:ascii="Myriad Pro" w:hAnsi="Myriad Pro"/>
        </w:rPr>
        <w:t xml:space="preserve">ranění případného vadného stavu </w:t>
      </w:r>
      <w:r w:rsidR="00A41533">
        <w:rPr>
          <w:rFonts w:ascii="Myriad Pro" w:hAnsi="Myriad Pro"/>
        </w:rPr>
        <w:t>a zároveň jí poskytnula přiměřenou lhůtu ke sjednání nápravy, pokud ani v této lhůtě k nápravě nedošlo.</w:t>
      </w:r>
    </w:p>
    <w:p w14:paraId="6A922DC6" w14:textId="77777777" w:rsidR="009E3638" w:rsidRPr="009E3638" w:rsidRDefault="009E3638" w:rsidP="009E3638">
      <w:pPr>
        <w:jc w:val="both"/>
        <w:rPr>
          <w:rFonts w:ascii="Myriad Pro" w:hAnsi="Myriad Pro"/>
        </w:rPr>
      </w:pPr>
    </w:p>
    <w:p w14:paraId="04F2FA7F" w14:textId="4D9C21E2" w:rsidR="009E3638" w:rsidRPr="00DD62D0" w:rsidRDefault="009E3638" w:rsidP="00DD62D0">
      <w:pPr>
        <w:jc w:val="center"/>
        <w:rPr>
          <w:rFonts w:ascii="Myriad Pro" w:hAnsi="Myriad Pro"/>
          <w:b/>
        </w:rPr>
      </w:pPr>
      <w:r w:rsidRPr="00DD62D0">
        <w:rPr>
          <w:rFonts w:ascii="Myriad Pro" w:hAnsi="Myriad Pro"/>
          <w:b/>
        </w:rPr>
        <w:t>XI.</w:t>
      </w:r>
    </w:p>
    <w:p w14:paraId="78808D62" w14:textId="77777777" w:rsidR="009E3638" w:rsidRPr="00DD62D0" w:rsidRDefault="009E3638" w:rsidP="00DD62D0">
      <w:pPr>
        <w:jc w:val="center"/>
        <w:rPr>
          <w:rFonts w:ascii="Myriad Pro" w:hAnsi="Myriad Pro"/>
          <w:b/>
        </w:rPr>
      </w:pPr>
      <w:r w:rsidRPr="00DD62D0">
        <w:rPr>
          <w:rFonts w:ascii="Myriad Pro" w:hAnsi="Myriad Pro"/>
          <w:b/>
        </w:rPr>
        <w:t>Závěrečná ustanovení</w:t>
      </w:r>
    </w:p>
    <w:p w14:paraId="5B0F216B" w14:textId="77777777" w:rsidR="00A41533" w:rsidRDefault="009E3638" w:rsidP="009E3638">
      <w:pPr>
        <w:pStyle w:val="Odstavecseseznamem"/>
        <w:numPr>
          <w:ilvl w:val="0"/>
          <w:numId w:val="18"/>
        </w:numPr>
        <w:jc w:val="both"/>
        <w:rPr>
          <w:rFonts w:ascii="Myriad Pro" w:hAnsi="Myriad Pro"/>
        </w:rPr>
      </w:pPr>
      <w:r w:rsidRPr="00A41533">
        <w:rPr>
          <w:rFonts w:ascii="Myriad Pro" w:hAnsi="Myriad Pro"/>
        </w:rPr>
        <w:t>Právní vztahy smluvních stran neupravené touto smlouvou se řídí všeobecné závaznými právními předpisy, zejména občanským zákoníkem.</w:t>
      </w:r>
    </w:p>
    <w:p w14:paraId="6F1A5488" w14:textId="309DE7D0" w:rsidR="00A41533" w:rsidRDefault="009E3638" w:rsidP="009E3638">
      <w:pPr>
        <w:pStyle w:val="Odstavecseseznamem"/>
        <w:numPr>
          <w:ilvl w:val="0"/>
          <w:numId w:val="18"/>
        </w:numPr>
        <w:jc w:val="both"/>
        <w:rPr>
          <w:rFonts w:ascii="Myriad Pro" w:hAnsi="Myriad Pro"/>
        </w:rPr>
      </w:pPr>
      <w:r w:rsidRPr="00A41533">
        <w:rPr>
          <w:rFonts w:ascii="Myriad Pro" w:hAnsi="Myriad Pro"/>
        </w:rPr>
        <w:lastRenderedPageBreak/>
        <w:t>Smluvní strany se zavazují, že veškeré spory se budou</w:t>
      </w:r>
      <w:r w:rsidR="00A41533">
        <w:rPr>
          <w:rFonts w:ascii="Myriad Pro" w:hAnsi="Myriad Pro"/>
        </w:rPr>
        <w:t xml:space="preserve"> snažit vyřešit smírnou cestou. Pokud to nebude</w:t>
      </w:r>
      <w:r w:rsidRPr="00A41533">
        <w:rPr>
          <w:rFonts w:ascii="Myriad Pro" w:hAnsi="Myriad Pro"/>
        </w:rPr>
        <w:t xml:space="preserve"> možné, spor rozhodne soud příslušný dle obecně závazných právních předpisů.</w:t>
      </w:r>
    </w:p>
    <w:p w14:paraId="33AEAF78" w14:textId="77777777" w:rsidR="00A41533" w:rsidRDefault="009E3638" w:rsidP="009E3638">
      <w:pPr>
        <w:pStyle w:val="Odstavecseseznamem"/>
        <w:numPr>
          <w:ilvl w:val="0"/>
          <w:numId w:val="18"/>
        </w:numPr>
        <w:jc w:val="both"/>
        <w:rPr>
          <w:rFonts w:ascii="Myriad Pro" w:hAnsi="Myriad Pro"/>
        </w:rPr>
      </w:pPr>
      <w:r w:rsidRPr="00A41533">
        <w:rPr>
          <w:rFonts w:ascii="Myriad Pro" w:hAnsi="Myriad Pro"/>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42148EC4" w14:textId="77777777" w:rsidR="00A41533" w:rsidRDefault="009E3638" w:rsidP="009E3638">
      <w:pPr>
        <w:pStyle w:val="Odstavecseseznamem"/>
        <w:numPr>
          <w:ilvl w:val="0"/>
          <w:numId w:val="18"/>
        </w:numPr>
        <w:jc w:val="both"/>
        <w:rPr>
          <w:rFonts w:ascii="Myriad Pro" w:hAnsi="Myriad Pro"/>
        </w:rPr>
      </w:pPr>
      <w:r w:rsidRPr="00A41533">
        <w:rPr>
          <w:rFonts w:ascii="Myriad Pro" w:hAnsi="Myriad Pro"/>
        </w:rPr>
        <w:t>Tato smlouva se uzavírá ve dvou vyhotoveních, po jednom pro každou ze smluvních stran.</w:t>
      </w:r>
    </w:p>
    <w:p w14:paraId="0C5B3B8C" w14:textId="77777777" w:rsidR="00A41533" w:rsidRDefault="009E3638" w:rsidP="009E3638">
      <w:pPr>
        <w:pStyle w:val="Odstavecseseznamem"/>
        <w:numPr>
          <w:ilvl w:val="0"/>
          <w:numId w:val="18"/>
        </w:numPr>
        <w:jc w:val="both"/>
        <w:rPr>
          <w:rFonts w:ascii="Myriad Pro" w:hAnsi="Myriad Pro"/>
        </w:rPr>
      </w:pPr>
      <w:r w:rsidRPr="00A41533">
        <w:rPr>
          <w:rFonts w:ascii="Myriad Pro" w:hAnsi="Myriad Pro"/>
        </w:rPr>
        <w:t>Tuto smlouvu je možno měnit pouze písemnými dodatky po dohodě smluvních stran.</w:t>
      </w:r>
    </w:p>
    <w:p w14:paraId="399A7511" w14:textId="77777777" w:rsidR="00A41533" w:rsidRDefault="009E3638" w:rsidP="009E3638">
      <w:pPr>
        <w:pStyle w:val="Odstavecseseznamem"/>
        <w:numPr>
          <w:ilvl w:val="0"/>
          <w:numId w:val="18"/>
        </w:numPr>
        <w:jc w:val="both"/>
        <w:rPr>
          <w:rFonts w:ascii="Myriad Pro" w:hAnsi="Myriad Pro"/>
        </w:rPr>
      </w:pPr>
      <w:r w:rsidRPr="00A41533">
        <w:rPr>
          <w:rFonts w:ascii="Myriad Pro" w:hAnsi="Myriad Pro"/>
        </w:rPr>
        <w:t>Nedílnou součástí této smlouvy je Příloha č. 1 - Specifikace služeb poskytovaných dodavatelem objednateli dle této smlouvy.</w:t>
      </w:r>
    </w:p>
    <w:p w14:paraId="20A73A16" w14:textId="77777777" w:rsidR="00A41533" w:rsidRDefault="009E3638" w:rsidP="009E3638">
      <w:pPr>
        <w:pStyle w:val="Odstavecseseznamem"/>
        <w:numPr>
          <w:ilvl w:val="0"/>
          <w:numId w:val="18"/>
        </w:numPr>
        <w:jc w:val="both"/>
        <w:rPr>
          <w:rFonts w:ascii="Myriad Pro" w:hAnsi="Myriad Pro"/>
        </w:rPr>
      </w:pPr>
      <w:r w:rsidRPr="00A41533">
        <w:rPr>
          <w:rFonts w:ascii="Myriad Pro" w:hAnsi="Myriad Pro"/>
        </w:rPr>
        <w:t>Dodavatel prohlašuje, že je oprávněn vykonávat činnosti a poskytovat služby dle této smlouvy a zavazuje se při podpisu této smlouvy předložit objednateli aktuální kopii výpisu ze živnostenského</w:t>
      </w:r>
      <w:r w:rsidR="00A41533">
        <w:rPr>
          <w:rFonts w:ascii="Myriad Pro" w:hAnsi="Myriad Pro"/>
        </w:rPr>
        <w:t>/obchodního</w:t>
      </w:r>
      <w:r w:rsidRPr="00A41533">
        <w:rPr>
          <w:rFonts w:ascii="Myriad Pro" w:hAnsi="Myriad Pro"/>
        </w:rPr>
        <w:t xml:space="preserve"> rejstříku.</w:t>
      </w:r>
    </w:p>
    <w:p w14:paraId="7FC3FEC2" w14:textId="4A6C0F38" w:rsidR="009E3638" w:rsidRPr="00A41533" w:rsidRDefault="009E3638" w:rsidP="009E3638">
      <w:pPr>
        <w:pStyle w:val="Odstavecseseznamem"/>
        <w:numPr>
          <w:ilvl w:val="0"/>
          <w:numId w:val="18"/>
        </w:numPr>
        <w:jc w:val="both"/>
        <w:rPr>
          <w:rFonts w:ascii="Myriad Pro" w:hAnsi="Myriad Pro"/>
        </w:rPr>
      </w:pPr>
      <w:r w:rsidRPr="00A41533">
        <w:rPr>
          <w:rFonts w:ascii="Myriad Pro" w:hAnsi="Myriad Pro"/>
        </w:rPr>
        <w:t xml:space="preserve">Po přečtení této smlouvy smluvní strany prohlašují, že práva a povinnosti obsažené v této smlouvě jsou výrazem svobodné vůle a že tato smlouva byla uzavřena po vzájemném uvážení a bez zneužití tísně, nezkušenosti, rozumové slabosti nebo lehkomyslnosti. Smluvní strany prohlašují, že jsou oprávněny smlouvu uzavřít. </w:t>
      </w:r>
    </w:p>
    <w:p w14:paraId="1D11583B" w14:textId="77777777" w:rsidR="009E3638" w:rsidRPr="009E3638" w:rsidRDefault="009E3638" w:rsidP="009E3638">
      <w:pPr>
        <w:jc w:val="both"/>
        <w:rPr>
          <w:rFonts w:ascii="Myriad Pro" w:hAnsi="Myriad Pro"/>
        </w:rPr>
      </w:pPr>
    </w:p>
    <w:p w14:paraId="2E90BE26" w14:textId="77777777" w:rsidR="00A41533" w:rsidRDefault="00A41533" w:rsidP="009E3638">
      <w:pPr>
        <w:jc w:val="both"/>
        <w:rPr>
          <w:rFonts w:ascii="Myriad Pro" w:hAnsi="Myriad Pro"/>
        </w:rPr>
      </w:pPr>
    </w:p>
    <w:p w14:paraId="6E72FAD0" w14:textId="12C7FB75" w:rsidR="009E3638" w:rsidRPr="009E3638" w:rsidRDefault="00A41533" w:rsidP="009E3638">
      <w:pPr>
        <w:jc w:val="both"/>
        <w:rPr>
          <w:rFonts w:ascii="Myriad Pro" w:hAnsi="Myriad Pro"/>
        </w:rPr>
      </w:pPr>
      <w:r>
        <w:rPr>
          <w:rFonts w:ascii="Myriad Pro" w:hAnsi="Myriad Pro"/>
        </w:rPr>
        <w:t>Objednatel:</w:t>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sidR="009E3638" w:rsidRPr="009E3638">
        <w:rPr>
          <w:rFonts w:ascii="Myriad Pro" w:hAnsi="Myriad Pro"/>
        </w:rPr>
        <w:t>Dodavatel:</w:t>
      </w:r>
    </w:p>
    <w:p w14:paraId="4C0CFBE4" w14:textId="77777777" w:rsidR="009E3638" w:rsidRPr="009E3638" w:rsidRDefault="009E3638" w:rsidP="009E3638">
      <w:pPr>
        <w:jc w:val="both"/>
        <w:rPr>
          <w:rFonts w:ascii="Myriad Pro" w:hAnsi="Myriad Pro"/>
        </w:rPr>
      </w:pPr>
    </w:p>
    <w:p w14:paraId="29283D42" w14:textId="5E94738E" w:rsidR="009E3638" w:rsidRPr="009E3638" w:rsidRDefault="009E3638" w:rsidP="009E3638">
      <w:pPr>
        <w:jc w:val="both"/>
        <w:rPr>
          <w:rFonts w:ascii="Myriad Pro" w:hAnsi="Myriad Pro"/>
        </w:rPr>
      </w:pPr>
      <w:r w:rsidRPr="009E3638">
        <w:rPr>
          <w:rFonts w:ascii="Myriad Pro" w:hAnsi="Myriad Pro"/>
        </w:rPr>
        <w:t>V Praze dne:</w:t>
      </w:r>
      <w:r w:rsidRPr="009E3638">
        <w:rPr>
          <w:rFonts w:ascii="Myriad Pro" w:hAnsi="Myriad Pro"/>
        </w:rPr>
        <w:tab/>
      </w:r>
      <w:r w:rsidRPr="009E3638">
        <w:rPr>
          <w:rFonts w:ascii="Myriad Pro" w:hAnsi="Myriad Pro"/>
        </w:rPr>
        <w:tab/>
      </w:r>
      <w:r w:rsidRPr="009E3638">
        <w:rPr>
          <w:rFonts w:ascii="Myriad Pro" w:hAnsi="Myriad Pro"/>
        </w:rPr>
        <w:tab/>
      </w:r>
      <w:r w:rsidRPr="009E3638">
        <w:rPr>
          <w:rFonts w:ascii="Myriad Pro" w:hAnsi="Myriad Pro"/>
        </w:rPr>
        <w:tab/>
      </w:r>
      <w:r w:rsidRPr="009E3638">
        <w:rPr>
          <w:rFonts w:ascii="Myriad Pro" w:hAnsi="Myriad Pro"/>
        </w:rPr>
        <w:tab/>
      </w:r>
      <w:r w:rsidRPr="009E3638">
        <w:rPr>
          <w:rFonts w:ascii="Myriad Pro" w:hAnsi="Myriad Pro"/>
        </w:rPr>
        <w:tab/>
        <w:t xml:space="preserve">V </w:t>
      </w:r>
      <w:r w:rsidR="002318CE">
        <w:rPr>
          <w:rFonts w:ascii="Myriad Pro" w:hAnsi="Myriad Pro"/>
        </w:rPr>
        <w:t>Buštěhradě</w:t>
      </w:r>
      <w:r w:rsidRPr="009E3638">
        <w:rPr>
          <w:rFonts w:ascii="Myriad Pro" w:hAnsi="Myriad Pro"/>
        </w:rPr>
        <w:t xml:space="preserve"> dne </w:t>
      </w:r>
    </w:p>
    <w:p w14:paraId="07C2E83E" w14:textId="77777777" w:rsidR="009E3638" w:rsidRDefault="009E3638" w:rsidP="009E3638">
      <w:pPr>
        <w:jc w:val="both"/>
        <w:rPr>
          <w:rFonts w:ascii="Myriad Pro" w:hAnsi="Myriad Pro"/>
        </w:rPr>
      </w:pPr>
    </w:p>
    <w:p w14:paraId="01DB7360" w14:textId="77777777" w:rsidR="00A41533" w:rsidRDefault="00A41533" w:rsidP="009E3638">
      <w:pPr>
        <w:jc w:val="both"/>
        <w:rPr>
          <w:rFonts w:ascii="Myriad Pro" w:hAnsi="Myriad Pro"/>
        </w:rPr>
      </w:pPr>
    </w:p>
    <w:p w14:paraId="5AE5ECDC" w14:textId="77777777" w:rsidR="00A41533" w:rsidRDefault="00A41533" w:rsidP="009E3638">
      <w:pPr>
        <w:jc w:val="both"/>
        <w:rPr>
          <w:rFonts w:ascii="Myriad Pro" w:hAnsi="Myriad Pro"/>
        </w:rPr>
      </w:pPr>
    </w:p>
    <w:p w14:paraId="41BC9C99" w14:textId="77777777" w:rsidR="00A41533" w:rsidRDefault="00A41533" w:rsidP="009E3638">
      <w:pPr>
        <w:jc w:val="both"/>
        <w:rPr>
          <w:rFonts w:ascii="Myriad Pro" w:hAnsi="Myriad Pro"/>
        </w:rPr>
      </w:pPr>
    </w:p>
    <w:p w14:paraId="7BD080E8" w14:textId="77777777" w:rsidR="00A41533" w:rsidRPr="009E3638" w:rsidRDefault="00A41533" w:rsidP="009E3638">
      <w:pPr>
        <w:jc w:val="both"/>
        <w:rPr>
          <w:rFonts w:ascii="Myriad Pro" w:hAnsi="Myriad Pro"/>
        </w:rPr>
      </w:pPr>
    </w:p>
    <w:p w14:paraId="5B544F24" w14:textId="773349B2" w:rsidR="009E3638" w:rsidRPr="009E3638" w:rsidRDefault="00A41533" w:rsidP="009E3638">
      <w:pPr>
        <w:jc w:val="both"/>
        <w:rPr>
          <w:rFonts w:ascii="Myriad Pro" w:hAnsi="Myriad Pro"/>
        </w:rPr>
      </w:pPr>
      <w:r>
        <w:rPr>
          <w:rFonts w:ascii="Myriad Pro" w:hAnsi="Myriad Pro"/>
        </w:rPr>
        <w:t>_______________________</w:t>
      </w:r>
      <w:r>
        <w:rPr>
          <w:rFonts w:ascii="Myriad Pro" w:hAnsi="Myriad Pro"/>
        </w:rPr>
        <w:tab/>
      </w:r>
      <w:r>
        <w:rPr>
          <w:rFonts w:ascii="Myriad Pro" w:hAnsi="Myriad Pro"/>
        </w:rPr>
        <w:tab/>
      </w:r>
      <w:r>
        <w:rPr>
          <w:rFonts w:ascii="Myriad Pro" w:hAnsi="Myriad Pro"/>
        </w:rPr>
        <w:tab/>
      </w:r>
      <w:r>
        <w:rPr>
          <w:rFonts w:ascii="Myriad Pro" w:hAnsi="Myriad Pro"/>
        </w:rPr>
        <w:tab/>
      </w:r>
      <w:r w:rsidR="009E3638" w:rsidRPr="009E3638">
        <w:rPr>
          <w:rFonts w:ascii="Myriad Pro" w:hAnsi="Myriad Pro"/>
        </w:rPr>
        <w:t>________________________</w:t>
      </w:r>
    </w:p>
    <w:p w14:paraId="38556A2E" w14:textId="6B41C02D" w:rsidR="009E3638" w:rsidRDefault="00A41533" w:rsidP="009E3638">
      <w:pPr>
        <w:jc w:val="both"/>
        <w:rPr>
          <w:rFonts w:ascii="Myriad Pro" w:hAnsi="Myriad Pro"/>
        </w:rPr>
      </w:pPr>
      <w:r>
        <w:rPr>
          <w:rFonts w:ascii="Myriad Pro" w:hAnsi="Myriad Pro"/>
        </w:rPr>
        <w:t>Ing. Jiří Kejval</w:t>
      </w:r>
      <w:r w:rsidR="002318CE">
        <w:rPr>
          <w:rFonts w:ascii="Myriad Pro" w:hAnsi="Myriad Pro"/>
        </w:rPr>
        <w:tab/>
      </w:r>
      <w:r w:rsidR="002318CE">
        <w:rPr>
          <w:rFonts w:ascii="Myriad Pro" w:hAnsi="Myriad Pro"/>
        </w:rPr>
        <w:tab/>
      </w:r>
      <w:r w:rsidR="002318CE">
        <w:rPr>
          <w:rFonts w:ascii="Myriad Pro" w:hAnsi="Myriad Pro"/>
        </w:rPr>
        <w:tab/>
      </w:r>
      <w:r w:rsidR="002318CE">
        <w:rPr>
          <w:rFonts w:ascii="Myriad Pro" w:hAnsi="Myriad Pro"/>
        </w:rPr>
        <w:tab/>
      </w:r>
      <w:r w:rsidR="002318CE">
        <w:rPr>
          <w:rFonts w:ascii="Myriad Pro" w:hAnsi="Myriad Pro"/>
        </w:rPr>
        <w:tab/>
        <w:t>Doc. Ing. Lukáš Ferkl, Ph.D.</w:t>
      </w:r>
    </w:p>
    <w:p w14:paraId="6482EF5F" w14:textId="7132542D" w:rsidR="009E3638" w:rsidRPr="009E3638" w:rsidRDefault="009E3638" w:rsidP="009E3638">
      <w:pPr>
        <w:jc w:val="both"/>
        <w:rPr>
          <w:rFonts w:ascii="Myriad Pro" w:hAnsi="Myriad Pro"/>
        </w:rPr>
      </w:pPr>
    </w:p>
    <w:p w14:paraId="7E3E6195" w14:textId="77777777" w:rsidR="00B935CB" w:rsidRPr="00B935CB" w:rsidRDefault="00B935CB" w:rsidP="00B935CB">
      <w:pPr>
        <w:jc w:val="both"/>
        <w:rPr>
          <w:rFonts w:ascii="Myriad Pro" w:hAnsi="Myriad Pro"/>
        </w:rPr>
      </w:pPr>
      <w:bookmarkStart w:id="0" w:name="_GoBack"/>
      <w:bookmarkEnd w:id="0"/>
    </w:p>
    <w:sectPr w:rsidR="00B935CB" w:rsidRPr="00B935CB" w:rsidSect="000B16EA">
      <w:headerReference w:type="even" r:id="rId9"/>
      <w:headerReference w:type="default" r:id="rId10"/>
      <w:footerReference w:type="default" r:id="rId11"/>
      <w:pgSz w:w="11900" w:h="16840"/>
      <w:pgMar w:top="2835"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5C968" w14:textId="77777777" w:rsidR="00BC789D" w:rsidRDefault="00BC789D" w:rsidP="000A46A6">
      <w:r>
        <w:separator/>
      </w:r>
    </w:p>
  </w:endnote>
  <w:endnote w:type="continuationSeparator" w:id="0">
    <w:p w14:paraId="6862E023" w14:textId="77777777" w:rsidR="00BC789D" w:rsidRDefault="00BC789D" w:rsidP="000A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E">
    <w:altName w:val="Arial"/>
    <w:charset w:val="58"/>
    <w:family w:val="auto"/>
    <w:pitch w:val="variable"/>
    <w:sig w:usb0="00000000" w:usb1="5000A1FF" w:usb2="00000000" w:usb3="00000000" w:csb0="000001BF" w:csb1="00000000"/>
  </w:font>
  <w:font w:name="Myriad Pro">
    <w:altName w:val="Times New Roman"/>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w:hAnsi="Myriad Pro"/>
        <w:sz w:val="20"/>
        <w:szCs w:val="20"/>
      </w:rPr>
      <w:id w:val="1866408780"/>
      <w:docPartObj>
        <w:docPartGallery w:val="Page Numbers (Bottom of Page)"/>
        <w:docPartUnique/>
      </w:docPartObj>
    </w:sdtPr>
    <w:sdtEndPr/>
    <w:sdtContent>
      <w:p w14:paraId="30212D01" w14:textId="35AEAD1C" w:rsidR="000B3AB8" w:rsidRPr="000B3AB8" w:rsidRDefault="000B3AB8">
        <w:pPr>
          <w:pStyle w:val="Zpat"/>
          <w:jc w:val="center"/>
          <w:rPr>
            <w:rFonts w:ascii="Myriad Pro" w:hAnsi="Myriad Pro"/>
            <w:sz w:val="20"/>
            <w:szCs w:val="20"/>
          </w:rPr>
        </w:pPr>
        <w:r w:rsidRPr="000B3AB8">
          <w:rPr>
            <w:rFonts w:ascii="Myriad Pro" w:hAnsi="Myriad Pro"/>
            <w:sz w:val="20"/>
            <w:szCs w:val="20"/>
          </w:rPr>
          <w:fldChar w:fldCharType="begin"/>
        </w:r>
        <w:r w:rsidRPr="000B3AB8">
          <w:rPr>
            <w:rFonts w:ascii="Myriad Pro" w:hAnsi="Myriad Pro"/>
            <w:sz w:val="20"/>
            <w:szCs w:val="20"/>
          </w:rPr>
          <w:instrText>PAGE   \* MERGEFORMAT</w:instrText>
        </w:r>
        <w:r w:rsidRPr="000B3AB8">
          <w:rPr>
            <w:rFonts w:ascii="Myriad Pro" w:hAnsi="Myriad Pro"/>
            <w:sz w:val="20"/>
            <w:szCs w:val="20"/>
          </w:rPr>
          <w:fldChar w:fldCharType="separate"/>
        </w:r>
        <w:r w:rsidR="00EE00E2">
          <w:rPr>
            <w:rFonts w:ascii="Myriad Pro" w:hAnsi="Myriad Pro"/>
            <w:noProof/>
            <w:sz w:val="20"/>
            <w:szCs w:val="20"/>
          </w:rPr>
          <w:t>1</w:t>
        </w:r>
        <w:r w:rsidRPr="000B3AB8">
          <w:rPr>
            <w:rFonts w:ascii="Myriad Pro" w:hAnsi="Myriad Pro"/>
            <w:sz w:val="20"/>
            <w:szCs w:val="20"/>
          </w:rPr>
          <w:fldChar w:fldCharType="end"/>
        </w:r>
      </w:p>
    </w:sdtContent>
  </w:sdt>
  <w:p w14:paraId="196A2459" w14:textId="77777777" w:rsidR="000B3AB8" w:rsidRPr="000B3AB8" w:rsidRDefault="000B3AB8">
    <w:pPr>
      <w:pStyle w:val="Zpat"/>
      <w:rPr>
        <w:rFonts w:ascii="Myriad Pro" w:hAnsi="Myriad Pro"/>
        <w:sz w:val="20"/>
        <w:szCs w:val="20"/>
      </w:rPr>
    </w:pPr>
  </w:p>
  <w:p w14:paraId="76829E98" w14:textId="77777777" w:rsidR="00CB30ED" w:rsidRDefault="00CB30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845F7" w14:textId="77777777" w:rsidR="00BC789D" w:rsidRDefault="00BC789D" w:rsidP="000A46A6">
      <w:r>
        <w:separator/>
      </w:r>
    </w:p>
  </w:footnote>
  <w:footnote w:type="continuationSeparator" w:id="0">
    <w:p w14:paraId="45EAE480" w14:textId="77777777" w:rsidR="00BC789D" w:rsidRDefault="00BC789D" w:rsidP="000A4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DACE" w14:textId="77777777" w:rsidR="000A46A6" w:rsidRDefault="00BC789D">
    <w:pPr>
      <w:pStyle w:val="Zhlav"/>
    </w:pPr>
    <w:sdt>
      <w:sdtPr>
        <w:id w:val="171999623"/>
        <w:placeholder>
          <w:docPart w:val="0A75C83E8873384B9CBB4D20295AF840"/>
        </w:placeholder>
        <w:temporary/>
        <w:showingPlcHdr/>
      </w:sdtPr>
      <w:sdtEndPr/>
      <w:sdtContent>
        <w:r w:rsidR="000A46A6">
          <w:t>[Type text]</w:t>
        </w:r>
      </w:sdtContent>
    </w:sdt>
    <w:r w:rsidR="000A46A6">
      <w:ptab w:relativeTo="margin" w:alignment="center" w:leader="none"/>
    </w:r>
    <w:sdt>
      <w:sdtPr>
        <w:id w:val="171999624"/>
        <w:placeholder>
          <w:docPart w:val="845AE7FFB224DC4EA63555744D7F9257"/>
        </w:placeholder>
        <w:temporary/>
        <w:showingPlcHdr/>
      </w:sdtPr>
      <w:sdtEndPr/>
      <w:sdtContent>
        <w:r w:rsidR="000A46A6">
          <w:t>[Type text]</w:t>
        </w:r>
      </w:sdtContent>
    </w:sdt>
    <w:r w:rsidR="000A46A6">
      <w:ptab w:relativeTo="margin" w:alignment="right" w:leader="none"/>
    </w:r>
    <w:sdt>
      <w:sdtPr>
        <w:id w:val="171999625"/>
        <w:placeholder>
          <w:docPart w:val="7DD997988A503B45ACD39323486DC30D"/>
        </w:placeholder>
        <w:temporary/>
        <w:showingPlcHdr/>
      </w:sdtPr>
      <w:sdtEndPr/>
      <w:sdtContent>
        <w:r w:rsidR="000A46A6">
          <w:t>[Type text]</w:t>
        </w:r>
      </w:sdtContent>
    </w:sdt>
  </w:p>
  <w:p w14:paraId="11EDD46D" w14:textId="77777777" w:rsidR="000A46A6" w:rsidRDefault="000A46A6">
    <w:pPr>
      <w:pStyle w:val="Zhlav"/>
    </w:pPr>
  </w:p>
  <w:p w14:paraId="799BDA6A" w14:textId="77777777" w:rsidR="00CB30ED" w:rsidRDefault="00CB30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AE2F" w14:textId="77777777" w:rsidR="000A46A6" w:rsidRDefault="000A46A6" w:rsidP="000A46A6">
    <w:pPr>
      <w:pStyle w:val="Zhlav"/>
      <w:spacing w:before="240"/>
    </w:pPr>
    <w:r>
      <w:rPr>
        <w:noProof/>
        <w:lang w:eastAsia="cs-CZ"/>
      </w:rPr>
      <w:drawing>
        <wp:anchor distT="0" distB="0" distL="114300" distR="114300" simplePos="0" relativeHeight="251658240" behindDoc="0" locked="0" layoutInCell="1" allowOverlap="1" wp14:anchorId="1EE7A3F4" wp14:editId="223DCC7F">
          <wp:simplePos x="0" y="0"/>
          <wp:positionH relativeFrom="column">
            <wp:align>center</wp:align>
          </wp:positionH>
          <wp:positionV relativeFrom="page">
            <wp:posOffset>360045</wp:posOffset>
          </wp:positionV>
          <wp:extent cx="1079500" cy="1025525"/>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p camp pruhledne.eps"/>
                  <pic:cNvPicPr/>
                </pic:nvPicPr>
                <pic:blipFill>
                  <a:blip r:embed="rId1">
                    <a:extLst>
                      <a:ext uri="{28A0092B-C50C-407E-A947-70E740481C1C}">
                        <a14:useLocalDpi xmlns:a14="http://schemas.microsoft.com/office/drawing/2010/main" val="0"/>
                      </a:ext>
                    </a:extLst>
                  </a:blip>
                  <a:stretch>
                    <a:fillRect/>
                  </a:stretch>
                </pic:blipFill>
                <pic:spPr>
                  <a:xfrm>
                    <a:off x="0" y="0"/>
                    <a:ext cx="1079500" cy="10255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p w14:paraId="37CCB051" w14:textId="77777777" w:rsidR="00CB30ED" w:rsidRDefault="00CB30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4E6"/>
    <w:multiLevelType w:val="hybridMultilevel"/>
    <w:tmpl w:val="44747D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CB565E"/>
    <w:multiLevelType w:val="hybridMultilevel"/>
    <w:tmpl w:val="A77487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8A2D0F"/>
    <w:multiLevelType w:val="hybridMultilevel"/>
    <w:tmpl w:val="A0008F9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B367296"/>
    <w:multiLevelType w:val="hybridMultilevel"/>
    <w:tmpl w:val="49EC33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65058EB"/>
    <w:multiLevelType w:val="hybridMultilevel"/>
    <w:tmpl w:val="015EB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9D4F81"/>
    <w:multiLevelType w:val="hybridMultilevel"/>
    <w:tmpl w:val="80AEF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C108CA"/>
    <w:multiLevelType w:val="hybridMultilevel"/>
    <w:tmpl w:val="3F087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0D4336"/>
    <w:multiLevelType w:val="hybridMultilevel"/>
    <w:tmpl w:val="4EF699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BD5C88"/>
    <w:multiLevelType w:val="hybridMultilevel"/>
    <w:tmpl w:val="1958C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7874D76"/>
    <w:multiLevelType w:val="hybridMultilevel"/>
    <w:tmpl w:val="1D1C3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83F4EA8"/>
    <w:multiLevelType w:val="hybridMultilevel"/>
    <w:tmpl w:val="919CA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E952CD"/>
    <w:multiLevelType w:val="hybridMultilevel"/>
    <w:tmpl w:val="A2B0D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582E80"/>
    <w:multiLevelType w:val="hybridMultilevel"/>
    <w:tmpl w:val="4FB44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8F90C0C"/>
    <w:multiLevelType w:val="hybridMultilevel"/>
    <w:tmpl w:val="4D448A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D22F0E"/>
    <w:multiLevelType w:val="hybridMultilevel"/>
    <w:tmpl w:val="A3E2C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8537D8E"/>
    <w:multiLevelType w:val="hybridMultilevel"/>
    <w:tmpl w:val="F0C07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090898"/>
    <w:multiLevelType w:val="hybridMultilevel"/>
    <w:tmpl w:val="3F087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3A7C42"/>
    <w:multiLevelType w:val="hybridMultilevel"/>
    <w:tmpl w:val="91783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8"/>
  </w:num>
  <w:num w:numId="5">
    <w:abstractNumId w:val="5"/>
  </w:num>
  <w:num w:numId="6">
    <w:abstractNumId w:val="10"/>
  </w:num>
  <w:num w:numId="7">
    <w:abstractNumId w:val="4"/>
  </w:num>
  <w:num w:numId="8">
    <w:abstractNumId w:val="14"/>
  </w:num>
  <w:num w:numId="9">
    <w:abstractNumId w:val="2"/>
  </w:num>
  <w:num w:numId="10">
    <w:abstractNumId w:val="3"/>
  </w:num>
  <w:num w:numId="11">
    <w:abstractNumId w:val="16"/>
  </w:num>
  <w:num w:numId="12">
    <w:abstractNumId w:val="6"/>
  </w:num>
  <w:num w:numId="13">
    <w:abstractNumId w:val="1"/>
  </w:num>
  <w:num w:numId="14">
    <w:abstractNumId w:val="0"/>
  </w:num>
  <w:num w:numId="15">
    <w:abstractNumId w:val="9"/>
  </w:num>
  <w:num w:numId="16">
    <w:abstractNumId w:val="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EA"/>
    <w:rsid w:val="0001242E"/>
    <w:rsid w:val="00042D26"/>
    <w:rsid w:val="000A46A6"/>
    <w:rsid w:val="000A4CCD"/>
    <w:rsid w:val="000B16EA"/>
    <w:rsid w:val="000B3AB8"/>
    <w:rsid w:val="000B4EF0"/>
    <w:rsid w:val="000E5257"/>
    <w:rsid w:val="00130452"/>
    <w:rsid w:val="001450A8"/>
    <w:rsid w:val="00167F82"/>
    <w:rsid w:val="00171D52"/>
    <w:rsid w:val="002318CE"/>
    <w:rsid w:val="00291B13"/>
    <w:rsid w:val="00366228"/>
    <w:rsid w:val="00494DE9"/>
    <w:rsid w:val="004E5335"/>
    <w:rsid w:val="0062063C"/>
    <w:rsid w:val="006A2411"/>
    <w:rsid w:val="006A7126"/>
    <w:rsid w:val="00732B7E"/>
    <w:rsid w:val="008246A7"/>
    <w:rsid w:val="008C6E39"/>
    <w:rsid w:val="00934738"/>
    <w:rsid w:val="009E3638"/>
    <w:rsid w:val="00A30334"/>
    <w:rsid w:val="00A41533"/>
    <w:rsid w:val="00A87CD4"/>
    <w:rsid w:val="00AA22C6"/>
    <w:rsid w:val="00AE5EA3"/>
    <w:rsid w:val="00B04CF8"/>
    <w:rsid w:val="00B35B7B"/>
    <w:rsid w:val="00B402E7"/>
    <w:rsid w:val="00B56CA9"/>
    <w:rsid w:val="00B62FE3"/>
    <w:rsid w:val="00B64EB6"/>
    <w:rsid w:val="00B72EA8"/>
    <w:rsid w:val="00B935CB"/>
    <w:rsid w:val="00BA493E"/>
    <w:rsid w:val="00BA7BF0"/>
    <w:rsid w:val="00BC789D"/>
    <w:rsid w:val="00BF6F45"/>
    <w:rsid w:val="00C20271"/>
    <w:rsid w:val="00C23369"/>
    <w:rsid w:val="00C932F1"/>
    <w:rsid w:val="00CB30ED"/>
    <w:rsid w:val="00CD29A6"/>
    <w:rsid w:val="00D328B7"/>
    <w:rsid w:val="00D91471"/>
    <w:rsid w:val="00DD62D0"/>
    <w:rsid w:val="00EE00E2"/>
    <w:rsid w:val="00F47332"/>
    <w:rsid w:val="00F657E0"/>
    <w:rsid w:val="00FA5E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BB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46A6"/>
    <w:pPr>
      <w:tabs>
        <w:tab w:val="center" w:pos="4153"/>
        <w:tab w:val="right" w:pos="8306"/>
      </w:tabs>
    </w:pPr>
  </w:style>
  <w:style w:type="character" w:customStyle="1" w:styleId="ZhlavChar">
    <w:name w:val="Záhlaví Char"/>
    <w:basedOn w:val="Standardnpsmoodstavce"/>
    <w:link w:val="Zhlav"/>
    <w:uiPriority w:val="99"/>
    <w:rsid w:val="000A46A6"/>
  </w:style>
  <w:style w:type="paragraph" w:styleId="Zpat">
    <w:name w:val="footer"/>
    <w:basedOn w:val="Normln"/>
    <w:link w:val="ZpatChar"/>
    <w:uiPriority w:val="99"/>
    <w:unhideWhenUsed/>
    <w:rsid w:val="000A46A6"/>
    <w:pPr>
      <w:tabs>
        <w:tab w:val="center" w:pos="4153"/>
        <w:tab w:val="right" w:pos="8306"/>
      </w:tabs>
    </w:pPr>
  </w:style>
  <w:style w:type="character" w:customStyle="1" w:styleId="ZpatChar">
    <w:name w:val="Zápatí Char"/>
    <w:basedOn w:val="Standardnpsmoodstavce"/>
    <w:link w:val="Zpat"/>
    <w:uiPriority w:val="99"/>
    <w:rsid w:val="000A46A6"/>
  </w:style>
  <w:style w:type="paragraph" w:styleId="Textbubliny">
    <w:name w:val="Balloon Text"/>
    <w:basedOn w:val="Normln"/>
    <w:link w:val="TextbublinyChar"/>
    <w:uiPriority w:val="99"/>
    <w:semiHidden/>
    <w:unhideWhenUsed/>
    <w:rsid w:val="000A46A6"/>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0A46A6"/>
    <w:rPr>
      <w:rFonts w:ascii="Lucida Grande CE" w:hAnsi="Lucida Grande CE" w:cs="Lucida Grande CE"/>
      <w:sz w:val="18"/>
      <w:szCs w:val="18"/>
    </w:rPr>
  </w:style>
  <w:style w:type="paragraph" w:styleId="Odstavecseseznamem">
    <w:name w:val="List Paragraph"/>
    <w:basedOn w:val="Normln"/>
    <w:uiPriority w:val="34"/>
    <w:qFormat/>
    <w:rsid w:val="00B935CB"/>
    <w:pPr>
      <w:ind w:left="720"/>
      <w:contextualSpacing/>
    </w:pPr>
  </w:style>
  <w:style w:type="character" w:styleId="Odkaznakoment">
    <w:name w:val="annotation reference"/>
    <w:basedOn w:val="Standardnpsmoodstavce"/>
    <w:uiPriority w:val="99"/>
    <w:semiHidden/>
    <w:unhideWhenUsed/>
    <w:rsid w:val="0001242E"/>
    <w:rPr>
      <w:sz w:val="16"/>
      <w:szCs w:val="16"/>
    </w:rPr>
  </w:style>
  <w:style w:type="paragraph" w:styleId="Textkomente">
    <w:name w:val="annotation text"/>
    <w:basedOn w:val="Normln"/>
    <w:link w:val="TextkomenteChar"/>
    <w:uiPriority w:val="99"/>
    <w:semiHidden/>
    <w:unhideWhenUsed/>
    <w:rsid w:val="0001242E"/>
    <w:rPr>
      <w:sz w:val="20"/>
      <w:szCs w:val="20"/>
    </w:rPr>
  </w:style>
  <w:style w:type="character" w:customStyle="1" w:styleId="TextkomenteChar">
    <w:name w:val="Text komentáře Char"/>
    <w:basedOn w:val="Standardnpsmoodstavce"/>
    <w:link w:val="Textkomente"/>
    <w:uiPriority w:val="99"/>
    <w:semiHidden/>
    <w:rsid w:val="0001242E"/>
    <w:rPr>
      <w:sz w:val="20"/>
      <w:szCs w:val="20"/>
    </w:rPr>
  </w:style>
  <w:style w:type="paragraph" w:styleId="Pedmtkomente">
    <w:name w:val="annotation subject"/>
    <w:basedOn w:val="Textkomente"/>
    <w:next w:val="Textkomente"/>
    <w:link w:val="PedmtkomenteChar"/>
    <w:uiPriority w:val="99"/>
    <w:semiHidden/>
    <w:unhideWhenUsed/>
    <w:rsid w:val="0001242E"/>
    <w:rPr>
      <w:b/>
      <w:bCs/>
    </w:rPr>
  </w:style>
  <w:style w:type="character" w:customStyle="1" w:styleId="PedmtkomenteChar">
    <w:name w:val="Předmět komentáře Char"/>
    <w:basedOn w:val="TextkomenteChar"/>
    <w:link w:val="Pedmtkomente"/>
    <w:uiPriority w:val="99"/>
    <w:semiHidden/>
    <w:rsid w:val="000124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46A6"/>
    <w:pPr>
      <w:tabs>
        <w:tab w:val="center" w:pos="4153"/>
        <w:tab w:val="right" w:pos="8306"/>
      </w:tabs>
    </w:pPr>
  </w:style>
  <w:style w:type="character" w:customStyle="1" w:styleId="ZhlavChar">
    <w:name w:val="Záhlaví Char"/>
    <w:basedOn w:val="Standardnpsmoodstavce"/>
    <w:link w:val="Zhlav"/>
    <w:uiPriority w:val="99"/>
    <w:rsid w:val="000A46A6"/>
  </w:style>
  <w:style w:type="paragraph" w:styleId="Zpat">
    <w:name w:val="footer"/>
    <w:basedOn w:val="Normln"/>
    <w:link w:val="ZpatChar"/>
    <w:uiPriority w:val="99"/>
    <w:unhideWhenUsed/>
    <w:rsid w:val="000A46A6"/>
    <w:pPr>
      <w:tabs>
        <w:tab w:val="center" w:pos="4153"/>
        <w:tab w:val="right" w:pos="8306"/>
      </w:tabs>
    </w:pPr>
  </w:style>
  <w:style w:type="character" w:customStyle="1" w:styleId="ZpatChar">
    <w:name w:val="Zápatí Char"/>
    <w:basedOn w:val="Standardnpsmoodstavce"/>
    <w:link w:val="Zpat"/>
    <w:uiPriority w:val="99"/>
    <w:rsid w:val="000A46A6"/>
  </w:style>
  <w:style w:type="paragraph" w:styleId="Textbubliny">
    <w:name w:val="Balloon Text"/>
    <w:basedOn w:val="Normln"/>
    <w:link w:val="TextbublinyChar"/>
    <w:uiPriority w:val="99"/>
    <w:semiHidden/>
    <w:unhideWhenUsed/>
    <w:rsid w:val="000A46A6"/>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0A46A6"/>
    <w:rPr>
      <w:rFonts w:ascii="Lucida Grande CE" w:hAnsi="Lucida Grande CE" w:cs="Lucida Grande CE"/>
      <w:sz w:val="18"/>
      <w:szCs w:val="18"/>
    </w:rPr>
  </w:style>
  <w:style w:type="paragraph" w:styleId="Odstavecseseznamem">
    <w:name w:val="List Paragraph"/>
    <w:basedOn w:val="Normln"/>
    <w:uiPriority w:val="34"/>
    <w:qFormat/>
    <w:rsid w:val="00B935CB"/>
    <w:pPr>
      <w:ind w:left="720"/>
      <w:contextualSpacing/>
    </w:pPr>
  </w:style>
  <w:style w:type="character" w:styleId="Odkaznakoment">
    <w:name w:val="annotation reference"/>
    <w:basedOn w:val="Standardnpsmoodstavce"/>
    <w:uiPriority w:val="99"/>
    <w:semiHidden/>
    <w:unhideWhenUsed/>
    <w:rsid w:val="0001242E"/>
    <w:rPr>
      <w:sz w:val="16"/>
      <w:szCs w:val="16"/>
    </w:rPr>
  </w:style>
  <w:style w:type="paragraph" w:styleId="Textkomente">
    <w:name w:val="annotation text"/>
    <w:basedOn w:val="Normln"/>
    <w:link w:val="TextkomenteChar"/>
    <w:uiPriority w:val="99"/>
    <w:semiHidden/>
    <w:unhideWhenUsed/>
    <w:rsid w:val="0001242E"/>
    <w:rPr>
      <w:sz w:val="20"/>
      <w:szCs w:val="20"/>
    </w:rPr>
  </w:style>
  <w:style w:type="character" w:customStyle="1" w:styleId="TextkomenteChar">
    <w:name w:val="Text komentáře Char"/>
    <w:basedOn w:val="Standardnpsmoodstavce"/>
    <w:link w:val="Textkomente"/>
    <w:uiPriority w:val="99"/>
    <w:semiHidden/>
    <w:rsid w:val="0001242E"/>
    <w:rPr>
      <w:sz w:val="20"/>
      <w:szCs w:val="20"/>
    </w:rPr>
  </w:style>
  <w:style w:type="paragraph" w:styleId="Pedmtkomente">
    <w:name w:val="annotation subject"/>
    <w:basedOn w:val="Textkomente"/>
    <w:next w:val="Textkomente"/>
    <w:link w:val="PedmtkomenteChar"/>
    <w:uiPriority w:val="99"/>
    <w:semiHidden/>
    <w:unhideWhenUsed/>
    <w:rsid w:val="0001242E"/>
    <w:rPr>
      <w:b/>
      <w:bCs/>
    </w:rPr>
  </w:style>
  <w:style w:type="character" w:customStyle="1" w:styleId="PedmtkomenteChar">
    <w:name w:val="Předmět komentáře Char"/>
    <w:basedOn w:val="TextkomenteChar"/>
    <w:link w:val="Pedmtkomente"/>
    <w:uiPriority w:val="99"/>
    <w:semiHidden/>
    <w:rsid w:val="000124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75C83E8873384B9CBB4D20295AF840"/>
        <w:category>
          <w:name w:val="General"/>
          <w:gallery w:val="placeholder"/>
        </w:category>
        <w:types>
          <w:type w:val="bbPlcHdr"/>
        </w:types>
        <w:behaviors>
          <w:behavior w:val="content"/>
        </w:behaviors>
        <w:guid w:val="{9BED4D0B-8E41-AC49-BB38-0C6709ADE856}"/>
      </w:docPartPr>
      <w:docPartBody>
        <w:p w:rsidR="007F29D6" w:rsidRDefault="006A30D0" w:rsidP="006A30D0">
          <w:pPr>
            <w:pStyle w:val="0A75C83E8873384B9CBB4D20295AF840"/>
          </w:pPr>
          <w:r>
            <w:t>[Type text]</w:t>
          </w:r>
        </w:p>
      </w:docPartBody>
    </w:docPart>
    <w:docPart>
      <w:docPartPr>
        <w:name w:val="845AE7FFB224DC4EA63555744D7F9257"/>
        <w:category>
          <w:name w:val="General"/>
          <w:gallery w:val="placeholder"/>
        </w:category>
        <w:types>
          <w:type w:val="bbPlcHdr"/>
        </w:types>
        <w:behaviors>
          <w:behavior w:val="content"/>
        </w:behaviors>
        <w:guid w:val="{699F2077-8570-A349-B23D-4D083A000460}"/>
      </w:docPartPr>
      <w:docPartBody>
        <w:p w:rsidR="007F29D6" w:rsidRDefault="006A30D0" w:rsidP="006A30D0">
          <w:pPr>
            <w:pStyle w:val="845AE7FFB224DC4EA63555744D7F9257"/>
          </w:pPr>
          <w:r>
            <w:t>[Type text]</w:t>
          </w:r>
        </w:p>
      </w:docPartBody>
    </w:docPart>
    <w:docPart>
      <w:docPartPr>
        <w:name w:val="7DD997988A503B45ACD39323486DC30D"/>
        <w:category>
          <w:name w:val="General"/>
          <w:gallery w:val="placeholder"/>
        </w:category>
        <w:types>
          <w:type w:val="bbPlcHdr"/>
        </w:types>
        <w:behaviors>
          <w:behavior w:val="content"/>
        </w:behaviors>
        <w:guid w:val="{354555FD-2EB2-174B-9D4F-7BF204144EDD}"/>
      </w:docPartPr>
      <w:docPartBody>
        <w:p w:rsidR="007F29D6" w:rsidRDefault="006A30D0" w:rsidP="006A30D0">
          <w:pPr>
            <w:pStyle w:val="7DD997988A503B45ACD39323486DC30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E">
    <w:altName w:val="Arial"/>
    <w:charset w:val="58"/>
    <w:family w:val="auto"/>
    <w:pitch w:val="variable"/>
    <w:sig w:usb0="00000000" w:usb1="5000A1FF" w:usb2="00000000" w:usb3="00000000" w:csb0="000001BF" w:csb1="00000000"/>
  </w:font>
  <w:font w:name="Myriad Pro">
    <w:altName w:val="Times New Roman"/>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D0"/>
    <w:rsid w:val="00004C08"/>
    <w:rsid w:val="003D37BB"/>
    <w:rsid w:val="00447844"/>
    <w:rsid w:val="006A30D0"/>
    <w:rsid w:val="007F29D6"/>
    <w:rsid w:val="009E7B21"/>
    <w:rsid w:val="00AD7DD5"/>
    <w:rsid w:val="00B5722E"/>
    <w:rsid w:val="00C446D4"/>
    <w:rsid w:val="00E44E1D"/>
    <w:rsid w:val="00E856C2"/>
    <w:rsid w:val="00FD6C0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A75C83E8873384B9CBB4D20295AF840">
    <w:name w:val="0A75C83E8873384B9CBB4D20295AF840"/>
    <w:rsid w:val="006A30D0"/>
  </w:style>
  <w:style w:type="paragraph" w:customStyle="1" w:styleId="845AE7FFB224DC4EA63555744D7F9257">
    <w:name w:val="845AE7FFB224DC4EA63555744D7F9257"/>
    <w:rsid w:val="006A30D0"/>
  </w:style>
  <w:style w:type="paragraph" w:customStyle="1" w:styleId="7DD997988A503B45ACD39323486DC30D">
    <w:name w:val="7DD997988A503B45ACD39323486DC30D"/>
    <w:rsid w:val="006A30D0"/>
  </w:style>
  <w:style w:type="paragraph" w:customStyle="1" w:styleId="6510133329FAC440B24EB3CF563A1D84">
    <w:name w:val="6510133329FAC440B24EB3CF563A1D84"/>
    <w:rsid w:val="006A30D0"/>
  </w:style>
  <w:style w:type="paragraph" w:customStyle="1" w:styleId="B30A1FF62D277E49BC3E97AD56A92C04">
    <w:name w:val="B30A1FF62D277E49BC3E97AD56A92C04"/>
    <w:rsid w:val="006A30D0"/>
  </w:style>
  <w:style w:type="paragraph" w:customStyle="1" w:styleId="D4640D3905D13F468078F6179FFDCE4A">
    <w:name w:val="D4640D3905D13F468078F6179FFDCE4A"/>
    <w:rsid w:val="006A3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A75C83E8873384B9CBB4D20295AF840">
    <w:name w:val="0A75C83E8873384B9CBB4D20295AF840"/>
    <w:rsid w:val="006A30D0"/>
  </w:style>
  <w:style w:type="paragraph" w:customStyle="1" w:styleId="845AE7FFB224DC4EA63555744D7F9257">
    <w:name w:val="845AE7FFB224DC4EA63555744D7F9257"/>
    <w:rsid w:val="006A30D0"/>
  </w:style>
  <w:style w:type="paragraph" w:customStyle="1" w:styleId="7DD997988A503B45ACD39323486DC30D">
    <w:name w:val="7DD997988A503B45ACD39323486DC30D"/>
    <w:rsid w:val="006A30D0"/>
  </w:style>
  <w:style w:type="paragraph" w:customStyle="1" w:styleId="6510133329FAC440B24EB3CF563A1D84">
    <w:name w:val="6510133329FAC440B24EB3CF563A1D84"/>
    <w:rsid w:val="006A30D0"/>
  </w:style>
  <w:style w:type="paragraph" w:customStyle="1" w:styleId="B30A1FF62D277E49BC3E97AD56A92C04">
    <w:name w:val="B30A1FF62D277E49BC3E97AD56A92C04"/>
    <w:rsid w:val="006A30D0"/>
  </w:style>
  <w:style w:type="paragraph" w:customStyle="1" w:styleId="D4640D3905D13F468078F6179FFDCE4A">
    <w:name w:val="D4640D3905D13F468078F6179FFDCE4A"/>
    <w:rsid w:val="006A3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792A-A4A6-4A85-9E96-2F92E107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11815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FPS repro</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dc:creator>
  <cp:lastModifiedBy>burdomic</cp:lastModifiedBy>
  <cp:revision>2</cp:revision>
  <dcterms:created xsi:type="dcterms:W3CDTF">2017-12-29T07:03:00Z</dcterms:created>
  <dcterms:modified xsi:type="dcterms:W3CDTF">2017-12-29T07:03:00Z</dcterms:modified>
</cp:coreProperties>
</file>