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9558C2" w:rsidRPr="009558C2" w:rsidP="00583407">
      <w:pPr>
        <w:rPr>
          <w:lang w:val="en-GB"/>
        </w:rPr>
      </w:pPr>
    </w:p>
    <w:p w:rsidR="001C1C90" w:rsidP="00583407"/>
    <w:p w:rsidR="00FF4118" w:rsidP="00583407"/>
    <w:p w:rsidR="00FF4118" w:rsidP="00CA34A9">
      <w:pPr>
        <w:jc w:val="center"/>
      </w:pPr>
      <w:r>
        <w:t>DODAT</w:t>
      </w:r>
      <w:r w:rsidR="0045107F">
        <w:t>E</w:t>
      </w:r>
      <w:r w:rsidR="00C67BF8">
        <w:t>K</w:t>
      </w:r>
      <w:r>
        <w:t xml:space="preserve"> č.1</w:t>
      </w:r>
    </w:p>
    <w:p w:rsidR="001C1C90" w:rsidP="00583407">
      <w:r>
        <w:tab/>
      </w:r>
    </w:p>
    <w:p w:rsidR="00805234" w:rsidRPr="00E27AEE" w:rsidP="00805234">
      <w:pPr>
        <w:jc w:val="center"/>
      </w:pPr>
      <w:r>
        <w:rPr>
          <w:b/>
        </w:rPr>
        <w:t>ke s</w:t>
      </w:r>
      <w:r w:rsidRPr="00243C99" w:rsidR="00334169">
        <w:rPr>
          <w:b/>
        </w:rPr>
        <w:t>mlouv</w:t>
      </w:r>
      <w:r w:rsidR="00CA34A9">
        <w:rPr>
          <w:b/>
        </w:rPr>
        <w:t>ě</w:t>
      </w:r>
      <w:r w:rsidRPr="00243C99" w:rsidR="001C1C90">
        <w:rPr>
          <w:b/>
        </w:rPr>
        <w:t xml:space="preserve"> o dílo</w:t>
      </w:r>
      <w:r>
        <w:rPr>
          <w:b/>
        </w:rPr>
        <w:t xml:space="preserve"> </w:t>
      </w:r>
      <w:r w:rsidRPr="008F4F5A">
        <w:rPr>
          <w:b/>
        </w:rPr>
        <w:t>ORM/</w:t>
      </w:r>
      <w:r>
        <w:rPr>
          <w:b/>
        </w:rPr>
        <w:t>43/</w:t>
      </w:r>
      <w:r w:rsidRPr="008F4F5A">
        <w:rPr>
          <w:b/>
        </w:rPr>
        <w:t>2017/</w:t>
      </w:r>
      <w:r w:rsidRPr="008F4F5A">
        <w:rPr>
          <w:b/>
        </w:rPr>
        <w:t>Ko</w:t>
      </w:r>
      <w:r>
        <w:rPr>
          <w:b/>
        </w:rPr>
        <w:t xml:space="preserve"> </w:t>
      </w:r>
      <w:r w:rsidRPr="00805234">
        <w:rPr>
          <w:sz w:val="26"/>
        </w:rPr>
        <w:t>(</w:t>
      </w:r>
      <w:r w:rsidRPr="00805234">
        <w:rPr>
          <w:sz w:val="26"/>
        </w:rPr>
        <w:t>č.smlouvy</w:t>
      </w:r>
      <w:r w:rsidRPr="00E27AEE">
        <w:t xml:space="preserve"> </w:t>
      </w:r>
      <w:r w:rsidR="004B23FD">
        <w:t>zhotovi</w:t>
      </w:r>
      <w:r w:rsidRPr="00E27AEE">
        <w:t xml:space="preserve">tele: </w:t>
      </w:r>
      <w:r>
        <w:t>17041)</w:t>
      </w:r>
    </w:p>
    <w:p w:rsidR="001C1C90" w:rsidRPr="00805234" w:rsidP="00243C99">
      <w:pPr>
        <w:jc w:val="center"/>
        <w:rPr>
          <w:b/>
          <w:sz w:val="26"/>
        </w:rPr>
      </w:pPr>
    </w:p>
    <w:p w:rsidR="001C1C90" w:rsidRPr="00E27AEE" w:rsidP="00243C99">
      <w:pPr>
        <w:jc w:val="center"/>
      </w:pPr>
    </w:p>
    <w:p w:rsidR="00547BE4" w:rsidRPr="00805234" w:rsidP="00805234">
      <w:pPr>
        <w:pStyle w:val="Normln1"/>
        <w:tabs>
          <w:tab w:val="center" w:pos="360"/>
        </w:tabs>
        <w:ind w:left="540" w:hanging="18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„DPS -  Stavební </w:t>
      </w:r>
      <w:r>
        <w:rPr>
          <w:b/>
          <w:bCs/>
          <w:u w:val="single"/>
        </w:rPr>
        <w:t>úpravy  technologie</w:t>
      </w:r>
      <w:r>
        <w:rPr>
          <w:b/>
          <w:bCs/>
          <w:u w:val="single"/>
        </w:rPr>
        <w:t xml:space="preserve"> SCZT Pod Hůrkou, Klatovy – III. etapa“</w:t>
      </w:r>
    </w:p>
    <w:p w:rsidR="001C1C90" w:rsidP="00547BE4">
      <w:pPr>
        <w:pStyle w:val="SoD"/>
      </w:pPr>
      <w:bookmarkStart w:id="0" w:name="_Toc474919728"/>
      <w:r>
        <w:t>1.  Smluvní strany</w:t>
      </w:r>
      <w:bookmarkEnd w:id="0"/>
      <w:r>
        <w:t xml:space="preserve">                                   </w:t>
      </w:r>
    </w:p>
    <w:p w:rsidR="001C1C90" w:rsidP="00583407">
      <w:r>
        <w:rPr>
          <w:b/>
        </w:rPr>
        <w:t xml:space="preserve">             </w:t>
      </w:r>
      <w:r>
        <w:t xml:space="preserve">                    </w:t>
      </w:r>
    </w:p>
    <w:p w:rsidR="001C1C90" w:rsidRPr="00583407" w:rsidP="00583407">
      <w:r w:rsidRPr="004B23FD">
        <w:rPr>
          <w:b/>
        </w:rPr>
        <w:t>Objednatel</w:t>
      </w:r>
      <w:r w:rsidRPr="00583407" w:rsidR="002D17E8">
        <w:tab/>
      </w:r>
      <w:r w:rsidRPr="00583407" w:rsidR="002D17E8">
        <w:tab/>
        <w:t>: m</w:t>
      </w:r>
      <w:r w:rsidRPr="00583407">
        <w:t>ěsto Klatovy</w:t>
      </w:r>
      <w:r w:rsidRPr="00583407" w:rsidR="00C40674">
        <w:t xml:space="preserve"> </w:t>
      </w:r>
    </w:p>
    <w:p w:rsidR="001C1C90" w:rsidP="00583407">
      <w:r>
        <w:t xml:space="preserve">Sídlo </w:t>
      </w:r>
      <w:r>
        <w:tab/>
      </w:r>
      <w:r>
        <w:tab/>
      </w:r>
      <w:r>
        <w:tab/>
      </w:r>
      <w:r w:rsidR="00DE0F8E">
        <w:t>: náměstí Míru čp. 62/I , 339 01</w:t>
      </w:r>
      <w:r>
        <w:t xml:space="preserve"> Klatovy</w:t>
      </w:r>
    </w:p>
    <w:p w:rsidR="001C1C90" w:rsidP="00583407">
      <w:r>
        <w:t>IČ</w:t>
      </w:r>
      <w:r w:rsidR="00135AE3">
        <w:t xml:space="preserve"> </w:t>
      </w:r>
      <w:r>
        <w:t xml:space="preserve"> </w:t>
      </w:r>
      <w:r>
        <w:tab/>
      </w:r>
      <w:r>
        <w:tab/>
      </w:r>
      <w:r>
        <w:tab/>
        <w:t xml:space="preserve">: 00255661                                    </w:t>
      </w:r>
    </w:p>
    <w:p w:rsidR="004E4261" w:rsidP="00583407">
      <w:r>
        <w:t>DIČ</w:t>
      </w:r>
      <w:r>
        <w:tab/>
      </w:r>
      <w:r>
        <w:tab/>
      </w:r>
      <w:r>
        <w:tab/>
        <w:t>: CZ00255661</w:t>
      </w:r>
    </w:p>
    <w:p w:rsidR="00C40674" w:rsidP="00583407">
      <w:r>
        <w:t>Sídlo</w:t>
      </w:r>
      <w:r>
        <w:tab/>
      </w:r>
      <w:r>
        <w:tab/>
      </w:r>
      <w:r>
        <w:tab/>
        <w:t>: nám. Míru čp. 62/I</w:t>
      </w:r>
      <w:r>
        <w:t xml:space="preserve">, 339 </w:t>
      </w:r>
      <w:r>
        <w:t>01</w:t>
      </w:r>
      <w:r>
        <w:t xml:space="preserve"> Klatovy</w:t>
      </w:r>
    </w:p>
    <w:p w:rsidR="00F40F9F" w:rsidP="00F40F9F">
      <w:r>
        <w:t>Bankovní</w:t>
      </w:r>
      <w:r w:rsidR="006B16F9">
        <w:t xml:space="preserve"> spojení      </w:t>
      </w:r>
      <w:r w:rsidR="006B16F9">
        <w:tab/>
        <w:t xml:space="preserve">: </w:t>
      </w:r>
    </w:p>
    <w:p w:rsidR="00EF1612" w:rsidP="00C5308E">
      <w:pPr>
        <w:tabs>
          <w:tab w:val="left" w:pos="2268"/>
        </w:tabs>
      </w:pPr>
    </w:p>
    <w:p w:rsidR="00EF1612" w:rsidP="00C24B60">
      <w:r>
        <w:t xml:space="preserve">Zastoupen </w:t>
      </w:r>
      <w:r>
        <w:tab/>
      </w:r>
      <w:r>
        <w:tab/>
        <w:t xml:space="preserve">: ve věcech smluvních: </w:t>
      </w:r>
      <w:r w:rsidR="00C5308E">
        <w:t xml:space="preserve">    </w:t>
      </w:r>
      <w:r w:rsidR="006B16F9">
        <w:t>Mgr. Rudolf Salvetr, starosta města</w:t>
      </w:r>
    </w:p>
    <w:p w:rsidR="00C24B60" w:rsidP="00C24B60">
      <w:pPr>
        <w:tabs>
          <w:tab w:val="left" w:pos="4678"/>
        </w:tabs>
        <w:ind w:left="2160"/>
      </w:pPr>
      <w:r>
        <w:t xml:space="preserve">  </w:t>
      </w:r>
      <w:r w:rsidR="00EF1612">
        <w:t>ve věcech technických</w:t>
      </w:r>
      <w:r w:rsidRPr="000C470D" w:rsidR="00EF1612">
        <w:t>:</w:t>
      </w:r>
      <w:r>
        <w:t xml:space="preserve"> </w:t>
      </w:r>
      <w:r>
        <w:tab/>
      </w:r>
      <w:r>
        <w:t>xxx</w:t>
      </w:r>
      <w:r w:rsidRPr="000C470D" w:rsidR="00EF1612">
        <w:t>,</w:t>
      </w:r>
      <w:r w:rsidR="00EF1612">
        <w:t xml:space="preserve"> </w:t>
      </w:r>
      <w:r w:rsidR="00301A43">
        <w:t>investiční referent objednatele</w:t>
      </w:r>
      <w:r w:rsidR="00583407">
        <w:t xml:space="preserve">, </w:t>
      </w:r>
    </w:p>
    <w:p w:rsidR="00C24B60" w:rsidP="00C24B60">
      <w:pPr>
        <w:ind w:left="4320" w:firstLine="358"/>
      </w:pPr>
      <w:r>
        <w:t xml:space="preserve">tel.: </w:t>
      </w:r>
      <w:r w:rsidR="00F40F9F">
        <w:t>xxx</w:t>
      </w:r>
      <w:r>
        <w:t xml:space="preserve">, mobil: </w:t>
      </w:r>
      <w:r w:rsidR="00F40F9F">
        <w:t>xxx</w:t>
      </w:r>
      <w:r>
        <w:t xml:space="preserve">, </w:t>
      </w:r>
    </w:p>
    <w:p w:rsidR="00EF1612" w:rsidP="00C24B60">
      <w:pPr>
        <w:ind w:left="4320" w:firstLine="358"/>
      </w:pPr>
      <w:r>
        <w:t xml:space="preserve">e-mail: </w:t>
      </w:r>
      <w:r w:rsidR="00F40F9F">
        <w:t>xxx</w:t>
      </w:r>
    </w:p>
    <w:p w:rsidR="001C1C90" w:rsidP="00583407">
      <w:r>
        <w:t>a</w:t>
      </w:r>
    </w:p>
    <w:p w:rsidR="001C1C90" w:rsidP="00583407"/>
    <w:p w:rsidR="002B000B" w:rsidRPr="002B000B" w:rsidP="002B000B">
      <w:pPr>
        <w:pStyle w:val="Normln1"/>
        <w:jc w:val="both"/>
      </w:pPr>
      <w:r w:rsidRPr="002B000B">
        <w:rPr>
          <w:b/>
          <w:bCs/>
        </w:rPr>
        <w:t xml:space="preserve">Zhotovitel           </w:t>
      </w:r>
      <w:r w:rsidRPr="002B000B">
        <w:tab/>
        <w:t xml:space="preserve">: </w:t>
      </w:r>
      <w:r w:rsidRPr="002B000B">
        <w:tab/>
        <w:t xml:space="preserve">AREA </w:t>
      </w:r>
      <w:r w:rsidRPr="002B000B">
        <w:t>group</w:t>
      </w:r>
      <w:r w:rsidRPr="002B000B">
        <w:t xml:space="preserve"> s.r.o.</w:t>
      </w:r>
    </w:p>
    <w:p w:rsidR="002B000B" w:rsidP="002B000B">
      <w:pPr>
        <w:pStyle w:val="Normln1"/>
        <w:jc w:val="both"/>
      </w:pPr>
      <w:r>
        <w:t xml:space="preserve">Sídlo </w:t>
      </w:r>
      <w:r>
        <w:tab/>
      </w:r>
      <w:r>
        <w:tab/>
      </w:r>
      <w:r>
        <w:tab/>
        <w:t xml:space="preserve">: </w:t>
      </w:r>
      <w:r>
        <w:tab/>
        <w:t>Šafaříkovy sady 5, 301 00 Plzeň</w:t>
      </w:r>
    </w:p>
    <w:p w:rsidR="002B000B" w:rsidP="002B000B">
      <w:pPr>
        <w:pStyle w:val="Normln1"/>
        <w:jc w:val="both"/>
      </w:pPr>
      <w:r>
        <w:t xml:space="preserve">IČ                         </w:t>
      </w:r>
      <w:r>
        <w:tab/>
        <w:t xml:space="preserve">: </w:t>
      </w:r>
      <w:r>
        <w:tab/>
        <w:t>25203231</w:t>
      </w:r>
    </w:p>
    <w:p w:rsidR="002B000B" w:rsidP="002B000B">
      <w:pPr>
        <w:pStyle w:val="Normln1"/>
        <w:jc w:val="both"/>
      </w:pPr>
      <w:r>
        <w:t xml:space="preserve">DIČ                          </w:t>
      </w:r>
      <w:r>
        <w:tab/>
        <w:t xml:space="preserve">: </w:t>
      </w:r>
      <w:r>
        <w:tab/>
        <w:t>CZ25203231</w:t>
      </w:r>
    </w:p>
    <w:p w:rsidR="002B000B" w:rsidP="002B000B">
      <w:pPr>
        <w:pStyle w:val="Normln1"/>
        <w:jc w:val="both"/>
      </w:pPr>
      <w:r>
        <w:t xml:space="preserve">Bankovní </w:t>
      </w:r>
      <w:r>
        <w:t xml:space="preserve">spojení        : </w:t>
      </w:r>
      <w:r>
        <w:tab/>
      </w:r>
      <w:r w:rsidR="00F40F9F">
        <w:t>xxx</w:t>
      </w:r>
    </w:p>
    <w:p w:rsidR="002B000B" w:rsidP="002B000B">
      <w:pPr>
        <w:pStyle w:val="Normln1"/>
        <w:jc w:val="both"/>
      </w:pPr>
      <w:r>
        <w:t>Číslo účtu</w:t>
      </w:r>
      <w:r>
        <w:tab/>
        <w:t xml:space="preserve">          </w:t>
      </w:r>
      <w:r>
        <w:tab/>
        <w:t xml:space="preserve">: </w:t>
      </w:r>
      <w:r>
        <w:tab/>
      </w:r>
      <w:r w:rsidR="00F40F9F">
        <w:t>xxx</w:t>
      </w:r>
      <w:r>
        <w:tab/>
      </w:r>
    </w:p>
    <w:p w:rsidR="002B000B" w:rsidP="002B000B">
      <w:pPr>
        <w:pStyle w:val="Normln1"/>
        <w:jc w:val="both"/>
      </w:pPr>
      <w:r>
        <w:t xml:space="preserve">Zapsán  v obchodním rejstříku vedeném u Krajského soudu v Plzni, </w:t>
      </w:r>
      <w:r>
        <w:t>odd.C</w:t>
      </w:r>
      <w:r>
        <w:t>, vložka</w:t>
      </w:r>
      <w:r>
        <w:t xml:space="preserve"> 8137</w:t>
      </w:r>
    </w:p>
    <w:p w:rsidR="002B000B" w:rsidP="002B000B">
      <w:pPr>
        <w:pStyle w:val="Normln1"/>
        <w:jc w:val="both"/>
      </w:pPr>
      <w:r>
        <w:t>Zastoupen</w:t>
      </w:r>
      <w:r>
        <w:tab/>
      </w:r>
      <w:r>
        <w:tab/>
        <w:t>:</w:t>
      </w:r>
      <w:r>
        <w:tab/>
        <w:t>Ing.</w:t>
      </w:r>
      <w:r w:rsidR="00F40F9F">
        <w:t xml:space="preserve"> </w:t>
      </w:r>
      <w:r>
        <w:t>arch. Pavlem Boříkem - jednatelem</w:t>
      </w:r>
    </w:p>
    <w:p w:rsidR="002B000B" w:rsidP="002B000B">
      <w:pPr>
        <w:pStyle w:val="Normln1"/>
        <w:jc w:val="both"/>
      </w:pPr>
      <w:r>
        <w:t xml:space="preserve">Ve věcech </w:t>
      </w:r>
      <w:r>
        <w:t xml:space="preserve">smluvních  :  </w:t>
      </w:r>
      <w:r>
        <w:tab/>
        <w:t>Ing.</w:t>
      </w:r>
      <w:r w:rsidR="00F40F9F">
        <w:t xml:space="preserve"> </w:t>
      </w:r>
      <w:r>
        <w:t>arch. Pavel Bořík</w:t>
      </w:r>
    </w:p>
    <w:p w:rsidR="002B000B" w:rsidP="002B000B">
      <w:pPr>
        <w:pStyle w:val="Normln1"/>
        <w:jc w:val="both"/>
      </w:pPr>
      <w:r>
        <w:t xml:space="preserve">                       </w:t>
      </w:r>
      <w:r>
        <w:tab/>
      </w:r>
      <w:r>
        <w:tab/>
      </w:r>
      <w:r>
        <w:tab/>
        <w:t xml:space="preserve">tel. </w:t>
      </w:r>
      <w:r w:rsidR="00F40F9F">
        <w:t>xxx</w:t>
      </w:r>
      <w:r>
        <w:t xml:space="preserve">, e-mail: </w:t>
      </w:r>
      <w:r w:rsidR="00F40F9F">
        <w:t>xxx</w:t>
      </w:r>
      <w:r>
        <w:t xml:space="preserve"> </w:t>
      </w:r>
    </w:p>
    <w:p w:rsidR="002B000B" w:rsidP="002B000B">
      <w:pPr>
        <w:pStyle w:val="Normln1"/>
        <w:jc w:val="both"/>
      </w:pPr>
      <w:r>
        <w:t xml:space="preserve">Ve věcech technických: </w:t>
      </w:r>
      <w:r>
        <w:tab/>
      </w:r>
      <w:r w:rsidR="00F40F9F">
        <w:t>xxx</w:t>
      </w:r>
    </w:p>
    <w:p w:rsidR="002B000B" w:rsidP="002B000B">
      <w:pPr>
        <w:pStyle w:val="Normln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</w:r>
      <w:r>
        <w:t xml:space="preserve">tel. </w:t>
      </w:r>
      <w:r w:rsidR="00F40F9F">
        <w:t>xxx</w:t>
      </w:r>
      <w:r>
        <w:t xml:space="preserve">, e-mail: </w:t>
      </w:r>
      <w:r w:rsidR="00F40F9F">
        <w:t>xxx</w:t>
      </w:r>
    </w:p>
    <w:p w:rsidR="00547BE4" w:rsidP="00583407"/>
    <w:p w:rsidR="00CA34A9" w:rsidP="00CA34A9">
      <w:r w:rsidRPr="009765D0">
        <w:t>se</w:t>
      </w:r>
      <w:r w:rsidRPr="009765D0">
        <w:t xml:space="preserve"> níže uvedeného dne, měsíce a roku dohodl</w:t>
      </w:r>
      <w:r>
        <w:t>i</w:t>
      </w:r>
      <w:r w:rsidRPr="009765D0">
        <w:t xml:space="preserve"> na těchto změnách </w:t>
      </w:r>
      <w:r>
        <w:t>S</w:t>
      </w:r>
      <w:r w:rsidRPr="009765D0">
        <w:t xml:space="preserve">mlouvy </w:t>
      </w:r>
      <w:r>
        <w:t xml:space="preserve">o dílo </w:t>
      </w:r>
    </w:p>
    <w:p w:rsidR="00CA34A9" w:rsidP="00CA34A9">
      <w:r>
        <w:t>č. objednatele: ORM/</w:t>
      </w:r>
      <w:r w:rsidR="002B000B">
        <w:t>43</w:t>
      </w:r>
      <w:r>
        <w:t>/2017/</w:t>
      </w:r>
      <w:r>
        <w:t>Ko</w:t>
      </w:r>
      <w:r>
        <w:t xml:space="preserve">   uzavřené dne </w:t>
      </w:r>
      <w:r w:rsidR="002B000B">
        <w:t>05.10</w:t>
      </w:r>
      <w:r>
        <w:t>. 2017</w:t>
      </w:r>
      <w:r>
        <w:t xml:space="preserve"> (dále jen Smlouva):</w:t>
      </w:r>
    </w:p>
    <w:p w:rsidR="00A01EEC" w:rsidP="00583407">
      <w:pPr>
        <w:pStyle w:val="SoD"/>
      </w:pPr>
      <w:bookmarkStart w:id="1" w:name="_Toc474919729"/>
      <w:r>
        <w:t>2.</w:t>
      </w:r>
      <w:r w:rsidR="007D6E52">
        <w:t xml:space="preserve"> </w:t>
      </w:r>
      <w:bookmarkEnd w:id="1"/>
    </w:p>
    <w:p w:rsidR="00875DE1" w:rsidP="003473CF">
      <w:pPr>
        <w:pStyle w:val="SoD"/>
        <w:spacing w:before="0"/>
        <w:jc w:val="both"/>
        <w:rPr>
          <w:b w:val="0"/>
        </w:rPr>
      </w:pPr>
      <w:r>
        <w:rPr>
          <w:b w:val="0"/>
        </w:rPr>
        <w:t xml:space="preserve">2.1. </w:t>
      </w:r>
      <w:r w:rsidRPr="00A01EEC" w:rsidR="00A01EEC">
        <w:rPr>
          <w:b w:val="0"/>
        </w:rPr>
        <w:t>Rozsah předmětu plnění se rozšiřuje o</w:t>
      </w:r>
      <w:r w:rsidR="00A01EEC">
        <w:rPr>
          <w:b w:val="0"/>
        </w:rPr>
        <w:t xml:space="preserve"> zpracování samostatné dokumentace </w:t>
      </w:r>
      <w:r w:rsidR="00657CC5">
        <w:rPr>
          <w:b w:val="0"/>
        </w:rPr>
        <w:t xml:space="preserve">v rozsahu </w:t>
      </w:r>
      <w:r w:rsidR="00A01EEC">
        <w:rPr>
          <w:b w:val="0"/>
        </w:rPr>
        <w:t>k územnímu souhlasu</w:t>
      </w:r>
      <w:r w:rsidR="00657CC5">
        <w:rPr>
          <w:b w:val="0"/>
        </w:rPr>
        <w:t>, která řeší změnu odvodnění prostor KPS v objektech č</w:t>
      </w:r>
      <w:r w:rsidR="00BF10FF">
        <w:rPr>
          <w:b w:val="0"/>
        </w:rPr>
        <w:t xml:space="preserve">. </w:t>
      </w:r>
      <w:r w:rsidR="00657CC5">
        <w:rPr>
          <w:b w:val="0"/>
        </w:rPr>
        <w:t>p. 502/III, 506/III a 510/III – sídliště Pod Hůrkou novou kanalizační přípojkou pro každý objekt s</w:t>
      </w:r>
      <w:r w:rsidR="00BF10FF">
        <w:rPr>
          <w:b w:val="0"/>
        </w:rPr>
        <w:t> napojením na kanalizační stoku</w:t>
      </w:r>
      <w:r w:rsidR="00E37200">
        <w:rPr>
          <w:b w:val="0"/>
        </w:rPr>
        <w:t xml:space="preserve">. Tato dokumentace bude </w:t>
      </w:r>
      <w:r w:rsidRPr="00E37200" w:rsidR="00E37200">
        <w:rPr>
          <w:b w:val="0"/>
        </w:rPr>
        <w:t>zhotovitelem</w:t>
      </w:r>
      <w:r w:rsidR="00E37200">
        <w:rPr>
          <w:b w:val="0"/>
        </w:rPr>
        <w:t xml:space="preserve"> předána objednateli </w:t>
      </w:r>
      <w:r w:rsidRPr="00E37200" w:rsidR="00E37200">
        <w:rPr>
          <w:b w:val="0"/>
        </w:rPr>
        <w:t>v</w:t>
      </w:r>
      <w:r w:rsidR="00E37200">
        <w:rPr>
          <w:b w:val="0"/>
        </w:rPr>
        <w:t>e</w:t>
      </w:r>
      <w:r w:rsidRPr="00E37200" w:rsidR="00E37200">
        <w:rPr>
          <w:b w:val="0"/>
        </w:rPr>
        <w:t> </w:t>
      </w:r>
      <w:r w:rsidR="00E37200">
        <w:rPr>
          <w:b w:val="0"/>
        </w:rPr>
        <w:t>4</w:t>
      </w:r>
      <w:r w:rsidRPr="00E37200" w:rsidR="00E37200">
        <w:rPr>
          <w:b w:val="0"/>
        </w:rPr>
        <w:t xml:space="preserve"> vyhotoveních v tištěné podobě (výkresová a textová forma) a 1x v elektronické podobě (CD)</w:t>
      </w:r>
      <w:r w:rsidR="00BF10FF">
        <w:rPr>
          <w:b w:val="0"/>
        </w:rPr>
        <w:t xml:space="preserve"> a zapracována do DPS</w:t>
      </w:r>
      <w:r>
        <w:rPr>
          <w:b w:val="0"/>
        </w:rPr>
        <w:t xml:space="preserve"> </w:t>
      </w:r>
      <w:r w:rsidR="00E252A9">
        <w:rPr>
          <w:b w:val="0"/>
        </w:rPr>
        <w:t xml:space="preserve">včetně soupisu prací s </w:t>
      </w:r>
      <w:r>
        <w:rPr>
          <w:b w:val="0"/>
        </w:rPr>
        <w:t>výkazem výměr</w:t>
      </w:r>
      <w:r w:rsidR="00BF10FF">
        <w:rPr>
          <w:b w:val="0"/>
        </w:rPr>
        <w:t>.</w:t>
      </w:r>
      <w:r w:rsidR="00FA3B33">
        <w:rPr>
          <w:b w:val="0"/>
        </w:rPr>
        <w:t xml:space="preserve">  </w:t>
      </w:r>
    </w:p>
    <w:p w:rsidR="00E252A9" w:rsidP="004B23FD">
      <w:pPr>
        <w:pStyle w:val="SoD"/>
        <w:jc w:val="both"/>
        <w:rPr>
          <w:b w:val="0"/>
        </w:rPr>
      </w:pPr>
      <w:r>
        <w:rPr>
          <w:b w:val="0"/>
        </w:rPr>
        <w:t>2.2.DPS</w:t>
      </w:r>
      <w:r>
        <w:rPr>
          <w:b w:val="0"/>
        </w:rPr>
        <w:t xml:space="preserve"> bude obsahovat nové řešení umístění KPS z čp.719/III do objektu VS1</w:t>
      </w:r>
      <w:r>
        <w:rPr>
          <w:b w:val="0"/>
        </w:rPr>
        <w:t>.</w:t>
      </w:r>
    </w:p>
    <w:p w:rsidR="004B23FD" w:rsidP="004B23FD">
      <w:pPr>
        <w:pStyle w:val="SoD"/>
        <w:jc w:val="both"/>
        <w:rPr>
          <w:b w:val="0"/>
        </w:rPr>
      </w:pPr>
      <w:r>
        <w:rPr>
          <w:b w:val="0"/>
        </w:rPr>
        <w:t>2.3.</w:t>
      </w:r>
      <w:r w:rsidR="00875DE1">
        <w:rPr>
          <w:b w:val="0"/>
        </w:rPr>
        <w:t>Součástí</w:t>
      </w:r>
      <w:r w:rsidR="00875DE1">
        <w:rPr>
          <w:b w:val="0"/>
        </w:rPr>
        <w:t xml:space="preserve"> předmětu díla bude PDS rozšířena o dozbrojení a částečnou modernizaci předávací stanice VS2 , která spočívá v dozbrojení stanice podle požadavku provozovatele, plnou obnovu elektroinstalace</w:t>
      </w:r>
      <w:r>
        <w:rPr>
          <w:b w:val="0"/>
        </w:rPr>
        <w:t xml:space="preserve"> a zřízení nuceného odvětrání prostoru VS2 – bude zapracován jako samostatný </w:t>
      </w:r>
      <w:r w:rsidR="00E252A9">
        <w:rPr>
          <w:b w:val="0"/>
        </w:rPr>
        <w:t xml:space="preserve">stavební </w:t>
      </w:r>
      <w:r>
        <w:rPr>
          <w:b w:val="0"/>
        </w:rPr>
        <w:t xml:space="preserve">objekt </w:t>
      </w:r>
      <w:r w:rsidR="00E252A9">
        <w:rPr>
          <w:b w:val="0"/>
        </w:rPr>
        <w:t xml:space="preserve">do DPS </w:t>
      </w:r>
      <w:r w:rsidR="006021E4">
        <w:rPr>
          <w:b w:val="0"/>
        </w:rPr>
        <w:t xml:space="preserve">a doplněn do celkového </w:t>
      </w:r>
      <w:r w:rsidR="00E252A9">
        <w:rPr>
          <w:b w:val="0"/>
        </w:rPr>
        <w:t>soupisu prací s výkazem</w:t>
      </w:r>
      <w:r w:rsidR="006021E4">
        <w:rPr>
          <w:b w:val="0"/>
        </w:rPr>
        <w:t xml:space="preserve"> výměr</w:t>
      </w:r>
      <w:r>
        <w:rPr>
          <w:b w:val="0"/>
        </w:rPr>
        <w:t>.</w:t>
      </w:r>
    </w:p>
    <w:p w:rsidR="003473CF" w:rsidP="003473CF">
      <w:pPr>
        <w:pStyle w:val="SoD"/>
        <w:rPr>
          <w:b w:val="0"/>
        </w:rPr>
      </w:pPr>
      <w:r w:rsidRPr="003473CF">
        <w:t>3.</w:t>
      </w:r>
    </w:p>
    <w:p w:rsidR="003473CF" w:rsidP="003473CF">
      <w:pPr>
        <w:pStyle w:val="SoD"/>
        <w:jc w:val="left"/>
        <w:rPr>
          <w:b w:val="0"/>
        </w:rPr>
      </w:pPr>
      <w:r>
        <w:rPr>
          <w:b w:val="0"/>
        </w:rPr>
        <w:t>V souvislosti s požadavky objednatele se mění:</w:t>
      </w:r>
    </w:p>
    <w:p w:rsidR="003473CF" w:rsidRPr="00E252A9" w:rsidP="003473CF">
      <w:pPr>
        <w:pStyle w:val="SoD"/>
        <w:spacing w:before="0" w:after="0"/>
        <w:jc w:val="left"/>
        <w:rPr>
          <w:b w:val="0"/>
        </w:rPr>
      </w:pPr>
      <w:r>
        <w:rPr>
          <w:b w:val="0"/>
        </w:rPr>
        <w:t xml:space="preserve">Původní znění čl. </w:t>
      </w:r>
      <w:r w:rsidRPr="00E252A9">
        <w:rPr>
          <w:b w:val="0"/>
        </w:rPr>
        <w:t>4. Doba a místo plnění</w:t>
      </w:r>
      <w:r w:rsidR="00C67BF8">
        <w:rPr>
          <w:b w:val="0"/>
        </w:rPr>
        <w:t>:</w:t>
      </w:r>
    </w:p>
    <w:p w:rsidR="003473CF" w:rsidP="003473CF">
      <w:pPr>
        <w:pStyle w:val="SoD"/>
        <w:keepLines/>
        <w:spacing w:after="0"/>
        <w:jc w:val="left"/>
        <w:rPr>
          <w:b w:val="0"/>
        </w:rPr>
      </w:pPr>
      <w:r w:rsidRPr="003473CF">
        <w:t>4.2.</w:t>
      </w:r>
      <w:r w:rsidR="006021E4">
        <w:rPr>
          <w:b w:val="0"/>
        </w:rPr>
        <w:t xml:space="preserve"> </w:t>
      </w:r>
      <w:r>
        <w:rPr>
          <w:b w:val="0"/>
        </w:rPr>
        <w:t xml:space="preserve">Zhotovitel dílo zcela a řádně dokončí a písemným protokolem předá objednateli: </w:t>
      </w:r>
      <w:r w:rsidRPr="003473CF">
        <w:t>15.01.2018</w:t>
      </w:r>
      <w:r>
        <w:rPr>
          <w:b w:val="0"/>
        </w:rPr>
        <w:t>.</w:t>
      </w:r>
    </w:p>
    <w:p w:rsidR="003473CF" w:rsidP="003473CF">
      <w:pPr>
        <w:pStyle w:val="SoD"/>
        <w:jc w:val="left"/>
        <w:rPr>
          <w:b w:val="0"/>
        </w:rPr>
      </w:pPr>
      <w:r>
        <w:rPr>
          <w:b w:val="0"/>
        </w:rPr>
        <w:t xml:space="preserve">Nové znění </w:t>
      </w:r>
      <w:r>
        <w:rPr>
          <w:b w:val="0"/>
        </w:rPr>
        <w:t>čl.4.</w:t>
      </w:r>
      <w:r>
        <w:rPr>
          <w:b w:val="0"/>
        </w:rPr>
        <w:t xml:space="preserve"> Doba a místo plnění:</w:t>
      </w:r>
    </w:p>
    <w:p w:rsidR="006021E4" w:rsidP="006021E4">
      <w:pPr>
        <w:pStyle w:val="SoD"/>
        <w:keepLines/>
        <w:spacing w:after="0"/>
        <w:jc w:val="left"/>
        <w:rPr>
          <w:b w:val="0"/>
        </w:rPr>
      </w:pPr>
      <w:r w:rsidRPr="003473CF">
        <w:t>4.2.</w:t>
      </w:r>
      <w:r>
        <w:rPr>
          <w:b w:val="0"/>
        </w:rPr>
        <w:t xml:space="preserve"> Zhotovitel dílo zcela a řádně dokončí a písemným protokolem předá objednateli: </w:t>
      </w:r>
      <w:r w:rsidR="00C67BF8">
        <w:t>31</w:t>
      </w:r>
      <w:r w:rsidRPr="003473CF">
        <w:t>.01.2018</w:t>
      </w:r>
      <w:r>
        <w:rPr>
          <w:b w:val="0"/>
        </w:rPr>
        <w:t>.</w:t>
      </w:r>
    </w:p>
    <w:p w:rsidR="001C1C90" w:rsidP="004B23FD">
      <w:pPr>
        <w:pStyle w:val="SoD"/>
      </w:pPr>
      <w:r>
        <w:t>4</w:t>
      </w:r>
      <w:r w:rsidR="00A01EEC">
        <w:t>.</w:t>
      </w:r>
    </w:p>
    <w:p w:rsidR="00E252A9" w:rsidRPr="002D3D6B" w:rsidP="00E252A9">
      <w:pPr>
        <w:pStyle w:val="SoD"/>
        <w:jc w:val="left"/>
        <w:rPr>
          <w:b w:val="0"/>
        </w:rPr>
      </w:pPr>
      <w:r w:rsidRPr="002D3D6B">
        <w:rPr>
          <w:b w:val="0"/>
        </w:rPr>
        <w:t xml:space="preserve">V souvislosti na rozšíření předmětu díla dle č. 2 tohoto dodatku </w:t>
      </w:r>
      <w:r w:rsidR="00C67BF8">
        <w:rPr>
          <w:b w:val="0"/>
        </w:rPr>
        <w:t>mění</w:t>
      </w:r>
      <w:r w:rsidRPr="002D3D6B">
        <w:rPr>
          <w:b w:val="0"/>
        </w:rPr>
        <w:t xml:space="preserve"> i cena díla dle změnového listu č. 1 takto:</w:t>
      </w:r>
    </w:p>
    <w:p w:rsidR="00B06D5F" w:rsidP="00CA34A9"/>
    <w:p w:rsidR="005B2F74" w:rsidP="00CA34A9">
      <w:r>
        <w:rPr>
          <w:b/>
        </w:rPr>
        <w:t xml:space="preserve">Původní znění </w:t>
      </w:r>
      <w:r>
        <w:rPr>
          <w:b/>
        </w:rPr>
        <w:t>čl.</w:t>
      </w:r>
      <w:r w:rsidR="0064648C">
        <w:rPr>
          <w:b/>
        </w:rPr>
        <w:t>5.</w:t>
      </w:r>
      <w:r w:rsidR="0064648C">
        <w:rPr>
          <w:b/>
        </w:rPr>
        <w:t xml:space="preserve"> Cena díla</w:t>
      </w:r>
      <w:r>
        <w:rPr>
          <w:b/>
        </w:rPr>
        <w:t xml:space="preserve"> </w:t>
      </w:r>
    </w:p>
    <w:p w:rsidR="002B000B" w:rsidP="002B000B">
      <w:pPr>
        <w:pStyle w:val="Normln1"/>
        <w:spacing w:line="240" w:lineRule="auto"/>
        <w:jc w:val="both"/>
      </w:pPr>
      <w:r>
        <w:rPr>
          <w:b/>
          <w:bCs/>
        </w:rPr>
        <w:t>5.1</w:t>
      </w:r>
      <w:r>
        <w:t>.</w:t>
      </w:r>
    </w:p>
    <w:p w:rsidR="002B000B" w:rsidP="002B000B">
      <w:pPr>
        <w:pStyle w:val="Normln1"/>
        <w:spacing w:line="240" w:lineRule="auto"/>
        <w:jc w:val="both"/>
      </w:pPr>
      <w:r>
        <w:t xml:space="preserve">Cena nejvýše přípustná za zhotovení díla je stanovená dohodou smluvních stran a je dána nabídkovou cenou zhotovitele ze dne </w:t>
      </w:r>
      <w:r>
        <w:t>29.5.2017</w:t>
      </w:r>
    </w:p>
    <w:p w:rsidR="002B000B" w:rsidP="002B000B">
      <w:pPr>
        <w:pStyle w:val="Normln1"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5.2. </w:t>
      </w:r>
      <w:r>
        <w:t>Cena za zhotovení díla činí celkem:</w:t>
      </w:r>
    </w:p>
    <w:p w:rsidR="002B000B" w:rsidP="002B000B">
      <w:pPr>
        <w:pStyle w:val="Normln1"/>
        <w:spacing w:line="240" w:lineRule="auto"/>
        <w:jc w:val="both"/>
      </w:pPr>
      <w:r>
        <w:rPr>
          <w:b/>
          <w:bCs/>
        </w:rPr>
        <w:t xml:space="preserve">Celková nabídková cena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281.400,00 Kč </w:t>
      </w:r>
      <w:r>
        <w:t>bez DPH</w:t>
      </w:r>
    </w:p>
    <w:p w:rsidR="002B000B" w:rsidP="002B000B">
      <w:pPr>
        <w:pStyle w:val="Normln1"/>
        <w:spacing w:line="240" w:lineRule="auto"/>
        <w:jc w:val="both"/>
      </w:pPr>
      <w:r>
        <w:t>DPH (</w:t>
      </w:r>
      <w:r>
        <w:t>21 %)                                                   59.094,00</w:t>
      </w:r>
      <w:r>
        <w:t xml:space="preserve"> Kč</w:t>
      </w:r>
    </w:p>
    <w:p w:rsidR="002B000B" w:rsidP="002B000B">
      <w:pPr>
        <w:pStyle w:val="Normln1"/>
        <w:spacing w:line="240" w:lineRule="auto"/>
        <w:jc w:val="both"/>
      </w:pPr>
      <w:r>
        <w:rPr>
          <w:b/>
          <w:bCs/>
        </w:rPr>
        <w:t xml:space="preserve">Celková nabídková cena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340.494,00 Kč </w:t>
      </w:r>
      <w:r>
        <w:t>včetně DPH Kč</w:t>
      </w:r>
    </w:p>
    <w:p w:rsidR="005B2F74" w:rsidP="005B2F74"/>
    <w:p w:rsidR="005B2F74" w:rsidP="00CA34A9">
      <w:r w:rsidRPr="0064648C">
        <w:rPr>
          <w:b/>
        </w:rPr>
        <w:t xml:space="preserve">Nové znění </w:t>
      </w:r>
      <w:r w:rsidRPr="0064648C">
        <w:rPr>
          <w:b/>
        </w:rPr>
        <w:t>čl.</w:t>
      </w:r>
      <w:r w:rsidR="0064648C">
        <w:rPr>
          <w:b/>
        </w:rPr>
        <w:t>5.</w:t>
      </w:r>
      <w:r w:rsidR="0064648C">
        <w:rPr>
          <w:b/>
        </w:rPr>
        <w:t xml:space="preserve"> Cena díla</w:t>
      </w:r>
      <w:r w:rsidRPr="0064648C">
        <w:t xml:space="preserve"> </w:t>
      </w:r>
    </w:p>
    <w:p w:rsidR="00EC69E3" w:rsidP="00EC69E3">
      <w:pPr>
        <w:pStyle w:val="Normln1"/>
        <w:spacing w:line="240" w:lineRule="auto"/>
        <w:jc w:val="both"/>
      </w:pPr>
      <w:r>
        <w:rPr>
          <w:b/>
          <w:bCs/>
        </w:rPr>
        <w:t>5.1</w:t>
      </w:r>
      <w:r>
        <w:t>.</w:t>
      </w:r>
    </w:p>
    <w:p w:rsidR="00EC69E3" w:rsidP="00EC69E3">
      <w:pPr>
        <w:pStyle w:val="Normln1"/>
        <w:spacing w:line="240" w:lineRule="auto"/>
        <w:jc w:val="both"/>
      </w:pPr>
      <w:r>
        <w:t xml:space="preserve">Cena nejvýše přípustná za zhotovení díla je stanovená dohodou smluvních stran a je dána nabídkovou cenou zhotovitele ze dne 29.5.2017 a zvýšením ceny dle změnového listu </w:t>
      </w:r>
      <w:r>
        <w:t>č.1 ze</w:t>
      </w:r>
      <w:r>
        <w:t xml:space="preserve"> dne</w:t>
      </w:r>
    </w:p>
    <w:p w:rsidR="00EC69E3" w:rsidP="00EC69E3">
      <w:pPr>
        <w:pStyle w:val="Normln1"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5.2. </w:t>
      </w:r>
      <w:r>
        <w:t>Cena za zhotovení díla činí celkem:</w:t>
      </w:r>
    </w:p>
    <w:p w:rsidR="00EC69E3" w:rsidP="00EC69E3">
      <w:pPr>
        <w:pStyle w:val="Normln1"/>
        <w:spacing w:line="240" w:lineRule="auto"/>
        <w:jc w:val="both"/>
      </w:pPr>
      <w:r>
        <w:rPr>
          <w:b/>
          <w:bCs/>
        </w:rPr>
        <w:t xml:space="preserve">Celková nabídková cena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21E4">
        <w:rPr>
          <w:b/>
          <w:bCs/>
        </w:rPr>
        <w:t>371.300</w:t>
      </w:r>
      <w:r>
        <w:rPr>
          <w:b/>
          <w:bCs/>
        </w:rPr>
        <w:t xml:space="preserve">,00 Kč </w:t>
      </w:r>
      <w:r>
        <w:t>bez DPH</w:t>
      </w:r>
    </w:p>
    <w:p w:rsidR="00EC69E3" w:rsidP="00EC69E3">
      <w:pPr>
        <w:pStyle w:val="Normln1"/>
        <w:spacing w:line="240" w:lineRule="auto"/>
        <w:jc w:val="both"/>
      </w:pPr>
      <w:r>
        <w:t>DPH (</w:t>
      </w:r>
      <w:r>
        <w:t xml:space="preserve">21 %)                                                   </w:t>
      </w:r>
      <w:r w:rsidR="006021E4">
        <w:t>77.973</w:t>
      </w:r>
      <w:r>
        <w:t>,00</w:t>
      </w:r>
      <w:r>
        <w:t xml:space="preserve"> Kč</w:t>
      </w:r>
    </w:p>
    <w:p w:rsidR="005B2F74" w:rsidP="00805234">
      <w:pPr>
        <w:pStyle w:val="Normln1"/>
        <w:spacing w:line="240" w:lineRule="auto"/>
        <w:jc w:val="both"/>
      </w:pPr>
      <w:r>
        <w:rPr>
          <w:b/>
          <w:bCs/>
        </w:rPr>
        <w:t xml:space="preserve">Celková nabídková cena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21E4">
        <w:rPr>
          <w:b/>
          <w:bCs/>
        </w:rPr>
        <w:t>449.273</w:t>
      </w:r>
      <w:r>
        <w:rPr>
          <w:b/>
          <w:bCs/>
        </w:rPr>
        <w:t xml:space="preserve">,00 Kč </w:t>
      </w:r>
      <w:r>
        <w:t>včetně DPH Kč</w:t>
      </w:r>
    </w:p>
    <w:p w:rsidR="00805234" w:rsidP="00805234">
      <w:pPr>
        <w:pStyle w:val="Normln1"/>
        <w:spacing w:line="240" w:lineRule="auto"/>
        <w:jc w:val="both"/>
      </w:pPr>
    </w:p>
    <w:p w:rsidR="0045107F" w:rsidP="008B110F">
      <w:pPr>
        <w:suppressAutoHyphens/>
        <w:spacing w:before="100" w:after="100"/>
        <w:jc w:val="center"/>
        <w:rPr>
          <w:b/>
        </w:rPr>
      </w:pPr>
    </w:p>
    <w:p w:rsidR="00CA34A9" w:rsidP="008B110F">
      <w:pPr>
        <w:suppressAutoHyphens/>
        <w:spacing w:before="100" w:after="100"/>
        <w:jc w:val="center"/>
        <w:rPr>
          <w:b/>
        </w:rPr>
      </w:pPr>
      <w:r>
        <w:rPr>
          <w:b/>
        </w:rPr>
        <w:t>4</w:t>
      </w:r>
      <w:r>
        <w:rPr>
          <w:b/>
        </w:rPr>
        <w:t>.</w:t>
      </w:r>
    </w:p>
    <w:p w:rsidR="00CA34A9" w:rsidP="00CA34A9">
      <w:pPr>
        <w:jc w:val="center"/>
      </w:pPr>
      <w:r>
        <w:rPr>
          <w:b/>
        </w:rPr>
        <w:t>Z</w:t>
      </w:r>
      <w:r w:rsidRPr="006C5FE2">
        <w:rPr>
          <w:b/>
        </w:rPr>
        <w:t>ávěrečná ustanovení dodatku</w:t>
      </w:r>
      <w:r>
        <w:t>.</w:t>
      </w:r>
    </w:p>
    <w:p w:rsidR="00CA34A9" w:rsidRPr="00B84E2A" w:rsidP="00CA34A9">
      <w:pPr>
        <w:jc w:val="center"/>
        <w:rPr>
          <w:b/>
        </w:rPr>
      </w:pPr>
    </w:p>
    <w:p w:rsidR="00CA34A9" w:rsidP="00CA34A9">
      <w:pPr>
        <w:pStyle w:val="Seznamoslovan"/>
        <w:ind w:left="0"/>
      </w:pPr>
      <w:r>
        <w:t xml:space="preserve">        </w:t>
      </w:r>
      <w:r w:rsidRPr="00451CB7">
        <w:t xml:space="preserve">Tento </w:t>
      </w:r>
      <w:r>
        <w:t>D</w:t>
      </w:r>
      <w:r w:rsidRPr="00451CB7">
        <w:t>odatek</w:t>
      </w:r>
      <w:r>
        <w:t xml:space="preserve"> </w:t>
      </w:r>
      <w:r w:rsidRPr="00451CB7">
        <w:t>č.</w:t>
      </w:r>
      <w:r>
        <w:t xml:space="preserve"> 1 </w:t>
      </w:r>
      <w:r w:rsidRPr="00451CB7">
        <w:t>je n</w:t>
      </w:r>
      <w:r>
        <w:t>edílnou součástí smlouvy o dílo</w:t>
      </w:r>
      <w:r w:rsidRPr="00451CB7">
        <w:t xml:space="preserve"> č.</w:t>
      </w:r>
      <w:r>
        <w:t xml:space="preserve"> ORM/</w:t>
      </w:r>
      <w:r w:rsidR="00A01EEC">
        <w:t>43</w:t>
      </w:r>
      <w:r>
        <w:t xml:space="preserve">/2017/Kč z </w:t>
      </w:r>
      <w:r w:rsidR="00A01EEC">
        <w:t>05</w:t>
      </w:r>
      <w:r w:rsidR="00C67BF8">
        <w:t>.1</w:t>
      </w:r>
      <w:r w:rsidR="00A01EEC">
        <w:t>0</w:t>
      </w:r>
      <w:r w:rsidR="00C67BF8">
        <w:t>.</w:t>
      </w:r>
      <w:r>
        <w:t>2017</w:t>
      </w:r>
      <w:r>
        <w:t>,</w:t>
      </w:r>
      <w:r w:rsidRPr="00451CB7">
        <w:t xml:space="preserve"> jejíž ostatní náležitosti zůstávají nadále v platnosti. Je vystaven ve čtyřech </w:t>
      </w:r>
      <w:r>
        <w:t>v</w:t>
      </w:r>
      <w:r w:rsidRPr="00451CB7">
        <w:t xml:space="preserve">yhotoveních, z nichž si </w:t>
      </w:r>
      <w:r>
        <w:t>dvě</w:t>
      </w:r>
      <w:r w:rsidRPr="00451CB7">
        <w:t xml:space="preserve"> ponechá objednatel a </w:t>
      </w:r>
      <w:r>
        <w:t>dvě</w:t>
      </w:r>
      <w:r w:rsidRPr="00451CB7">
        <w:t xml:space="preserve"> zhotovitel.</w:t>
      </w:r>
    </w:p>
    <w:p w:rsidR="00CA34A9" w:rsidRPr="00805234" w:rsidP="00CA34A9">
      <w:pPr>
        <w:rPr>
          <w:b/>
        </w:rPr>
      </w:pPr>
      <w:r>
        <w:t xml:space="preserve">                                            </w:t>
      </w:r>
      <w:r>
        <w:tab/>
      </w:r>
      <w:r>
        <w:rPr>
          <w:b/>
        </w:rPr>
        <w:tab/>
      </w:r>
      <w:r>
        <w:rPr>
          <w:b/>
        </w:rPr>
        <w:tab/>
        <w:t xml:space="preserve">                </w:t>
      </w:r>
    </w:p>
    <w:p w:rsidR="008B110F" w:rsidP="00CA34A9">
      <w:pPr>
        <w:jc w:val="center"/>
        <w:outlineLvl w:val="0"/>
        <w:rPr>
          <w:b/>
        </w:rPr>
      </w:pPr>
      <w:r>
        <w:rPr>
          <w:b/>
        </w:rPr>
        <w:t>5</w:t>
      </w:r>
      <w:r>
        <w:rPr>
          <w:b/>
        </w:rPr>
        <w:t>.</w:t>
      </w:r>
    </w:p>
    <w:p w:rsidR="00CA34A9" w:rsidP="00CA34A9">
      <w:pPr>
        <w:jc w:val="center"/>
        <w:outlineLvl w:val="0"/>
        <w:rPr>
          <w:b/>
        </w:rPr>
      </w:pPr>
      <w:r>
        <w:rPr>
          <w:b/>
        </w:rPr>
        <w:t>Doložka obecního zřízení</w:t>
      </w:r>
    </w:p>
    <w:p w:rsidR="00CA34A9" w:rsidP="00CA34A9"/>
    <w:p w:rsidR="00CA34A9" w:rsidP="00CA34A9">
      <w:r>
        <w:t xml:space="preserve">Tento právní úkon byl v souladu s ustanoveními zákona č. 128/2000 Sb., o obcích, projednán a schválen Radou města Klatovy dne </w:t>
      </w:r>
      <w:r w:rsidR="0045107F">
        <w:t>05.12.2017</w:t>
      </w:r>
      <w:r>
        <w:t xml:space="preserve"> usnesením </w:t>
      </w:r>
      <w:r w:rsidR="0045107F">
        <w:t>č.23</w:t>
      </w:r>
      <w:r w:rsidR="0045107F">
        <w:t>.</w:t>
      </w:r>
    </w:p>
    <w:p w:rsidR="00CA34A9" w:rsidP="00CA34A9"/>
    <w:p w:rsidR="00CA34A9" w:rsidP="00CA34A9"/>
    <w:p w:rsidR="00CA34A9" w:rsidP="00CA34A9">
      <w:pPr>
        <w:outlineLvl w:val="0"/>
      </w:pPr>
      <w:r>
        <w:t xml:space="preserve">V Klatovech dne </w:t>
      </w:r>
      <w:bookmarkStart w:id="2" w:name="_GoBack"/>
      <w:bookmarkEnd w:id="2"/>
      <w:r w:rsidR="00F40F9F">
        <w:t>20.12.2017</w:t>
      </w:r>
      <w:r>
        <w:tab/>
      </w:r>
      <w:r>
        <w:tab/>
        <w:t xml:space="preserve">               </w:t>
      </w:r>
    </w:p>
    <w:p w:rsidR="00A42187" w:rsidP="00583407"/>
    <w:p w:rsidR="00243C99" w:rsidP="00583407"/>
    <w:p w:rsidR="00581BCB" w:rsidP="00583407">
      <w:pPr>
        <w:sectPr w:rsidSect="008A5098">
          <w:headerReference w:type="default" r:id="rId5"/>
          <w:footerReference w:type="default" r:id="rId6"/>
          <w:pgSz w:w="11907" w:h="16840"/>
          <w:pgMar w:top="851" w:right="1418" w:bottom="993" w:left="1418" w:header="457" w:footer="416" w:gutter="0"/>
          <w:cols w:space="708"/>
        </w:sectPr>
      </w:pPr>
    </w:p>
    <w:p w:rsidR="00E252A9" w:rsidP="00583407"/>
    <w:p w:rsidR="00E252A9" w:rsidP="00583407"/>
    <w:p w:rsidR="00E252A9" w:rsidP="00583407"/>
    <w:p w:rsidR="00E252A9" w:rsidP="00583407"/>
    <w:p w:rsidR="00893720" w:rsidRPr="00E27AEE" w:rsidP="00583407">
      <w:r w:rsidRPr="00E27AEE">
        <w:tab/>
      </w:r>
    </w:p>
    <w:p w:rsidR="00243C99" w:rsidP="00243C99">
      <w:pPr>
        <w:jc w:val="center"/>
      </w:pPr>
      <w:r w:rsidRPr="00E27AEE">
        <w:t>.....................</w:t>
      </w:r>
      <w:r w:rsidRPr="00E27AEE" w:rsidR="00741149">
        <w:t>........</w:t>
      </w:r>
      <w:r w:rsidRPr="00E27AEE">
        <w:t>.......</w:t>
      </w:r>
      <w:r w:rsidRPr="00E27AEE" w:rsidR="00CF6690">
        <w:t>..</w:t>
      </w:r>
      <w:r w:rsidRPr="00E27AEE">
        <w:t>....</w:t>
      </w:r>
    </w:p>
    <w:p w:rsidR="00243C99" w:rsidP="00243C99">
      <w:pPr>
        <w:jc w:val="center"/>
      </w:pPr>
      <w:r>
        <w:t>Mgr. Rudolf Salvetr</w:t>
      </w:r>
    </w:p>
    <w:p w:rsidR="00243C99" w:rsidP="00243C99">
      <w:pPr>
        <w:jc w:val="center"/>
      </w:pPr>
      <w:r>
        <w:t>starosta města Klatov</w:t>
      </w:r>
    </w:p>
    <w:p w:rsidR="00243C99" w:rsidP="00243C99">
      <w:pPr>
        <w:jc w:val="center"/>
      </w:pPr>
      <w:r>
        <w:t>(objednatel)</w:t>
      </w:r>
    </w:p>
    <w:p w:rsidR="00243C99" w:rsidP="00243C99">
      <w:pPr>
        <w:jc w:val="center"/>
      </w:pPr>
      <w:r w:rsidRPr="00E27AEE">
        <w:t xml:space="preserve"> </w:t>
      </w:r>
    </w:p>
    <w:p w:rsidR="00C67BF8" w:rsidP="00243C99">
      <w:pPr>
        <w:jc w:val="center"/>
      </w:pPr>
    </w:p>
    <w:p w:rsidR="00C67BF8" w:rsidP="00243C99">
      <w:pPr>
        <w:jc w:val="center"/>
      </w:pPr>
    </w:p>
    <w:p w:rsidR="00C67BF8" w:rsidP="00243C99">
      <w:pPr>
        <w:jc w:val="center"/>
      </w:pPr>
    </w:p>
    <w:p w:rsidR="00C67BF8" w:rsidP="00243C99">
      <w:pPr>
        <w:jc w:val="center"/>
      </w:pPr>
    </w:p>
    <w:p w:rsidR="001C1C90" w:rsidRPr="00E27AEE" w:rsidP="00243C99">
      <w:pPr>
        <w:jc w:val="center"/>
      </w:pPr>
      <w:r w:rsidRPr="00E27AEE">
        <w:t>……….</w:t>
      </w:r>
      <w:r w:rsidRPr="00E27AEE">
        <w:t>.....................................</w:t>
      </w:r>
    </w:p>
    <w:p w:rsidR="00E37200" w:rsidP="00243C99">
      <w:pPr>
        <w:jc w:val="center"/>
      </w:pPr>
      <w:r>
        <w:t>Ing.arch</w:t>
      </w:r>
      <w:r>
        <w:t>.</w:t>
      </w:r>
      <w:r>
        <w:t xml:space="preserve"> Pavel Bořík </w:t>
      </w:r>
    </w:p>
    <w:p w:rsidR="00E37200" w:rsidP="00243C99">
      <w:pPr>
        <w:jc w:val="center"/>
      </w:pPr>
      <w:r>
        <w:t xml:space="preserve">jednatel AREA </w:t>
      </w:r>
      <w:r>
        <w:t>group</w:t>
      </w:r>
      <w:r>
        <w:t xml:space="preserve"> s.r.o. </w:t>
      </w:r>
    </w:p>
    <w:p w:rsidR="00805234" w:rsidP="00805234">
      <w:pPr>
        <w:jc w:val="center"/>
      </w:pPr>
      <w:r>
        <w:t>(zhotovitel)</w:t>
      </w:r>
    </w:p>
    <w:p w:rsidR="004B23FD" w:rsidP="00805234">
      <w:pPr>
        <w:jc w:val="center"/>
        <w:sectPr w:rsidSect="004B23FD">
          <w:type w:val="continuous"/>
          <w:pgSz w:w="11907" w:h="16840"/>
          <w:pgMar w:top="851" w:right="1418" w:bottom="426" w:left="1418" w:header="457" w:footer="416" w:gutter="0"/>
          <w:cols w:num="2" w:space="708"/>
        </w:sectPr>
      </w:pPr>
    </w:p>
    <w:p w:rsidR="00805234" w:rsidP="004B23FD">
      <w:pPr>
        <w:rPr>
          <w:b/>
        </w:rPr>
      </w:pPr>
    </w:p>
    <w:sectPr w:rsidSect="004B23FD">
      <w:type w:val="continuous"/>
      <w:pgSz w:w="11907" w:h="16840"/>
      <w:pgMar w:top="568" w:right="1418" w:bottom="993" w:left="1418" w:header="457" w:footer="41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4F00" w:rsidP="00087623">
    <w:pPr>
      <w:spacing w:before="120"/>
      <w:jc w:val="center"/>
    </w:pPr>
  </w:p>
  <w:p w:rsidR="00CD4F00" w:rsidP="0058340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6A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37314"/>
    <w:multiLevelType w:val="hybridMultilevel"/>
    <w:tmpl w:val="6ABC1A6E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DD38A8"/>
    <w:multiLevelType w:val="hybridMultilevel"/>
    <w:tmpl w:val="12C6B842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">
    <w:nsid w:val="0BB300E3"/>
    <w:multiLevelType w:val="hybridMultilevel"/>
    <w:tmpl w:val="46E41508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623C2"/>
    <w:multiLevelType w:val="multilevel"/>
    <w:tmpl w:val="B6846974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6520D6"/>
    <w:multiLevelType w:val="hybridMultilevel"/>
    <w:tmpl w:val="2FBE0956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136A3"/>
    <w:multiLevelType w:val="hybridMultilevel"/>
    <w:tmpl w:val="B6846974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06279"/>
    <w:multiLevelType w:val="hybridMultilevel"/>
    <w:tmpl w:val="CFD844B0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827C01"/>
    <w:multiLevelType w:val="hybridMultilevel"/>
    <w:tmpl w:val="3A5C5322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>
    <w:nsid w:val="21F02DE5"/>
    <w:multiLevelType w:val="hybridMultilevel"/>
    <w:tmpl w:val="C3FE6A4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B73DC"/>
    <w:multiLevelType w:val="hybridMultilevel"/>
    <w:tmpl w:val="B0CAD39A"/>
    <w:lvl w:ilvl="0">
      <w:start w:val="1"/>
      <w:numFmt w:val="lowerLetter"/>
      <w:lvlText w:val="%1)"/>
      <w:lvlJc w:val="left"/>
      <w:pPr>
        <w:tabs>
          <w:tab w:val="num" w:pos="346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D743F"/>
    <w:multiLevelType w:val="hybridMultilevel"/>
    <w:tmpl w:val="A6B61DA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1">
    <w:nsid w:val="49725BB4"/>
    <w:multiLevelType w:val="multilevel"/>
    <w:tmpl w:val="2FBE0956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686524"/>
    <w:multiLevelType w:val="hybridMultilevel"/>
    <w:tmpl w:val="406A7B2E"/>
    <w:lvl w:ilvl="0">
      <w:start w:val="1"/>
      <w:numFmt w:val="lowerLetter"/>
      <w:lvlText w:val="%1)"/>
      <w:lvlJc w:val="left"/>
      <w:pPr>
        <w:tabs>
          <w:tab w:val="num" w:pos="346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3">
    <w:nsid w:val="5CC360AB"/>
    <w:multiLevelType w:val="hybridMultilevel"/>
    <w:tmpl w:val="C180035C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B1B04"/>
    <w:multiLevelType w:val="hybridMultilevel"/>
    <w:tmpl w:val="3C40F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52F9E"/>
    <w:multiLevelType w:val="multilevel"/>
    <w:tmpl w:val="CFD844B0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5220A2"/>
    <w:multiLevelType w:val="hybridMultilevel"/>
    <w:tmpl w:val="5A6069EC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entative="1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entative="1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17">
    <w:nsid w:val="697D235C"/>
    <w:multiLevelType w:val="hybridMultilevel"/>
    <w:tmpl w:val="CFAC715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5"/>
  </w:num>
  <w:num w:numId="5">
    <w:abstractNumId w:val="4"/>
  </w:num>
  <w:num w:numId="6">
    <w:abstractNumId w:val="17"/>
  </w:num>
  <w:num w:numId="7">
    <w:abstractNumId w:val="10"/>
  </w:num>
  <w:num w:numId="8">
    <w:abstractNumId w:val="9"/>
  </w:num>
  <w:num w:numId="9">
    <w:abstractNumId w:val="7"/>
  </w:num>
  <w:num w:numId="10">
    <w:abstractNumId w:val="16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1"/>
  </w:num>
  <w:num w:numId="16">
    <w:abstractNumId w:val="13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407"/>
    <w:pPr>
      <w:widowControl w:val="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304B77"/>
    <w:pPr>
      <w:spacing w:before="240" w:after="60" w:line="360" w:lineRule="auto"/>
      <w:outlineLvl w:val="0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115C9"/>
    <w:rPr>
      <w:sz w:val="16"/>
      <w:szCs w:val="16"/>
    </w:rPr>
  </w:style>
  <w:style w:type="paragraph" w:styleId="Header">
    <w:name w:val="header"/>
    <w:basedOn w:val="Normal"/>
    <w:rsid w:val="00304B77"/>
    <w:pPr>
      <w:tabs>
        <w:tab w:val="center" w:pos="4536"/>
        <w:tab w:val="right" w:pos="9070"/>
      </w:tabs>
    </w:pPr>
  </w:style>
  <w:style w:type="paragraph" w:customStyle="1" w:styleId="Odstavec">
    <w:name w:val="Odstavec"/>
    <w:basedOn w:val="Normal"/>
    <w:rsid w:val="00304B77"/>
    <w:pPr>
      <w:spacing w:after="115"/>
      <w:ind w:firstLine="480"/>
    </w:pPr>
  </w:style>
  <w:style w:type="paragraph" w:customStyle="1" w:styleId="Poznmka">
    <w:name w:val="Poznámka"/>
    <w:basedOn w:val="Normal"/>
    <w:rsid w:val="00304B77"/>
    <w:rPr>
      <w:i/>
      <w:sz w:val="20"/>
    </w:rPr>
  </w:style>
  <w:style w:type="paragraph" w:customStyle="1" w:styleId="Nadpis">
    <w:name w:val="Nadpis"/>
    <w:basedOn w:val="Normal"/>
    <w:next w:val="Odstavec"/>
    <w:rsid w:val="00304B77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304B77"/>
    <w:pPr>
      <w:shd w:val="solid" w:color="000000" w:fill="auto"/>
      <w:jc w:val="center"/>
    </w:pPr>
    <w:rPr>
      <w:b/>
      <w:color w:val="FFFFFF"/>
      <w:sz w:val="36"/>
    </w:rPr>
  </w:style>
  <w:style w:type="paragraph" w:styleId="ListBullet">
    <w:name w:val="List Bullet"/>
    <w:basedOn w:val="Normal"/>
    <w:rsid w:val="00304B77"/>
    <w:pPr>
      <w:ind w:left="480" w:hanging="480"/>
    </w:pPr>
  </w:style>
  <w:style w:type="paragraph" w:customStyle="1" w:styleId="Seznamoslovan">
    <w:name w:val="Seznam očíslovaný"/>
    <w:basedOn w:val="Normal"/>
    <w:rsid w:val="00304B77"/>
    <w:pPr>
      <w:ind w:left="480" w:hanging="480"/>
    </w:pPr>
  </w:style>
  <w:style w:type="paragraph" w:customStyle="1" w:styleId="Import0">
    <w:name w:val="Import 0"/>
    <w:basedOn w:val="Normal"/>
    <w:rsid w:val="00304B77"/>
    <w:rPr>
      <w:rFonts w:ascii="Courier New" w:hAnsi="Courier New"/>
    </w:rPr>
  </w:style>
  <w:style w:type="paragraph" w:customStyle="1" w:styleId="Import1">
    <w:name w:val="Import 1"/>
    <w:basedOn w:val="Import0"/>
    <w:rsid w:val="00304B77"/>
    <w:pPr>
      <w:ind w:left="4320"/>
    </w:pPr>
  </w:style>
  <w:style w:type="paragraph" w:customStyle="1" w:styleId="Import2">
    <w:name w:val="Import 2"/>
    <w:basedOn w:val="Import0"/>
    <w:rsid w:val="00304B77"/>
    <w:pPr>
      <w:tabs>
        <w:tab w:val="left" w:pos="4896"/>
        <w:tab w:val="left" w:pos="5760"/>
      </w:tabs>
      <w:ind w:left="2448"/>
    </w:pPr>
  </w:style>
  <w:style w:type="paragraph" w:customStyle="1" w:styleId="Import3">
    <w:name w:val="Import 3"/>
    <w:basedOn w:val="Import0"/>
    <w:rsid w:val="00304B77"/>
  </w:style>
  <w:style w:type="paragraph" w:customStyle="1" w:styleId="Import4">
    <w:name w:val="Import 4"/>
    <w:basedOn w:val="Import0"/>
    <w:rsid w:val="00304B77"/>
    <w:pPr>
      <w:ind w:left="4464"/>
    </w:pPr>
  </w:style>
  <w:style w:type="paragraph" w:customStyle="1" w:styleId="Import5">
    <w:name w:val="Import 5"/>
    <w:basedOn w:val="Import0"/>
    <w:rsid w:val="00304B77"/>
    <w:pPr>
      <w:ind w:left="3600"/>
    </w:pPr>
  </w:style>
  <w:style w:type="paragraph" w:customStyle="1" w:styleId="Import6">
    <w:name w:val="Import 6"/>
    <w:basedOn w:val="Import0"/>
    <w:rsid w:val="00304B77"/>
    <w:pPr>
      <w:tabs>
        <w:tab w:val="left" w:pos="3888"/>
      </w:tabs>
    </w:pPr>
  </w:style>
  <w:style w:type="paragraph" w:customStyle="1" w:styleId="Import7">
    <w:name w:val="Import 7"/>
    <w:basedOn w:val="Import0"/>
    <w:rsid w:val="00304B77"/>
    <w:pPr>
      <w:tabs>
        <w:tab w:val="left" w:pos="3888"/>
      </w:tabs>
      <w:ind w:left="1008"/>
    </w:pPr>
  </w:style>
  <w:style w:type="paragraph" w:customStyle="1" w:styleId="Import8">
    <w:name w:val="Import 8"/>
    <w:basedOn w:val="Import0"/>
    <w:rsid w:val="00304B77"/>
    <w:pPr>
      <w:ind w:left="1008"/>
    </w:pPr>
  </w:style>
  <w:style w:type="paragraph" w:customStyle="1" w:styleId="Import9">
    <w:name w:val="Import 9"/>
    <w:basedOn w:val="Import0"/>
    <w:rsid w:val="00304B77"/>
    <w:pPr>
      <w:ind w:left="2880"/>
    </w:pPr>
  </w:style>
  <w:style w:type="paragraph" w:customStyle="1" w:styleId="Import10">
    <w:name w:val="Import 10"/>
    <w:basedOn w:val="Import0"/>
    <w:rsid w:val="00304B77"/>
    <w:pPr>
      <w:ind w:left="1008" w:hanging="1008"/>
    </w:pPr>
  </w:style>
  <w:style w:type="paragraph" w:customStyle="1" w:styleId="Import11">
    <w:name w:val="Import 11"/>
    <w:basedOn w:val="Import0"/>
    <w:rsid w:val="00304B77"/>
    <w:pPr>
      <w:ind w:left="4176"/>
    </w:pPr>
  </w:style>
  <w:style w:type="paragraph" w:customStyle="1" w:styleId="Import12">
    <w:name w:val="Import 12"/>
    <w:basedOn w:val="Import0"/>
    <w:rsid w:val="00304B77"/>
    <w:pPr>
      <w:ind w:left="12240" w:hanging="11232"/>
    </w:pPr>
  </w:style>
  <w:style w:type="paragraph" w:customStyle="1" w:styleId="Import13">
    <w:name w:val="Import 13"/>
    <w:basedOn w:val="Import0"/>
    <w:rsid w:val="00304B77"/>
    <w:pPr>
      <w:ind w:left="3888"/>
    </w:pPr>
  </w:style>
  <w:style w:type="paragraph" w:customStyle="1" w:styleId="Import14">
    <w:name w:val="Import 14"/>
    <w:basedOn w:val="Import0"/>
    <w:rsid w:val="00304B77"/>
    <w:pPr>
      <w:ind w:left="4608"/>
    </w:pPr>
  </w:style>
  <w:style w:type="paragraph" w:customStyle="1" w:styleId="Import15">
    <w:name w:val="Import 15"/>
    <w:basedOn w:val="Import0"/>
    <w:rsid w:val="00304B77"/>
    <w:pPr>
      <w:ind w:left="4032"/>
    </w:pPr>
  </w:style>
  <w:style w:type="paragraph" w:customStyle="1" w:styleId="Import16">
    <w:name w:val="Import 16"/>
    <w:basedOn w:val="Import0"/>
    <w:rsid w:val="00304B77"/>
    <w:pPr>
      <w:ind w:left="3456"/>
    </w:pPr>
  </w:style>
  <w:style w:type="paragraph" w:customStyle="1" w:styleId="Import17">
    <w:name w:val="Import 17"/>
    <w:basedOn w:val="Import0"/>
    <w:rsid w:val="00304B77"/>
    <w:pPr>
      <w:ind w:left="1296" w:hanging="288"/>
    </w:pPr>
  </w:style>
  <w:style w:type="paragraph" w:customStyle="1" w:styleId="Import18">
    <w:name w:val="Import 18"/>
    <w:basedOn w:val="Import0"/>
    <w:rsid w:val="00304B77"/>
    <w:pPr>
      <w:tabs>
        <w:tab w:val="left" w:pos="1008"/>
      </w:tabs>
    </w:pPr>
  </w:style>
  <w:style w:type="paragraph" w:customStyle="1" w:styleId="Import19">
    <w:name w:val="Import 19"/>
    <w:basedOn w:val="Import0"/>
    <w:rsid w:val="00304B77"/>
    <w:pPr>
      <w:ind w:left="2448"/>
    </w:pPr>
  </w:style>
  <w:style w:type="paragraph" w:customStyle="1" w:styleId="Import20">
    <w:name w:val="Import 20"/>
    <w:basedOn w:val="Import0"/>
    <w:rsid w:val="00304B77"/>
    <w:pPr>
      <w:tabs>
        <w:tab w:val="left" w:pos="1008"/>
      </w:tabs>
      <w:ind w:left="1008" w:hanging="1008"/>
    </w:pPr>
  </w:style>
  <w:style w:type="paragraph" w:customStyle="1" w:styleId="Import21">
    <w:name w:val="Import 21"/>
    <w:basedOn w:val="Import0"/>
    <w:rsid w:val="00304B77"/>
    <w:pPr>
      <w:ind w:left="3312"/>
    </w:pPr>
  </w:style>
  <w:style w:type="paragraph" w:customStyle="1" w:styleId="Import22">
    <w:name w:val="Import 22"/>
    <w:basedOn w:val="Import0"/>
    <w:rsid w:val="00304B77"/>
    <w:pPr>
      <w:ind w:left="4752"/>
    </w:pPr>
  </w:style>
  <w:style w:type="paragraph" w:customStyle="1" w:styleId="Import23">
    <w:name w:val="Import 23"/>
    <w:basedOn w:val="Import0"/>
    <w:rsid w:val="00304B77"/>
    <w:pPr>
      <w:ind w:left="12240" w:hanging="8352"/>
    </w:pPr>
  </w:style>
  <w:style w:type="paragraph" w:customStyle="1" w:styleId="Import24">
    <w:name w:val="Import 24"/>
    <w:basedOn w:val="Import0"/>
    <w:rsid w:val="00304B77"/>
    <w:pPr>
      <w:tabs>
        <w:tab w:val="left" w:pos="5472"/>
      </w:tabs>
      <w:ind w:left="432"/>
    </w:pPr>
  </w:style>
  <w:style w:type="paragraph" w:customStyle="1" w:styleId="Import25">
    <w:name w:val="Import 25"/>
    <w:basedOn w:val="Import0"/>
    <w:rsid w:val="00304B77"/>
    <w:pPr>
      <w:ind w:left="432"/>
    </w:pPr>
  </w:style>
  <w:style w:type="paragraph" w:customStyle="1" w:styleId="Import26">
    <w:name w:val="Import 26"/>
    <w:basedOn w:val="Import0"/>
    <w:rsid w:val="00304B77"/>
    <w:pPr>
      <w:tabs>
        <w:tab w:val="left" w:pos="6480"/>
      </w:tabs>
      <w:ind w:left="1008"/>
    </w:pPr>
  </w:style>
  <w:style w:type="paragraph" w:customStyle="1" w:styleId="Import27">
    <w:name w:val="Import 27"/>
    <w:basedOn w:val="Import0"/>
    <w:rsid w:val="00304B77"/>
    <w:pPr>
      <w:ind w:left="576" w:hanging="576"/>
    </w:pPr>
  </w:style>
  <w:style w:type="paragraph" w:customStyle="1" w:styleId="Import28">
    <w:name w:val="Import 28"/>
    <w:basedOn w:val="Import0"/>
    <w:rsid w:val="00304B77"/>
    <w:pPr>
      <w:ind w:left="576"/>
    </w:pPr>
  </w:style>
  <w:style w:type="paragraph" w:styleId="Footer">
    <w:name w:val="footer"/>
    <w:basedOn w:val="Normal"/>
    <w:rsid w:val="00304B77"/>
    <w:pPr>
      <w:tabs>
        <w:tab w:val="center" w:pos="4536"/>
        <w:tab w:val="right" w:pos="9070"/>
      </w:tabs>
    </w:pPr>
  </w:style>
  <w:style w:type="paragraph" w:styleId="BodyText">
    <w:name w:val="Body Text"/>
    <w:basedOn w:val="Normal"/>
    <w:rsid w:val="00304B77"/>
    <w:pPr>
      <w:tabs>
        <w:tab w:val="left" w:pos="705"/>
      </w:tabs>
    </w:pPr>
    <w:rPr>
      <w:sz w:val="22"/>
    </w:rPr>
  </w:style>
  <w:style w:type="paragraph" w:customStyle="1" w:styleId="Export0">
    <w:name w:val="Export 0"/>
    <w:basedOn w:val="Normal"/>
    <w:rsid w:val="00304B77"/>
    <w:rPr>
      <w:rFonts w:ascii="Avinion" w:hAnsi="Avinion"/>
    </w:rPr>
  </w:style>
  <w:style w:type="paragraph" w:customStyle="1" w:styleId="text">
    <w:name w:val="text"/>
    <w:basedOn w:val="Normal"/>
    <w:rsid w:val="00304B77"/>
    <w:pPr>
      <w:spacing w:before="240"/>
    </w:pPr>
    <w:rPr>
      <w:rFonts w:ascii="Arial" w:hAnsi="Arial"/>
    </w:rPr>
  </w:style>
  <w:style w:type="paragraph" w:customStyle="1" w:styleId="Blockquote">
    <w:name w:val="Blockquote"/>
    <w:basedOn w:val="Normal"/>
    <w:rsid w:val="00304B77"/>
    <w:pPr>
      <w:spacing w:before="100" w:after="100"/>
      <w:ind w:left="360" w:right="360"/>
    </w:pPr>
    <w:rPr>
      <w:lang w:val="en-US" w:eastAsia="en-US"/>
    </w:rPr>
  </w:style>
  <w:style w:type="paragraph" w:styleId="TOC1">
    <w:name w:val="toc 1"/>
    <w:basedOn w:val="Normal"/>
    <w:next w:val="Normal"/>
    <w:uiPriority w:val="39"/>
    <w:rsid w:val="00304B77"/>
    <w:pPr>
      <w:ind w:left="318" w:hanging="318"/>
    </w:pPr>
    <w:rPr>
      <w:rFonts w:ascii="Arial" w:hAnsi="Arial"/>
      <w:sz w:val="22"/>
    </w:rPr>
  </w:style>
  <w:style w:type="paragraph" w:customStyle="1" w:styleId="tabulka">
    <w:name w:val="tabulka"/>
    <w:basedOn w:val="Normal"/>
    <w:rsid w:val="00304B77"/>
    <w:pPr>
      <w:spacing w:before="120" w:line="240" w:lineRule="exact"/>
      <w:jc w:val="center"/>
    </w:pPr>
    <w:rPr>
      <w:rFonts w:ascii="Arial" w:hAnsi="Arial"/>
      <w:sz w:val="20"/>
    </w:rPr>
  </w:style>
  <w:style w:type="paragraph" w:styleId="BalloonText">
    <w:name w:val="Balloon Text"/>
    <w:basedOn w:val="Normal"/>
    <w:rsid w:val="00304B77"/>
    <w:rPr>
      <w:rFonts w:ascii="Tahoma" w:hAnsi="Tahoma"/>
      <w:sz w:val="16"/>
    </w:rPr>
  </w:style>
  <w:style w:type="paragraph" w:styleId="CommentText">
    <w:name w:val="annotation text"/>
    <w:basedOn w:val="Normal"/>
    <w:semiHidden/>
    <w:rsid w:val="00D115C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115C9"/>
    <w:rPr>
      <w:b/>
      <w:bCs/>
    </w:rPr>
  </w:style>
  <w:style w:type="character" w:styleId="Hyperlink">
    <w:name w:val="Hyperlink"/>
    <w:uiPriority w:val="99"/>
    <w:rsid w:val="003A38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12F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oD">
    <w:name w:val="SoD"/>
    <w:basedOn w:val="Normal"/>
    <w:link w:val="SoDChar"/>
    <w:qFormat/>
    <w:rsid w:val="00583407"/>
    <w:pPr>
      <w:spacing w:before="360" w:after="240"/>
      <w:jc w:val="center"/>
    </w:pPr>
    <w:rPr>
      <w:b/>
    </w:rPr>
  </w:style>
  <w:style w:type="character" w:customStyle="1" w:styleId="SoDChar">
    <w:name w:val="SoD Char"/>
    <w:link w:val="SoD"/>
    <w:rsid w:val="00583407"/>
    <w:rPr>
      <w:b/>
      <w:sz w:val="24"/>
    </w:rPr>
  </w:style>
  <w:style w:type="paragraph" w:customStyle="1" w:styleId="Normln1">
    <w:name w:val="Normální1"/>
    <w:rsid w:val="002B000B"/>
    <w:pPr>
      <w:widowControl w:val="0"/>
      <w:spacing w:line="288" w:lineRule="auto"/>
    </w:pPr>
    <w:rPr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7883-9D19-4982-9B8D-CA87E3BA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Klatovy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Eva Slabá</dc:creator>
  <cp:lastModifiedBy>Běloušková Martina</cp:lastModifiedBy>
  <cp:revision>3</cp:revision>
  <cp:lastPrinted>2017-12-07T09:16:00Z</cp:lastPrinted>
  <dcterms:created xsi:type="dcterms:W3CDTF">2017-12-29T06:37:00Z</dcterms:created>
  <dcterms:modified xsi:type="dcterms:W3CDTF">2017-12-29T06:41:00Z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ORM/3977/17/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DatumNaroz">
    <vt:lpwstr/>
  </property>
  <property fmtid="{D5CDD505-2E9C-101B-9397-08002B2CF9AE}" pid="8" name="DatumPlatnosti_PisemnostTypZpristupneniInformaciZOSZ_Pisemnost">
    <vt:lpwstr>ZOSZ_DatumPlatnosti</vt:lpwstr>
  </property>
  <property fmtid="{D5CDD505-2E9C-101B-9397-08002B2CF9AE}" pid="9" name="DatumPoriz_Pisemnost">
    <vt:lpwstr>29.12.2017</vt:lpwstr>
  </property>
  <property fmtid="{D5CDD505-2E9C-101B-9397-08002B2CF9AE}" pid="10" name="DisplayName_SpisovyUzel_PoziceZodpo_Pisemnost">
    <vt:lpwstr>Odbor rozvoje města</vt:lpwstr>
  </property>
  <property fmtid="{D5CDD505-2E9C-101B-9397-08002B2CF9AE}" pid="11" name="DisplayName_UserPoriz_Pisemnost">
    <vt:lpwstr>Martina Běloušková</vt:lpwstr>
  </property>
  <property fmtid="{D5CDD505-2E9C-101B-9397-08002B2CF9AE}" pid="12" name="EC_Pisemnost">
    <vt:lpwstr>77203/17-MUKT</vt:lpwstr>
  </property>
  <property fmtid="{D5CDD505-2E9C-101B-9397-08002B2CF9AE}" pid="13" name="Key_BarCode_Pisemnost">
    <vt:lpwstr>*B001968505*</vt:lpwstr>
  </property>
  <property fmtid="{D5CDD505-2E9C-101B-9397-08002B2CF9AE}" pid="14" name="KRukam">
    <vt:lpwstr>{KRukam}</vt:lpwstr>
  </property>
  <property fmtid="{D5CDD505-2E9C-101B-9397-08002B2CF9AE}" pid="15" name="NameAddress_Contact_SpisovyUzel_PoziceZodpo_Pisemnost">
    <vt:lpwstr>ADRESÁT SU...</vt:lpwstr>
  </property>
  <property fmtid="{D5CDD505-2E9C-101B-9397-08002B2CF9AE}" pid="16" name="Odkaz">
    <vt:lpwstr>ODKAZ</vt:lpwstr>
  </property>
  <property fmtid="{D5CDD505-2E9C-101B-9397-08002B2CF9AE}" pid="17" name="Password_PisemnostTypZpristupneniInformaciZOSZ_Pisemnost">
    <vt:lpwstr>ZOSZ_Password</vt:lpwstr>
  </property>
  <property fmtid="{D5CDD505-2E9C-101B-9397-08002B2CF9AE}" pid="18" name="PocetListuDokumentu_Pisemnost">
    <vt:lpwstr>1</vt:lpwstr>
  </property>
  <property fmtid="{D5CDD505-2E9C-101B-9397-08002B2CF9AE}" pid="19" name="PocetListu_Pisemnost">
    <vt:lpwstr>1</vt:lpwstr>
  </property>
  <property fmtid="{D5CDD505-2E9C-101B-9397-08002B2CF9AE}" pid="20" name="PocetPriloh_Pisemnost">
    <vt:lpwstr>0</vt:lpwstr>
  </property>
  <property fmtid="{D5CDD505-2E9C-101B-9397-08002B2CF9AE}" pid="21" name="Podpis">
    <vt:lpwstr/>
  </property>
  <property fmtid="{D5CDD505-2E9C-101B-9397-08002B2CF9AE}" pid="22" name="PostalAddress_Contact_SpisovyUzel_PoziceZodpo_Pisemnost">
    <vt:lpwstr>ADRESA SU...</vt:lpwstr>
  </property>
  <property fmtid="{D5CDD505-2E9C-101B-9397-08002B2CF9AE}" pid="23" name="RC">
    <vt:lpwstr/>
  </property>
  <property fmtid="{D5CDD505-2E9C-101B-9397-08002B2CF9AE}" pid="24" name="SkartacniZnakLhuta_PisemnostZnak">
    <vt:lpwstr>V/5</vt:lpwstr>
  </property>
  <property fmtid="{D5CDD505-2E9C-101B-9397-08002B2CF9AE}" pid="25" name="SmlouvaCislo">
    <vt:lpwstr>ČÍSLO SMLOUVY</vt:lpwstr>
  </property>
  <property fmtid="{D5CDD505-2E9C-101B-9397-08002B2CF9AE}" pid="26" name="SZ_Spis_Pisemnost">
    <vt:lpwstr>ZN/Sml/2/17</vt:lpwstr>
  </property>
  <property fmtid="{D5CDD505-2E9C-101B-9397-08002B2CF9AE}" pid="27" name="TEST">
    <vt:lpwstr>testovací pole</vt:lpwstr>
  </property>
  <property fmtid="{D5CDD505-2E9C-101B-9397-08002B2CF9AE}" pid="28" name="TypPrilohy_Pisemnost">
    <vt:lpwstr>TYP PŘÍLOHY</vt:lpwstr>
  </property>
  <property fmtid="{D5CDD505-2E9C-101B-9397-08002B2CF9AE}" pid="29" name="UserName_PisemnostTypZpristupneniInformaciZOSZ_Pisemnost">
    <vt:lpwstr>ZOSZ_UserName</vt:lpwstr>
  </property>
  <property fmtid="{D5CDD505-2E9C-101B-9397-08002B2CF9AE}" pid="30" name="Vec_Pisemnost">
    <vt:lpwstr>Zveřejnění v registru smluv - MODIFIKACE
ORM/43/2017/Ko - Dodatek č. 1
DPS - Stavební úpravy technologie SCZT Pod Hůrkou, Klatovy - III. etapa</vt:lpwstr>
  </property>
  <property fmtid="{D5CDD505-2E9C-101B-9397-08002B2CF9AE}" pid="31" name="Zkratka_SpisovyUzel_PoziceZodpo_Pisemnost">
    <vt:lpwstr>ORM</vt:lpwstr>
  </property>
</Properties>
</file>