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DB" w:rsidRPr="00FF0FDB" w:rsidRDefault="00FF0FDB" w:rsidP="00FF0FD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cs-CZ"/>
        </w:rPr>
      </w:pPr>
      <w:r w:rsidRPr="00FF0FD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cs-CZ"/>
        </w:rPr>
        <w:t>Smlouva o nájmu prostoru sloužícího podnikání</w:t>
      </w:r>
    </w:p>
    <w:p w:rsidR="00FF0FDB" w:rsidRDefault="00FF0FDB" w:rsidP="00FF0FD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uzavřená dle ustanovení </w:t>
      </w:r>
      <w:hyperlink r:id="rId7" w:anchor="p2302" w:tgtFrame="_blank" w:tooltip="Nový občanský zákoník § 2302" w:history="1">
        <w:r w:rsidRPr="00FF0FDB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§ 2302</w:t>
        </w:r>
      </w:hyperlink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proofErr w:type="spellStart"/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násl</w:t>
      </w:r>
      <w:proofErr w:type="spellEnd"/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hyperlink r:id="rId8" w:tgtFrame="_blank" w:tooltip="Nový občanský zákoník" w:history="1">
        <w:r w:rsidRPr="00FF0FDB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zákona č. 89/2012 Sb.</w:t>
        </w:r>
      </w:hyperlink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občanského zákoníku (dále jen „NOZ“).</w:t>
      </w:r>
    </w:p>
    <w:p w:rsidR="00A55850" w:rsidRPr="00FF0FDB" w:rsidRDefault="00A55850" w:rsidP="00FF0FD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FF0FDB" w:rsidRDefault="00FF0FDB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Smluvní strany</w:t>
      </w:r>
    </w:p>
    <w:p w:rsidR="00A55850" w:rsidRPr="00FF0FDB" w:rsidRDefault="00A55850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A95FDD" w:rsidRDefault="00FF0FDB" w:rsidP="0070376A">
      <w:pPr>
        <w:pStyle w:val="JSKParties"/>
        <w:numPr>
          <w:ilvl w:val="0"/>
          <w:numId w:val="0"/>
        </w:numPr>
        <w:ind w:left="624" w:hanging="624"/>
        <w:rPr>
          <w:color w:val="000000" w:themeColor="text1"/>
          <w:sz w:val="24"/>
          <w:lang w:val="cs-CZ"/>
        </w:rPr>
      </w:pPr>
      <w:r w:rsidRPr="001F2B0C">
        <w:rPr>
          <w:b/>
          <w:color w:val="000000" w:themeColor="text1"/>
          <w:sz w:val="24"/>
          <w:lang w:val="cs-CZ"/>
        </w:rPr>
        <w:t>Jihočeská filharmonie</w:t>
      </w:r>
      <w:r w:rsidRPr="001F2B0C">
        <w:rPr>
          <w:color w:val="000000" w:themeColor="text1"/>
          <w:sz w:val="24"/>
          <w:lang w:val="cs-CZ"/>
        </w:rPr>
        <w:t>,</w:t>
      </w:r>
      <w:r w:rsidRPr="001F2B0C">
        <w:rPr>
          <w:b/>
          <w:color w:val="000000" w:themeColor="text1"/>
          <w:sz w:val="24"/>
          <w:lang w:val="cs-CZ"/>
        </w:rPr>
        <w:t xml:space="preserve"> </w:t>
      </w:r>
      <w:r w:rsidRPr="001F2B0C">
        <w:rPr>
          <w:color w:val="000000" w:themeColor="text1"/>
          <w:sz w:val="24"/>
          <w:lang w:val="cs-CZ"/>
        </w:rPr>
        <w:t xml:space="preserve">příspěvková organizace se sídlem na adrese Kněžská 411/6, České Budějovice 1, 370 01 České Budějovice, identifikační číslo </w:t>
      </w:r>
      <w:r w:rsidRPr="001F2B0C">
        <w:rPr>
          <w:rStyle w:val="platne1"/>
          <w:color w:val="000000" w:themeColor="text1"/>
          <w:sz w:val="24"/>
          <w:lang w:val="cs-CZ"/>
        </w:rPr>
        <w:t>003 96 036, z</w:t>
      </w:r>
      <w:r w:rsidRPr="001F2B0C">
        <w:rPr>
          <w:color w:val="000000" w:themeColor="text1"/>
          <w:sz w:val="24"/>
          <w:lang w:val="cs-CZ"/>
        </w:rPr>
        <w:t xml:space="preserve">apsaná v obchodním rejstříku vedeném Krajským soudem v Českých Budějovicích pod spisovou značkou </w:t>
      </w:r>
      <w:proofErr w:type="spellStart"/>
      <w:r w:rsidRPr="001F2B0C">
        <w:rPr>
          <w:color w:val="000000" w:themeColor="text1"/>
          <w:sz w:val="24"/>
          <w:lang w:val="cs-CZ"/>
        </w:rPr>
        <w:t>Pr</w:t>
      </w:r>
      <w:proofErr w:type="spellEnd"/>
      <w:r w:rsidRPr="001F2B0C">
        <w:rPr>
          <w:color w:val="000000" w:themeColor="text1"/>
          <w:sz w:val="24"/>
          <w:lang w:val="cs-CZ"/>
        </w:rPr>
        <w:t xml:space="preserve"> 437, </w:t>
      </w:r>
    </w:p>
    <w:p w:rsidR="00FF0FDB" w:rsidRPr="001F2B0C" w:rsidRDefault="00FF0FDB" w:rsidP="00FF0FDB">
      <w:pPr>
        <w:pStyle w:val="JSKParties"/>
        <w:numPr>
          <w:ilvl w:val="0"/>
          <w:numId w:val="0"/>
        </w:numPr>
        <w:ind w:left="624"/>
        <w:rPr>
          <w:color w:val="000000" w:themeColor="text1"/>
          <w:sz w:val="24"/>
          <w:lang w:val="cs-CZ"/>
        </w:rPr>
      </w:pPr>
      <w:r w:rsidRPr="001F2B0C">
        <w:rPr>
          <w:color w:val="000000" w:themeColor="text1"/>
          <w:sz w:val="24"/>
          <w:lang w:val="cs-CZ"/>
        </w:rPr>
        <w:t>dále jen „Pronajímatel“, na straně jedné,</w:t>
      </w:r>
    </w:p>
    <w:p w:rsidR="00FF0FDB" w:rsidRPr="001F2B0C" w:rsidRDefault="00FF0FDB" w:rsidP="00FF0FDB">
      <w:pPr>
        <w:pStyle w:val="JSKParties"/>
        <w:numPr>
          <w:ilvl w:val="0"/>
          <w:numId w:val="0"/>
        </w:numPr>
        <w:ind w:left="624"/>
        <w:rPr>
          <w:color w:val="000000" w:themeColor="text1"/>
          <w:sz w:val="24"/>
          <w:lang w:val="cs-CZ"/>
        </w:rPr>
      </w:pPr>
      <w:r w:rsidRPr="001F2B0C">
        <w:rPr>
          <w:color w:val="000000" w:themeColor="text1"/>
          <w:sz w:val="24"/>
          <w:lang w:val="cs-CZ"/>
        </w:rPr>
        <w:t>a</w:t>
      </w:r>
    </w:p>
    <w:p w:rsidR="00FF0FDB" w:rsidRPr="001F2B0C" w:rsidRDefault="00FF0FDB" w:rsidP="0070376A">
      <w:pPr>
        <w:pStyle w:val="JSKParties"/>
        <w:numPr>
          <w:ilvl w:val="0"/>
          <w:numId w:val="0"/>
        </w:numPr>
        <w:spacing w:after="100" w:line="240" w:lineRule="auto"/>
        <w:ind w:left="624" w:hanging="624"/>
        <w:rPr>
          <w:color w:val="000000" w:themeColor="text1"/>
          <w:sz w:val="24"/>
        </w:rPr>
      </w:pPr>
      <w:r w:rsidRPr="001F2B0C">
        <w:rPr>
          <w:b/>
          <w:color w:val="000000" w:themeColor="text1"/>
          <w:sz w:val="24"/>
          <w:lang w:val="cs-CZ"/>
        </w:rPr>
        <w:t xml:space="preserve">Petr </w:t>
      </w:r>
      <w:proofErr w:type="spellStart"/>
      <w:r w:rsidRPr="001F2B0C">
        <w:rPr>
          <w:b/>
          <w:color w:val="000000" w:themeColor="text1"/>
          <w:sz w:val="24"/>
          <w:lang w:val="cs-CZ"/>
        </w:rPr>
        <w:t>Filák</w:t>
      </w:r>
      <w:proofErr w:type="spellEnd"/>
      <w:r w:rsidRPr="001F2B0C">
        <w:rPr>
          <w:rStyle w:val="platne1"/>
          <w:color w:val="000000" w:themeColor="text1"/>
          <w:sz w:val="24"/>
          <w:lang w:val="cs-CZ"/>
        </w:rPr>
        <w:t>,</w:t>
      </w:r>
      <w:r w:rsidRPr="001F2B0C">
        <w:rPr>
          <w:color w:val="000000" w:themeColor="text1"/>
          <w:sz w:val="24"/>
          <w:lang w:val="cs-CZ"/>
        </w:rPr>
        <w:t xml:space="preserve"> se sídlem </w:t>
      </w:r>
      <w:r w:rsidRPr="00BE270A">
        <w:rPr>
          <w:color w:val="000000" w:themeColor="text1"/>
          <w:sz w:val="24"/>
          <w:highlight w:val="black"/>
          <w:lang w:val="cs-CZ"/>
        </w:rPr>
        <w:t>na adrese Hradební 341/17, 370 01 České Budějovice</w:t>
      </w:r>
      <w:r w:rsidRPr="001F2B0C">
        <w:rPr>
          <w:rStyle w:val="platne1"/>
          <w:color w:val="000000" w:themeColor="text1"/>
          <w:sz w:val="24"/>
          <w:lang w:val="cs-CZ"/>
        </w:rPr>
        <w:t xml:space="preserve">, identifikační číslo </w:t>
      </w:r>
      <w:r w:rsidRPr="001F2B0C">
        <w:rPr>
          <w:color w:val="000000" w:themeColor="text1"/>
          <w:sz w:val="24"/>
          <w:lang w:val="cs-CZ"/>
        </w:rPr>
        <w:t xml:space="preserve">48449717 </w:t>
      </w:r>
    </w:p>
    <w:p w:rsidR="00FF0FDB" w:rsidRPr="001F2B0C" w:rsidRDefault="00FF0FDB" w:rsidP="00FF0FDB">
      <w:pPr>
        <w:pStyle w:val="JSKParties"/>
        <w:numPr>
          <w:ilvl w:val="0"/>
          <w:numId w:val="0"/>
        </w:numPr>
        <w:spacing w:after="100" w:line="240" w:lineRule="auto"/>
        <w:ind w:left="624"/>
        <w:rPr>
          <w:color w:val="000000" w:themeColor="text1"/>
          <w:sz w:val="24"/>
        </w:rPr>
      </w:pPr>
      <w:proofErr w:type="spellStart"/>
      <w:proofErr w:type="gramStart"/>
      <w:r w:rsidRPr="001F2B0C">
        <w:rPr>
          <w:color w:val="000000" w:themeColor="text1"/>
          <w:sz w:val="24"/>
        </w:rPr>
        <w:t>dále</w:t>
      </w:r>
      <w:proofErr w:type="spellEnd"/>
      <w:proofErr w:type="gramEnd"/>
      <w:r w:rsidRPr="001F2B0C">
        <w:rPr>
          <w:color w:val="000000" w:themeColor="text1"/>
          <w:sz w:val="24"/>
        </w:rPr>
        <w:t xml:space="preserve"> </w:t>
      </w:r>
      <w:proofErr w:type="spellStart"/>
      <w:r w:rsidRPr="001F2B0C">
        <w:rPr>
          <w:color w:val="000000" w:themeColor="text1"/>
          <w:sz w:val="24"/>
        </w:rPr>
        <w:t>jen</w:t>
      </w:r>
      <w:proofErr w:type="spellEnd"/>
      <w:r w:rsidRPr="001F2B0C">
        <w:rPr>
          <w:color w:val="000000" w:themeColor="text1"/>
          <w:sz w:val="24"/>
        </w:rPr>
        <w:t xml:space="preserve"> „</w:t>
      </w:r>
      <w:proofErr w:type="spellStart"/>
      <w:r w:rsidRPr="001F2B0C">
        <w:rPr>
          <w:color w:val="000000" w:themeColor="text1"/>
          <w:sz w:val="24"/>
        </w:rPr>
        <w:t>Nájemce</w:t>
      </w:r>
      <w:proofErr w:type="spellEnd"/>
      <w:r w:rsidRPr="001F2B0C">
        <w:rPr>
          <w:color w:val="000000" w:themeColor="text1"/>
          <w:sz w:val="24"/>
        </w:rPr>
        <w:t xml:space="preserve">“, </w:t>
      </w:r>
      <w:proofErr w:type="spellStart"/>
      <w:r w:rsidRPr="001F2B0C">
        <w:rPr>
          <w:color w:val="000000" w:themeColor="text1"/>
          <w:sz w:val="24"/>
        </w:rPr>
        <w:t>na</w:t>
      </w:r>
      <w:proofErr w:type="spellEnd"/>
      <w:r w:rsidRPr="001F2B0C">
        <w:rPr>
          <w:color w:val="000000" w:themeColor="text1"/>
          <w:sz w:val="24"/>
        </w:rPr>
        <w:t xml:space="preserve"> </w:t>
      </w:r>
      <w:proofErr w:type="spellStart"/>
      <w:r w:rsidRPr="001F2B0C">
        <w:rPr>
          <w:color w:val="000000" w:themeColor="text1"/>
          <w:sz w:val="24"/>
        </w:rPr>
        <w:t>straně</w:t>
      </w:r>
      <w:proofErr w:type="spellEnd"/>
      <w:r w:rsidRPr="001F2B0C">
        <w:rPr>
          <w:color w:val="000000" w:themeColor="text1"/>
          <w:sz w:val="24"/>
        </w:rPr>
        <w:t xml:space="preserve"> </w:t>
      </w:r>
      <w:proofErr w:type="spellStart"/>
      <w:r w:rsidRPr="001F2B0C">
        <w:rPr>
          <w:color w:val="000000" w:themeColor="text1"/>
          <w:sz w:val="24"/>
        </w:rPr>
        <w:t>druhé</w:t>
      </w:r>
      <w:proofErr w:type="spellEnd"/>
      <w:r w:rsidRPr="001F2B0C">
        <w:rPr>
          <w:color w:val="000000" w:themeColor="text1"/>
          <w:sz w:val="24"/>
        </w:rPr>
        <w:t>,</w:t>
      </w:r>
    </w:p>
    <w:p w:rsidR="00FF0FDB" w:rsidRPr="001F2B0C" w:rsidRDefault="00FF0FDB" w:rsidP="00FF0FDB">
      <w:pPr>
        <w:pStyle w:val="JSKParties"/>
        <w:numPr>
          <w:ilvl w:val="0"/>
          <w:numId w:val="0"/>
        </w:numPr>
        <w:spacing w:after="100" w:line="240" w:lineRule="auto"/>
        <w:ind w:left="624"/>
        <w:rPr>
          <w:color w:val="000000" w:themeColor="text1"/>
          <w:sz w:val="24"/>
        </w:rPr>
      </w:pPr>
      <w:r w:rsidRPr="001F2B0C">
        <w:rPr>
          <w:color w:val="000000" w:themeColor="text1"/>
          <w:sz w:val="24"/>
        </w:rPr>
        <w:br/>
      </w:r>
      <w:proofErr w:type="spellStart"/>
      <w:proofErr w:type="gramStart"/>
      <w:r w:rsidRPr="001F2B0C">
        <w:rPr>
          <w:color w:val="000000" w:themeColor="text1"/>
          <w:sz w:val="24"/>
        </w:rPr>
        <w:t>dále</w:t>
      </w:r>
      <w:proofErr w:type="spellEnd"/>
      <w:proofErr w:type="gramEnd"/>
      <w:r w:rsidRPr="001F2B0C">
        <w:rPr>
          <w:color w:val="000000" w:themeColor="text1"/>
          <w:sz w:val="24"/>
        </w:rPr>
        <w:t xml:space="preserve"> </w:t>
      </w:r>
      <w:proofErr w:type="spellStart"/>
      <w:r w:rsidRPr="001F2B0C">
        <w:rPr>
          <w:color w:val="000000" w:themeColor="text1"/>
          <w:sz w:val="24"/>
        </w:rPr>
        <w:t>také</w:t>
      </w:r>
      <w:proofErr w:type="spellEnd"/>
      <w:r w:rsidRPr="001F2B0C">
        <w:rPr>
          <w:color w:val="000000" w:themeColor="text1"/>
          <w:sz w:val="24"/>
        </w:rPr>
        <w:t xml:space="preserve"> </w:t>
      </w:r>
      <w:proofErr w:type="spellStart"/>
      <w:r w:rsidRPr="001F2B0C">
        <w:rPr>
          <w:color w:val="000000" w:themeColor="text1"/>
          <w:sz w:val="24"/>
        </w:rPr>
        <w:t>společně</w:t>
      </w:r>
      <w:proofErr w:type="spellEnd"/>
      <w:r w:rsidRPr="001F2B0C">
        <w:rPr>
          <w:color w:val="000000" w:themeColor="text1"/>
          <w:sz w:val="24"/>
        </w:rPr>
        <w:t xml:space="preserve"> </w:t>
      </w:r>
      <w:proofErr w:type="spellStart"/>
      <w:r w:rsidRPr="001F2B0C">
        <w:rPr>
          <w:color w:val="000000" w:themeColor="text1"/>
          <w:sz w:val="24"/>
        </w:rPr>
        <w:t>jako</w:t>
      </w:r>
      <w:proofErr w:type="spellEnd"/>
      <w:r w:rsidRPr="001F2B0C">
        <w:rPr>
          <w:color w:val="000000" w:themeColor="text1"/>
          <w:sz w:val="24"/>
        </w:rPr>
        <w:t xml:space="preserve"> „</w:t>
      </w:r>
      <w:proofErr w:type="spellStart"/>
      <w:r w:rsidRPr="001F2B0C">
        <w:rPr>
          <w:color w:val="000000" w:themeColor="text1"/>
          <w:sz w:val="24"/>
        </w:rPr>
        <w:t>Strany</w:t>
      </w:r>
      <w:proofErr w:type="spellEnd"/>
      <w:r w:rsidRPr="001F2B0C">
        <w:rPr>
          <w:color w:val="000000" w:themeColor="text1"/>
          <w:sz w:val="24"/>
        </w:rPr>
        <w:t>“.</w:t>
      </w:r>
    </w:p>
    <w:p w:rsidR="00FF0FDB" w:rsidRPr="00FF0FDB" w:rsidRDefault="00FF0FDB" w:rsidP="00FF0FDB">
      <w:pPr>
        <w:pStyle w:val="JSKParties"/>
        <w:numPr>
          <w:ilvl w:val="0"/>
          <w:numId w:val="0"/>
        </w:numPr>
        <w:spacing w:after="100" w:line="240" w:lineRule="auto"/>
        <w:ind w:left="624"/>
        <w:rPr>
          <w:color w:val="000000" w:themeColor="text1"/>
          <w:sz w:val="24"/>
        </w:rPr>
      </w:pPr>
    </w:p>
    <w:p w:rsidR="00FF0FDB" w:rsidRDefault="00FF0FDB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II. Předmět smlouvy</w:t>
      </w:r>
    </w:p>
    <w:p w:rsidR="00A55850" w:rsidRPr="00FF0FDB" w:rsidRDefault="00A55850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FF0FDB" w:rsidRDefault="00FF0FDB" w:rsidP="00FF0FDB">
      <w:pPr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Předmětem této smlouvy je nájem prostoru sloužícího podnikání za níže stanovených podmínek.</w:t>
      </w:r>
    </w:p>
    <w:p w:rsidR="00FF0FDB" w:rsidRPr="00FF0FDB" w:rsidRDefault="00FF0FDB" w:rsidP="00FF0FDB">
      <w:pPr>
        <w:spacing w:after="10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FF0FDB" w:rsidRDefault="00FF0FDB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III. Předmět nájmu</w:t>
      </w:r>
    </w:p>
    <w:p w:rsidR="00A55850" w:rsidRPr="00A55850" w:rsidRDefault="00A55850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A55850" w:rsidRPr="00A55850" w:rsidRDefault="00FF0FDB" w:rsidP="00B35C7E">
      <w:pPr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Pronajímatel prohlašuje, že je správcem objektu na adrese Kněžská 411/6, č. par. stav. 504/1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508/2 v obci 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České Budějovice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k. </w:t>
      </w:r>
      <w:proofErr w:type="spellStart"/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ú</w:t>
      </w:r>
      <w:proofErr w:type="spellEnd"/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České Budějovice 1.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FF0FDB" w:rsidRPr="00A55850" w:rsidRDefault="00FF0FDB" w:rsidP="00B35C7E">
      <w:pPr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Pronajímatel přenechává Nájemci do užívání prostory sloužící podnikání</w:t>
      </w:r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včetně vybavení</w:t>
      </w:r>
      <w:r w:rsidR="001F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 viz </w:t>
      </w:r>
      <w:r w:rsidR="00337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Příloha č. 1 - </w:t>
      </w:r>
      <w:r w:rsidR="001F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předávací </w:t>
      </w:r>
      <w:proofErr w:type="gramStart"/>
      <w:r w:rsidR="001F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protokol )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které</w:t>
      </w:r>
      <w:proofErr w:type="gramEnd"/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nacházejí v 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prvním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nadzemním podlaží výše uvedené nemovitosti.</w:t>
      </w:r>
    </w:p>
    <w:p w:rsidR="00A55850" w:rsidRPr="00A55850" w:rsidRDefault="00FF0FDB" w:rsidP="00B35C7E">
      <w:pPr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Celková výměra prostor činí 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78,8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cs-CZ"/>
        </w:rPr>
        <w:t>2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(z toho: 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kavárna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53,5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cs-CZ"/>
        </w:rPr>
        <w:t>2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přípravna/bar 16,8 m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sklad 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8,5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cs-CZ"/>
        </w:rPr>
        <w:t>2</w:t>
      </w:r>
      <w:r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  <w:r w:rsidR="00A55850" w:rsidRPr="00A55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A55850" w:rsidRPr="00A55850" w:rsidRDefault="00A55850" w:rsidP="00A55850">
      <w:pPr>
        <w:spacing w:after="10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FF0FDB" w:rsidRDefault="00FF0FDB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IV. Účel nájmu</w:t>
      </w:r>
    </w:p>
    <w:p w:rsidR="00A55850" w:rsidRPr="00FF0FDB" w:rsidRDefault="00A55850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FF0FDB" w:rsidRPr="00B35C7E" w:rsidRDefault="00FF0FDB" w:rsidP="001F2B0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7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Nájemce je oprávněn provozovat ve výše specifikovaných prostorech </w:t>
      </w:r>
      <w:r w:rsidR="00A55850" w:rsidRPr="00B35C7E">
        <w:rPr>
          <w:rFonts w:ascii="Times New Roman" w:hAnsi="Times New Roman" w:cs="Times New Roman"/>
          <w:sz w:val="24"/>
          <w:szCs w:val="24"/>
        </w:rPr>
        <w:t xml:space="preserve">kavárnu, a to jak pro návštěvníky kulturních akcí pořádaných Pronajímatelem, tak i pro širokou veřejnost. </w:t>
      </w:r>
    </w:p>
    <w:p w:rsidR="00FF0FDB" w:rsidRPr="00B35C7E" w:rsidRDefault="00FF0FDB" w:rsidP="001F2B0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Nájemce se zavazuje využívat pronajaté prostory sloužící podnikání pouze pro tento účel.</w:t>
      </w:r>
    </w:p>
    <w:p w:rsidR="00FF0FDB" w:rsidRPr="00B35C7E" w:rsidRDefault="00FF0FDB" w:rsidP="001F2B0C">
      <w:pPr>
        <w:pStyle w:val="Odstavecseseznamem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Prostor sloužící podnikání lze využívat pouze pro zákonně a smluvně přípustné účely.</w:t>
      </w:r>
    </w:p>
    <w:p w:rsidR="00FF0FDB" w:rsidRDefault="00FF0FDB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V. Práva a povinnosti Stran</w:t>
      </w:r>
    </w:p>
    <w:p w:rsidR="001F2B0C" w:rsidRPr="00FF0FDB" w:rsidRDefault="001F2B0C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FF0FDB" w:rsidRPr="00FF0FDB" w:rsidRDefault="00FF0FDB" w:rsidP="001F2B0C">
      <w:pPr>
        <w:numPr>
          <w:ilvl w:val="0"/>
          <w:numId w:val="5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se dohodly, že Pronajímatel přenechává prostory sloužící podnikání (specifikované v čl. III. této smlouvy) Nájemci a Nájemce se zavazuje platit nájemné a užívat tyto prostory sloužící podnikání řádným a obvyklým způsobem v souladu se zákonem a touto smlouvou.</w:t>
      </w:r>
    </w:p>
    <w:p w:rsidR="00FF0FDB" w:rsidRPr="00FF0FDB" w:rsidRDefault="00FF0FDB" w:rsidP="001F2B0C">
      <w:pPr>
        <w:numPr>
          <w:ilvl w:val="0"/>
          <w:numId w:val="5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Pronajímatel přenechává předmět nájmu ve stavu způsobilém k obvyklému užívání.</w:t>
      </w:r>
    </w:p>
    <w:p w:rsidR="00FF0FDB" w:rsidRPr="00BD14B8" w:rsidRDefault="00FF0FDB" w:rsidP="001F2B0C">
      <w:pPr>
        <w:numPr>
          <w:ilvl w:val="0"/>
          <w:numId w:val="5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Nájemce se zavazuje, že umožní Pronajímateli nebo jím pověřené osobě vstup do </w:t>
      </w:r>
      <w:r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pronajatých prostor, za účelem prohlídky pronajatých prostor.</w:t>
      </w:r>
    </w:p>
    <w:p w:rsidR="00FF0FDB" w:rsidRPr="00BD14B8" w:rsidRDefault="00FF0FDB" w:rsidP="001F2B0C">
      <w:pPr>
        <w:numPr>
          <w:ilvl w:val="0"/>
          <w:numId w:val="5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Nájemce není oprávněn přenechat prostor sloužící podnikání nebo jeho část do podnájmu třetí osobě.</w:t>
      </w:r>
    </w:p>
    <w:p w:rsidR="00FF0FDB" w:rsidRPr="00BD14B8" w:rsidRDefault="00FF0FDB" w:rsidP="001F2B0C">
      <w:pPr>
        <w:numPr>
          <w:ilvl w:val="0"/>
          <w:numId w:val="5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dobu nájmu zajistí Pronajímatel tyto služby spojené s nájmem: </w:t>
      </w:r>
      <w:r w:rsidR="00B35C7E" w:rsidRPr="00BD14B8">
        <w:rPr>
          <w:rFonts w:ascii="Times New Roman" w:hAnsi="Times New Roman" w:cs="Times New Roman"/>
          <w:color w:val="000000"/>
          <w:sz w:val="24"/>
          <w:szCs w:val="24"/>
        </w:rPr>
        <w:t>dodávku elektrické energie, dodávku vody, odvoz a odvádění odpadních vod včetně čištění jímek, dodávky tepla, odvoz komunálního odpadu</w:t>
      </w:r>
      <w:r w:rsidR="00B9013F">
        <w:rPr>
          <w:rFonts w:ascii="Times New Roman" w:hAnsi="Times New Roman" w:cs="Times New Roman"/>
          <w:color w:val="000000"/>
          <w:sz w:val="24"/>
          <w:szCs w:val="24"/>
        </w:rPr>
        <w:t xml:space="preserve"> ( dále jen </w:t>
      </w:r>
      <w:proofErr w:type="gramStart"/>
      <w:r w:rsidR="00B9013F">
        <w:rPr>
          <w:rFonts w:ascii="Times New Roman" w:hAnsi="Times New Roman" w:cs="Times New Roman"/>
          <w:color w:val="000000"/>
          <w:sz w:val="24"/>
          <w:szCs w:val="24"/>
        </w:rPr>
        <w:t>Energie )</w:t>
      </w:r>
      <w:r w:rsidR="001F2B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F0FDB" w:rsidRDefault="00BD14B8" w:rsidP="001F2B0C">
      <w:pPr>
        <w:numPr>
          <w:ilvl w:val="0"/>
          <w:numId w:val="5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 dobu nájmu je Nájemce povinen</w:t>
      </w:r>
      <w:r w:rsidR="00FF0FDB"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dodržov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at</w:t>
      </w:r>
      <w:r w:rsidR="00FF0FDB"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protipožárních předpis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y Pronajímatele</w:t>
      </w:r>
      <w:r w:rsidR="00FF0FDB"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zajišťovat pravidelný </w:t>
      </w:r>
      <w:r w:rsidR="00FF0FDB"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úklid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Předmětu nájmu.</w:t>
      </w:r>
    </w:p>
    <w:p w:rsidR="00BD14B8" w:rsidRPr="00BD14B8" w:rsidRDefault="00BD14B8" w:rsidP="00BD14B8">
      <w:pPr>
        <w:spacing w:after="10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FF0FDB" w:rsidRDefault="00FF0FDB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VI. Doba nájmu a výpověď</w:t>
      </w:r>
    </w:p>
    <w:p w:rsidR="00BD14B8" w:rsidRPr="00FF0FDB" w:rsidRDefault="00BD14B8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FF0FDB" w:rsidRDefault="00FF0FDB" w:rsidP="001F2B0C">
      <w:pPr>
        <w:numPr>
          <w:ilvl w:val="0"/>
          <w:numId w:val="6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Nájemní vztah se sjednává na dobu určitou, začíná dnem </w:t>
      </w:r>
      <w:r w:rsidR="00B35C7E" w:rsidRPr="00B35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</w:t>
      </w:r>
      <w:r w:rsidR="00577F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0</w:t>
      </w:r>
      <w:r w:rsidR="00B35C7E" w:rsidRPr="00B35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</w:t>
      </w:r>
      <w:r w:rsidR="00577F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B35C7E" w:rsidRPr="00B35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října 20</w:t>
      </w:r>
      <w:r w:rsidR="00B35C7E" w:rsidRPr="001F2B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16</w:t>
      </w: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končí dnem </w:t>
      </w:r>
      <w:r w:rsidR="00B35C7E" w:rsidRPr="00B35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30.</w:t>
      </w:r>
      <w:r w:rsidR="00BE4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září </w:t>
      </w:r>
      <w:r w:rsidR="00B35C7E" w:rsidRPr="00B35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201</w:t>
      </w:r>
      <w:r w:rsidR="00B35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7</w:t>
      </w:r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B35C7E" w:rsidRDefault="00B35C7E" w:rsidP="001F2B0C">
      <w:pPr>
        <w:numPr>
          <w:ilvl w:val="0"/>
          <w:numId w:val="6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Nájemce je povinen předat v den následující po skončení nájmu Předmět nájmu Pronajímateli s přihlédnutím k obvyklému opotřebení vzniklému řádným užíváním Předmětu nájmu</w:t>
      </w:r>
    </w:p>
    <w:p w:rsidR="00FF0FDB" w:rsidRDefault="00FF0FDB" w:rsidP="001F2B0C">
      <w:pPr>
        <w:numPr>
          <w:ilvl w:val="0"/>
          <w:numId w:val="6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Pronajímatel i Nájemce jsou před skončením nájmu uplynutím sjednané doby oprávněni nájemní smlouvu </w:t>
      </w:r>
      <w:proofErr w:type="gramStart"/>
      <w:r w:rsidRPr="00BD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vypovědět </w:t>
      </w:r>
      <w:r w:rsidR="001F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proofErr w:type="gramEnd"/>
    </w:p>
    <w:p w:rsidR="00BD14B8" w:rsidRDefault="00BD14B8" w:rsidP="001F2B0C">
      <w:pPr>
        <w:pStyle w:val="odstavec-seznam"/>
        <w:ind w:left="1416"/>
        <w:jc w:val="both"/>
        <w:textAlignment w:val="top"/>
        <w:rPr>
          <w:color w:val="000000"/>
          <w:sz w:val="24"/>
          <w:szCs w:val="24"/>
        </w:rPr>
      </w:pPr>
      <w:r w:rsidRPr="00BD14B8">
        <w:rPr>
          <w:color w:val="000000"/>
          <w:sz w:val="24"/>
          <w:szCs w:val="24"/>
        </w:rPr>
        <w:t>a) ztratí-li způsobilost k činnosti, k jejímuž výkonu je prostor sloužící podnikání určen,</w:t>
      </w:r>
    </w:p>
    <w:p w:rsidR="001F2B0C" w:rsidRPr="00BD14B8" w:rsidRDefault="001F2B0C" w:rsidP="001F2B0C">
      <w:pPr>
        <w:pStyle w:val="odstavec-seznam"/>
        <w:ind w:left="1416"/>
        <w:jc w:val="both"/>
        <w:textAlignment w:val="top"/>
        <w:rPr>
          <w:color w:val="000000"/>
          <w:sz w:val="24"/>
          <w:szCs w:val="24"/>
        </w:rPr>
      </w:pPr>
    </w:p>
    <w:p w:rsidR="00BD14B8" w:rsidRDefault="00BD14B8" w:rsidP="001F2B0C">
      <w:pPr>
        <w:pStyle w:val="odstavec-seznam"/>
        <w:ind w:left="1416"/>
        <w:jc w:val="both"/>
        <w:textAlignment w:val="top"/>
        <w:rPr>
          <w:color w:val="000000"/>
          <w:sz w:val="24"/>
          <w:szCs w:val="24"/>
        </w:rPr>
      </w:pPr>
      <w:r w:rsidRPr="00BD14B8">
        <w:rPr>
          <w:color w:val="000000"/>
          <w:sz w:val="24"/>
          <w:szCs w:val="24"/>
        </w:rPr>
        <w:t>b) přestane-li být najatý prostor z objektivních důvodů způsobilý k výkonu činnosti, k němuž byl určen, a pronajímatel nezajistí nájemci odp</w:t>
      </w:r>
      <w:r w:rsidR="001F2B0C">
        <w:rPr>
          <w:color w:val="000000"/>
          <w:sz w:val="24"/>
          <w:szCs w:val="24"/>
        </w:rPr>
        <w:t xml:space="preserve">ovídající náhradní prostor, </w:t>
      </w:r>
    </w:p>
    <w:p w:rsidR="001F2B0C" w:rsidRPr="00BD14B8" w:rsidRDefault="001F2B0C" w:rsidP="001F2B0C">
      <w:pPr>
        <w:pStyle w:val="odstavec-seznam"/>
        <w:ind w:left="1416"/>
        <w:jc w:val="both"/>
        <w:textAlignment w:val="top"/>
        <w:rPr>
          <w:color w:val="000000"/>
          <w:sz w:val="24"/>
          <w:szCs w:val="24"/>
        </w:rPr>
      </w:pPr>
    </w:p>
    <w:p w:rsidR="00BD14B8" w:rsidRDefault="00BD14B8" w:rsidP="001F2B0C">
      <w:pPr>
        <w:pStyle w:val="odstavec-seznam"/>
        <w:ind w:left="1416"/>
        <w:jc w:val="both"/>
        <w:textAlignment w:val="top"/>
        <w:rPr>
          <w:color w:val="000000"/>
          <w:sz w:val="24"/>
          <w:szCs w:val="24"/>
        </w:rPr>
      </w:pPr>
      <w:r w:rsidRPr="00BD14B8">
        <w:rPr>
          <w:color w:val="000000"/>
          <w:sz w:val="24"/>
          <w:szCs w:val="24"/>
        </w:rPr>
        <w:t>c) porušuje-li pronajímatel hr</w:t>
      </w:r>
      <w:r w:rsidR="001F2B0C">
        <w:rPr>
          <w:color w:val="000000"/>
          <w:sz w:val="24"/>
          <w:szCs w:val="24"/>
        </w:rPr>
        <w:t>ubě své povinnosti vůči nájemci</w:t>
      </w:r>
    </w:p>
    <w:p w:rsidR="001F2B0C" w:rsidRPr="00BD14B8" w:rsidRDefault="001F2B0C" w:rsidP="001F2B0C">
      <w:pPr>
        <w:pStyle w:val="odstavec-seznam"/>
        <w:jc w:val="both"/>
        <w:textAlignment w:val="top"/>
        <w:rPr>
          <w:color w:val="000000"/>
          <w:sz w:val="24"/>
          <w:szCs w:val="24"/>
        </w:rPr>
      </w:pPr>
    </w:p>
    <w:p w:rsidR="001F2B0C" w:rsidRDefault="00BD14B8" w:rsidP="001F2B0C">
      <w:pPr>
        <w:pStyle w:val="odstavec-seznam"/>
        <w:ind w:left="1416"/>
        <w:jc w:val="both"/>
        <w:textAlignment w:val="top"/>
        <w:rPr>
          <w:color w:val="000000"/>
          <w:sz w:val="24"/>
          <w:szCs w:val="24"/>
        </w:rPr>
      </w:pPr>
      <w:r w:rsidRPr="00BD14B8">
        <w:rPr>
          <w:color w:val="000000"/>
          <w:sz w:val="24"/>
          <w:szCs w:val="24"/>
        </w:rPr>
        <w:t>d) má-li být nemovitá věc, v níž se prostor sloužící podnikání nachází, odstraněna, anebo přestavována tak, že to brání dalšímu užívání prostoru, a pronajímatel to při uzavření smlouv</w:t>
      </w:r>
      <w:r w:rsidR="001F2B0C">
        <w:rPr>
          <w:color w:val="000000"/>
          <w:sz w:val="24"/>
          <w:szCs w:val="24"/>
        </w:rPr>
        <w:t>y nemusel ani nemohl předvídat</w:t>
      </w:r>
    </w:p>
    <w:p w:rsidR="001F2B0C" w:rsidRPr="00BD14B8" w:rsidRDefault="001F2B0C" w:rsidP="001F2B0C">
      <w:pPr>
        <w:pStyle w:val="odstavec-seznam"/>
        <w:ind w:left="1416"/>
        <w:jc w:val="both"/>
        <w:textAlignment w:val="top"/>
        <w:rPr>
          <w:color w:val="000000"/>
          <w:sz w:val="24"/>
          <w:szCs w:val="24"/>
        </w:rPr>
      </w:pPr>
    </w:p>
    <w:p w:rsidR="00BD14B8" w:rsidRPr="00BD14B8" w:rsidRDefault="00BD14B8" w:rsidP="001F2B0C">
      <w:pPr>
        <w:pStyle w:val="odstavec-seznam"/>
        <w:ind w:left="1416"/>
        <w:jc w:val="both"/>
        <w:textAlignment w:val="top"/>
        <w:rPr>
          <w:color w:val="000000"/>
          <w:sz w:val="24"/>
          <w:szCs w:val="24"/>
        </w:rPr>
      </w:pPr>
      <w:r w:rsidRPr="00BD14B8">
        <w:rPr>
          <w:color w:val="000000"/>
          <w:sz w:val="24"/>
          <w:szCs w:val="24"/>
        </w:rPr>
        <w:t xml:space="preserve">e) porušuje-li nájemce hrubě své povinnosti vůči pronajímateli, zejména tím, že přestože jej pronajímatel vyzval k nápravě, chová se nájemce v rozporu s </w:t>
      </w:r>
      <w:r w:rsidRPr="00BD14B8">
        <w:rPr>
          <w:color w:val="000000"/>
          <w:sz w:val="24"/>
          <w:szCs w:val="24"/>
        </w:rPr>
        <w:lastRenderedPageBreak/>
        <w:t xml:space="preserve">ustanovením § 2305, nebo je po dobu delší než jeden měsíc v prodlení s placením nájemného </w:t>
      </w:r>
      <w:proofErr w:type="gramStart"/>
      <w:r w:rsidRPr="00BD14B8">
        <w:rPr>
          <w:color w:val="000000"/>
          <w:sz w:val="24"/>
          <w:szCs w:val="24"/>
        </w:rPr>
        <w:t xml:space="preserve">nebo </w:t>
      </w:r>
      <w:r w:rsidR="00B9013F">
        <w:rPr>
          <w:color w:val="000000"/>
          <w:sz w:val="24"/>
          <w:szCs w:val="24"/>
        </w:rPr>
        <w:t xml:space="preserve"> Energií</w:t>
      </w:r>
      <w:proofErr w:type="gramEnd"/>
      <w:r w:rsidRPr="00BD14B8">
        <w:rPr>
          <w:color w:val="000000"/>
          <w:sz w:val="24"/>
          <w:szCs w:val="24"/>
        </w:rPr>
        <w:t>.</w:t>
      </w:r>
    </w:p>
    <w:p w:rsidR="00BD14B8" w:rsidRDefault="00BD14B8" w:rsidP="00BD14B8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14B8" w:rsidRDefault="00BD14B8" w:rsidP="00BD14B8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14B8" w:rsidRPr="00BD14B8" w:rsidRDefault="00BD14B8" w:rsidP="00BD14B8">
      <w:pPr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14B8">
        <w:rPr>
          <w:rFonts w:ascii="Times New Roman" w:hAnsi="Times New Roman" w:cs="Times New Roman"/>
          <w:color w:val="000000"/>
          <w:sz w:val="24"/>
          <w:szCs w:val="24"/>
        </w:rPr>
        <w:t>Výpovědní doba je tříměsíční.</w:t>
      </w:r>
    </w:p>
    <w:p w:rsidR="00B35C7E" w:rsidRDefault="00B35C7E" w:rsidP="00FF0FD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FF0FDB" w:rsidRDefault="00FF0FDB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35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VII. Nájemné</w:t>
      </w:r>
    </w:p>
    <w:p w:rsidR="0070376A" w:rsidRPr="00B35C7E" w:rsidRDefault="0070376A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FF0FDB" w:rsidRPr="00FF0FDB" w:rsidRDefault="00FF0FDB" w:rsidP="00BE4642">
      <w:pPr>
        <w:numPr>
          <w:ilvl w:val="0"/>
          <w:numId w:val="8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Nájemné za prostory sloužící podnikání (specifikované v čl. III) bylo dohodnuto ve výši Kč</w:t>
      </w:r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35C7E" w:rsidRPr="00B35C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20.000,- Kč</w:t>
      </w: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( slovy : </w:t>
      </w:r>
      <w:proofErr w:type="spellStart"/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dvacettisíckorunčeských</w:t>
      </w:r>
      <w:proofErr w:type="spellEnd"/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) </w:t>
      </w:r>
      <w:r w:rsidR="0057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za kalendářní měsíc, za období </w:t>
      </w:r>
      <w:proofErr w:type="gramStart"/>
      <w:r w:rsidR="0057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10.10.-31.10.2016</w:t>
      </w:r>
      <w:proofErr w:type="gramEnd"/>
      <w:r w:rsidR="0057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bude nájemné v poměrné výši, tj. 14.194,- Kč.</w:t>
      </w:r>
    </w:p>
    <w:p w:rsidR="00B35C7E" w:rsidRDefault="00FF0FDB" w:rsidP="00BE4642">
      <w:pPr>
        <w:numPr>
          <w:ilvl w:val="0"/>
          <w:numId w:val="8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Nájemce je povinen hradit nájemné měsíčně nejpozději do </w:t>
      </w:r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5.</w:t>
      </w:r>
      <w:r w:rsidRP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dne příslušného měsíce bezhotovostním převodem na účet Pronajímatele č. </w:t>
      </w:r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1032231 / 0100 </w:t>
      </w:r>
      <w:r w:rsidRP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vedený u </w:t>
      </w:r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Komerční banky</w:t>
      </w:r>
      <w:r w:rsidRP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pod variabilním symbolem </w:t>
      </w:r>
      <w:r w:rsidR="00B9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</w:t>
      </w:r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IČ</w:t>
      </w:r>
      <w:r w:rsidR="00B9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Nájemce</w:t>
      </w:r>
      <w:r w:rsidR="00B3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FF0FDB" w:rsidRPr="00B35C7E" w:rsidRDefault="00FF0FDB" w:rsidP="00BE4642">
      <w:pPr>
        <w:numPr>
          <w:ilvl w:val="0"/>
          <w:numId w:val="8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35C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Zálohy na </w:t>
      </w:r>
      <w:r w:rsidR="00BE46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Energie</w:t>
      </w:r>
      <w:r w:rsidRPr="00B35C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</w:t>
      </w:r>
      <w:proofErr w:type="gramStart"/>
      <w:r w:rsidRPr="00B35C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činí  </w:t>
      </w:r>
      <w:r w:rsidR="00B35C7E" w:rsidRPr="00B35C7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5.000</w:t>
      </w:r>
      <w:proofErr w:type="gramEnd"/>
      <w:r w:rsidRPr="00B35C7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,</w:t>
      </w:r>
      <w:r w:rsidR="00B35C7E" w:rsidRPr="00B35C7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 Kč</w:t>
      </w:r>
      <w:r w:rsidRPr="00B35C7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a jsou splatné měsíčně spolu s nájemným.</w:t>
      </w:r>
      <w:r w:rsidR="00577F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Za období </w:t>
      </w:r>
      <w:proofErr w:type="gramStart"/>
      <w:r w:rsidR="00577F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10.10</w:t>
      </w:r>
      <w:r w:rsidR="00EB69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.</w:t>
      </w:r>
      <w:r w:rsidR="00577F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-31.10.2016</w:t>
      </w:r>
      <w:proofErr w:type="gramEnd"/>
      <w:r w:rsidR="00577F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bude záloha na energie placena v poměrné výši, tj. 3.548,- Kč.</w:t>
      </w:r>
    </w:p>
    <w:p w:rsidR="00B9013F" w:rsidRPr="00B9013F" w:rsidRDefault="00B9013F" w:rsidP="00BE4642">
      <w:pPr>
        <w:numPr>
          <w:ilvl w:val="0"/>
          <w:numId w:val="8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9013F">
        <w:rPr>
          <w:rFonts w:ascii="Times New Roman" w:hAnsi="Times New Roman" w:cs="Times New Roman"/>
          <w:sz w:val="24"/>
          <w:szCs w:val="24"/>
        </w:rPr>
        <w:t>Nejpozději do posledního dne kalendářního měsíce následujícího po posledním dni každého kalendářního čtvrtletí Pronajímatel Nájemci zašle písemné oznámení s vyúčtováním skutečné spotřeby energií.</w:t>
      </w:r>
    </w:p>
    <w:p w:rsidR="00B9013F" w:rsidRPr="00B9013F" w:rsidRDefault="00B9013F" w:rsidP="00B9013F">
      <w:pPr>
        <w:pStyle w:val="JSKLevela3"/>
        <w:numPr>
          <w:ilvl w:val="0"/>
          <w:numId w:val="0"/>
        </w:numPr>
        <w:ind w:left="2040" w:hanging="624"/>
        <w:rPr>
          <w:sz w:val="24"/>
          <w:szCs w:val="24"/>
          <w:lang w:val="cs-CZ"/>
        </w:rPr>
      </w:pPr>
      <w:r w:rsidRPr="00B9013F">
        <w:rPr>
          <w:sz w:val="24"/>
          <w:szCs w:val="24"/>
          <w:lang w:val="cs-CZ"/>
        </w:rPr>
        <w:t>Pokud:</w:t>
      </w:r>
    </w:p>
    <w:p w:rsidR="00B9013F" w:rsidRPr="00B9013F" w:rsidRDefault="00B9013F" w:rsidP="00B9013F">
      <w:pPr>
        <w:pStyle w:val="JSKLevela4"/>
        <w:numPr>
          <w:ilvl w:val="0"/>
          <w:numId w:val="0"/>
        </w:numPr>
        <w:ind w:left="1416"/>
        <w:rPr>
          <w:i/>
          <w:w w:val="0"/>
          <w:sz w:val="24"/>
          <w:szCs w:val="24"/>
          <w:lang w:val="cs-CZ"/>
        </w:rPr>
      </w:pPr>
      <w:r w:rsidRPr="00B9013F">
        <w:rPr>
          <w:sz w:val="24"/>
          <w:szCs w:val="24"/>
          <w:lang w:val="cs-CZ"/>
        </w:rPr>
        <w:t xml:space="preserve">a) výsledná částka za </w:t>
      </w:r>
      <w:r>
        <w:rPr>
          <w:sz w:val="24"/>
          <w:szCs w:val="24"/>
          <w:lang w:val="cs-CZ"/>
        </w:rPr>
        <w:t>Energie</w:t>
      </w:r>
      <w:r w:rsidRPr="00B9013F">
        <w:rPr>
          <w:sz w:val="24"/>
          <w:szCs w:val="24"/>
          <w:lang w:val="cs-CZ"/>
        </w:rPr>
        <w:t xml:space="preserve"> pro dané kalendářní čtvrtletí bude vyšší než celková částka uhrazená Nájemcem </w:t>
      </w:r>
      <w:r w:rsidRPr="00B9013F">
        <w:rPr>
          <w:w w:val="0"/>
          <w:sz w:val="24"/>
          <w:szCs w:val="24"/>
          <w:lang w:val="cs-CZ"/>
        </w:rPr>
        <w:t xml:space="preserve">prostřednictvím Záloh za stejné kalendářní čtvrtletí, je Nájemce povinen Pronajímateli rozdíl z této částky uhradit do 30 dnů ode dne obdržení oznámení s vyúčtováním; </w:t>
      </w:r>
    </w:p>
    <w:p w:rsidR="00B9013F" w:rsidRPr="00B9013F" w:rsidRDefault="00B9013F" w:rsidP="00B9013F">
      <w:pPr>
        <w:pStyle w:val="JSKLevela4"/>
        <w:numPr>
          <w:ilvl w:val="0"/>
          <w:numId w:val="0"/>
        </w:numPr>
        <w:ind w:left="1416"/>
        <w:rPr>
          <w:i/>
          <w:w w:val="0"/>
          <w:sz w:val="24"/>
          <w:szCs w:val="24"/>
          <w:lang w:val="cs-CZ"/>
        </w:rPr>
      </w:pPr>
      <w:r w:rsidRPr="00B9013F">
        <w:rPr>
          <w:w w:val="0"/>
          <w:sz w:val="24"/>
          <w:szCs w:val="24"/>
          <w:lang w:val="cs-CZ"/>
        </w:rPr>
        <w:t xml:space="preserve">b) celková částka, kterou Nájemce za dané kalendářní čtvrtletí Pronajímateli uhradil jako Zálohu, bude vyšší než částka vyplývající z vyúčtování, bude tento přeplatek započten na bezprostředně následující platby Záloh, nebo, nebude-li již taková platba, vrátí tento rozdíl Nájemci do 15 dnů od odeslání vyúčtování Nájemci. </w:t>
      </w:r>
    </w:p>
    <w:p w:rsidR="00FF0FDB" w:rsidRDefault="00FF0FDB" w:rsidP="00FF0FDB">
      <w:pPr>
        <w:numPr>
          <w:ilvl w:val="0"/>
          <w:numId w:val="8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včasnost plateb je rozhodující den připsání platby na účet Pronajímatele.</w:t>
      </w:r>
    </w:p>
    <w:p w:rsidR="00B35C7E" w:rsidRPr="00FF0FDB" w:rsidRDefault="00B35C7E" w:rsidP="00B35C7E">
      <w:pPr>
        <w:spacing w:after="10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FF0FDB" w:rsidRDefault="00BD14B8" w:rsidP="00B9013F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90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VIII</w:t>
      </w:r>
      <w:r w:rsidR="00FF0FDB" w:rsidRPr="00B90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 Předání a vrácení předmětu nájmu</w:t>
      </w:r>
    </w:p>
    <w:p w:rsidR="00B9013F" w:rsidRPr="00B9013F" w:rsidRDefault="00B9013F" w:rsidP="00B9013F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FF0FDB" w:rsidRPr="00FF0FDB" w:rsidRDefault="00FF0FDB" w:rsidP="00B9013F">
      <w:pPr>
        <w:numPr>
          <w:ilvl w:val="0"/>
          <w:numId w:val="10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 předání předmětu nájmu bude Stranami sepsán </w:t>
      </w:r>
      <w:hyperlink r:id="rId9" w:tooltip="Předávací protokol k bytu" w:history="1">
        <w:r w:rsidRPr="00FF0FDB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předávací protokol</w:t>
        </w:r>
      </w:hyperlink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ve kterém bude zachycen stav pronajímaných prostorů v okamžiku předání.</w:t>
      </w:r>
    </w:p>
    <w:p w:rsidR="00FF0FDB" w:rsidRPr="00FF0FDB" w:rsidRDefault="00FF0FDB" w:rsidP="00B9013F">
      <w:pPr>
        <w:numPr>
          <w:ilvl w:val="0"/>
          <w:numId w:val="10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Nájemci bude při předání prostor předána sada klíčů. Bez souhlasu Pronajímatele nesmí Nájemce pořídit kopii žádného z klíčů. Nájemce odevzdá Pronajímateli po ukončení nájemního vztahu veškeré klíče.</w:t>
      </w:r>
    </w:p>
    <w:p w:rsidR="00FF0FDB" w:rsidRDefault="00FF0FDB" w:rsidP="00B9013F">
      <w:pPr>
        <w:numPr>
          <w:ilvl w:val="0"/>
          <w:numId w:val="10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Nájemce je při ukončení nájemního vztahu povinen předmět nájmu předat ve stavu uvedeném v předávacím protokolu s přihlédnutím k obvyklému opotřebení při řádném užívání.</w:t>
      </w:r>
    </w:p>
    <w:p w:rsidR="00B9013F" w:rsidRDefault="00B9013F" w:rsidP="00B9013F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5243C" w:rsidRPr="00FF0FDB" w:rsidRDefault="00C5243C" w:rsidP="00B9013F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FF0FDB" w:rsidRDefault="00BD14B8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90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</w:t>
      </w:r>
      <w:r w:rsidR="00FF0FDB" w:rsidRPr="00B90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X. Závěrečná ustanovení</w:t>
      </w:r>
    </w:p>
    <w:p w:rsidR="00B9013F" w:rsidRPr="00B9013F" w:rsidRDefault="00B9013F" w:rsidP="00FF0FDB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FF0FDB" w:rsidRPr="00FF0FDB" w:rsidRDefault="00FF0FDB" w:rsidP="0070376A">
      <w:pPr>
        <w:numPr>
          <w:ilvl w:val="0"/>
          <w:numId w:val="1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Tato smlouva je vyhotovena ve dvou originálech, z nichž každá ze Stran obdrží po jednom. Smlouva nabývá účinnosti okamžikem jejího podpisu.</w:t>
      </w:r>
    </w:p>
    <w:p w:rsidR="00FF0FDB" w:rsidRPr="00FF0FDB" w:rsidRDefault="00FF0FDB" w:rsidP="0070376A">
      <w:pPr>
        <w:numPr>
          <w:ilvl w:val="0"/>
          <w:numId w:val="1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Tato smlouva může být měněna a doplňována pouze písemnými dodatky schválenými oběma smluvními stranami.</w:t>
      </w:r>
    </w:p>
    <w:p w:rsidR="00FF0FDB" w:rsidRDefault="00FF0FDB" w:rsidP="0070376A">
      <w:pPr>
        <w:numPr>
          <w:ilvl w:val="0"/>
          <w:numId w:val="1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BD14B8" w:rsidRDefault="00BD14B8" w:rsidP="00BD14B8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D14B8" w:rsidRPr="00FF0FDB" w:rsidRDefault="00BD14B8" w:rsidP="00BD14B8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9013F" w:rsidRDefault="00FF0FDB" w:rsidP="00FF0FD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B9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Českých Budějovicích </w:t>
      </w: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dne </w:t>
      </w:r>
      <w:r w:rsidR="0057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10.10.2016</w:t>
      </w:r>
      <w:r w:rsidR="00B9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</w:t>
      </w:r>
      <w:r w:rsidR="00A95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</w:t>
      </w: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B9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Českých Budějovicích</w:t>
      </w:r>
      <w:r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dne </w:t>
      </w:r>
      <w:proofErr w:type="gramStart"/>
      <w:r w:rsidR="00577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10.10.2016</w:t>
      </w:r>
      <w:proofErr w:type="gramEnd"/>
    </w:p>
    <w:p w:rsidR="00A95FDD" w:rsidRDefault="00A95FDD" w:rsidP="00FF0FD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95FDD" w:rsidRDefault="00A95FDD" w:rsidP="00FF0FD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95FDD" w:rsidRDefault="00A95FDD" w:rsidP="00FF0FD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A95FDD" w:rsidRDefault="00A95FDD" w:rsidP="00FF0FD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………………………………....                             ………………………………………..</w:t>
      </w:r>
    </w:p>
    <w:p w:rsidR="00FF0FDB" w:rsidRPr="00FF0FDB" w:rsidRDefault="00A95FDD" w:rsidP="00FF0FD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  </w:t>
      </w:r>
      <w:proofErr w:type="gramStart"/>
      <w:r w:rsidR="00FF0FDB"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Pronajímatel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                                                         </w:t>
      </w:r>
      <w:r w:rsidR="00FF0FDB" w:rsidRPr="00FF0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Nájemce</w:t>
      </w:r>
      <w:proofErr w:type="gramEnd"/>
    </w:p>
    <w:p w:rsidR="00FF0FDB" w:rsidRDefault="00FF0FDB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A95FDD" w:rsidRDefault="00A95FDD" w:rsidP="00FF0FDB">
      <w:pPr>
        <w:spacing w:after="100" w:line="240" w:lineRule="auto"/>
      </w:pPr>
    </w:p>
    <w:p w:rsidR="00FD5071" w:rsidRDefault="00FD5071" w:rsidP="00FF0FDB">
      <w:pPr>
        <w:spacing w:after="100" w:line="240" w:lineRule="auto"/>
      </w:pPr>
    </w:p>
    <w:p w:rsidR="00FD5071" w:rsidRDefault="00FD5071" w:rsidP="00FF0FDB">
      <w:pPr>
        <w:spacing w:after="100" w:line="240" w:lineRule="auto"/>
      </w:pPr>
    </w:p>
    <w:p w:rsidR="00A95FDD" w:rsidRPr="00337221" w:rsidRDefault="00A95FDD" w:rsidP="00FF0FD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95FDD" w:rsidRPr="00337221" w:rsidRDefault="00A95FDD" w:rsidP="00FF0FD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337221">
        <w:rPr>
          <w:rFonts w:ascii="Times New Roman" w:hAnsi="Times New Roman" w:cs="Times New Roman"/>
          <w:sz w:val="24"/>
          <w:szCs w:val="24"/>
        </w:rPr>
        <w:t>Příloha č. 1 – Předávací protokol prostor sloužících k podnikání</w:t>
      </w:r>
    </w:p>
    <w:p w:rsidR="00A95FDD" w:rsidRDefault="00A95FDD" w:rsidP="00FF0FD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337221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337221">
        <w:rPr>
          <w:rFonts w:ascii="Times New Roman" w:hAnsi="Times New Roman" w:cs="Times New Roman"/>
          <w:sz w:val="24"/>
          <w:szCs w:val="24"/>
        </w:rPr>
        <w:t>2</w:t>
      </w:r>
      <w:r w:rsidRPr="00337221">
        <w:rPr>
          <w:rFonts w:ascii="Times New Roman" w:hAnsi="Times New Roman" w:cs="Times New Roman"/>
          <w:sz w:val="24"/>
          <w:szCs w:val="24"/>
        </w:rPr>
        <w:t xml:space="preserve"> – Situační plán</w:t>
      </w:r>
    </w:p>
    <w:sectPr w:rsidR="00A95FDD" w:rsidSect="00E70E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5B" w:rsidRDefault="0003365B" w:rsidP="00F30584">
      <w:pPr>
        <w:spacing w:after="0" w:line="240" w:lineRule="auto"/>
      </w:pPr>
      <w:r>
        <w:separator/>
      </w:r>
    </w:p>
  </w:endnote>
  <w:endnote w:type="continuationSeparator" w:id="0">
    <w:p w:rsidR="0003365B" w:rsidRDefault="0003365B" w:rsidP="00F3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0654"/>
      <w:docPartObj>
        <w:docPartGallery w:val="Page Numbers (Bottom of Page)"/>
        <w:docPartUnique/>
      </w:docPartObj>
    </w:sdtPr>
    <w:sdtContent>
      <w:p w:rsidR="00F30584" w:rsidRDefault="00AE619C">
        <w:pPr>
          <w:pStyle w:val="Zpat"/>
          <w:jc w:val="right"/>
        </w:pPr>
        <w:fldSimple w:instr=" PAGE   \* MERGEFORMAT ">
          <w:r w:rsidR="00BE270A">
            <w:rPr>
              <w:noProof/>
            </w:rPr>
            <w:t>1</w:t>
          </w:r>
        </w:fldSimple>
      </w:p>
    </w:sdtContent>
  </w:sdt>
  <w:p w:rsidR="00F30584" w:rsidRDefault="00F305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5B" w:rsidRDefault="0003365B" w:rsidP="00F30584">
      <w:pPr>
        <w:spacing w:after="0" w:line="240" w:lineRule="auto"/>
      </w:pPr>
      <w:r>
        <w:separator/>
      </w:r>
    </w:p>
  </w:footnote>
  <w:footnote w:type="continuationSeparator" w:id="0">
    <w:p w:rsidR="0003365B" w:rsidRDefault="0003365B" w:rsidP="00F3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5D1"/>
    <w:multiLevelType w:val="multilevel"/>
    <w:tmpl w:val="422E5856"/>
    <w:lvl w:ilvl="0">
      <w:start w:val="1"/>
      <w:numFmt w:val="decimal"/>
      <w:pStyle w:val="JSKLevel1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JSKLeve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JSKLevela3"/>
      <w:lvlText w:val="(%3)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JSKLevela4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Levelb3"/>
      <w:lvlText w:val="(%5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Levelb4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JSKLevela5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JSKLevelb5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F82D45"/>
    <w:multiLevelType w:val="hybridMultilevel"/>
    <w:tmpl w:val="E27A1580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8DC03C9"/>
    <w:multiLevelType w:val="multilevel"/>
    <w:tmpl w:val="A74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065F8"/>
    <w:multiLevelType w:val="hybridMultilevel"/>
    <w:tmpl w:val="ED0EE494"/>
    <w:numStyleLink w:val="Importovanstyl1"/>
  </w:abstractNum>
  <w:abstractNum w:abstractNumId="4">
    <w:nsid w:val="0CC46AD6"/>
    <w:multiLevelType w:val="multilevel"/>
    <w:tmpl w:val="C37A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656F3"/>
    <w:multiLevelType w:val="multilevel"/>
    <w:tmpl w:val="063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C0592"/>
    <w:multiLevelType w:val="multilevel"/>
    <w:tmpl w:val="AE9A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648C5"/>
    <w:multiLevelType w:val="multilevel"/>
    <w:tmpl w:val="D3F6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D4040"/>
    <w:multiLevelType w:val="multilevel"/>
    <w:tmpl w:val="40F0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C49CD"/>
    <w:multiLevelType w:val="hybridMultilevel"/>
    <w:tmpl w:val="ED741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1250"/>
    <w:multiLevelType w:val="hybridMultilevel"/>
    <w:tmpl w:val="2654C106"/>
    <w:lvl w:ilvl="0" w:tplc="B7EA23A0">
      <w:start w:val="1"/>
      <w:numFmt w:val="decimal"/>
      <w:pStyle w:val="JSKParties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3060B"/>
    <w:multiLevelType w:val="multilevel"/>
    <w:tmpl w:val="0BAC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76BEA"/>
    <w:multiLevelType w:val="multilevel"/>
    <w:tmpl w:val="8ACC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86D09"/>
    <w:multiLevelType w:val="multilevel"/>
    <w:tmpl w:val="70E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94207"/>
    <w:multiLevelType w:val="multilevel"/>
    <w:tmpl w:val="EEF86012"/>
    <w:lvl w:ilvl="0">
      <w:start w:val="1"/>
      <w:numFmt w:val="decimal"/>
      <w:suff w:val="nothing"/>
      <w:lvlText w:val="Příloha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JSKSchedule1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Schedule2"/>
      <w:lvlText w:val="(%6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JSKSchedulea3"/>
      <w:lvlText w:val="(%7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JSKSchedulea4"/>
      <w:lvlText w:val="(%8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JSKScheduleb3"/>
      <w:lvlText w:val="(%9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>
    <w:nsid w:val="63174602"/>
    <w:multiLevelType w:val="hybridMultilevel"/>
    <w:tmpl w:val="F8B25200"/>
    <w:styleLink w:val="Importovanstyl3"/>
    <w:lvl w:ilvl="0" w:tplc="46E2C9B0">
      <w:start w:val="1"/>
      <w:numFmt w:val="bullet"/>
      <w:lvlText w:val="-"/>
      <w:lvlJc w:val="left"/>
      <w:pPr>
        <w:ind w:left="40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C47D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CCD3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6A0AB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228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0C65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92FC4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103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3CB4D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3CA76F7"/>
    <w:multiLevelType w:val="hybridMultilevel"/>
    <w:tmpl w:val="46EAE61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5BA568F"/>
    <w:multiLevelType w:val="multilevel"/>
    <w:tmpl w:val="FE88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E055A"/>
    <w:multiLevelType w:val="hybridMultilevel"/>
    <w:tmpl w:val="ED0EE494"/>
    <w:styleLink w:val="Importovanstyl1"/>
    <w:lvl w:ilvl="0" w:tplc="B4C4334E">
      <w:start w:val="1"/>
      <w:numFmt w:val="bullet"/>
      <w:lvlText w:val="-"/>
      <w:lvlJc w:val="left"/>
      <w:pPr>
        <w:ind w:left="40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202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4003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CA81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A8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4DA1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C6A3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20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23B9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A731E65"/>
    <w:multiLevelType w:val="multilevel"/>
    <w:tmpl w:val="B030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18"/>
  </w:num>
  <w:num w:numId="14">
    <w:abstractNumId w:val="3"/>
  </w:num>
  <w:num w:numId="15">
    <w:abstractNumId w:val="0"/>
  </w:num>
  <w:num w:numId="16">
    <w:abstractNumId w:val="16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0"/>
    <w:lvlOverride w:ilvl="0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FDB"/>
    <w:rsid w:val="0003365B"/>
    <w:rsid w:val="00173B48"/>
    <w:rsid w:val="001F2B0C"/>
    <w:rsid w:val="001F4251"/>
    <w:rsid w:val="00221450"/>
    <w:rsid w:val="002D47EF"/>
    <w:rsid w:val="00337221"/>
    <w:rsid w:val="00507023"/>
    <w:rsid w:val="00577F92"/>
    <w:rsid w:val="005C07B6"/>
    <w:rsid w:val="0070376A"/>
    <w:rsid w:val="00964364"/>
    <w:rsid w:val="00A55850"/>
    <w:rsid w:val="00A95FDD"/>
    <w:rsid w:val="00AE619C"/>
    <w:rsid w:val="00AF7000"/>
    <w:rsid w:val="00B35C7E"/>
    <w:rsid w:val="00B9013F"/>
    <w:rsid w:val="00BD14B8"/>
    <w:rsid w:val="00BE270A"/>
    <w:rsid w:val="00BE4642"/>
    <w:rsid w:val="00C5243C"/>
    <w:rsid w:val="00C96368"/>
    <w:rsid w:val="00DA010E"/>
    <w:rsid w:val="00E70E22"/>
    <w:rsid w:val="00EB6953"/>
    <w:rsid w:val="00F30584"/>
    <w:rsid w:val="00FD5071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0FDB"/>
    <w:rPr>
      <w:strike w:val="0"/>
      <w:dstrike w:val="0"/>
      <w:color w:val="428BCA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FF0FD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FDB"/>
    <w:rPr>
      <w:rFonts w:ascii="Tahoma" w:hAnsi="Tahoma" w:cs="Tahoma"/>
      <w:sz w:val="16"/>
      <w:szCs w:val="16"/>
    </w:rPr>
  </w:style>
  <w:style w:type="paragraph" w:customStyle="1" w:styleId="JSKParties">
    <w:name w:val="JSK Parties"/>
    <w:basedOn w:val="Normln"/>
    <w:rsid w:val="00FF0FDB"/>
    <w:pPr>
      <w:keepLines/>
      <w:numPr>
        <w:numId w:val="12"/>
      </w:numPr>
      <w:spacing w:after="270" w:line="270" w:lineRule="atLeast"/>
      <w:jc w:val="both"/>
    </w:pPr>
    <w:rPr>
      <w:rFonts w:ascii="Times New Roman" w:eastAsia="Times New Roman" w:hAnsi="Times New Roman" w:cs="Times New Roman"/>
      <w:szCs w:val="24"/>
      <w:lang w:val="en-GB" w:eastAsia="cs-CZ"/>
    </w:rPr>
  </w:style>
  <w:style w:type="character" w:customStyle="1" w:styleId="platne1">
    <w:name w:val="platne1"/>
    <w:basedOn w:val="Standardnpsmoodstavce"/>
    <w:rsid w:val="00FF0FDB"/>
  </w:style>
  <w:style w:type="paragraph" w:styleId="Bezmezer">
    <w:name w:val="No Spacing"/>
    <w:qFormat/>
    <w:rsid w:val="00A55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A55850"/>
    <w:pPr>
      <w:numPr>
        <w:numId w:val="13"/>
      </w:numPr>
    </w:pPr>
  </w:style>
  <w:style w:type="paragraph" w:customStyle="1" w:styleId="JSKLevel1">
    <w:name w:val="JSK Level 1"/>
    <w:basedOn w:val="Normln"/>
    <w:next w:val="Normln"/>
    <w:qFormat/>
    <w:rsid w:val="00A55850"/>
    <w:pPr>
      <w:keepNext/>
      <w:keepLines/>
      <w:numPr>
        <w:numId w:val="15"/>
      </w:numPr>
      <w:spacing w:before="140" w:after="270" w:line="270" w:lineRule="atLeast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paragraph" w:customStyle="1" w:styleId="JSKLevel2">
    <w:name w:val="JSK Level 2"/>
    <w:basedOn w:val="Normln"/>
    <w:next w:val="Normln"/>
    <w:qFormat/>
    <w:rsid w:val="00A55850"/>
    <w:pPr>
      <w:keepNext/>
      <w:numPr>
        <w:ilvl w:val="1"/>
        <w:numId w:val="15"/>
      </w:numPr>
      <w:spacing w:after="270" w:line="270" w:lineRule="atLeast"/>
      <w:jc w:val="both"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JSKLevela3">
    <w:name w:val="JSK Level a3"/>
    <w:basedOn w:val="Normln"/>
    <w:link w:val="JSKLevela3Char"/>
    <w:rsid w:val="00A55850"/>
    <w:pPr>
      <w:numPr>
        <w:ilvl w:val="2"/>
        <w:numId w:val="15"/>
      </w:numPr>
      <w:spacing w:after="270" w:line="270" w:lineRule="atLeast"/>
      <w:jc w:val="both"/>
      <w:outlineLvl w:val="2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JSKLevela4">
    <w:name w:val="JSK Level a4"/>
    <w:basedOn w:val="Normln"/>
    <w:link w:val="JSKLevela4Char"/>
    <w:rsid w:val="00A55850"/>
    <w:pPr>
      <w:numPr>
        <w:ilvl w:val="3"/>
        <w:numId w:val="15"/>
      </w:numPr>
      <w:spacing w:after="270" w:line="270" w:lineRule="atLeast"/>
      <w:jc w:val="both"/>
      <w:outlineLvl w:val="3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JSKLevela5">
    <w:name w:val="JSK Level a5"/>
    <w:basedOn w:val="Normln"/>
    <w:rsid w:val="00A55850"/>
    <w:pPr>
      <w:numPr>
        <w:ilvl w:val="6"/>
        <w:numId w:val="15"/>
      </w:numPr>
      <w:spacing w:after="270" w:line="270" w:lineRule="atLeast"/>
      <w:jc w:val="both"/>
      <w:outlineLvl w:val="6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JSKLevelb3">
    <w:name w:val="JSK Level b3"/>
    <w:basedOn w:val="Normln"/>
    <w:rsid w:val="00A55850"/>
    <w:pPr>
      <w:numPr>
        <w:ilvl w:val="4"/>
        <w:numId w:val="15"/>
      </w:numPr>
      <w:spacing w:after="270" w:line="270" w:lineRule="atLeast"/>
      <w:jc w:val="both"/>
      <w:outlineLvl w:val="4"/>
    </w:pPr>
    <w:rPr>
      <w:rFonts w:ascii="Times New Roman" w:eastAsia="Times New Roman" w:hAnsi="Times New Roman" w:cs="Times New Roman"/>
      <w:szCs w:val="24"/>
      <w:lang w:val="en-GB" w:eastAsia="cs-CZ"/>
    </w:rPr>
  </w:style>
  <w:style w:type="paragraph" w:customStyle="1" w:styleId="JSKLevelb4">
    <w:name w:val="JSK Level b4"/>
    <w:basedOn w:val="Normln"/>
    <w:rsid w:val="00A55850"/>
    <w:pPr>
      <w:numPr>
        <w:ilvl w:val="5"/>
        <w:numId w:val="15"/>
      </w:numPr>
      <w:spacing w:after="270" w:line="270" w:lineRule="atLeast"/>
      <w:jc w:val="both"/>
      <w:outlineLvl w:val="5"/>
    </w:pPr>
    <w:rPr>
      <w:rFonts w:ascii="Times New Roman" w:eastAsia="Times New Roman" w:hAnsi="Times New Roman" w:cs="Times New Roman"/>
      <w:szCs w:val="24"/>
      <w:lang w:val="en-GB" w:eastAsia="cs-CZ"/>
    </w:rPr>
  </w:style>
  <w:style w:type="paragraph" w:customStyle="1" w:styleId="JSKLevelb5">
    <w:name w:val="JSK Level b5"/>
    <w:basedOn w:val="Normln"/>
    <w:rsid w:val="00A55850"/>
    <w:pPr>
      <w:numPr>
        <w:ilvl w:val="7"/>
        <w:numId w:val="15"/>
      </w:numPr>
      <w:spacing w:after="270" w:line="270" w:lineRule="atLeast"/>
      <w:jc w:val="both"/>
      <w:outlineLvl w:val="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JSKLevela3Char">
    <w:name w:val="JSK Level a3 Char"/>
    <w:link w:val="JSKLevela3"/>
    <w:rsid w:val="00A55850"/>
    <w:rPr>
      <w:rFonts w:ascii="Times New Roman" w:eastAsia="Times New Roman" w:hAnsi="Times New Roman" w:cs="Times New Roman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A55850"/>
    <w:pPr>
      <w:ind w:left="720"/>
      <w:contextualSpacing/>
    </w:pPr>
  </w:style>
  <w:style w:type="paragraph" w:customStyle="1" w:styleId="odstavec">
    <w:name w:val="odstavec"/>
    <w:basedOn w:val="Normln"/>
    <w:rsid w:val="00BD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-seznam">
    <w:name w:val="odstavec-seznam"/>
    <w:basedOn w:val="Normln"/>
    <w:rsid w:val="00BD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ed-center">
    <w:name w:val="red-center"/>
    <w:basedOn w:val="Normln"/>
    <w:rsid w:val="00BD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ed">
    <w:name w:val="red"/>
    <w:basedOn w:val="Standardnpsmoodstavce"/>
    <w:rsid w:val="00BD14B8"/>
  </w:style>
  <w:style w:type="character" w:customStyle="1" w:styleId="JSKLevela4Char">
    <w:name w:val="JSK Level a4 Char"/>
    <w:link w:val="JSKLevela4"/>
    <w:rsid w:val="00B9013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JSKBody">
    <w:name w:val="JSK Body"/>
    <w:link w:val="JSKBodyChar"/>
    <w:rsid w:val="00A95FDD"/>
    <w:pPr>
      <w:spacing w:after="270" w:line="270" w:lineRule="atLeast"/>
      <w:jc w:val="both"/>
    </w:pPr>
    <w:rPr>
      <w:rFonts w:ascii="Times New Roman" w:eastAsia="Times New Roman" w:hAnsi="Times New Roman" w:cs="Times New Roman"/>
      <w:szCs w:val="24"/>
      <w:lang w:val="en-GB" w:eastAsia="cs-CZ"/>
    </w:rPr>
  </w:style>
  <w:style w:type="paragraph" w:customStyle="1" w:styleId="JSKScheduleHeadingCz">
    <w:name w:val="JSK Schedule Heading Cz"/>
    <w:basedOn w:val="Normln"/>
    <w:next w:val="JSKBody"/>
    <w:link w:val="JSKScheduleHeadingCzChar"/>
    <w:rsid w:val="00A95FDD"/>
    <w:pPr>
      <w:keepLines/>
      <w:pageBreakBefore/>
      <w:spacing w:after="540" w:line="270" w:lineRule="atLeast"/>
      <w:jc w:val="center"/>
      <w:outlineLvl w:val="0"/>
    </w:pPr>
    <w:rPr>
      <w:rFonts w:ascii="Times New Roman" w:eastAsia="Times New Roman" w:hAnsi="Times New Roman" w:cs="Times New Roman"/>
      <w:b/>
      <w:smallCaps/>
    </w:rPr>
  </w:style>
  <w:style w:type="paragraph" w:customStyle="1" w:styleId="JSKSchedule1">
    <w:name w:val="JSK Schedule 1"/>
    <w:basedOn w:val="JSKBody"/>
    <w:next w:val="JSKBody"/>
    <w:rsid w:val="00A95FDD"/>
    <w:pPr>
      <w:numPr>
        <w:ilvl w:val="2"/>
        <w:numId w:val="19"/>
      </w:numPr>
      <w:tabs>
        <w:tab w:val="clear" w:pos="624"/>
        <w:tab w:val="num" w:pos="2160"/>
      </w:tabs>
      <w:ind w:left="2160" w:hanging="360"/>
      <w:outlineLvl w:val="2"/>
    </w:pPr>
    <w:rPr>
      <w:b/>
      <w:szCs w:val="20"/>
      <w:lang w:eastAsia="en-US"/>
    </w:rPr>
  </w:style>
  <w:style w:type="paragraph" w:customStyle="1" w:styleId="JSKSchedule2">
    <w:name w:val="JSK Schedule 2"/>
    <w:basedOn w:val="JSKBody"/>
    <w:next w:val="JSKBody"/>
    <w:rsid w:val="00A95FDD"/>
    <w:pPr>
      <w:numPr>
        <w:ilvl w:val="5"/>
        <w:numId w:val="19"/>
      </w:numPr>
      <w:tabs>
        <w:tab w:val="clear" w:pos="1361"/>
        <w:tab w:val="num" w:pos="4320"/>
      </w:tabs>
      <w:ind w:left="4320" w:hanging="360"/>
      <w:outlineLvl w:val="3"/>
    </w:pPr>
    <w:rPr>
      <w:szCs w:val="20"/>
      <w:lang w:eastAsia="en-US"/>
    </w:rPr>
  </w:style>
  <w:style w:type="paragraph" w:customStyle="1" w:styleId="JSKSchedulea3">
    <w:name w:val="JSK Schedule a3"/>
    <w:basedOn w:val="JSKBody"/>
    <w:rsid w:val="00A95FDD"/>
    <w:pPr>
      <w:numPr>
        <w:ilvl w:val="6"/>
        <w:numId w:val="19"/>
      </w:numPr>
      <w:tabs>
        <w:tab w:val="clear" w:pos="1361"/>
        <w:tab w:val="num" w:pos="5040"/>
      </w:tabs>
      <w:ind w:left="5040" w:hanging="360"/>
      <w:outlineLvl w:val="4"/>
    </w:pPr>
    <w:rPr>
      <w:szCs w:val="20"/>
      <w:lang w:eastAsia="en-US"/>
    </w:rPr>
  </w:style>
  <w:style w:type="paragraph" w:customStyle="1" w:styleId="JSKSchedulea4">
    <w:name w:val="JSK Schedule a4"/>
    <w:basedOn w:val="JSKBody"/>
    <w:rsid w:val="00A95FDD"/>
    <w:pPr>
      <w:numPr>
        <w:ilvl w:val="7"/>
        <w:numId w:val="19"/>
      </w:numPr>
      <w:tabs>
        <w:tab w:val="clear" w:pos="2041"/>
        <w:tab w:val="num" w:pos="5760"/>
      </w:tabs>
      <w:ind w:left="5760" w:hanging="360"/>
      <w:outlineLvl w:val="5"/>
    </w:pPr>
    <w:rPr>
      <w:szCs w:val="20"/>
      <w:lang w:eastAsia="en-US"/>
    </w:rPr>
  </w:style>
  <w:style w:type="paragraph" w:customStyle="1" w:styleId="JSKScheduleb3">
    <w:name w:val="JSK Schedule b3"/>
    <w:basedOn w:val="JSKSchedulea4"/>
    <w:rsid w:val="00A95FDD"/>
    <w:pPr>
      <w:numPr>
        <w:ilvl w:val="8"/>
      </w:numPr>
      <w:tabs>
        <w:tab w:val="clear" w:pos="2041"/>
        <w:tab w:val="num" w:pos="6480"/>
      </w:tabs>
      <w:ind w:left="6480" w:hanging="360"/>
      <w:outlineLvl w:val="6"/>
    </w:pPr>
  </w:style>
  <w:style w:type="character" w:customStyle="1" w:styleId="JSKBodyChar">
    <w:name w:val="JSK Body Char"/>
    <w:basedOn w:val="Standardnpsmoodstavce"/>
    <w:link w:val="JSKBody"/>
    <w:rsid w:val="00A95FDD"/>
    <w:rPr>
      <w:rFonts w:ascii="Times New Roman" w:eastAsia="Times New Roman" w:hAnsi="Times New Roman" w:cs="Times New Roman"/>
      <w:szCs w:val="24"/>
      <w:lang w:val="en-GB" w:eastAsia="cs-CZ"/>
    </w:rPr>
  </w:style>
  <w:style w:type="character" w:customStyle="1" w:styleId="JSKScheduleHeadingCzChar">
    <w:name w:val="JSK Schedule Heading Cz Char"/>
    <w:basedOn w:val="Standardnpsmoodstavce"/>
    <w:link w:val="JSKScheduleHeadingCz"/>
    <w:rsid w:val="00A95FDD"/>
    <w:rPr>
      <w:rFonts w:ascii="Times New Roman" w:eastAsia="Times New Roman" w:hAnsi="Times New Roman" w:cs="Times New Roman"/>
      <w:b/>
      <w:smallCaps/>
    </w:rPr>
  </w:style>
  <w:style w:type="numbering" w:customStyle="1" w:styleId="Importovanstyl3">
    <w:name w:val="Importovaný styl 3"/>
    <w:rsid w:val="00A95FDD"/>
    <w:pPr>
      <w:numPr>
        <w:numId w:val="20"/>
      </w:numPr>
    </w:pPr>
  </w:style>
  <w:style w:type="paragraph" w:customStyle="1" w:styleId="JSKBody1">
    <w:name w:val="JSK Body 1"/>
    <w:basedOn w:val="JSKBody"/>
    <w:rsid w:val="00A95FDD"/>
    <w:pPr>
      <w:ind w:left="624"/>
    </w:pPr>
  </w:style>
  <w:style w:type="character" w:customStyle="1" w:styleId="nowrap">
    <w:name w:val="nowrap"/>
    <w:basedOn w:val="Standardnpsmoodstavce"/>
    <w:rsid w:val="00A95FDD"/>
  </w:style>
  <w:style w:type="paragraph" w:styleId="Zhlav">
    <w:name w:val="header"/>
    <w:basedOn w:val="Normln"/>
    <w:link w:val="ZhlavChar"/>
    <w:uiPriority w:val="99"/>
    <w:semiHidden/>
    <w:unhideWhenUsed/>
    <w:rsid w:val="00F3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0584"/>
  </w:style>
  <w:style w:type="paragraph" w:styleId="Zpat">
    <w:name w:val="footer"/>
    <w:basedOn w:val="Normln"/>
    <w:link w:val="ZpatChar"/>
    <w:uiPriority w:val="99"/>
    <w:unhideWhenUsed/>
    <w:rsid w:val="00F3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5643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4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764">
                      <w:marLeft w:val="0"/>
                      <w:marRight w:val="0"/>
                      <w:marTop w:val="400"/>
                      <w:marBottom w:val="0"/>
                      <w:divBdr>
                        <w:top w:val="single" w:sz="4" w:space="31" w:color="EFEFEF"/>
                        <w:left w:val="single" w:sz="4" w:space="20" w:color="EFEFEF"/>
                        <w:bottom w:val="single" w:sz="4" w:space="31" w:color="EFEFEF"/>
                        <w:right w:val="single" w:sz="4" w:space="2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049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583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5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105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5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458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5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9125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5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655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5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4264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5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6024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5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4185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5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1820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5" w:color="87CEF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54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2-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2-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ezrealitky.cz/informace/vzorove-smlouvy/predavaci-protokol-k-byt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postlova</dc:creator>
  <cp:lastModifiedBy>postlova</cp:lastModifiedBy>
  <cp:revision>2</cp:revision>
  <cp:lastPrinted>2016-10-17T12:23:00Z</cp:lastPrinted>
  <dcterms:created xsi:type="dcterms:W3CDTF">2016-10-18T11:30:00Z</dcterms:created>
  <dcterms:modified xsi:type="dcterms:W3CDTF">2016-10-18T11:30:00Z</dcterms:modified>
</cp:coreProperties>
</file>