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E7" w:rsidRPr="003E3675" w:rsidRDefault="006F30E7" w:rsidP="006F30E7">
      <w:pPr>
        <w:spacing w:before="260" w:after="260" w:line="260" w:lineRule="exact"/>
        <w:jc w:val="both"/>
        <w:rPr>
          <w:b/>
        </w:rPr>
      </w:pPr>
      <w:bookmarkStart w:id="0" w:name="_GoBack"/>
      <w:bookmarkEnd w:id="0"/>
      <w:r w:rsidRPr="003E3675">
        <w:rPr>
          <w:b/>
        </w:rPr>
        <w:t xml:space="preserve">Barva a označení vozidel </w:t>
      </w:r>
      <w:r>
        <w:rPr>
          <w:b/>
        </w:rPr>
        <w:t>(polepy)</w:t>
      </w:r>
    </w:p>
    <w:p w:rsidR="006F30E7" w:rsidRPr="003E3675" w:rsidRDefault="006F30E7" w:rsidP="006F30E7">
      <w:pPr>
        <w:spacing w:before="260" w:after="260" w:line="260" w:lineRule="exact"/>
        <w:jc w:val="both"/>
      </w:pPr>
      <w:r w:rsidRPr="003E3675">
        <w:t xml:space="preserve">Požadovaná barva: </w:t>
      </w:r>
      <w:proofErr w:type="spellStart"/>
      <w:r w:rsidRPr="003E3675">
        <w:t>Pantone</w:t>
      </w:r>
      <w:proofErr w:type="spellEnd"/>
      <w:r w:rsidRPr="003E3675">
        <w:t xml:space="preserve"> 280 C (modrá)</w:t>
      </w:r>
      <w:r>
        <w:t xml:space="preserve"> nebo RAL 5002.</w:t>
      </w:r>
    </w:p>
    <w:p w:rsidR="006F30E7" w:rsidRDefault="006F30E7" w:rsidP="006F30E7">
      <w:pPr>
        <w:spacing w:before="260" w:after="260" w:line="260" w:lineRule="exact"/>
        <w:jc w:val="both"/>
      </w:pPr>
      <w:r w:rsidRPr="003E3675">
        <w:t>Vozidla budou lakována v odstínu shodném s požadovanou barvou, případně této barvy může být dosaženo celoplošným polepem folií s životností min. 5 let</w:t>
      </w:r>
      <w:r>
        <w:t xml:space="preserve"> ode dne převzetí každého konkrétního automobilu</w:t>
      </w:r>
      <w:r w:rsidRPr="003E3675">
        <w:t xml:space="preserve">. </w:t>
      </w:r>
    </w:p>
    <w:p w:rsidR="006F30E7" w:rsidRDefault="006F30E7" w:rsidP="006F30E7">
      <w:pPr>
        <w:spacing w:before="260" w:after="260" w:line="260" w:lineRule="exact"/>
        <w:jc w:val="both"/>
      </w:pPr>
      <w:r w:rsidRPr="003E3675">
        <w:t xml:space="preserve">V případě sloupnutí folie během trvání nájmu je </w:t>
      </w:r>
      <w:r>
        <w:t>pronajímatel</w:t>
      </w:r>
      <w:r w:rsidRPr="003E3675">
        <w:t xml:space="preserve"> povinen zajistit </w:t>
      </w:r>
      <w:r>
        <w:t xml:space="preserve">bezodkladně </w:t>
      </w:r>
      <w:r w:rsidRPr="003E3675">
        <w:t xml:space="preserve">nový polep vozidel.  </w:t>
      </w:r>
    </w:p>
    <w:p w:rsidR="006F30E7" w:rsidRDefault="006F30E7" w:rsidP="006F30E7">
      <w:pPr>
        <w:spacing w:before="260" w:after="260" w:line="260" w:lineRule="exact"/>
        <w:jc w:val="both"/>
      </w:pPr>
      <w:r w:rsidRPr="003E3675">
        <w:t>Celoplošný polep může být proveden buď potištěnou fólií (včetně potisku označení firemními symboly a texty) nebo barevnou fólií odpovídají</w:t>
      </w:r>
      <w:r>
        <w:t xml:space="preserve">cí odstínu barvy </w:t>
      </w:r>
      <w:proofErr w:type="spellStart"/>
      <w:r>
        <w:t>Pantone</w:t>
      </w:r>
      <w:proofErr w:type="spellEnd"/>
      <w:r>
        <w:t xml:space="preserve"> 280 C - </w:t>
      </w:r>
      <w:r w:rsidRPr="003E3675">
        <w:t>v tomto případě bude označení firemními symboly a t</w:t>
      </w:r>
      <w:r>
        <w:t xml:space="preserve">exty provedeno řezanou grafikou. </w:t>
      </w:r>
    </w:p>
    <w:p w:rsidR="006F30E7" w:rsidRDefault="006F30E7" w:rsidP="006F30E7">
      <w:pPr>
        <w:spacing w:before="260" w:after="260" w:line="260" w:lineRule="exact"/>
        <w:jc w:val="both"/>
      </w:pPr>
      <w:r>
        <w:t>Barvy odpovídající</w:t>
      </w:r>
      <w:r w:rsidRPr="003E3675">
        <w:t xml:space="preserve"> </w:t>
      </w:r>
      <w:r>
        <w:t xml:space="preserve">barvě </w:t>
      </w:r>
      <w:proofErr w:type="spellStart"/>
      <w:proofErr w:type="gramStart"/>
      <w:r>
        <w:t>Pantone</w:t>
      </w:r>
      <w:proofErr w:type="spellEnd"/>
      <w:proofErr w:type="gramEnd"/>
      <w:r>
        <w:t xml:space="preserve"> 280</w:t>
      </w:r>
      <w:r w:rsidRPr="003E3675">
        <w:t xml:space="preserve"> C</w:t>
      </w:r>
      <w:r>
        <w:t xml:space="preserve"> jsou </w:t>
      </w:r>
      <w:proofErr w:type="gramStart"/>
      <w:r>
        <w:t>uvedeny</w:t>
      </w:r>
      <w:proofErr w:type="gramEnd"/>
      <w:r>
        <w:t xml:space="preserve"> v níže předkládané tabulce. Použití jiných barev fólií podléhá schválení nájemce.</w:t>
      </w:r>
    </w:p>
    <w:tbl>
      <w:tblPr>
        <w:tblW w:w="2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211"/>
      </w:tblGrid>
      <w:tr w:rsidR="006F30E7" w:rsidRPr="0068096A" w:rsidTr="005A4311">
        <w:trPr>
          <w:jc w:val="center"/>
        </w:trPr>
        <w:tc>
          <w:tcPr>
            <w:tcW w:w="3910" w:type="pct"/>
            <w:shd w:val="clear" w:color="auto" w:fill="A6A6A6"/>
            <w:vAlign w:val="center"/>
          </w:tcPr>
          <w:p w:rsidR="006F30E7" w:rsidRPr="0068096A" w:rsidRDefault="006F30E7" w:rsidP="005A4311">
            <w:pPr>
              <w:spacing w:line="260" w:lineRule="exact"/>
              <w:ind w:left="28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Produktová řada</w:t>
            </w:r>
          </w:p>
        </w:tc>
        <w:tc>
          <w:tcPr>
            <w:tcW w:w="1090" w:type="pct"/>
            <w:shd w:val="clear" w:color="auto" w:fill="A6A6A6"/>
            <w:vAlign w:val="center"/>
          </w:tcPr>
          <w:p w:rsidR="006F30E7" w:rsidRPr="0068096A" w:rsidRDefault="006F30E7" w:rsidP="005A4311">
            <w:pPr>
              <w:spacing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68096A">
              <w:rPr>
                <w:rFonts w:ascii="Arial" w:hAnsi="Arial" w:cs="Arial"/>
                <w:b/>
                <w:sz w:val="16"/>
                <w:szCs w:val="16"/>
              </w:rPr>
              <w:t>Kód barvy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 xml:space="preserve">3M </w:t>
            </w:r>
            <w:proofErr w:type="spellStart"/>
            <w:r w:rsidRPr="0046278A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46278A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>50-884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 xml:space="preserve">3M </w:t>
            </w:r>
            <w:proofErr w:type="spellStart"/>
            <w:r w:rsidRPr="0046278A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46278A">
              <w:rPr>
                <w:rFonts w:ascii="Arial" w:hAnsi="Arial" w:cs="Arial"/>
                <w:sz w:val="16"/>
                <w:szCs w:val="16"/>
              </w:rPr>
              <w:t xml:space="preserve"> 70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>70-903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 xml:space="preserve">3M </w:t>
            </w:r>
            <w:proofErr w:type="spellStart"/>
            <w:r w:rsidRPr="0046278A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46278A">
              <w:rPr>
                <w:rFonts w:ascii="Arial" w:hAnsi="Arial" w:cs="Arial"/>
                <w:sz w:val="16"/>
                <w:szCs w:val="16"/>
              </w:rPr>
              <w:t xml:space="preserve"> 100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46278A">
              <w:rPr>
                <w:rFonts w:ascii="Arial" w:hAnsi="Arial" w:cs="Arial"/>
                <w:sz w:val="16"/>
                <w:szCs w:val="16"/>
              </w:rPr>
              <w:t>100-003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 xml:space="preserve">3M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2330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Translucent</w:t>
            </w:r>
            <w:proofErr w:type="spellEnd"/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2330-90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641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651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751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65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 xml:space="preserve">JAC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Serisign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(8 let)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2410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 xml:space="preserve">JAC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Serical</w:t>
            </w:r>
            <w:proofErr w:type="spellEnd"/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3426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 xml:space="preserve">JAC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Serisoft</w:t>
            </w:r>
            <w:proofErr w:type="spellEnd"/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4417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Avery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500 EF (mat i lesk)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512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Avery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700 PF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747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4000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4018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5400 (Transparent)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5478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5000 mat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5043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Mutlifix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5000 lesk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5018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sz w:val="16"/>
                <w:szCs w:val="16"/>
              </w:rPr>
              <w:t xml:space="preserve"> 7000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sz w:val="16"/>
                <w:szCs w:val="16"/>
              </w:rPr>
              <w:t>7010</w:t>
            </w:r>
          </w:p>
        </w:tc>
      </w:tr>
    </w:tbl>
    <w:p w:rsidR="006F30E7" w:rsidRDefault="006F30E7" w:rsidP="006F30E7">
      <w:pPr>
        <w:spacing w:before="260" w:after="260" w:line="260" w:lineRule="exact"/>
        <w:jc w:val="both"/>
      </w:pPr>
      <w:r w:rsidRPr="003E3675">
        <w:t xml:space="preserve">Vozidla budou opatřena označením firemními symboly. Velikost a umístění označení firemními symboly na jednotlivých částech vozidel budou odpovídat níže uvedeným nákresům. </w:t>
      </w:r>
    </w:p>
    <w:p w:rsidR="006F30E7" w:rsidRDefault="006F30E7" w:rsidP="006F30E7">
      <w:pPr>
        <w:spacing w:before="260" w:after="260" w:line="260" w:lineRule="exact"/>
        <w:jc w:val="both"/>
      </w:pPr>
      <w:r w:rsidRPr="003E3675">
        <w:t xml:space="preserve">Označení firemními symboly bude provedeno řezanou samolepicí fólií s životností min. 5 let ve žluté barvě, nebo potiskem fólie s životností min. 5 let v případě celoplošného polepu vozidla. </w:t>
      </w:r>
    </w:p>
    <w:p w:rsidR="006F30E7" w:rsidRDefault="006F30E7" w:rsidP="006F30E7">
      <w:pPr>
        <w:spacing w:before="260" w:after="260" w:line="260" w:lineRule="exact"/>
        <w:jc w:val="both"/>
      </w:pPr>
      <w:r w:rsidRPr="003E3675">
        <w:lastRenderedPageBreak/>
        <w:t xml:space="preserve">Barva žluté fólie bude odpovídat barvě </w:t>
      </w:r>
      <w:proofErr w:type="spellStart"/>
      <w:r w:rsidRPr="003E3675">
        <w:t>Pantone</w:t>
      </w:r>
      <w:proofErr w:type="spellEnd"/>
      <w:r w:rsidRPr="003E3675">
        <w:t xml:space="preserve"> 123 C. V případě, že výrobce</w:t>
      </w:r>
      <w:r>
        <w:t xml:space="preserve"> samolepicích fólií nemá ve své</w:t>
      </w:r>
      <w:r w:rsidRPr="003E3675">
        <w:t xml:space="preserve"> standardn</w:t>
      </w:r>
      <w:r>
        <w:t xml:space="preserve">í nabídce tuto barvu, může být </w:t>
      </w:r>
      <w:proofErr w:type="gramStart"/>
      <w:r>
        <w:t>použito</w:t>
      </w:r>
      <w:proofErr w:type="gramEnd"/>
      <w:r>
        <w:t xml:space="preserve"> barvy</w:t>
      </w:r>
      <w:r w:rsidRPr="003E3675">
        <w:t xml:space="preserve"> nejbližší odstínu </w:t>
      </w:r>
      <w:proofErr w:type="spellStart"/>
      <w:proofErr w:type="gramStart"/>
      <w:r w:rsidRPr="003E3675">
        <w:t>Pantone</w:t>
      </w:r>
      <w:proofErr w:type="spellEnd"/>
      <w:proofErr w:type="gramEnd"/>
      <w:r w:rsidRPr="003E3675">
        <w:t xml:space="preserve"> 123 C.</w:t>
      </w:r>
      <w:r>
        <w:t xml:space="preserve"> </w:t>
      </w:r>
    </w:p>
    <w:p w:rsidR="006F30E7" w:rsidRDefault="006F30E7" w:rsidP="006F30E7">
      <w:pPr>
        <w:spacing w:before="260" w:after="260" w:line="260" w:lineRule="exact"/>
        <w:jc w:val="both"/>
      </w:pPr>
      <w:r>
        <w:t>Barvy</w:t>
      </w:r>
      <w:r w:rsidRPr="003E3675">
        <w:t xml:space="preserve"> blízk</w:t>
      </w:r>
      <w:r>
        <w:t>é</w:t>
      </w:r>
      <w:r w:rsidRPr="003E3675">
        <w:t xml:space="preserve"> barvě </w:t>
      </w:r>
      <w:proofErr w:type="spellStart"/>
      <w:proofErr w:type="gramStart"/>
      <w:r w:rsidRPr="003E3675">
        <w:t>Pantone</w:t>
      </w:r>
      <w:proofErr w:type="spellEnd"/>
      <w:proofErr w:type="gramEnd"/>
      <w:r w:rsidRPr="003E3675">
        <w:t xml:space="preserve"> 123 C</w:t>
      </w:r>
      <w:r>
        <w:t xml:space="preserve"> jsou </w:t>
      </w:r>
      <w:proofErr w:type="gramStart"/>
      <w:r>
        <w:t>uvedeny</w:t>
      </w:r>
      <w:proofErr w:type="gramEnd"/>
      <w:r>
        <w:t xml:space="preserve"> v níže uvedené tabulce. </w:t>
      </w:r>
    </w:p>
    <w:tbl>
      <w:tblPr>
        <w:tblW w:w="2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1211"/>
      </w:tblGrid>
      <w:tr w:rsidR="006F30E7" w:rsidRPr="0068096A" w:rsidTr="005A4311">
        <w:trPr>
          <w:jc w:val="center"/>
        </w:trPr>
        <w:tc>
          <w:tcPr>
            <w:tcW w:w="3910" w:type="pct"/>
            <w:shd w:val="clear" w:color="auto" w:fill="A6A6A6"/>
            <w:vAlign w:val="center"/>
          </w:tcPr>
          <w:p w:rsidR="006F30E7" w:rsidRPr="0068096A" w:rsidRDefault="006F30E7" w:rsidP="005A4311">
            <w:pPr>
              <w:spacing w:line="260" w:lineRule="exact"/>
              <w:ind w:left="28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Produktová řada</w:t>
            </w:r>
          </w:p>
        </w:tc>
        <w:tc>
          <w:tcPr>
            <w:tcW w:w="1090" w:type="pct"/>
            <w:shd w:val="clear" w:color="auto" w:fill="A6A6A6"/>
            <w:vAlign w:val="center"/>
          </w:tcPr>
          <w:p w:rsidR="006F30E7" w:rsidRPr="0068096A" w:rsidRDefault="006F30E7" w:rsidP="005A4311">
            <w:pPr>
              <w:spacing w:line="26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68096A">
              <w:rPr>
                <w:rFonts w:ascii="Arial" w:hAnsi="Arial" w:cs="Arial"/>
                <w:b/>
                <w:sz w:val="16"/>
                <w:szCs w:val="16"/>
              </w:rPr>
              <w:t>Kód barvy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3M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50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50-26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3M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70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70-25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3M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100</w:t>
            </w:r>
          </w:p>
        </w:tc>
        <w:tc>
          <w:tcPr>
            <w:tcW w:w="1090" w:type="pct"/>
            <w:vAlign w:val="center"/>
          </w:tcPr>
          <w:p w:rsidR="006F30E7" w:rsidRPr="0046278A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100-25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641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021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651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021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Oracal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751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021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JAC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Serisign</w:t>
            </w:r>
            <w:proofErr w:type="spellEnd"/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2203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Avery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500 EF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504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Avery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700 PF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706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5000 mat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5038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Mutlifix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5000 lesk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5081</w:t>
            </w:r>
          </w:p>
        </w:tc>
      </w:tr>
      <w:tr w:rsidR="006F30E7" w:rsidRPr="0068096A" w:rsidTr="005A4311">
        <w:trPr>
          <w:trHeight w:val="335"/>
          <w:jc w:val="center"/>
        </w:trPr>
        <w:tc>
          <w:tcPr>
            <w:tcW w:w="391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Multifix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2B76DF">
              <w:rPr>
                <w:rFonts w:ascii="Arial" w:hAnsi="Arial" w:cs="Arial"/>
                <w:b/>
                <w:sz w:val="16"/>
                <w:szCs w:val="16"/>
              </w:rPr>
              <w:t>Series</w:t>
            </w:r>
            <w:proofErr w:type="spellEnd"/>
            <w:r w:rsidRPr="002B76DF">
              <w:rPr>
                <w:rFonts w:ascii="Arial" w:hAnsi="Arial" w:cs="Arial"/>
                <w:b/>
                <w:sz w:val="16"/>
                <w:szCs w:val="16"/>
              </w:rPr>
              <w:t xml:space="preserve"> 7000</w:t>
            </w:r>
          </w:p>
        </w:tc>
        <w:tc>
          <w:tcPr>
            <w:tcW w:w="1090" w:type="pct"/>
            <w:vAlign w:val="center"/>
          </w:tcPr>
          <w:p w:rsidR="006F30E7" w:rsidRPr="002B76DF" w:rsidRDefault="006F30E7" w:rsidP="005A4311">
            <w:pPr>
              <w:spacing w:line="260" w:lineRule="exact"/>
              <w:ind w:left="289"/>
              <w:rPr>
                <w:rFonts w:ascii="Arial" w:hAnsi="Arial" w:cs="Arial"/>
                <w:sz w:val="16"/>
                <w:szCs w:val="16"/>
              </w:rPr>
            </w:pPr>
            <w:r w:rsidRPr="002B76DF">
              <w:rPr>
                <w:rFonts w:ascii="Arial" w:hAnsi="Arial" w:cs="Arial"/>
                <w:b/>
                <w:sz w:val="16"/>
                <w:szCs w:val="16"/>
              </w:rPr>
              <w:t>7002</w:t>
            </w:r>
          </w:p>
        </w:tc>
      </w:tr>
    </w:tbl>
    <w:p w:rsidR="00115579" w:rsidRDefault="006F30E7">
      <w:r w:rsidRPr="006F3595">
        <w:t>Použití konkrétního barevného odstínu fólie, pokud není uveden ve výše uvedené tabulce, bu</w:t>
      </w:r>
      <w:r>
        <w:t>de podléhat schválení nájemce</w:t>
      </w:r>
      <w:r w:rsidRPr="006F3595">
        <w:t>.</w:t>
      </w:r>
    </w:p>
    <w:sectPr w:rsidR="00115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86"/>
    <w:rsid w:val="00115579"/>
    <w:rsid w:val="00437030"/>
    <w:rsid w:val="006F30E7"/>
    <w:rsid w:val="00F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DB936-1DD4-4948-9E35-78C2F2E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Budiš Martin JUDr.</dc:creator>
  <cp:keywords/>
  <dc:description/>
  <cp:lastModifiedBy>Kadlecová Zuzana Bc. DiS.</cp:lastModifiedBy>
  <cp:revision>2</cp:revision>
  <dcterms:created xsi:type="dcterms:W3CDTF">2017-12-28T07:47:00Z</dcterms:created>
  <dcterms:modified xsi:type="dcterms:W3CDTF">2017-12-28T07:47:00Z</dcterms:modified>
</cp:coreProperties>
</file>