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1813"/>
        <w:gridCol w:w="1871"/>
        <w:gridCol w:w="736"/>
        <w:gridCol w:w="1567"/>
        <w:gridCol w:w="1101"/>
        <w:gridCol w:w="1099"/>
        <w:gridCol w:w="1099"/>
        <w:gridCol w:w="1099"/>
        <w:gridCol w:w="1236"/>
        <w:gridCol w:w="1256"/>
        <w:gridCol w:w="1416"/>
      </w:tblGrid>
      <w:tr w:rsidR="00D02EAF" w:rsidRPr="00D02EAF" w:rsidTr="00D02EAF">
        <w:trPr>
          <w:trHeight w:val="360"/>
        </w:trPr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EAF" w:rsidRPr="00D02EAF" w:rsidRDefault="00D02EAF" w:rsidP="006B6BFB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 xml:space="preserve">Příloha </w:t>
            </w:r>
            <w:proofErr w:type="gramStart"/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č.1 k dodatku</w:t>
            </w:r>
            <w:proofErr w:type="gramEnd"/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 xml:space="preserve"> č. 19</w:t>
            </w:r>
            <w:r w:rsidR="006B6BFB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</w:t>
            </w: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 xml:space="preserve"> k pojistné smlouvě č. 540077506-6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2EAF" w:rsidRPr="00D02EAF" w:rsidTr="00D02EAF">
        <w:trPr>
          <w:trHeight w:val="1545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Poř.č</w:t>
            </w:r>
            <w:proofErr w:type="spellEnd"/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TYP VOZIDLA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Rok výroby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Pojistná částka havarijní pojištění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havarijní pojištění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Pojistná částka čelní sklo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sklo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úraz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 xml:space="preserve">Pojistné strojní poj. </w:t>
            </w:r>
            <w:proofErr w:type="gramStart"/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příslušenství</w:t>
            </w:r>
            <w:proofErr w:type="gram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strojní pojištění celého vozidla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Pojistné celkem za vozidlo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1998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994 875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19 743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21 047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5 756 550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64 473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66 101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745 628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17 756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19 060 Kč</w:t>
            </w:r>
          </w:p>
        </w:tc>
      </w:tr>
      <w:tr w:rsidR="00D02EAF" w:rsidRPr="00D02EAF" w:rsidTr="00D02EAF">
        <w:trPr>
          <w:trHeight w:val="28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776 836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15 416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16 720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1 196 998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23 754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25 058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4 714 958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52 808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54 436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562 000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11 153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11 777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3 100 000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15 461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16 409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2 854 340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14 236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15 184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3 806 030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18 983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19 931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4 339 418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21 643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22 591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2 297 626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22 919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23 867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3 480 260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17 358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18 306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3 675 460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18 331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19 279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3 675 460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18 331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19 279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3 675 460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18 331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19 279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980 176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10 978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12 606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553 350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10 981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11 605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2 038 470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22 831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24 459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475 976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9 446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10 070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475 976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9 446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10 070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440 276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8 737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9 361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1 779 050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7 098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7 314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1 730 000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7 001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10 380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17 597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330 889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1 339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1 985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3 324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330 889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1 339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1 985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3 324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350 721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4 022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4 022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lastRenderedPageBreak/>
              <w:t>28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617 938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12 438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13 742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617 938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12 438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13 742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617 938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12 438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13 742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472 900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9 519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10 823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636 560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10 006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10 630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1 976 688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22 455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23 403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644 110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12 965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14 269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2 666 020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10 637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3 837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14 690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3 180 888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36 135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37 763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2 560 538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29 088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30 716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1 822 000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7 374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10 932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18 522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2 137 946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4 326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5 247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9 789 Kč</w:t>
            </w:r>
          </w:p>
        </w:tc>
      </w:tr>
      <w:tr w:rsidR="00D02EAF" w:rsidRPr="00D02EAF" w:rsidTr="00D02EAF">
        <w:trPr>
          <w:trHeight w:val="14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2 804 446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5 675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9 246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15 353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3 827 960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19 092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20 040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2 820 396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14 067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15 015 Kč</w:t>
            </w:r>
          </w:p>
        </w:tc>
      </w:tr>
      <w:tr w:rsidR="00D02EAF" w:rsidRPr="00D02EAF" w:rsidTr="00D02EAF">
        <w:trPr>
          <w:trHeight w:val="96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3 149 088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35 774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37 402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4 231 588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48 071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11 312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61 011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2 777 330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13 852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14 800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2 713 038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30 820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32 448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lastRenderedPageBreak/>
              <w:t>47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3 708 400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18 760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20 388 Kč</w:t>
            </w:r>
          </w:p>
        </w:tc>
      </w:tr>
      <w:tr w:rsidR="00D02EAF" w:rsidRPr="00D02EAF" w:rsidTr="00D02EAF">
        <w:trPr>
          <w:trHeight w:val="96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3 187 588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36 211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37 839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2 831 570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11 298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4 286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15 800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300 550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608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2 064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2 672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2 172 865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2 887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12 877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2 172 865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2 887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12 877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1 730 000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6 903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10 380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17 499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1 931 244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3 908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3 875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8 215 Kč</w:t>
            </w:r>
          </w:p>
        </w:tc>
      </w:tr>
      <w:tr w:rsidR="00D02EAF" w:rsidRPr="00D02EAF" w:rsidTr="00D02EAF">
        <w:trPr>
          <w:trHeight w:val="96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1 464 746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7 410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9 108 Kč</w:t>
            </w:r>
          </w:p>
        </w:tc>
      </w:tr>
      <w:tr w:rsidR="00D02EAF" w:rsidRPr="00D02EAF" w:rsidTr="00D02EAF">
        <w:trPr>
          <w:trHeight w:val="96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1 464 746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7 410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9 108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846 521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20 447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21 751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677 027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13 628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14 932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1 120 750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5 670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5 670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674 110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13 569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14 193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310 600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7 502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8 126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310 600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7 502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8 126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3 120 400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15 785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18 722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35 239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lastRenderedPageBreak/>
              <w:t>64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3 586 775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18 145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21 521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40 398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3 247 135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16 426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4 073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21 231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1 876 959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7 596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1 103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9 131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3 298 275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16 685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4 289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21 706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5 172 765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58 763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16 811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76 986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3 628 000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18 353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6 768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25 853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5 035 000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57 198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5 910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64 056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1 318 713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2 668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3 100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719 654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14 486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15 110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3 987 400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45 297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7 812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53 841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2 610 840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29 659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31 071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4 386 728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49 833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51 245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1 949 125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9 999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10 947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1 069 000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12 315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13 263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158 000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3 847 975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43 713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45 125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648 565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13 239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13 863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1 569 725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8 053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9 001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2 714 796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13 927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14 875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320 590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7 853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8 801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500 000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7 970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8 594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450 000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7 173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7 797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318 198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8 418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3 449 625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17 697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18 429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3 876 100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19 884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6 122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26 738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2 199 650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11 127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12 825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5 777 408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66 556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8 191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76 375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289 341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7 087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7 711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289 341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7 087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7 711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289 341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5 906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6 530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289 341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5 906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6 530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3 605 135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18 494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5 395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24 621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414 000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8 333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8 957 Kč</w:t>
            </w:r>
          </w:p>
        </w:tc>
      </w:tr>
      <w:tr w:rsidR="00D02EAF" w:rsidRPr="00D02EAF" w:rsidTr="00D02EAF">
        <w:trPr>
          <w:trHeight w:val="16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4 344 000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50 738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52 150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501 100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5 908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5 908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1 647 400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3 427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3 859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350 166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7 247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7 871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642 900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13 305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14 361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545 000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6 366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7 778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2 200 000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25 696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27 324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394 289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4 648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4 648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593 929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7 002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7 002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3 675 655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43 520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44 932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173 708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4 373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4 997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548 240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11 502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13 130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1 360 490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7 173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8 121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655 400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13 750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14 806 Kč</w:t>
            </w:r>
          </w:p>
        </w:tc>
      </w:tr>
      <w:tr w:rsidR="00D02EAF" w:rsidRPr="00D02EAF" w:rsidTr="00D02EAF">
        <w:trPr>
          <w:trHeight w:val="96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4 457 340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52 775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54 187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2 186 000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4 673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5 105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898 623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19 107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20 163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6B6BFB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color w:val="FF0000"/>
                <w:sz w:val="20"/>
                <w:szCs w:val="20"/>
                <w:lang w:eastAsia="cs-CZ"/>
              </w:rPr>
            </w:pPr>
            <w:r w:rsidRPr="006B6BFB">
              <w:rPr>
                <w:rFonts w:ascii="Koop Office" w:eastAsia="Times New Roman" w:hAnsi="Koop Office" w:cs="Calibri"/>
                <w:color w:val="FF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6B6BFB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B6BFB">
              <w:rPr>
                <w:rFonts w:ascii="Koop Office" w:eastAsia="Times New Roman" w:hAnsi="Koop Office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6B6BFB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color w:val="FF0000"/>
                <w:sz w:val="20"/>
                <w:szCs w:val="20"/>
                <w:lang w:eastAsia="cs-CZ"/>
              </w:rPr>
            </w:pPr>
            <w:r w:rsidRPr="006B6BFB">
              <w:rPr>
                <w:rFonts w:ascii="Koop Office" w:eastAsia="Times New Roman" w:hAnsi="Koop Office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6B6BFB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color w:val="FF0000"/>
                <w:sz w:val="20"/>
                <w:szCs w:val="20"/>
                <w:lang w:eastAsia="cs-CZ"/>
              </w:rPr>
            </w:pPr>
            <w:r w:rsidRPr="006B6BFB">
              <w:rPr>
                <w:rFonts w:ascii="Koop Office" w:eastAsia="Times New Roman" w:hAnsi="Koop Office" w:cs="Calibri"/>
                <w:color w:val="FF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6B6BFB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B6BFB">
              <w:rPr>
                <w:rFonts w:ascii="Koop Office" w:eastAsia="Times New Roman" w:hAnsi="Koop Office" w:cs="Calibri"/>
                <w:b/>
                <w:bCs/>
                <w:color w:val="FF0000"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6B6BFB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B6BFB">
              <w:rPr>
                <w:rFonts w:ascii="Koop Office" w:eastAsia="Times New Roman" w:hAnsi="Koop Office" w:cs="Calibri"/>
                <w:b/>
                <w:bCs/>
                <w:color w:val="FF0000"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6B6BFB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color w:val="FF0000"/>
                <w:sz w:val="20"/>
                <w:szCs w:val="20"/>
                <w:lang w:eastAsia="cs-CZ"/>
              </w:rPr>
            </w:pPr>
            <w:r w:rsidRPr="006B6BFB">
              <w:rPr>
                <w:rFonts w:ascii="Koop Office" w:eastAsia="Times New Roman" w:hAnsi="Koop Office" w:cs="Calibri"/>
                <w:color w:val="FF0000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6B6BFB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B6BFB">
              <w:rPr>
                <w:rFonts w:ascii="Koop Office" w:eastAsia="Times New Roman" w:hAnsi="Koop Office" w:cs="Calibri"/>
                <w:b/>
                <w:bCs/>
                <w:color w:val="FF0000"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6B6BFB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B6BFB">
              <w:rPr>
                <w:rFonts w:ascii="Koop Office" w:eastAsia="Times New Roman" w:hAnsi="Koop Office" w:cs="Calibri"/>
                <w:b/>
                <w:bCs/>
                <w:color w:val="FF0000"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6B6BFB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B6BFB">
              <w:rPr>
                <w:rFonts w:ascii="Koop Office" w:eastAsia="Times New Roman" w:hAnsi="Koop Office" w:cs="Calibri"/>
                <w:b/>
                <w:b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6B6BFB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B6BFB">
              <w:rPr>
                <w:rFonts w:ascii="Koop Office" w:eastAsia="Times New Roman" w:hAnsi="Koop Office" w:cs="Calibri"/>
                <w:b/>
                <w:bCs/>
                <w:color w:val="FF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6B6BFB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B6BFB">
              <w:rPr>
                <w:rFonts w:ascii="Koop Office" w:eastAsia="Times New Roman" w:hAnsi="Koop Office" w:cs="Calibri"/>
                <w:b/>
                <w:bCs/>
                <w:color w:val="FF0000"/>
                <w:sz w:val="20"/>
                <w:szCs w:val="20"/>
                <w:lang w:eastAsia="cs-CZ"/>
              </w:rPr>
              <w:t>18 508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674 289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17 204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18 508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642 884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16 403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17 707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377 974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9 644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10 268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5 234 800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62 818 Kč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64 446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1996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4 350 000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48 720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50 348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588 075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7 339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1 512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9 831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629 000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16 691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18 319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848 688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10 592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1 512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13 084 Kč</w:t>
            </w:r>
          </w:p>
        </w:tc>
      </w:tr>
      <w:tr w:rsidR="00D02EAF" w:rsidRPr="00D02EAF" w:rsidTr="00D02EAF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4 040 000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50 419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51 831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5 223 000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65 183 Kč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66 595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2 744 300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39 518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40 250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5 250 000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75 600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77 012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3 741 222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44 296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40 000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45 708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609 778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20 745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22 373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653 205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22 222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23 850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739 051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25 143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26 879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699 900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10 173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10 173 Kč</w:t>
            </w:r>
          </w:p>
        </w:tc>
      </w:tr>
      <w:tr w:rsidR="00D02EAF" w:rsidRPr="00D02EAF" w:rsidTr="00D02EAF">
        <w:trPr>
          <w:trHeight w:val="4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1 150 000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16 715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16 715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1 733 600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24 964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26 592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4 996 500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71 950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73 362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4 334 000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62 410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63 822 Kč</w:t>
            </w:r>
          </w:p>
        </w:tc>
      </w:tr>
      <w:tr w:rsidR="00D02EAF" w:rsidRPr="00D02EAF" w:rsidTr="00D02EAF">
        <w:trPr>
          <w:trHeight w:val="28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4 132 000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59 501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60 913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3 293 390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16 426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5 094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22 468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761 106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24 598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26 334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633 676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20 480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22 108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633 676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20 480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22 108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884 408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13 443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15 179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884 408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13 443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15 179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2 127 020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32 331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33 959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826 364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7 867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9 171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826 364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7 867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9 171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826 364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7 867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9 171 Kč</w:t>
            </w:r>
          </w:p>
        </w:tc>
      </w:tr>
      <w:tr w:rsidR="00D02EAF" w:rsidRPr="00D02EAF" w:rsidTr="00D02EAF">
        <w:trPr>
          <w:trHeight w:val="24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826 364 Kč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7 867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9 171 Kč</w:t>
            </w:r>
          </w:p>
        </w:tc>
      </w:tr>
      <w:tr w:rsidR="00D02EAF" w:rsidRPr="00D02EAF" w:rsidTr="00D02EAF">
        <w:trPr>
          <w:trHeight w:val="57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4 459 000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67 777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69 189 Kč</w:t>
            </w:r>
          </w:p>
        </w:tc>
      </w:tr>
      <w:tr w:rsidR="00D02EAF" w:rsidRPr="00D02EAF" w:rsidTr="00D02EAF">
        <w:trPr>
          <w:trHeight w:val="108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5 317 000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80 818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82 230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3 873 200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61 971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63 599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2 349 437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6 696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7 128 Kč</w:t>
            </w:r>
          </w:p>
        </w:tc>
      </w:tr>
      <w:tr w:rsidR="00D02EAF" w:rsidRPr="00D02EAF" w:rsidTr="00D02EAF">
        <w:trPr>
          <w:trHeight w:val="97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7 447 850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119 166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1 470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121 068 Kč</w:t>
            </w:r>
          </w:p>
        </w:tc>
      </w:tr>
      <w:tr w:rsidR="00D02EAF" w:rsidRPr="00D02EAF" w:rsidTr="00D02EAF">
        <w:trPr>
          <w:trHeight w:val="97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5 291 420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84 663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86 075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738 385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25 120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26 424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703 457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19 943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21 247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7 520 700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120 331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30 000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1 470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122 233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799 900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12 918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12 918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673 423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22 910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23 858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660 135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22 458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23 406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700 000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16 908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17 856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722 100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20 472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756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21 528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167 000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2 662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324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3 286 Kč</w:t>
            </w:r>
          </w:p>
        </w:tc>
      </w:tr>
      <w:tr w:rsidR="00D02EAF" w:rsidRPr="00D02EAF" w:rsidTr="00D02EAF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4 283 000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53 452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432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54 864 Kč</w:t>
            </w:r>
          </w:p>
        </w:tc>
      </w:tr>
      <w:tr w:rsidR="00D02EAF" w:rsidRPr="00D02EAF" w:rsidTr="00D02EAF">
        <w:trPr>
          <w:trHeight w:val="27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center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6 434 000 Kč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73 090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sz w:val="20"/>
                <w:szCs w:val="20"/>
                <w:lang w:eastAsia="cs-CZ"/>
              </w:rPr>
              <w:t>20 000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980 Kč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648 Kč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23 826 Kč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AF" w:rsidRPr="00D02EAF" w:rsidRDefault="00D02EAF" w:rsidP="00D02EAF">
            <w:pPr>
              <w:spacing w:after="0" w:line="240" w:lineRule="auto"/>
              <w:jc w:val="right"/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</w:pPr>
            <w:r w:rsidRPr="00D02EAF">
              <w:rPr>
                <w:rFonts w:ascii="Koop Office" w:eastAsia="Times New Roman" w:hAnsi="Koop Office" w:cs="Calibri"/>
                <w:b/>
                <w:bCs/>
                <w:sz w:val="20"/>
                <w:szCs w:val="20"/>
                <w:lang w:eastAsia="cs-CZ"/>
              </w:rPr>
              <w:t>98 544 Kč</w:t>
            </w:r>
          </w:p>
        </w:tc>
      </w:tr>
    </w:tbl>
    <w:p w:rsidR="00181F52" w:rsidRDefault="00181F52"/>
    <w:sectPr w:rsidR="00181F52" w:rsidSect="00D02E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6"/>
    <w:rsid w:val="00181F52"/>
    <w:rsid w:val="006B6BFB"/>
    <w:rsid w:val="00955836"/>
    <w:rsid w:val="00D0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4F8D1-4BE9-43C2-A301-9B545836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2EA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2EAF"/>
    <w:rPr>
      <w:color w:val="800080"/>
      <w:u w:val="single"/>
    </w:rPr>
  </w:style>
  <w:style w:type="paragraph" w:customStyle="1" w:styleId="xl63">
    <w:name w:val="xl63"/>
    <w:basedOn w:val="Normln"/>
    <w:rsid w:val="00D02EAF"/>
    <w:pPr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64">
    <w:name w:val="xl64"/>
    <w:basedOn w:val="Normln"/>
    <w:rsid w:val="00D02EAF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65">
    <w:name w:val="xl65"/>
    <w:basedOn w:val="Normln"/>
    <w:rsid w:val="00D02EAF"/>
    <w:pP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66">
    <w:name w:val="xl66"/>
    <w:basedOn w:val="Normln"/>
    <w:rsid w:val="00D02EAF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67">
    <w:name w:val="xl67"/>
    <w:basedOn w:val="Normln"/>
    <w:rsid w:val="00D02EAF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68">
    <w:name w:val="xl68"/>
    <w:basedOn w:val="Normln"/>
    <w:rsid w:val="00D02EAF"/>
    <w:pPr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69">
    <w:name w:val="xl69"/>
    <w:basedOn w:val="Normln"/>
    <w:rsid w:val="00D02EAF"/>
    <w:pP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70">
    <w:name w:val="xl70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1">
    <w:name w:val="xl71"/>
    <w:basedOn w:val="Normln"/>
    <w:rsid w:val="00D02E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2">
    <w:name w:val="xl72"/>
    <w:basedOn w:val="Normln"/>
    <w:rsid w:val="00D02EA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73">
    <w:name w:val="xl73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6">
    <w:name w:val="xl76"/>
    <w:basedOn w:val="Normln"/>
    <w:rsid w:val="00D02E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7">
    <w:name w:val="xl77"/>
    <w:basedOn w:val="Normln"/>
    <w:rsid w:val="00D02E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78">
    <w:name w:val="xl78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79">
    <w:name w:val="xl79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0">
    <w:name w:val="xl80"/>
    <w:basedOn w:val="Normln"/>
    <w:rsid w:val="00D02EA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1">
    <w:name w:val="xl81"/>
    <w:basedOn w:val="Normln"/>
    <w:rsid w:val="00D02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3">
    <w:name w:val="xl83"/>
    <w:basedOn w:val="Normln"/>
    <w:rsid w:val="00D02EA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4">
    <w:name w:val="xl84"/>
    <w:basedOn w:val="Normln"/>
    <w:rsid w:val="00D02EAF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5">
    <w:name w:val="xl85"/>
    <w:basedOn w:val="Normln"/>
    <w:rsid w:val="00D02EAF"/>
    <w:pP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6">
    <w:name w:val="xl86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7">
    <w:name w:val="xl87"/>
    <w:basedOn w:val="Normln"/>
    <w:rsid w:val="00D02EAF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88">
    <w:name w:val="xl88"/>
    <w:basedOn w:val="Normln"/>
    <w:rsid w:val="00D02EAF"/>
    <w:pP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89">
    <w:name w:val="xl89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0">
    <w:name w:val="xl90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1">
    <w:name w:val="xl91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2">
    <w:name w:val="xl92"/>
    <w:basedOn w:val="Normln"/>
    <w:rsid w:val="00D02E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3">
    <w:name w:val="xl93"/>
    <w:basedOn w:val="Normln"/>
    <w:rsid w:val="00D02E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95">
    <w:name w:val="xl95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D02E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3">
    <w:name w:val="xl103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D02EAF"/>
    <w:pP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5">
    <w:name w:val="xl105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D02EAF"/>
    <w:pP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D02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8">
    <w:name w:val="xl108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09">
    <w:name w:val="xl109"/>
    <w:basedOn w:val="Normln"/>
    <w:rsid w:val="00D02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0">
    <w:name w:val="xl110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11">
    <w:name w:val="xl111"/>
    <w:basedOn w:val="Normln"/>
    <w:rsid w:val="00D02E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3">
    <w:name w:val="xl113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4">
    <w:name w:val="xl114"/>
    <w:basedOn w:val="Normln"/>
    <w:rsid w:val="00D02E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16">
    <w:name w:val="xl116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D02EA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8">
    <w:name w:val="xl118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19">
    <w:name w:val="xl119"/>
    <w:basedOn w:val="Normln"/>
    <w:rsid w:val="00D02EA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20">
    <w:name w:val="xl120"/>
    <w:basedOn w:val="Normln"/>
    <w:rsid w:val="00D02EA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21">
    <w:name w:val="xl121"/>
    <w:basedOn w:val="Normln"/>
    <w:rsid w:val="00D02E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2">
    <w:name w:val="xl122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23">
    <w:name w:val="xl123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4">
    <w:name w:val="xl124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5">
    <w:name w:val="xl125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26">
    <w:name w:val="xl126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27">
    <w:name w:val="xl127"/>
    <w:basedOn w:val="Normln"/>
    <w:rsid w:val="00D02EA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28">
    <w:name w:val="xl128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29">
    <w:name w:val="xl129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30">
    <w:name w:val="xl130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31">
    <w:name w:val="xl131"/>
    <w:basedOn w:val="Normln"/>
    <w:rsid w:val="00D02E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32">
    <w:name w:val="xl132"/>
    <w:basedOn w:val="Normln"/>
    <w:rsid w:val="00D02EA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3">
    <w:name w:val="xl133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34">
    <w:name w:val="xl134"/>
    <w:basedOn w:val="Normln"/>
    <w:rsid w:val="00D02EA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5">
    <w:name w:val="xl135"/>
    <w:basedOn w:val="Normln"/>
    <w:rsid w:val="00D02EA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36">
    <w:name w:val="xl136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7">
    <w:name w:val="xl137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8">
    <w:name w:val="xl138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39">
    <w:name w:val="xl139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0">
    <w:name w:val="xl140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1">
    <w:name w:val="xl141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2">
    <w:name w:val="xl142"/>
    <w:basedOn w:val="Normln"/>
    <w:rsid w:val="00D02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43">
    <w:name w:val="xl143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44">
    <w:name w:val="xl144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5">
    <w:name w:val="xl145"/>
    <w:basedOn w:val="Normln"/>
    <w:rsid w:val="00D02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6">
    <w:name w:val="xl146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7">
    <w:name w:val="xl147"/>
    <w:basedOn w:val="Normln"/>
    <w:rsid w:val="00D02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48">
    <w:name w:val="xl148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49">
    <w:name w:val="xl149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0">
    <w:name w:val="xl150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1">
    <w:name w:val="xl151"/>
    <w:basedOn w:val="Normln"/>
    <w:rsid w:val="00D02E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2">
    <w:name w:val="xl152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3">
    <w:name w:val="xl153"/>
    <w:basedOn w:val="Normln"/>
    <w:rsid w:val="00D02E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4">
    <w:name w:val="xl154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5">
    <w:name w:val="xl155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6">
    <w:name w:val="xl156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7">
    <w:name w:val="xl157"/>
    <w:basedOn w:val="Normln"/>
    <w:rsid w:val="00D02E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8">
    <w:name w:val="xl158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59">
    <w:name w:val="xl159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60">
    <w:name w:val="xl160"/>
    <w:basedOn w:val="Normln"/>
    <w:rsid w:val="00D02E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61">
    <w:name w:val="xl161"/>
    <w:basedOn w:val="Normln"/>
    <w:rsid w:val="00D0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62">
    <w:name w:val="xl162"/>
    <w:basedOn w:val="Normln"/>
    <w:rsid w:val="00D02EAF"/>
    <w:pPr>
      <w:spacing w:before="100" w:beforeAutospacing="1" w:after="100" w:afterAutospacing="1" w:line="240" w:lineRule="auto"/>
    </w:pPr>
    <w:rPr>
      <w:rFonts w:ascii="Koop Office" w:eastAsia="Times New Roman" w:hAnsi="Koop Office" w:cs="Times New Roman"/>
      <w:b/>
      <w:bCs/>
      <w:i/>
      <w:iCs/>
      <w:color w:val="FF0000"/>
      <w:sz w:val="20"/>
      <w:szCs w:val="20"/>
      <w:lang w:eastAsia="cs-CZ"/>
    </w:rPr>
  </w:style>
  <w:style w:type="paragraph" w:customStyle="1" w:styleId="xl163">
    <w:name w:val="xl163"/>
    <w:basedOn w:val="Normln"/>
    <w:rsid w:val="00D02EAF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64">
    <w:name w:val="xl164"/>
    <w:basedOn w:val="Normln"/>
    <w:rsid w:val="00D02EAF"/>
    <w:pPr>
      <w:spacing w:before="100" w:beforeAutospacing="1" w:after="100" w:afterAutospacing="1" w:line="240" w:lineRule="auto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65">
    <w:name w:val="xl165"/>
    <w:basedOn w:val="Normln"/>
    <w:rsid w:val="00D02EA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66">
    <w:name w:val="xl166"/>
    <w:basedOn w:val="Normln"/>
    <w:rsid w:val="00D02E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67">
    <w:name w:val="xl167"/>
    <w:basedOn w:val="Normln"/>
    <w:rsid w:val="00D02EA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68">
    <w:name w:val="xl168"/>
    <w:basedOn w:val="Normln"/>
    <w:rsid w:val="00D02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69">
    <w:name w:val="xl169"/>
    <w:basedOn w:val="Normln"/>
    <w:rsid w:val="00D02EA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sz w:val="20"/>
      <w:szCs w:val="20"/>
      <w:lang w:eastAsia="cs-CZ"/>
    </w:rPr>
  </w:style>
  <w:style w:type="paragraph" w:customStyle="1" w:styleId="xl170">
    <w:name w:val="xl170"/>
    <w:basedOn w:val="Normln"/>
    <w:rsid w:val="00D02EA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1">
    <w:name w:val="xl171"/>
    <w:basedOn w:val="Normln"/>
    <w:rsid w:val="00D02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2">
    <w:name w:val="xl172"/>
    <w:basedOn w:val="Normln"/>
    <w:rsid w:val="00D02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3">
    <w:name w:val="xl173"/>
    <w:basedOn w:val="Normln"/>
    <w:rsid w:val="00D02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xl174">
    <w:name w:val="xl174"/>
    <w:basedOn w:val="Normln"/>
    <w:rsid w:val="00D02EA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oop Office" w:eastAsia="Times New Roman" w:hAnsi="Koop Office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2126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Fedič Jiří</dc:creator>
  <cp:keywords/>
  <dc:description/>
  <cp:lastModifiedBy>Fedič Jiří</cp:lastModifiedBy>
  <cp:revision>2</cp:revision>
  <dcterms:created xsi:type="dcterms:W3CDTF">2017-12-18T20:10:00Z</dcterms:created>
  <dcterms:modified xsi:type="dcterms:W3CDTF">2017-12-18T20:10:00Z</dcterms:modified>
</cp:coreProperties>
</file>