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8B" w:rsidRPr="00665469" w:rsidRDefault="00B666ED" w:rsidP="00E03717">
      <w:pPr>
        <w:pStyle w:val="Nadpis1"/>
        <w:tabs>
          <w:tab w:val="center" w:pos="5103"/>
          <w:tab w:val="right" w:pos="10204"/>
        </w:tabs>
        <w:spacing w:before="0" w:after="60" w:line="240" w:lineRule="auto"/>
        <w:ind w:right="-2"/>
        <w:jc w:val="center"/>
        <w:rPr>
          <w:sz w:val="4"/>
        </w:rPr>
      </w:pPr>
      <w:bookmarkStart w:id="0" w:name="_GoBack"/>
      <w:bookmarkEnd w:id="0"/>
      <w:r>
        <w:t>Dodatek ke smlouvě</w:t>
      </w:r>
      <w:r w:rsidR="00427394">
        <w:t xml:space="preserve"> o dodávce tepelné energie</w:t>
      </w:r>
    </w:p>
    <w:p w:rsidR="00427394" w:rsidRPr="00665469" w:rsidRDefault="00427394" w:rsidP="009F25D3">
      <w:pPr>
        <w:pStyle w:val="Nadpis2"/>
        <w:spacing w:before="0"/>
        <w:jc w:val="center"/>
        <w:rPr>
          <w:sz w:val="4"/>
        </w:rPr>
      </w:pPr>
      <w:r>
        <w:t xml:space="preserve">číslo </w:t>
      </w:r>
      <w:r w:rsidR="0058330F">
        <w:rPr>
          <w:noProof/>
        </w:rPr>
        <w:t>ST_15-32048_18-01</w:t>
      </w:r>
      <w:r w:rsidR="00C965D2">
        <w:t xml:space="preserve"> </w:t>
      </w:r>
      <w:r w:rsidR="007E421A" w:rsidRPr="00714468">
        <w:rPr>
          <w:b w:val="0"/>
          <w:sz w:val="18"/>
        </w:rPr>
        <w:t>(dále jen „</w:t>
      </w:r>
      <w:r w:rsidR="00B666ED">
        <w:rPr>
          <w:b w:val="0"/>
          <w:sz w:val="18"/>
        </w:rPr>
        <w:t>dodatek</w:t>
      </w:r>
      <w:r w:rsidR="003C63DB" w:rsidRPr="00714468">
        <w:rPr>
          <w:b w:val="0"/>
          <w:sz w:val="18"/>
        </w:rPr>
        <w:t>“</w:t>
      </w:r>
      <w:r w:rsidR="007E421A" w:rsidRPr="00714468">
        <w:rPr>
          <w:b w:val="0"/>
          <w:sz w:val="18"/>
        </w:rPr>
        <w:t>)</w:t>
      </w:r>
    </w:p>
    <w:p w:rsidR="00427394" w:rsidRPr="00445C2C" w:rsidRDefault="00427394" w:rsidP="009F25D3">
      <w:pPr>
        <w:spacing w:line="240" w:lineRule="auto"/>
      </w:pPr>
      <w:r w:rsidRPr="00445C2C">
        <w:t xml:space="preserve">podle §76 odst. 3 zákona č. 458/2000 Sb., </w:t>
      </w:r>
      <w:r w:rsidR="00963A8C" w:rsidRPr="00445C2C">
        <w:t>o podmínkách podnikání a o výkonu státní správy v energetických odvětvích a o změně některých zákonů (</w:t>
      </w:r>
      <w:r w:rsidRPr="00445C2C">
        <w:t>energetický zákon</w:t>
      </w:r>
      <w:r w:rsidR="00963A8C" w:rsidRPr="00445C2C">
        <w:t>)</w:t>
      </w:r>
      <w:r w:rsidR="00775609">
        <w:t xml:space="preserve"> 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6E5516" w:rsidRPr="005235C4" w:rsidTr="002D1610">
        <w:tc>
          <w:tcPr>
            <w:tcW w:w="10206" w:type="dxa"/>
            <w:tcBorders>
              <w:bottom w:val="single" w:sz="4" w:space="0" w:color="auto"/>
            </w:tcBorders>
            <w:tcMar>
              <w:left w:w="0" w:type="dxa"/>
            </w:tcMar>
          </w:tcPr>
          <w:p w:rsidR="006E5516" w:rsidRPr="005235C4" w:rsidRDefault="006E5516" w:rsidP="009F25D3">
            <w:pPr>
              <w:pStyle w:val="Nadpis3"/>
              <w:outlineLvl w:val="2"/>
            </w:pPr>
            <w:r w:rsidRPr="005235C4">
              <w:t>Článek 1: Smluvní strany</w:t>
            </w:r>
          </w:p>
        </w:tc>
      </w:tr>
    </w:tbl>
    <w:p w:rsidR="0091736D" w:rsidRDefault="00A37C01" w:rsidP="004514C9">
      <w:pPr>
        <w:pStyle w:val="Podtitul"/>
        <w:numPr>
          <w:ilvl w:val="0"/>
          <w:numId w:val="2"/>
        </w:numPr>
        <w:spacing w:line="240" w:lineRule="auto"/>
        <w:ind w:left="284" w:hanging="294"/>
      </w:pPr>
      <w:r>
        <w:t>Dodavatel</w:t>
      </w:r>
      <w:r w:rsidR="0091736D">
        <w:t>:</w:t>
      </w:r>
    </w:p>
    <w:p w:rsidR="00614F7D" w:rsidRPr="00614F7D" w:rsidRDefault="00614F7D" w:rsidP="00614F7D">
      <w:pPr>
        <w:spacing w:before="0" w:line="240" w:lineRule="auto"/>
        <w:rPr>
          <w:sz w:val="12"/>
        </w:rPr>
      </w:pPr>
    </w:p>
    <w:tbl>
      <w:tblPr>
        <w:tblStyle w:val="57"/>
        <w:tblW w:w="99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276"/>
        <w:gridCol w:w="2976"/>
      </w:tblGrid>
      <w:tr w:rsidR="006E38F1" w:rsidTr="00F53241">
        <w:trPr>
          <w:trHeight w:hRule="exact"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6E38F1" w:rsidRPr="002B46A3" w:rsidRDefault="006E38F1" w:rsidP="00614F7D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b/>
                <w:szCs w:val="22"/>
              </w:rPr>
            </w:pPr>
            <w:r w:rsidRPr="002B46A3">
              <w:rPr>
                <w:rFonts w:asciiTheme="minorHAnsi" w:hAnsiTheme="minorHAnsi"/>
                <w:b/>
                <w:szCs w:val="22"/>
              </w:rPr>
              <w:t>Obchodní firma</w:t>
            </w:r>
            <w:r>
              <w:rPr>
                <w:rFonts w:asciiTheme="minorHAnsi" w:hAnsiTheme="minorHAnsi"/>
                <w:b/>
                <w:szCs w:val="22"/>
              </w:rPr>
              <w:t>: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</w:tcPr>
          <w:p w:rsidR="006E38F1" w:rsidRPr="002B46A3" w:rsidRDefault="0058330F" w:rsidP="006E38F1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Severočeská teplárenská, a.s.</w:t>
            </w:r>
          </w:p>
        </w:tc>
      </w:tr>
      <w:tr w:rsidR="006E38F1" w:rsidTr="00F53241">
        <w:trPr>
          <w:trHeight w:hRule="exact"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6E38F1" w:rsidRDefault="006E38F1" w:rsidP="00614F7D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Se sídlem: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</w:tcPr>
          <w:p w:rsidR="006E38F1" w:rsidRDefault="0058330F" w:rsidP="006E38F1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Most - Komořany, Teplárenská 2, PSČ 434 03</w:t>
            </w:r>
          </w:p>
        </w:tc>
      </w:tr>
      <w:tr w:rsidR="008F72D5" w:rsidTr="00E2616D">
        <w:trPr>
          <w:trHeight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8F72D5" w:rsidRDefault="008F72D5" w:rsidP="00614F7D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Zastoupená</w:t>
            </w:r>
            <w:r w:rsidR="00DE06B1">
              <w:rPr>
                <w:rFonts w:asciiTheme="minorHAnsi" w:hAnsiTheme="minorHAnsi"/>
                <w:szCs w:val="22"/>
              </w:rPr>
              <w:t>: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</w:tcPr>
          <w:p w:rsidR="008F72D5" w:rsidRPr="00182967" w:rsidRDefault="0058330F" w:rsidP="005C6D4C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color w:val="1F497D" w:themeColor="text2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Jitka </w:t>
            </w:r>
            <w:proofErr w:type="spellStart"/>
            <w:r>
              <w:rPr>
                <w:rFonts w:asciiTheme="minorHAnsi" w:hAnsiTheme="minorHAnsi"/>
                <w:szCs w:val="22"/>
              </w:rPr>
              <w:t>Škrábová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, obchodní referent, na základě plné moci ze dne </w:t>
            </w:r>
            <w:proofErr w:type="gramStart"/>
            <w:r>
              <w:rPr>
                <w:rFonts w:asciiTheme="minorHAnsi" w:hAnsiTheme="minorHAnsi"/>
                <w:szCs w:val="22"/>
              </w:rPr>
              <w:t>12.12.2017</w:t>
            </w:r>
            <w:proofErr w:type="gramEnd"/>
          </w:p>
        </w:tc>
      </w:tr>
      <w:tr w:rsidR="008F72D5" w:rsidTr="00F53241">
        <w:trPr>
          <w:trHeight w:hRule="exact"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8F72D5" w:rsidRDefault="00DE06B1" w:rsidP="00614F7D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Zmocněnec: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</w:tcPr>
          <w:p w:rsidR="008F72D5" w:rsidRPr="00182967" w:rsidRDefault="0058330F" w:rsidP="002B46A3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color w:val="1F497D" w:themeColor="text2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Jitka </w:t>
            </w:r>
            <w:proofErr w:type="spellStart"/>
            <w:r>
              <w:rPr>
                <w:rFonts w:asciiTheme="minorHAnsi" w:hAnsiTheme="minorHAnsi"/>
                <w:szCs w:val="22"/>
              </w:rPr>
              <w:t>Škrábová</w:t>
            </w:r>
            <w:proofErr w:type="spellEnd"/>
            <w:r>
              <w:rPr>
                <w:rFonts w:asciiTheme="minorHAnsi" w:hAnsiTheme="minorHAnsi"/>
                <w:szCs w:val="22"/>
              </w:rPr>
              <w:t>, obchodní referent</w:t>
            </w:r>
          </w:p>
        </w:tc>
      </w:tr>
      <w:tr w:rsidR="006E38F1" w:rsidTr="00F53241">
        <w:trPr>
          <w:trHeight w:hRule="exact"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6E38F1" w:rsidRDefault="006E38F1" w:rsidP="00614F7D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IČO: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:rsidR="006E38F1" w:rsidRDefault="0058330F" w:rsidP="00A25695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28733118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6E38F1" w:rsidRDefault="006E38F1" w:rsidP="00614F7D">
            <w:pPr>
              <w:widowControl/>
              <w:autoSpaceDE/>
              <w:autoSpaceDN/>
              <w:adjustRightInd/>
              <w:spacing w:before="0"/>
              <w:ind w:right="-1205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DIČ: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:rsidR="006E38F1" w:rsidRDefault="0058330F" w:rsidP="00AB0101">
            <w:pPr>
              <w:widowControl/>
              <w:autoSpaceDE/>
              <w:autoSpaceDN/>
              <w:adjustRightInd/>
              <w:spacing w:before="0"/>
              <w:ind w:right="-1205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CZ28733118</w:t>
            </w:r>
          </w:p>
        </w:tc>
      </w:tr>
      <w:tr w:rsidR="006E38F1" w:rsidTr="00F53241">
        <w:trPr>
          <w:trHeight w:hRule="exact"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6E38F1" w:rsidRDefault="006E38F1" w:rsidP="00614F7D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Bankovní spojení: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:rsidR="006E38F1" w:rsidRDefault="00207158" w:rsidP="006E38F1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XXXXXXXXXXXXXXX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6E38F1" w:rsidRDefault="006E38F1" w:rsidP="00614F7D">
            <w:pPr>
              <w:widowControl/>
              <w:autoSpaceDE/>
              <w:autoSpaceDN/>
              <w:adjustRightInd/>
              <w:spacing w:before="0"/>
              <w:ind w:right="-1205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Číslo účtu: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:rsidR="006E38F1" w:rsidRDefault="00207158" w:rsidP="006E38F1">
            <w:pPr>
              <w:widowControl/>
              <w:autoSpaceDE/>
              <w:autoSpaceDN/>
              <w:adjustRightInd/>
              <w:spacing w:before="0"/>
              <w:ind w:right="-1205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XXXXXXXXXXXXXXXXXX</w:t>
            </w:r>
          </w:p>
        </w:tc>
      </w:tr>
      <w:tr w:rsidR="006E38F1" w:rsidTr="00F53241">
        <w:trPr>
          <w:trHeight w:hRule="exact"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6E38F1" w:rsidRDefault="006E38F1" w:rsidP="00614F7D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Telefon: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:rsidR="006E38F1" w:rsidRDefault="00207158" w:rsidP="00665469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XXXXXXXXXXXXXX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6E38F1" w:rsidRDefault="006E38F1" w:rsidP="00614F7D">
            <w:pPr>
              <w:widowControl/>
              <w:autoSpaceDE/>
              <w:autoSpaceDN/>
              <w:adjustRightInd/>
              <w:spacing w:before="0"/>
              <w:ind w:right="-1205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E-mail: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:rsidR="006E38F1" w:rsidRPr="007D0FDB" w:rsidRDefault="00207158" w:rsidP="006E38F1">
            <w:pPr>
              <w:widowControl/>
              <w:autoSpaceDE/>
              <w:autoSpaceDN/>
              <w:adjustRightInd/>
              <w:spacing w:before="0"/>
              <w:ind w:right="-1205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XXXXXXXXXXXX</w:t>
            </w:r>
            <w:r w:rsidR="0058330F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614F7D" w:rsidTr="00F53241">
        <w:trPr>
          <w:trHeight w:hRule="exact" w:val="123"/>
        </w:trPr>
        <w:tc>
          <w:tcPr>
            <w:tcW w:w="1843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:rsidR="00614F7D" w:rsidRDefault="00614F7D" w:rsidP="007F43D0">
            <w:pPr>
              <w:widowControl/>
              <w:tabs>
                <w:tab w:val="center" w:pos="850"/>
                <w:tab w:val="right" w:pos="1701"/>
              </w:tabs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8079" w:type="dxa"/>
            <w:gridSpan w:val="3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:rsidR="00614F7D" w:rsidRDefault="00614F7D" w:rsidP="005F2DA9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56233D" w:rsidTr="00F53241">
        <w:trPr>
          <w:trHeight w:hRule="exact"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56233D" w:rsidRDefault="0056233D" w:rsidP="00DE06B1">
            <w:pPr>
              <w:widowControl/>
              <w:tabs>
                <w:tab w:val="center" w:pos="850"/>
                <w:tab w:val="right" w:pos="1701"/>
              </w:tabs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Zapsána v OR: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</w:tcPr>
          <w:p w:rsidR="0056233D" w:rsidRDefault="0058330F" w:rsidP="00463487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Krajský soud Ústí nad Labem, obchodní rejstřík oddíl B, vložka 2153</w:t>
            </w:r>
          </w:p>
        </w:tc>
      </w:tr>
      <w:tr w:rsidR="0056233D" w:rsidTr="00F53241">
        <w:trPr>
          <w:trHeight w:hRule="exact"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56233D" w:rsidRDefault="0056233D" w:rsidP="00614F7D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Oprávnění k podnikání: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</w:tcPr>
          <w:p w:rsidR="0056233D" w:rsidRDefault="0058330F" w:rsidP="0000785C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držitel licence k podnikání, ve smyslu energetického zákona, číslo 321118664</w:t>
            </w:r>
          </w:p>
        </w:tc>
      </w:tr>
      <w:tr w:rsidR="00B862D2" w:rsidTr="00F53241">
        <w:trPr>
          <w:trHeight w:hRule="exact"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B862D2" w:rsidRDefault="00B862D2" w:rsidP="00614F7D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Havarijní služba: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</w:tcPr>
          <w:p w:rsidR="00B862D2" w:rsidRDefault="00207158" w:rsidP="00665469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XXXXXXXXXXXXXXXXXXXXXXXXX</w:t>
            </w:r>
          </w:p>
        </w:tc>
      </w:tr>
    </w:tbl>
    <w:p w:rsidR="00427394" w:rsidRDefault="00A37C01" w:rsidP="004514C9">
      <w:pPr>
        <w:pStyle w:val="Podtitul"/>
        <w:numPr>
          <w:ilvl w:val="0"/>
          <w:numId w:val="2"/>
        </w:numPr>
        <w:spacing w:line="240" w:lineRule="auto"/>
        <w:ind w:left="284" w:hanging="294"/>
      </w:pPr>
      <w:r>
        <w:t>Odběratel</w:t>
      </w:r>
      <w:r w:rsidR="00E007FE">
        <w:t>:</w:t>
      </w:r>
    </w:p>
    <w:p w:rsidR="007F43D0" w:rsidRPr="007F43D0" w:rsidRDefault="007F43D0" w:rsidP="007F43D0">
      <w:pPr>
        <w:spacing w:before="0" w:line="240" w:lineRule="auto"/>
        <w:rPr>
          <w:sz w:val="12"/>
        </w:rPr>
      </w:pPr>
    </w:p>
    <w:tbl>
      <w:tblPr>
        <w:tblStyle w:val="Mkatabulky"/>
        <w:tblW w:w="9922" w:type="dxa"/>
        <w:tblInd w:w="341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827"/>
        <w:gridCol w:w="1276"/>
        <w:gridCol w:w="2976"/>
      </w:tblGrid>
      <w:tr w:rsidR="008F72D5" w:rsidRPr="00DC2C92" w:rsidTr="00F53241">
        <w:tc>
          <w:tcPr>
            <w:tcW w:w="1843" w:type="dxa"/>
            <w:tcMar>
              <w:left w:w="57" w:type="dxa"/>
              <w:right w:w="57" w:type="dxa"/>
            </w:tcMar>
          </w:tcPr>
          <w:p w:rsidR="008F72D5" w:rsidRPr="007E421A" w:rsidRDefault="008F72D5" w:rsidP="007F43D0">
            <w:pPr>
              <w:spacing w:before="0"/>
              <w:jc w:val="left"/>
            </w:pPr>
            <w:r>
              <w:t>Číslo</w:t>
            </w:r>
            <w:r w:rsidRPr="007E421A">
              <w:t xml:space="preserve"> odběratele</w:t>
            </w:r>
            <w:r w:rsidR="00DE06B1">
              <w:t>: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</w:tcPr>
          <w:p w:rsidR="008F72D5" w:rsidRPr="00100948" w:rsidRDefault="0058330F" w:rsidP="00563EF6">
            <w:pPr>
              <w:spacing w:before="0"/>
              <w:rPr>
                <w:color w:val="1F497D" w:themeColor="text2"/>
              </w:rPr>
            </w:pPr>
            <w:r>
              <w:t>S32048</w:t>
            </w:r>
          </w:p>
        </w:tc>
      </w:tr>
      <w:tr w:rsidR="008F72D5" w:rsidRPr="005B7B12" w:rsidTr="009C52E1">
        <w:trPr>
          <w:trHeight w:val="454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8F72D5" w:rsidRPr="005B7B12" w:rsidRDefault="008F72D5" w:rsidP="007F43D0">
            <w:pPr>
              <w:spacing w:before="0"/>
              <w:jc w:val="left"/>
              <w:rPr>
                <w:b/>
              </w:rPr>
            </w:pPr>
            <w:r w:rsidRPr="005B7B12">
              <w:rPr>
                <w:b/>
              </w:rPr>
              <w:t>Obchodní firma / jméno a příjmení</w:t>
            </w:r>
            <w:r w:rsidR="00DE06B1">
              <w:rPr>
                <w:b/>
              </w:rPr>
              <w:t>: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</w:tcPr>
          <w:p w:rsidR="008F72D5" w:rsidRPr="00100948" w:rsidRDefault="0058330F" w:rsidP="002B46A3">
            <w:pPr>
              <w:spacing w:before="0"/>
              <w:rPr>
                <w:b/>
                <w:color w:val="1F497D" w:themeColor="text2"/>
              </w:rPr>
            </w:pPr>
            <w:r>
              <w:rPr>
                <w:b/>
                <w:noProof/>
              </w:rPr>
              <w:t xml:space="preserve">Všeobecná zdravotní pojišťovna České republiky </w:t>
            </w:r>
          </w:p>
        </w:tc>
      </w:tr>
      <w:tr w:rsidR="008F72D5" w:rsidTr="009C52E1">
        <w:trPr>
          <w:trHeight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8F72D5" w:rsidRDefault="008F72D5" w:rsidP="007F43D0">
            <w:pPr>
              <w:spacing w:before="0"/>
              <w:jc w:val="left"/>
            </w:pPr>
            <w:r>
              <w:t>Se sídlem / bydliště</w:t>
            </w:r>
            <w:r w:rsidR="00DE06B1">
              <w:t>: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</w:tcPr>
          <w:p w:rsidR="008F72D5" w:rsidRPr="00100948" w:rsidRDefault="0058330F" w:rsidP="00A8417F">
            <w:pPr>
              <w:spacing w:before="0"/>
              <w:rPr>
                <w:color w:val="1F497D" w:themeColor="text2"/>
              </w:rPr>
            </w:pPr>
            <w:r>
              <w:t>Orlická 4/2020, Praha 3, PSČ 130 00</w:t>
            </w:r>
          </w:p>
        </w:tc>
      </w:tr>
      <w:tr w:rsidR="008F72D5" w:rsidTr="009C52E1">
        <w:trPr>
          <w:trHeight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8F72D5" w:rsidRDefault="008F72D5" w:rsidP="007F43D0">
            <w:pPr>
              <w:spacing w:before="0"/>
              <w:jc w:val="left"/>
            </w:pPr>
            <w:r>
              <w:t>Zastoupená</w:t>
            </w:r>
            <w:r w:rsidR="00DE06B1">
              <w:t>: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</w:tcPr>
          <w:p w:rsidR="008F72D5" w:rsidRPr="00100948" w:rsidRDefault="0058330F" w:rsidP="002B46A3">
            <w:pPr>
              <w:spacing w:before="0"/>
              <w:rPr>
                <w:color w:val="1F497D" w:themeColor="text2"/>
              </w:rPr>
            </w:pPr>
            <w:r>
              <w:t>MUDr. Petr Veselský, ředitel Regionální pobočky Ústí nad Labem, pobočky pro Liberecký a Ústecký kraj</w:t>
            </w:r>
          </w:p>
        </w:tc>
      </w:tr>
      <w:tr w:rsidR="008F72D5" w:rsidTr="009C52E1">
        <w:trPr>
          <w:trHeight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8F72D5" w:rsidRDefault="008F72D5" w:rsidP="007F43D0">
            <w:pPr>
              <w:spacing w:before="0"/>
              <w:jc w:val="left"/>
            </w:pPr>
            <w:r>
              <w:t>Kontaktní osoba</w:t>
            </w:r>
            <w:r w:rsidR="00DE06B1">
              <w:t>: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</w:tcPr>
          <w:p w:rsidR="008F72D5" w:rsidRPr="00100948" w:rsidRDefault="0058330F" w:rsidP="002B46A3">
            <w:pPr>
              <w:spacing w:before="0"/>
              <w:rPr>
                <w:color w:val="1F497D" w:themeColor="text2"/>
              </w:rPr>
            </w:pPr>
            <w:r>
              <w:t>Stanislava Kubíková, odborná referentka provozu</w:t>
            </w:r>
          </w:p>
        </w:tc>
      </w:tr>
      <w:tr w:rsidR="008F72D5" w:rsidTr="009C52E1">
        <w:trPr>
          <w:trHeight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8F72D5" w:rsidRDefault="008F72D5" w:rsidP="007F43D0">
            <w:pPr>
              <w:spacing w:before="0"/>
              <w:jc w:val="left"/>
            </w:pPr>
            <w:r>
              <w:t>IČO / RČ</w:t>
            </w:r>
            <w:r w:rsidR="00DE06B1">
              <w:t>: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:rsidR="008F72D5" w:rsidRPr="00100948" w:rsidRDefault="0058330F" w:rsidP="002B46A3">
            <w:pPr>
              <w:spacing w:before="0"/>
              <w:rPr>
                <w:color w:val="1F497D" w:themeColor="text2"/>
              </w:rPr>
            </w:pPr>
            <w:r>
              <w:t>41197518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F72D5" w:rsidRDefault="008F72D5" w:rsidP="00DE06B1">
            <w:pPr>
              <w:spacing w:before="0"/>
              <w:jc w:val="left"/>
            </w:pPr>
            <w:r>
              <w:t>DIČ</w:t>
            </w:r>
            <w:r w:rsidR="00D1745D">
              <w:t>: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:rsidR="008F72D5" w:rsidRPr="00100948" w:rsidRDefault="0058330F" w:rsidP="002B46A3">
            <w:pPr>
              <w:spacing w:before="0"/>
              <w:rPr>
                <w:color w:val="1F497D" w:themeColor="text2"/>
              </w:rPr>
            </w:pPr>
            <w:r>
              <w:t>CZ41197518</w:t>
            </w:r>
          </w:p>
        </w:tc>
      </w:tr>
      <w:tr w:rsidR="008F72D5" w:rsidTr="009C52E1">
        <w:trPr>
          <w:trHeight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8F72D5" w:rsidRDefault="008F72D5" w:rsidP="007F43D0">
            <w:pPr>
              <w:spacing w:before="0"/>
              <w:jc w:val="left"/>
            </w:pPr>
            <w:r>
              <w:t>Bankovní spojení</w:t>
            </w:r>
            <w:r w:rsidR="00DE06B1">
              <w:t>: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:rsidR="008F72D5" w:rsidRPr="00100948" w:rsidRDefault="00207158" w:rsidP="002B46A3">
            <w:pPr>
              <w:spacing w:before="0"/>
              <w:rPr>
                <w:color w:val="1F497D" w:themeColor="text2"/>
              </w:rPr>
            </w:pPr>
            <w:r>
              <w:t>XXXXXXXXXXXXXXXXXX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F72D5" w:rsidRDefault="008F72D5" w:rsidP="00DE06B1">
            <w:pPr>
              <w:spacing w:before="0"/>
              <w:jc w:val="left"/>
            </w:pPr>
            <w:r>
              <w:t>Číslo účtu</w:t>
            </w:r>
            <w:r w:rsidR="00D1745D">
              <w:t>: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:rsidR="008F72D5" w:rsidRPr="00100948" w:rsidRDefault="00207158" w:rsidP="002B46A3">
            <w:pPr>
              <w:spacing w:before="0"/>
              <w:rPr>
                <w:color w:val="1F497D" w:themeColor="text2"/>
              </w:rPr>
            </w:pPr>
            <w:r>
              <w:t>XXXXXXXXXXXXXXXXX</w:t>
            </w:r>
          </w:p>
        </w:tc>
      </w:tr>
      <w:tr w:rsidR="008F72D5" w:rsidTr="009C52E1">
        <w:trPr>
          <w:trHeight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8F72D5" w:rsidRDefault="008F72D5" w:rsidP="007F43D0">
            <w:pPr>
              <w:spacing w:before="0"/>
              <w:jc w:val="left"/>
            </w:pPr>
            <w:r>
              <w:t>Telefon</w:t>
            </w:r>
            <w:r w:rsidR="00DE06B1">
              <w:t>: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:rsidR="008F72D5" w:rsidRPr="00100948" w:rsidRDefault="00207158" w:rsidP="002B46A3">
            <w:pPr>
              <w:spacing w:before="0"/>
              <w:rPr>
                <w:color w:val="1F497D" w:themeColor="text2"/>
              </w:rPr>
            </w:pPr>
            <w:r>
              <w:t>XXXXXXXXXXXXXXXXXXXXXX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F72D5" w:rsidRDefault="008F72D5" w:rsidP="00DE06B1">
            <w:pPr>
              <w:spacing w:before="0"/>
              <w:jc w:val="left"/>
            </w:pPr>
            <w:r>
              <w:t>E-mail</w:t>
            </w:r>
            <w:r w:rsidR="00D1745D">
              <w:t>: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:rsidR="008F72D5" w:rsidRPr="00100948" w:rsidRDefault="00207158" w:rsidP="002B46A3">
            <w:pPr>
              <w:spacing w:before="0"/>
              <w:rPr>
                <w:color w:val="1F497D" w:themeColor="text2"/>
              </w:rPr>
            </w:pPr>
            <w:r>
              <w:t>XXXXXXXXXXXXXXXXXXXXXXX</w:t>
            </w:r>
          </w:p>
        </w:tc>
      </w:tr>
      <w:tr w:rsidR="007F43D0" w:rsidTr="00F53241">
        <w:trPr>
          <w:trHeight w:hRule="exact" w:val="113"/>
        </w:trPr>
        <w:tc>
          <w:tcPr>
            <w:tcW w:w="1843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:rsidR="007F43D0" w:rsidRDefault="007F43D0" w:rsidP="007F43D0">
            <w:pPr>
              <w:tabs>
                <w:tab w:val="center" w:pos="850"/>
                <w:tab w:val="right" w:pos="1701"/>
              </w:tabs>
              <w:spacing w:before="0"/>
              <w:jc w:val="left"/>
            </w:pPr>
          </w:p>
        </w:tc>
        <w:tc>
          <w:tcPr>
            <w:tcW w:w="8079" w:type="dxa"/>
            <w:gridSpan w:val="3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:rsidR="007F43D0" w:rsidRDefault="007F43D0" w:rsidP="002B46A3">
            <w:pPr>
              <w:spacing w:before="0"/>
            </w:pPr>
          </w:p>
        </w:tc>
      </w:tr>
      <w:tr w:rsidR="008F72D5" w:rsidTr="009C52E1">
        <w:trPr>
          <w:trHeight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8F72D5" w:rsidRDefault="008F72D5" w:rsidP="007F43D0">
            <w:pPr>
              <w:tabs>
                <w:tab w:val="center" w:pos="850"/>
                <w:tab w:val="right" w:pos="1701"/>
              </w:tabs>
              <w:spacing w:before="0"/>
              <w:jc w:val="left"/>
            </w:pPr>
            <w:r>
              <w:t>Zapsána v OR/ŽR</w:t>
            </w:r>
            <w:r w:rsidR="00DE06B1">
              <w:t>: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</w:tcPr>
          <w:p w:rsidR="0058330F" w:rsidRDefault="0058330F" w:rsidP="002B46A3">
            <w:pPr>
              <w:spacing w:before="0"/>
            </w:pPr>
            <w:r>
              <w:t>Právní subjekt zřízený Parlamentem České republiky dle zákona č. 551/1991 Sb.</w:t>
            </w:r>
          </w:p>
          <w:p w:rsidR="008F72D5" w:rsidRPr="00100948" w:rsidRDefault="008F72D5" w:rsidP="002B46A3">
            <w:pPr>
              <w:spacing w:before="0"/>
              <w:rPr>
                <w:color w:val="1F497D" w:themeColor="text2"/>
              </w:rPr>
            </w:pPr>
          </w:p>
        </w:tc>
      </w:tr>
      <w:tr w:rsidR="008F72D5" w:rsidTr="009C52E1">
        <w:trPr>
          <w:trHeight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8F72D5" w:rsidRDefault="008F72D5" w:rsidP="007F43D0">
            <w:pPr>
              <w:tabs>
                <w:tab w:val="center" w:pos="850"/>
                <w:tab w:val="right" w:pos="1701"/>
              </w:tabs>
              <w:spacing w:before="0"/>
              <w:jc w:val="left"/>
            </w:pPr>
            <w:r>
              <w:t>Adresa pro faktury</w:t>
            </w:r>
            <w:r w:rsidR="00DE06B1">
              <w:t>: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</w:tcPr>
          <w:p w:rsidR="008F72D5" w:rsidRPr="00100948" w:rsidRDefault="0058330F" w:rsidP="00F32910">
            <w:pPr>
              <w:spacing w:before="0"/>
              <w:rPr>
                <w:color w:val="1F497D" w:themeColor="text2"/>
              </w:rPr>
            </w:pPr>
            <w:r>
              <w:t>Regionální pobočka Ústí nad Labem, Pobočka pro Liberecký a Ústecký kraj, Mírové náměstí  35c, Ústí nad Labem, PSČ 400 50</w:t>
            </w:r>
          </w:p>
        </w:tc>
      </w:tr>
      <w:tr w:rsidR="008F72D5" w:rsidTr="009C52E1">
        <w:trPr>
          <w:trHeight w:val="227"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8F72D5" w:rsidRDefault="00DE06B1" w:rsidP="00DE06B1">
            <w:pPr>
              <w:tabs>
                <w:tab w:val="center" w:pos="850"/>
                <w:tab w:val="right" w:pos="1701"/>
              </w:tabs>
              <w:spacing w:before="0"/>
              <w:jc w:val="left"/>
            </w:pPr>
            <w:r>
              <w:t xml:space="preserve">a pro </w:t>
            </w:r>
            <w:r w:rsidR="008F72D5">
              <w:t>korespondenci</w:t>
            </w:r>
            <w:r>
              <w:t>:</w:t>
            </w:r>
          </w:p>
        </w:tc>
        <w:tc>
          <w:tcPr>
            <w:tcW w:w="8079" w:type="dxa"/>
            <w:gridSpan w:val="3"/>
            <w:tcMar>
              <w:left w:w="57" w:type="dxa"/>
              <w:right w:w="57" w:type="dxa"/>
            </w:tcMar>
          </w:tcPr>
          <w:p w:rsidR="008F72D5" w:rsidRPr="00AD4911" w:rsidRDefault="008F72D5" w:rsidP="002B46A3">
            <w:pPr>
              <w:spacing w:before="0"/>
              <w:rPr>
                <w:noProof/>
              </w:rPr>
            </w:pPr>
          </w:p>
        </w:tc>
      </w:tr>
    </w:tbl>
    <w:p w:rsidR="00F50449" w:rsidRPr="00D974D5" w:rsidRDefault="00F50449" w:rsidP="009F25D3">
      <w:pPr>
        <w:spacing w:line="240" w:lineRule="auto"/>
        <w:rPr>
          <w:sz w:val="4"/>
        </w:rPr>
      </w:pPr>
    </w:p>
    <w:tbl>
      <w:tblPr>
        <w:tblStyle w:val="Mkatabulky"/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AB2A8E" w:rsidTr="00475662">
        <w:tc>
          <w:tcPr>
            <w:tcW w:w="10206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AB2A8E" w:rsidRDefault="00AB2A8E" w:rsidP="00B666ED">
            <w:pPr>
              <w:pStyle w:val="Nadpis3"/>
              <w:outlineLvl w:val="2"/>
            </w:pPr>
            <w:r>
              <w:t xml:space="preserve">Článek 2: Předmět </w:t>
            </w:r>
            <w:r w:rsidR="00B666ED">
              <w:t>dodatku</w:t>
            </w:r>
          </w:p>
        </w:tc>
      </w:tr>
    </w:tbl>
    <w:p w:rsidR="00752AFC" w:rsidRDefault="00766258" w:rsidP="00191A97">
      <w:pPr>
        <w:pStyle w:val="Odstavecseseznamem"/>
        <w:numPr>
          <w:ilvl w:val="0"/>
          <w:numId w:val="20"/>
        </w:numPr>
        <w:spacing w:line="240" w:lineRule="auto"/>
        <w:ind w:left="284" w:hanging="284"/>
      </w:pPr>
      <w:r>
        <w:t xml:space="preserve">Smluvní strany se vzájemně dohodly na tomto dodatku ke Smlouvě o dodávce tepelné energie číslo ST_15-32048_00-00 ze dne </w:t>
      </w:r>
      <w:proofErr w:type="gramStart"/>
      <w:r>
        <w:t>1.12.2014</w:t>
      </w:r>
      <w:proofErr w:type="gramEnd"/>
      <w:r>
        <w:t xml:space="preserve"> (dále jen „smlouva“), kterým se ruší článek 2 odstavec 3. smlouvy a současně se nahrazuje článkem 2 odstavec 2. tohoto dodatku.</w:t>
      </w:r>
    </w:p>
    <w:p w:rsidR="00AD02F0" w:rsidRDefault="00A37C01" w:rsidP="00191A97">
      <w:pPr>
        <w:pStyle w:val="Odstavecseseznamem"/>
        <w:numPr>
          <w:ilvl w:val="0"/>
          <w:numId w:val="20"/>
        </w:numPr>
        <w:spacing w:before="0" w:after="120" w:line="240" w:lineRule="auto"/>
        <w:ind w:left="284" w:hanging="284"/>
      </w:pPr>
      <w:r>
        <w:t>Dodavatel</w:t>
      </w:r>
      <w:r w:rsidR="005967ED">
        <w:t xml:space="preserve"> bude na základě této smlouvy dodávat </w:t>
      </w:r>
      <w:r>
        <w:t>odběrateli</w:t>
      </w:r>
      <w:r w:rsidR="005967ED">
        <w:t xml:space="preserve"> </w:t>
      </w:r>
      <w:r w:rsidR="00814102">
        <w:t>tepelnou energii</w:t>
      </w:r>
      <w:r w:rsidR="005967ED">
        <w:t xml:space="preserve"> do následující</w:t>
      </w:r>
      <w:r w:rsidR="00AF2409">
        <w:t xml:space="preserve">ch </w:t>
      </w:r>
      <w:r w:rsidR="005967ED">
        <w:t>odběrných míst</w:t>
      </w:r>
      <w:r w:rsidR="00AE0BD6">
        <w:t xml:space="preserve"> </w:t>
      </w:r>
      <w:r w:rsidR="003A7664">
        <w:t>(</w:t>
      </w:r>
      <w:r w:rsidR="00AE0BD6">
        <w:t>dále jen „OM“</w:t>
      </w:r>
      <w:r w:rsidR="003A7664">
        <w:t>)</w:t>
      </w:r>
      <w:r w:rsidR="005967ED">
        <w:t>:</w:t>
      </w:r>
    </w:p>
    <w:tbl>
      <w:tblPr>
        <w:tblW w:w="9920" w:type="dxa"/>
        <w:tblInd w:w="34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4200"/>
        <w:gridCol w:w="860"/>
        <w:gridCol w:w="1060"/>
        <w:gridCol w:w="1440"/>
        <w:gridCol w:w="1100"/>
      </w:tblGrid>
      <w:tr w:rsidR="00B6772A" w:rsidRPr="002628F0" w:rsidTr="00C65357">
        <w:tc>
          <w:tcPr>
            <w:tcW w:w="1260" w:type="dxa"/>
          </w:tcPr>
          <w:p w:rsidR="00B6772A" w:rsidRPr="002628F0" w:rsidRDefault="00B6772A" w:rsidP="00C65357">
            <w:pPr>
              <w:spacing w:before="0" w:line="240" w:lineRule="auto"/>
              <w:rPr>
                <w:b/>
                <w:noProof/>
              </w:rPr>
            </w:pPr>
            <w:r w:rsidRPr="002628F0">
              <w:rPr>
                <w:b/>
                <w:noProof/>
              </w:rPr>
              <w:t>Číslo OM</w:t>
            </w:r>
          </w:p>
        </w:tc>
        <w:tc>
          <w:tcPr>
            <w:tcW w:w="4200" w:type="dxa"/>
          </w:tcPr>
          <w:p w:rsidR="00B6772A" w:rsidRPr="002628F0" w:rsidRDefault="00B6772A" w:rsidP="00C65357">
            <w:pPr>
              <w:spacing w:before="0" w:line="240" w:lineRule="auto"/>
              <w:rPr>
                <w:b/>
                <w:noProof/>
              </w:rPr>
            </w:pPr>
            <w:r w:rsidRPr="002628F0">
              <w:rPr>
                <w:b/>
                <w:noProof/>
              </w:rPr>
              <w:t>Název OM</w:t>
            </w:r>
          </w:p>
        </w:tc>
        <w:tc>
          <w:tcPr>
            <w:tcW w:w="860" w:type="dxa"/>
          </w:tcPr>
          <w:p w:rsidR="00B6772A" w:rsidRPr="002628F0" w:rsidRDefault="00B6772A" w:rsidP="00C65357">
            <w:pPr>
              <w:spacing w:before="0" w:line="240" w:lineRule="auto"/>
              <w:rPr>
                <w:b/>
                <w:noProof/>
              </w:rPr>
            </w:pPr>
            <w:r w:rsidRPr="002628F0">
              <w:rPr>
                <w:b/>
                <w:noProof/>
              </w:rPr>
              <w:t>Lokalita</w:t>
            </w:r>
          </w:p>
        </w:tc>
        <w:tc>
          <w:tcPr>
            <w:tcW w:w="1060" w:type="dxa"/>
          </w:tcPr>
          <w:p w:rsidR="00B6772A" w:rsidRPr="002628F0" w:rsidRDefault="00B6772A" w:rsidP="00C65357">
            <w:pPr>
              <w:spacing w:before="0" w:line="240" w:lineRule="auto"/>
              <w:rPr>
                <w:b/>
                <w:noProof/>
              </w:rPr>
            </w:pPr>
            <w:r w:rsidRPr="002628F0">
              <w:rPr>
                <w:b/>
                <w:noProof/>
              </w:rPr>
              <w:t>Komodita</w:t>
            </w:r>
          </w:p>
        </w:tc>
        <w:tc>
          <w:tcPr>
            <w:tcW w:w="1440" w:type="dxa"/>
          </w:tcPr>
          <w:p w:rsidR="00B6772A" w:rsidRPr="002628F0" w:rsidRDefault="00B6772A" w:rsidP="00C65357">
            <w:pPr>
              <w:spacing w:before="0" w:line="240" w:lineRule="auto"/>
              <w:jc w:val="center"/>
              <w:rPr>
                <w:b/>
                <w:noProof/>
              </w:rPr>
            </w:pPr>
            <w:r w:rsidRPr="002628F0">
              <w:rPr>
                <w:b/>
                <w:noProof/>
              </w:rPr>
              <w:t>Zúčtovací období</w:t>
            </w:r>
          </w:p>
        </w:tc>
        <w:tc>
          <w:tcPr>
            <w:tcW w:w="1100" w:type="dxa"/>
          </w:tcPr>
          <w:p w:rsidR="00B6772A" w:rsidRPr="002628F0" w:rsidRDefault="00B6772A" w:rsidP="00C65357">
            <w:pPr>
              <w:spacing w:before="0" w:line="240" w:lineRule="auto"/>
              <w:jc w:val="center"/>
              <w:rPr>
                <w:b/>
                <w:noProof/>
              </w:rPr>
            </w:pPr>
            <w:r w:rsidRPr="002628F0">
              <w:rPr>
                <w:b/>
                <w:noProof/>
              </w:rPr>
              <w:t>Sazba ceny</w:t>
            </w:r>
          </w:p>
        </w:tc>
      </w:tr>
    </w:tbl>
    <w:p w:rsidR="007F43D0" w:rsidRPr="00B6772A" w:rsidRDefault="007F43D0" w:rsidP="007F43D0">
      <w:pPr>
        <w:pStyle w:val="Odstavecseseznamem"/>
        <w:spacing w:before="0" w:line="240" w:lineRule="auto"/>
        <w:ind w:left="284"/>
        <w:rPr>
          <w:sz w:val="2"/>
          <w:szCs w:val="2"/>
        </w:rPr>
      </w:pPr>
    </w:p>
    <w:tbl>
      <w:tblPr>
        <w:tblW w:w="9920" w:type="dxa"/>
        <w:tblInd w:w="34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4200"/>
        <w:gridCol w:w="860"/>
        <w:gridCol w:w="1060"/>
        <w:gridCol w:w="1440"/>
        <w:gridCol w:w="1100"/>
      </w:tblGrid>
      <w:tr w:rsidR="002628F0" w:rsidRPr="002628F0" w:rsidTr="002628F0">
        <w:tc>
          <w:tcPr>
            <w:tcW w:w="1260" w:type="dxa"/>
          </w:tcPr>
          <w:p w:rsidR="002628F0" w:rsidRPr="002628F0" w:rsidRDefault="00AC3EC2" w:rsidP="002628F0">
            <w:pPr>
              <w:spacing w:before="0" w:line="240" w:lineRule="auto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766258">
              <w:rPr>
                <w:noProof/>
              </w:rPr>
              <w:t>3291-006</w:t>
            </w:r>
          </w:p>
        </w:tc>
        <w:tc>
          <w:tcPr>
            <w:tcW w:w="4200" w:type="dxa"/>
          </w:tcPr>
          <w:p w:rsidR="002628F0" w:rsidRPr="002628F0" w:rsidRDefault="00766258" w:rsidP="002628F0">
            <w:pPr>
              <w:spacing w:before="0" w:line="240" w:lineRule="auto"/>
              <w:rPr>
                <w:noProof/>
              </w:rPr>
            </w:pPr>
            <w:r>
              <w:rPr>
                <w:noProof/>
              </w:rPr>
              <w:t>VS VZP Most</w:t>
            </w:r>
          </w:p>
        </w:tc>
        <w:tc>
          <w:tcPr>
            <w:tcW w:w="860" w:type="dxa"/>
          </w:tcPr>
          <w:p w:rsidR="002628F0" w:rsidRPr="002628F0" w:rsidRDefault="00766258" w:rsidP="00EF277A">
            <w:pPr>
              <w:spacing w:before="0" w:line="240" w:lineRule="auto"/>
              <w:rPr>
                <w:noProof/>
              </w:rPr>
            </w:pPr>
            <w:r>
              <w:rPr>
                <w:noProof/>
              </w:rPr>
              <w:t>Most</w:t>
            </w:r>
          </w:p>
        </w:tc>
        <w:tc>
          <w:tcPr>
            <w:tcW w:w="1060" w:type="dxa"/>
          </w:tcPr>
          <w:p w:rsidR="002628F0" w:rsidRPr="002628F0" w:rsidRDefault="00766258" w:rsidP="002628F0">
            <w:pPr>
              <w:spacing w:before="0" w:line="240" w:lineRule="auto"/>
              <w:rPr>
                <w:noProof/>
              </w:rPr>
            </w:pPr>
            <w:r>
              <w:rPr>
                <w:noProof/>
              </w:rPr>
              <w:t>TE, DV</w:t>
            </w:r>
          </w:p>
        </w:tc>
        <w:tc>
          <w:tcPr>
            <w:tcW w:w="1440" w:type="dxa"/>
          </w:tcPr>
          <w:p w:rsidR="002628F0" w:rsidRPr="002628F0" w:rsidRDefault="00766258" w:rsidP="002628F0">
            <w:pPr>
              <w:spacing w:before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Měsíc</w:t>
            </w:r>
          </w:p>
        </w:tc>
        <w:tc>
          <w:tcPr>
            <w:tcW w:w="1100" w:type="dxa"/>
          </w:tcPr>
          <w:p w:rsidR="002628F0" w:rsidRPr="002628F0" w:rsidRDefault="00766258" w:rsidP="002628F0">
            <w:pPr>
              <w:spacing w:before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32B1_D</w:t>
            </w:r>
          </w:p>
        </w:tc>
      </w:tr>
    </w:tbl>
    <w:p w:rsidR="005235C4" w:rsidRDefault="000356DD" w:rsidP="00280CE0">
      <w:pPr>
        <w:spacing w:before="0" w:line="240" w:lineRule="auto"/>
      </w:pPr>
      <w:r>
        <w:t xml:space="preserve">Dodávka </w:t>
      </w:r>
      <w:r w:rsidR="00AF2409">
        <w:t>tepelné energie</w:t>
      </w:r>
      <w:r w:rsidR="00A37C01" w:rsidRPr="00445C2C">
        <w:t xml:space="preserve"> je podrobně specifikována </w:t>
      </w:r>
      <w:r w:rsidR="003A7664">
        <w:t xml:space="preserve">v </w:t>
      </w:r>
      <w:r w:rsidR="00356595" w:rsidRPr="00445C2C">
        <w:t xml:space="preserve">Části D - </w:t>
      </w:r>
      <w:r w:rsidR="00E56881" w:rsidRPr="00445C2C">
        <w:t>Všeobecn</w:t>
      </w:r>
      <w:r w:rsidR="00874F0D">
        <w:t>é</w:t>
      </w:r>
      <w:r w:rsidR="00E56881" w:rsidRPr="00445C2C">
        <w:t xml:space="preserve"> obchodní podmínk</w:t>
      </w:r>
      <w:r w:rsidR="00874F0D">
        <w:t>y</w:t>
      </w:r>
      <w:r w:rsidR="003A7664">
        <w:t>,</w:t>
      </w:r>
      <w:r w:rsidR="00E56881" w:rsidRPr="00445C2C">
        <w:t xml:space="preserve"> </w:t>
      </w:r>
      <w:r w:rsidR="003A7664" w:rsidRPr="00445C2C">
        <w:t xml:space="preserve">v čl. </w:t>
      </w:r>
      <w:r w:rsidR="003A7664" w:rsidRPr="0065187B">
        <w:t>3</w:t>
      </w:r>
      <w:r w:rsidR="003A7664" w:rsidRPr="00445C2C">
        <w:t xml:space="preserve"> </w:t>
      </w:r>
      <w:r w:rsidR="00AF2409">
        <w:t xml:space="preserve">Forma </w:t>
      </w:r>
      <w:r w:rsidR="00E56881" w:rsidRPr="00445C2C">
        <w:t>dodávek tepelné energie</w:t>
      </w:r>
      <w:r w:rsidR="00AF2409">
        <w:t xml:space="preserve"> (komodity</w:t>
      </w:r>
      <w:r>
        <w:t>)</w:t>
      </w:r>
      <w:r w:rsidR="00E56881" w:rsidRPr="00445C2C">
        <w:t>.</w:t>
      </w:r>
    </w:p>
    <w:p w:rsidR="00191A97" w:rsidRDefault="00191A97" w:rsidP="00F15310">
      <w:pPr>
        <w:spacing w:before="0" w:line="240" w:lineRule="auto"/>
        <w:jc w:val="left"/>
      </w:pPr>
    </w:p>
    <w:p w:rsidR="00191A97" w:rsidRPr="00280CE0" w:rsidRDefault="00766258" w:rsidP="00191A97">
      <w:pPr>
        <w:pStyle w:val="Odstavecseseznamem"/>
        <w:numPr>
          <w:ilvl w:val="0"/>
          <w:numId w:val="20"/>
        </w:numPr>
        <w:spacing w:before="0" w:line="240" w:lineRule="auto"/>
        <w:ind w:left="284" w:hanging="284"/>
        <w:jc w:val="left"/>
      </w:pPr>
      <w:r w:rsidRPr="00280CE0">
        <w:t>Dále se smluvní strany dohodly, že se mění Část B – Technické údaje odběrného místa, Část C – Ceny a zálohy smlouvy, které jsou nedílnou součástí tohoto dodatku.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F3D67" w:rsidRPr="00280CE0" w:rsidTr="00226C65">
        <w:trPr>
          <w:trHeight w:val="309"/>
        </w:trPr>
        <w:tc>
          <w:tcPr>
            <w:tcW w:w="10206" w:type="dxa"/>
            <w:tcBorders>
              <w:bottom w:val="single" w:sz="4" w:space="0" w:color="auto"/>
            </w:tcBorders>
            <w:tcMar>
              <w:left w:w="0" w:type="dxa"/>
            </w:tcMar>
          </w:tcPr>
          <w:p w:rsidR="00257062" w:rsidRPr="00280CE0" w:rsidRDefault="00257062" w:rsidP="009F25D3">
            <w:pPr>
              <w:pStyle w:val="Nadpis3"/>
              <w:outlineLvl w:val="2"/>
            </w:pPr>
            <w:r w:rsidRPr="00280CE0">
              <w:t xml:space="preserve">Článek </w:t>
            </w:r>
            <w:r w:rsidR="009B6237" w:rsidRPr="00280CE0">
              <w:t>3</w:t>
            </w:r>
            <w:r w:rsidRPr="00280CE0">
              <w:t>: Závěrečná ujednání</w:t>
            </w:r>
          </w:p>
        </w:tc>
      </w:tr>
    </w:tbl>
    <w:p w:rsidR="00DB1660" w:rsidRDefault="00DB1660" w:rsidP="00B14B42">
      <w:pPr>
        <w:pStyle w:val="Odstavecseseznamem"/>
        <w:numPr>
          <w:ilvl w:val="0"/>
          <w:numId w:val="21"/>
        </w:numPr>
        <w:spacing w:before="0" w:line="240" w:lineRule="auto"/>
        <w:ind w:left="284" w:hanging="284"/>
        <w:jc w:val="left"/>
      </w:pPr>
      <w:r w:rsidRPr="00280CE0">
        <w:t>Smluvní strany se vzájemně dohodly, že ostatní smluvní ujednání zůstávají tímto dodatkem nedotčeny.</w:t>
      </w:r>
    </w:p>
    <w:p w:rsidR="00033A14" w:rsidRDefault="00033A14" w:rsidP="00033A14">
      <w:pPr>
        <w:pStyle w:val="Odstavecseseznamem"/>
        <w:numPr>
          <w:ilvl w:val="0"/>
          <w:numId w:val="21"/>
        </w:numPr>
        <w:spacing w:before="0" w:line="240" w:lineRule="auto"/>
        <w:ind w:left="284" w:hanging="284"/>
        <w:jc w:val="left"/>
      </w:pPr>
      <w:r w:rsidRPr="00033A14">
        <w:t xml:space="preserve">Smluvní strany jsou si plně vědomy zákonné povinnosti od </w:t>
      </w:r>
      <w:proofErr w:type="gramStart"/>
      <w:r w:rsidRPr="00033A14">
        <w:t>1.7.2016</w:t>
      </w:r>
      <w:proofErr w:type="gramEnd"/>
      <w:r w:rsidRPr="00033A14">
        <w:t xml:space="preserve"> uveřejnit dle zákona č. 340/2015 Sb., o zvláštních podmínkách účinnosti některých smluv, uveřejňování těchto smluv a o registru smluv (zákon o registru smluv), tento dodatek včetně původní smlouvy a všech případných dohod, kterými se tato Smlouva doplňuje, mění, nahrazuje nebo ruší, a to prostřednictvím registru smluv. Uveřejněním Smlouvy/dodatku dle tohoto odstavce se rozumí vložení elektronického obrazu textového obsahu Smlouvy v otevřeném a strojově čitelném formátu a rovněž </w:t>
      </w:r>
      <w:proofErr w:type="spellStart"/>
      <w:r w:rsidRPr="00033A14">
        <w:t>metadat</w:t>
      </w:r>
      <w:proofErr w:type="spellEnd"/>
      <w:r w:rsidRPr="00033A14">
        <w:t xml:space="preserve"> podle § 5 odst. 5 zákona o registru smluv do registru smluv.</w:t>
      </w:r>
    </w:p>
    <w:p w:rsidR="00033A14" w:rsidRDefault="00033A14" w:rsidP="00033A14">
      <w:pPr>
        <w:pStyle w:val="Odstavecseseznamem"/>
        <w:numPr>
          <w:ilvl w:val="0"/>
          <w:numId w:val="21"/>
        </w:numPr>
        <w:spacing w:before="0" w:line="240" w:lineRule="auto"/>
        <w:ind w:left="284" w:hanging="284"/>
        <w:jc w:val="left"/>
      </w:pPr>
      <w:r w:rsidRPr="00033A14">
        <w:lastRenderedPageBreak/>
        <w:t>Strany prohlašují, že se dohodly na všech částech smlouvy a dodatků, které budou pro účely jejího uveřejnění prostřednictvím registru smluv znečitelněny.</w:t>
      </w:r>
    </w:p>
    <w:p w:rsidR="00033A14" w:rsidRPr="00280CE0" w:rsidRDefault="00033A14" w:rsidP="00033A14">
      <w:pPr>
        <w:pStyle w:val="Odstavecseseznamem"/>
        <w:numPr>
          <w:ilvl w:val="0"/>
          <w:numId w:val="21"/>
        </w:numPr>
        <w:spacing w:before="0" w:line="240" w:lineRule="auto"/>
        <w:ind w:left="284" w:hanging="284"/>
        <w:jc w:val="left"/>
      </w:pPr>
      <w:r w:rsidRPr="00033A14">
        <w:t xml:space="preserve">Smluvní strany se dále dohodly, že tento Dodatek včetně původní smlouvy zašle správci registru smluv k uveřejnění prostřednictvím registru smluv Odběratel. Notifikace o uveřejnění Dodatku bude zaslána Dodavateli na e-mail Dodavatele: </w:t>
      </w:r>
      <w:r w:rsidR="00207158">
        <w:t>XXXXXXXXXXXX</w:t>
      </w:r>
      <w:r w:rsidRPr="00033A14">
        <w:t xml:space="preserve">. Dodavatel je povinen zkontrolovat, že tento Dodatek včetně všech příloh a </w:t>
      </w:r>
      <w:proofErr w:type="spellStart"/>
      <w:r w:rsidRPr="00033A14">
        <w:t>metadat</w:t>
      </w:r>
      <w:proofErr w:type="spellEnd"/>
      <w:r w:rsidRPr="00033A14">
        <w:t xml:space="preserve"> byla řádně v registru smluv uveřejněn. V případě, že Dodavatel zjistí jakékoli nepřesnosti či nedostatky, je povinen neprodleně o nich písemně informovat Odběratele. Postup uvedený v tomto odstavci se smluvní strany zavazují dodržovat i v případě uzavření jakýchkoli dalších dohod, kterými se tato Smlouva bude případně doplňovat, měnit, nahrazovat nebo rušit.</w:t>
      </w:r>
    </w:p>
    <w:p w:rsidR="00DB1660" w:rsidRPr="00280CE0" w:rsidRDefault="00DB1660" w:rsidP="00B14B42">
      <w:pPr>
        <w:pStyle w:val="Odstavecseseznamem"/>
        <w:numPr>
          <w:ilvl w:val="0"/>
          <w:numId w:val="21"/>
        </w:numPr>
        <w:spacing w:before="0" w:line="240" w:lineRule="auto"/>
        <w:ind w:left="284" w:hanging="284"/>
        <w:jc w:val="left"/>
      </w:pPr>
      <w:r w:rsidRPr="00280CE0">
        <w:t xml:space="preserve">Tento dodatek je platný ode dne podpisu obou smluvních stran a je účinný od </w:t>
      </w:r>
      <w:proofErr w:type="gramStart"/>
      <w:r w:rsidRPr="00280CE0">
        <w:t>1.1.2018</w:t>
      </w:r>
      <w:proofErr w:type="gramEnd"/>
      <w:r w:rsidRPr="00280CE0">
        <w:t>. Případná dodávka tepelné energie před podpisem tohoto dodatku byla zajištěna v souladu s ustanovením §76 a násl. zákona č. 458/2000 Sb., energetický zákon, v platném znění, se souhlasem obou smluvních stran za shodných podmínek stanovených tímto dodatkem.</w:t>
      </w:r>
    </w:p>
    <w:p w:rsidR="00DB1660" w:rsidRPr="00280CE0" w:rsidRDefault="00DB1660" w:rsidP="00B14B42">
      <w:pPr>
        <w:pStyle w:val="Odstavecseseznamem"/>
        <w:numPr>
          <w:ilvl w:val="0"/>
          <w:numId w:val="21"/>
        </w:numPr>
        <w:spacing w:before="0" w:line="240" w:lineRule="auto"/>
        <w:ind w:left="284" w:hanging="284"/>
        <w:jc w:val="left"/>
      </w:pPr>
      <w:r w:rsidRPr="00280CE0">
        <w:t>Podpisem tohoto dodatku smluvní strany stvrzují platnost jednotlivých nedílných součástí uvedených v článku 2 odstavec 3.</w:t>
      </w:r>
    </w:p>
    <w:p w:rsidR="00DB1660" w:rsidRPr="00280CE0" w:rsidRDefault="00DB1660" w:rsidP="00B14B42">
      <w:pPr>
        <w:pStyle w:val="Odstavecseseznamem"/>
        <w:numPr>
          <w:ilvl w:val="0"/>
          <w:numId w:val="21"/>
        </w:numPr>
        <w:spacing w:before="0" w:line="240" w:lineRule="auto"/>
        <w:ind w:left="284" w:hanging="284"/>
        <w:jc w:val="left"/>
      </w:pPr>
      <w:r w:rsidRPr="00280CE0">
        <w:t>Dodatek je sepsán ve dvou vyhotoveních, z nichž obě strany obdrží po jednom vyhotovení.</w:t>
      </w:r>
    </w:p>
    <w:p w:rsidR="000F7A90" w:rsidRPr="00280CE0" w:rsidRDefault="00DB1660" w:rsidP="00B14B42">
      <w:pPr>
        <w:pStyle w:val="Odstavecseseznamem"/>
        <w:numPr>
          <w:ilvl w:val="0"/>
          <w:numId w:val="21"/>
        </w:numPr>
        <w:spacing w:before="0" w:line="240" w:lineRule="auto"/>
        <w:ind w:left="284" w:hanging="284"/>
        <w:jc w:val="left"/>
      </w:pPr>
      <w:r w:rsidRPr="00280CE0">
        <w:t>Smluvní strany svými podpisy potvrzují, že dodatek uzavřely dobrovolně a vážně, určitě a srozumitelně podle své pravé a svobodné vůle, nikoliv v tísni nebo za nápadně nevýhodných podmínek.</w:t>
      </w:r>
    </w:p>
    <w:p w:rsidR="008F0D8E" w:rsidRPr="00280CE0" w:rsidRDefault="008F0D8E" w:rsidP="008F0D8E">
      <w:pPr>
        <w:pStyle w:val="Odstavecseseznamem"/>
        <w:spacing w:before="0" w:line="240" w:lineRule="auto"/>
        <w:ind w:left="284"/>
      </w:pPr>
    </w:p>
    <w:tbl>
      <w:tblPr>
        <w:tblStyle w:val="Mkatabulky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5244"/>
      </w:tblGrid>
      <w:tr w:rsidR="007E0DB6" w:rsidRPr="00280CE0" w:rsidTr="00631C21">
        <w:tc>
          <w:tcPr>
            <w:tcW w:w="5080" w:type="dxa"/>
          </w:tcPr>
          <w:p w:rsidR="007E0DB6" w:rsidRPr="00280CE0" w:rsidRDefault="007E0DB6" w:rsidP="001B734C">
            <w:pPr>
              <w:spacing w:before="0"/>
            </w:pPr>
            <w:r w:rsidRPr="00280CE0">
              <w:t>V</w:t>
            </w:r>
            <w:r w:rsidR="003C6F1B" w:rsidRPr="00280CE0">
              <w:t> </w:t>
            </w:r>
            <w:r w:rsidR="009C4ABF" w:rsidRPr="00280CE0">
              <w:t>Mostě</w:t>
            </w:r>
            <w:r w:rsidR="003D3A67" w:rsidRPr="00280CE0">
              <w:t xml:space="preserve"> -</w:t>
            </w:r>
            <w:r w:rsidR="003C6F1B" w:rsidRPr="00280CE0">
              <w:t xml:space="preserve"> Komořanech</w:t>
            </w:r>
            <w:r w:rsidRPr="00280CE0">
              <w:t xml:space="preserve"> </w:t>
            </w:r>
            <w:r w:rsidR="009C4ABF" w:rsidRPr="00280CE0">
              <w:t xml:space="preserve">               </w:t>
            </w:r>
            <w:r w:rsidRPr="00280CE0">
              <w:t>dne:</w:t>
            </w:r>
            <w:r w:rsidR="009C4ABF" w:rsidRPr="00280CE0">
              <w:t xml:space="preserve"> </w:t>
            </w:r>
            <w:proofErr w:type="gramStart"/>
            <w:r w:rsidR="00D73B76">
              <w:t>27.12.2017</w:t>
            </w:r>
            <w:proofErr w:type="gramEnd"/>
          </w:p>
        </w:tc>
        <w:tc>
          <w:tcPr>
            <w:tcW w:w="5244" w:type="dxa"/>
          </w:tcPr>
          <w:p w:rsidR="007E0DB6" w:rsidRPr="00280CE0" w:rsidRDefault="007E0DB6" w:rsidP="00D73B76">
            <w:pPr>
              <w:spacing w:before="0"/>
            </w:pPr>
            <w:r w:rsidRPr="00280CE0">
              <w:t xml:space="preserve">V </w:t>
            </w:r>
            <w:r w:rsidR="00D73B76">
              <w:t xml:space="preserve">Ústí nad </w:t>
            </w:r>
            <w:proofErr w:type="gramStart"/>
            <w:r w:rsidR="00D73B76">
              <w:t xml:space="preserve">Labem            </w:t>
            </w:r>
            <w:r w:rsidRPr="00280CE0">
              <w:t>dne</w:t>
            </w:r>
            <w:proofErr w:type="gramEnd"/>
            <w:r w:rsidR="00714468" w:rsidRPr="00280CE0">
              <w:t>:</w:t>
            </w:r>
            <w:r w:rsidR="003A3777" w:rsidRPr="00280CE0">
              <w:rPr>
                <w:szCs w:val="18"/>
              </w:rPr>
              <w:t xml:space="preserve"> </w:t>
            </w:r>
            <w:proofErr w:type="gramStart"/>
            <w:r w:rsidR="00D73B76">
              <w:rPr>
                <w:szCs w:val="18"/>
              </w:rPr>
              <w:t>27.12.2017</w:t>
            </w:r>
            <w:proofErr w:type="gramEnd"/>
          </w:p>
        </w:tc>
      </w:tr>
      <w:tr w:rsidR="007E0DB6" w:rsidRPr="00280CE0" w:rsidTr="00226C65">
        <w:tc>
          <w:tcPr>
            <w:tcW w:w="5080" w:type="dxa"/>
          </w:tcPr>
          <w:p w:rsidR="00766258" w:rsidRPr="00280CE0" w:rsidRDefault="00766258" w:rsidP="00512259">
            <w:pPr>
              <w:spacing w:before="0"/>
              <w:jc w:val="left"/>
            </w:pPr>
          </w:p>
          <w:p w:rsidR="00766258" w:rsidRPr="00280CE0" w:rsidRDefault="00766258" w:rsidP="00512259">
            <w:pPr>
              <w:spacing w:before="0"/>
              <w:jc w:val="left"/>
            </w:pPr>
          </w:p>
          <w:p w:rsidR="00766258" w:rsidRPr="00280CE0" w:rsidRDefault="00766258" w:rsidP="00512259">
            <w:pPr>
              <w:spacing w:before="0"/>
              <w:jc w:val="left"/>
            </w:pPr>
          </w:p>
          <w:p w:rsidR="00766258" w:rsidRPr="00280CE0" w:rsidRDefault="00766258" w:rsidP="00512259">
            <w:pPr>
              <w:spacing w:before="0"/>
              <w:jc w:val="left"/>
            </w:pPr>
          </w:p>
          <w:p w:rsidR="00766258" w:rsidRPr="00280CE0" w:rsidRDefault="00766258" w:rsidP="00512259">
            <w:pPr>
              <w:spacing w:before="0"/>
              <w:jc w:val="left"/>
            </w:pPr>
          </w:p>
          <w:p w:rsidR="00766258" w:rsidRPr="00280CE0" w:rsidRDefault="00766258" w:rsidP="00512259">
            <w:pPr>
              <w:spacing w:before="0"/>
              <w:jc w:val="left"/>
            </w:pPr>
          </w:p>
          <w:p w:rsidR="00766258" w:rsidRPr="00280CE0" w:rsidRDefault="00766258" w:rsidP="00512259">
            <w:pPr>
              <w:spacing w:before="0"/>
              <w:jc w:val="left"/>
            </w:pPr>
            <w:r w:rsidRPr="00280CE0">
              <w:t>……………………………………………………</w:t>
            </w:r>
          </w:p>
          <w:p w:rsidR="00766258" w:rsidRPr="00280CE0" w:rsidRDefault="00766258" w:rsidP="00512259">
            <w:pPr>
              <w:spacing w:before="0"/>
              <w:jc w:val="left"/>
            </w:pPr>
            <w:r w:rsidRPr="00280CE0">
              <w:t xml:space="preserve">Jitka </w:t>
            </w:r>
            <w:proofErr w:type="spellStart"/>
            <w:r w:rsidRPr="00280CE0">
              <w:t>Škrábová</w:t>
            </w:r>
            <w:proofErr w:type="spellEnd"/>
          </w:p>
          <w:p w:rsidR="00766258" w:rsidRPr="00280CE0" w:rsidRDefault="00766258" w:rsidP="00512259">
            <w:pPr>
              <w:spacing w:before="0"/>
              <w:jc w:val="left"/>
            </w:pPr>
            <w:r w:rsidRPr="00280CE0">
              <w:t>obchodní referent</w:t>
            </w:r>
          </w:p>
          <w:p w:rsidR="00A31DE6" w:rsidRPr="00280CE0" w:rsidRDefault="00766258" w:rsidP="00512259">
            <w:pPr>
              <w:spacing w:before="0"/>
              <w:jc w:val="left"/>
            </w:pPr>
            <w:r w:rsidRPr="00280CE0">
              <w:t xml:space="preserve">Severočeská teplárenská, a.s. </w:t>
            </w:r>
          </w:p>
        </w:tc>
        <w:tc>
          <w:tcPr>
            <w:tcW w:w="5244" w:type="dxa"/>
          </w:tcPr>
          <w:p w:rsidR="00766258" w:rsidRPr="00280CE0" w:rsidRDefault="00766258" w:rsidP="00FC3EB3">
            <w:pPr>
              <w:spacing w:before="0"/>
              <w:jc w:val="left"/>
              <w:rPr>
                <w:szCs w:val="18"/>
              </w:rPr>
            </w:pPr>
          </w:p>
          <w:p w:rsidR="00766258" w:rsidRPr="00280CE0" w:rsidRDefault="00766258" w:rsidP="00FC3EB3">
            <w:pPr>
              <w:spacing w:before="0"/>
              <w:jc w:val="left"/>
              <w:rPr>
                <w:szCs w:val="18"/>
              </w:rPr>
            </w:pPr>
          </w:p>
          <w:p w:rsidR="00766258" w:rsidRPr="00280CE0" w:rsidRDefault="00766258" w:rsidP="00FC3EB3">
            <w:pPr>
              <w:spacing w:before="0"/>
              <w:jc w:val="left"/>
              <w:rPr>
                <w:szCs w:val="18"/>
              </w:rPr>
            </w:pPr>
          </w:p>
          <w:p w:rsidR="00766258" w:rsidRPr="00280CE0" w:rsidRDefault="00766258" w:rsidP="00FC3EB3">
            <w:pPr>
              <w:spacing w:before="0"/>
              <w:jc w:val="left"/>
              <w:rPr>
                <w:szCs w:val="18"/>
              </w:rPr>
            </w:pPr>
          </w:p>
          <w:p w:rsidR="00766258" w:rsidRPr="00280CE0" w:rsidRDefault="00766258" w:rsidP="00FC3EB3">
            <w:pPr>
              <w:spacing w:before="0"/>
              <w:jc w:val="left"/>
              <w:rPr>
                <w:szCs w:val="18"/>
              </w:rPr>
            </w:pPr>
          </w:p>
          <w:p w:rsidR="00766258" w:rsidRPr="00280CE0" w:rsidRDefault="00766258" w:rsidP="00FC3EB3">
            <w:pPr>
              <w:spacing w:before="0"/>
              <w:jc w:val="left"/>
              <w:rPr>
                <w:szCs w:val="18"/>
              </w:rPr>
            </w:pPr>
          </w:p>
          <w:p w:rsidR="00766258" w:rsidRPr="00280CE0" w:rsidRDefault="00766258" w:rsidP="00FC3EB3">
            <w:pPr>
              <w:spacing w:before="0"/>
              <w:jc w:val="left"/>
              <w:rPr>
                <w:szCs w:val="18"/>
              </w:rPr>
            </w:pPr>
            <w:r w:rsidRPr="00280CE0">
              <w:rPr>
                <w:szCs w:val="18"/>
              </w:rPr>
              <w:t>……………………………………………………</w:t>
            </w:r>
          </w:p>
          <w:p w:rsidR="00766258" w:rsidRPr="00280CE0" w:rsidRDefault="00766258" w:rsidP="00FC3EB3">
            <w:pPr>
              <w:spacing w:before="0"/>
              <w:jc w:val="left"/>
              <w:rPr>
                <w:szCs w:val="18"/>
              </w:rPr>
            </w:pPr>
            <w:r w:rsidRPr="00280CE0">
              <w:rPr>
                <w:szCs w:val="18"/>
              </w:rPr>
              <w:t>MUDr. Petr Veselský</w:t>
            </w:r>
          </w:p>
          <w:p w:rsidR="00766258" w:rsidRPr="00280CE0" w:rsidRDefault="00766258" w:rsidP="00FC3EB3">
            <w:pPr>
              <w:spacing w:before="0"/>
              <w:jc w:val="left"/>
              <w:rPr>
                <w:szCs w:val="18"/>
              </w:rPr>
            </w:pPr>
            <w:r w:rsidRPr="00280CE0">
              <w:rPr>
                <w:szCs w:val="18"/>
              </w:rPr>
              <w:t>ředitel Regionální pobočky Ústí nad Labem, pobočky pro Liberecký a Ústecký kraj</w:t>
            </w:r>
          </w:p>
          <w:p w:rsidR="0048667D" w:rsidRPr="00280CE0" w:rsidRDefault="00766258" w:rsidP="00FC3EB3">
            <w:pPr>
              <w:spacing w:before="0"/>
              <w:jc w:val="left"/>
              <w:rPr>
                <w:noProof/>
                <w:szCs w:val="18"/>
              </w:rPr>
            </w:pPr>
            <w:r w:rsidRPr="00280CE0">
              <w:rPr>
                <w:szCs w:val="18"/>
              </w:rPr>
              <w:t xml:space="preserve">Všeobecná zdravotní pojišťovna České republiky </w:t>
            </w:r>
          </w:p>
        </w:tc>
      </w:tr>
    </w:tbl>
    <w:p w:rsidR="00EA4148" w:rsidRPr="00BD392E" w:rsidRDefault="00EA4148" w:rsidP="009F25D3">
      <w:pPr>
        <w:spacing w:line="240" w:lineRule="auto"/>
      </w:pPr>
    </w:p>
    <w:sectPr w:rsidR="00EA4148" w:rsidRPr="00BD392E" w:rsidSect="00280CE0">
      <w:headerReference w:type="default" r:id="rId9"/>
      <w:footerReference w:type="default" r:id="rId10"/>
      <w:pgSz w:w="11906" w:h="16838" w:code="9"/>
      <w:pgMar w:top="1418" w:right="851" w:bottom="2127" w:left="851" w:header="709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848" w:rsidRDefault="00AD3848" w:rsidP="00445C2C">
      <w:r>
        <w:separator/>
      </w:r>
    </w:p>
    <w:p w:rsidR="00AD3848" w:rsidRDefault="00AD3848"/>
  </w:endnote>
  <w:endnote w:type="continuationSeparator" w:id="0">
    <w:p w:rsidR="00AD3848" w:rsidRDefault="00AD3848" w:rsidP="00445C2C">
      <w:r>
        <w:continuationSeparator/>
      </w:r>
    </w:p>
    <w:p w:rsidR="00AD3848" w:rsidRDefault="00AD3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17" w:rsidRDefault="006F4A17" w:rsidP="007D1704">
    <w:pPr>
      <w:pStyle w:val="Zhlav"/>
      <w:tabs>
        <w:tab w:val="clear" w:pos="4536"/>
        <w:tab w:val="center" w:pos="4820"/>
      </w:tabs>
      <w:jc w:val="left"/>
    </w:pPr>
    <w:r>
      <w:tab/>
      <w:t xml:space="preserve">Strana </w:t>
    </w:r>
    <w:r>
      <w:fldChar w:fldCharType="begin"/>
    </w:r>
    <w:r>
      <w:instrText>PAGE</w:instrText>
    </w:r>
    <w:r>
      <w:fldChar w:fldCharType="separate"/>
    </w:r>
    <w:r w:rsidR="009A108D">
      <w:rPr>
        <w:noProof/>
      </w:rP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9A108D">
      <w:rPr>
        <w:noProof/>
      </w:rPr>
      <w:t>2</w:t>
    </w:r>
    <w:r>
      <w:fldChar w:fldCharType="end"/>
    </w:r>
  </w:p>
  <w:p w:rsidR="006F4A17" w:rsidRDefault="00055CB8"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>
              <wp:simplePos x="0" y="0"/>
              <wp:positionH relativeFrom="column">
                <wp:posOffset>-34290</wp:posOffset>
              </wp:positionH>
              <wp:positionV relativeFrom="paragraph">
                <wp:posOffset>-145416</wp:posOffset>
              </wp:positionV>
              <wp:extent cx="6480810" cy="0"/>
              <wp:effectExtent l="0" t="0" r="15240" b="1905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81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-2.7pt,-11.45pt" to="507.6pt,-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" strokecolor="black [3213]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848" w:rsidRDefault="00AD3848" w:rsidP="00445C2C">
      <w:r>
        <w:separator/>
      </w:r>
    </w:p>
    <w:p w:rsidR="00AD3848" w:rsidRDefault="00AD3848"/>
  </w:footnote>
  <w:footnote w:type="continuationSeparator" w:id="0">
    <w:p w:rsidR="00AD3848" w:rsidRDefault="00AD3848" w:rsidP="00445C2C">
      <w:r>
        <w:continuationSeparator/>
      </w:r>
    </w:p>
    <w:p w:rsidR="00AD3848" w:rsidRDefault="00AD38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17" w:rsidRDefault="00E73FF8" w:rsidP="006E38F1">
    <w:pPr>
      <w:pStyle w:val="Zhlav"/>
      <w:spacing w:before="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5953760</wp:posOffset>
          </wp:positionH>
          <wp:positionV relativeFrom="paragraph">
            <wp:posOffset>-122555</wp:posOffset>
          </wp:positionV>
          <wp:extent cx="609600" cy="609600"/>
          <wp:effectExtent l="0" t="0" r="0" b="0"/>
          <wp:wrapSquare wrapText="bothSides"/>
          <wp:docPr id="1" name="Obrázek 9" descr="C:\Users\david.tregler\Downloads\QRgenerator.cz_14096488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C:\Users\david.tregler\Downloads\QRgenerator.cz_140964889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CB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4926965</wp:posOffset>
              </wp:positionH>
              <wp:positionV relativeFrom="paragraph">
                <wp:posOffset>102235</wp:posOffset>
              </wp:positionV>
              <wp:extent cx="1024890" cy="333375"/>
              <wp:effectExtent l="0" t="0" r="3810" b="9525"/>
              <wp:wrapNone/>
              <wp:docPr id="6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4890" cy="33337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A17" w:rsidRPr="00276217" w:rsidRDefault="006F4A17" w:rsidP="006E38F1">
                          <w:pPr>
                            <w:pStyle w:val="Nadpis1"/>
                            <w:spacing w:before="0" w:after="0" w:line="240" w:lineRule="auto"/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276217">
                            <w:rPr>
                              <w:color w:val="7F7F7F" w:themeColor="text1" w:themeTint="80"/>
                            </w:rPr>
                            <w:t>Část A</w:t>
                          </w:r>
                        </w:p>
                        <w:p w:rsidR="006F4A17" w:rsidRDefault="006F4A17" w:rsidP="0019052E">
                          <w:pPr>
                            <w:pStyle w:val="Nadpis1"/>
                            <w:jc w:val="right"/>
                          </w:pPr>
                        </w:p>
                        <w:p w:rsidR="006F4A17" w:rsidRPr="00276217" w:rsidRDefault="006F4A17" w:rsidP="0019052E">
                          <w:pPr>
                            <w:pStyle w:val="Nadpis1"/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276217">
                            <w:rPr>
                              <w:color w:val="7F7F7F" w:themeColor="text1" w:themeTint="80"/>
                            </w:rPr>
                            <w:t>Část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387.95pt;margin-top:8.05pt;width:80.7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" fillcolor="white [3201]" stroked="f" strokeweight=".5pt">
              <v:textbox>
                <w:txbxContent>
                  <w:p w:rsidR="006F4A17" w:rsidRPr="00276217" w:rsidRDefault="006F4A17" w:rsidP="006E38F1">
                    <w:pPr>
                      <w:pStyle w:val="Nadpis1"/>
                      <w:spacing w:before="0" w:after="0" w:line="240" w:lineRule="auto"/>
                      <w:jc w:val="right"/>
                      <w:rPr>
                        <w:color w:val="7F7F7F" w:themeColor="text1" w:themeTint="80"/>
                      </w:rPr>
                    </w:pPr>
                    <w:r w:rsidRPr="00276217">
                      <w:rPr>
                        <w:color w:val="7F7F7F" w:themeColor="text1" w:themeTint="80"/>
                      </w:rPr>
                      <w:t>Část A</w:t>
                    </w:r>
                  </w:p>
                  <w:p w:rsidR="006F4A17" w:rsidRDefault="006F4A17" w:rsidP="0019052E">
                    <w:pPr>
                      <w:pStyle w:val="Nadpis1"/>
                      <w:jc w:val="right"/>
                    </w:pPr>
                  </w:p>
                  <w:p w:rsidR="006F4A17" w:rsidRPr="00276217" w:rsidRDefault="006F4A17" w:rsidP="0019052E">
                    <w:pPr>
                      <w:pStyle w:val="Nadpis1"/>
                      <w:jc w:val="right"/>
                      <w:rPr>
                        <w:color w:val="7F7F7F" w:themeColor="text1" w:themeTint="80"/>
                      </w:rPr>
                    </w:pPr>
                    <w:r w:rsidRPr="00276217">
                      <w:rPr>
                        <w:color w:val="7F7F7F" w:themeColor="text1" w:themeTint="80"/>
                      </w:rPr>
                      <w:t>Část A</w:t>
                    </w:r>
                  </w:p>
                </w:txbxContent>
              </v:textbox>
            </v:shape>
          </w:pict>
        </mc:Fallback>
      </mc:AlternateContent>
    </w:r>
    <w:r w:rsidR="00055CB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4793615</wp:posOffset>
              </wp:positionH>
              <wp:positionV relativeFrom="paragraph">
                <wp:posOffset>-50165</wp:posOffset>
              </wp:positionV>
              <wp:extent cx="1158240" cy="247650"/>
              <wp:effectExtent l="0" t="0" r="0" b="0"/>
              <wp:wrapNone/>
              <wp:docPr id="4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24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A17" w:rsidRPr="00AD4911" w:rsidRDefault="006F4A17" w:rsidP="006E38F1">
                          <w:pPr>
                            <w:spacing w:before="0" w:line="240" w:lineRule="auto"/>
                            <w:jc w:val="right"/>
                            <w:rPr>
                              <w:lang w:val="en-US"/>
                            </w:rPr>
                          </w:pPr>
                          <w:r>
                            <w:t xml:space="preserve">Odběratel č. </w:t>
                          </w:r>
                          <w:r w:rsidR="0058330F">
                            <w:rPr>
                              <w:lang w:val="en-US"/>
                            </w:rPr>
                            <w:t>S32048</w:t>
                          </w:r>
                        </w:p>
                        <w:p w:rsidR="006F4A17" w:rsidRDefault="006F4A17" w:rsidP="007D1704">
                          <w:pPr>
                            <w:jc w:val="right"/>
                          </w:pPr>
                        </w:p>
                        <w:p w:rsidR="006F4A17" w:rsidRDefault="006F4A17" w:rsidP="007D1704">
                          <w:pPr>
                            <w:jc w:val="right"/>
                          </w:pPr>
                          <w:r>
                            <w:t xml:space="preserve">Odběratel č. </w:t>
                          </w:r>
                          <w:fldSimple w:instr=" MERGEFIELD A1 ">
                            <w:r w:rsidR="00CE288F">
                              <w:rPr>
                                <w:noProof/>
                              </w:rPr>
                              <w:t>P36001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3" o:spid="_x0000_s1027" type="#_x0000_t202" style="position:absolute;left:0;text-align:left;margin-left:377.45pt;margin-top:-3.95pt;width:91.2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" filled="f" stroked="f" strokeweight=".5pt">
              <v:path arrowok="t"/>
              <v:textbox>
                <w:txbxContent>
                  <w:p w:rsidR="006F4A17" w:rsidRPr="00AD4911" w:rsidRDefault="006F4A17" w:rsidP="006E38F1">
                    <w:pPr>
                      <w:spacing w:before="0" w:line="240" w:lineRule="auto"/>
                      <w:jc w:val="right"/>
                      <w:rPr>
                        <w:lang w:val="en-US"/>
                      </w:rPr>
                    </w:pPr>
                    <w:r>
                      <w:t xml:space="preserve">Odběratel č. </w:t>
                    </w:r>
                    <w:r w:rsidR="0058330F">
                      <w:rPr>
                        <w:lang w:val="en-US"/>
                      </w:rPr>
                      <w:t>S32048</w:t>
                    </w:r>
                  </w:p>
                  <w:p w:rsidR="006F4A17" w:rsidRDefault="006F4A17" w:rsidP="007D1704">
                    <w:pPr>
                      <w:jc w:val="right"/>
                    </w:pPr>
                  </w:p>
                  <w:p w:rsidR="006F4A17" w:rsidRDefault="006F4A17" w:rsidP="007D1704">
                    <w:pPr>
                      <w:jc w:val="right"/>
                    </w:pPr>
                    <w:r>
                      <w:t xml:space="preserve">Odběratel č. </w:t>
                    </w:r>
                    <w:fldSimple w:instr=" MERGEFIELD A1 ">
                      <w:r w:rsidR="00CE288F">
                        <w:rPr>
                          <w:noProof/>
                        </w:rPr>
                        <w:t>P36001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1516380" cy="350520"/>
          <wp:effectExtent l="0" t="0" r="0" b="0"/>
          <wp:docPr id="2" name="Obrázek 2" descr="ST_logo_doplnkove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T_logo_doplnkove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4A17">
      <w:tab/>
    </w:r>
    <w:r w:rsidR="006F4A17">
      <w:tab/>
    </w:r>
    <w:r w:rsidR="006F4A17">
      <w:tab/>
      <w:t xml:space="preserve"> </w:t>
    </w:r>
  </w:p>
  <w:p w:rsidR="006F4A17" w:rsidRDefault="00055CB8" w:rsidP="004069E5">
    <w:pPr>
      <w:pStyle w:val="Zhlav"/>
      <w:spacing w:before="0" w:after="20"/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568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140334</wp:posOffset>
              </wp:positionV>
              <wp:extent cx="6480810" cy="0"/>
              <wp:effectExtent l="0" t="0" r="15240" b="19050"/>
              <wp:wrapNone/>
              <wp:docPr id="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81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56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-.1pt,11.05pt" to="510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" strokecolor="black [3213]">
              <o:lock v:ext="edit" shapetype="f"/>
            </v:line>
          </w:pict>
        </mc:Fallback>
      </mc:AlternateContent>
    </w:r>
    <w:r w:rsidR="006F4A17" w:rsidRPr="00A25695">
      <w:t xml:space="preserve"> </w:t>
    </w:r>
    <w:r w:rsidR="006F4A17" w:rsidRPr="00A25695">
      <w:rPr>
        <w:noProof/>
        <w:lang w:eastAsia="cs-CZ"/>
      </w:rPr>
      <w:t>Severočeská teplárenská, a.s., Teplárenská 2, Most - Komořany, PSČ 434 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628"/>
    <w:multiLevelType w:val="hybridMultilevel"/>
    <w:tmpl w:val="DB6A285E"/>
    <w:lvl w:ilvl="0" w:tplc="A09CF9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A07F7"/>
    <w:multiLevelType w:val="hybridMultilevel"/>
    <w:tmpl w:val="7B26E560"/>
    <w:lvl w:ilvl="0" w:tplc="E534C2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297DB2"/>
    <w:multiLevelType w:val="hybridMultilevel"/>
    <w:tmpl w:val="0CB82F7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C7DBD"/>
    <w:multiLevelType w:val="hybridMultilevel"/>
    <w:tmpl w:val="4B8A84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05486E"/>
    <w:multiLevelType w:val="hybridMultilevel"/>
    <w:tmpl w:val="BE6005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9152A4"/>
    <w:multiLevelType w:val="hybridMultilevel"/>
    <w:tmpl w:val="3CCA90BE"/>
    <w:lvl w:ilvl="0" w:tplc="A928CE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220C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6F02759"/>
    <w:multiLevelType w:val="hybridMultilevel"/>
    <w:tmpl w:val="8076C5C2"/>
    <w:lvl w:ilvl="0" w:tplc="32D0E5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5B7BA7"/>
    <w:multiLevelType w:val="hybridMultilevel"/>
    <w:tmpl w:val="DA463C6C"/>
    <w:lvl w:ilvl="0" w:tplc="0405000F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D34C74"/>
    <w:multiLevelType w:val="hybridMultilevel"/>
    <w:tmpl w:val="775C980E"/>
    <w:lvl w:ilvl="0" w:tplc="32D0E5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25364F"/>
    <w:multiLevelType w:val="hybridMultilevel"/>
    <w:tmpl w:val="B494353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E80987"/>
    <w:multiLevelType w:val="hybridMultilevel"/>
    <w:tmpl w:val="5A2EE8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1879F6"/>
    <w:multiLevelType w:val="hybridMultilevel"/>
    <w:tmpl w:val="DD6275F6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398B4C3D"/>
    <w:multiLevelType w:val="hybridMultilevel"/>
    <w:tmpl w:val="A0265500"/>
    <w:lvl w:ilvl="0" w:tplc="724067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760AC1"/>
    <w:multiLevelType w:val="hybridMultilevel"/>
    <w:tmpl w:val="9336F57E"/>
    <w:lvl w:ilvl="0" w:tplc="0405000F">
      <w:start w:val="1"/>
      <w:numFmt w:val="decimal"/>
      <w:lvlText w:val="%1."/>
      <w:lvlJc w:val="left"/>
      <w:pPr>
        <w:ind w:left="71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  <w:rPr>
        <w:rFonts w:cs="Times New Roman"/>
      </w:rPr>
    </w:lvl>
  </w:abstractNum>
  <w:abstractNum w:abstractNumId="15">
    <w:nsid w:val="4A6D063C"/>
    <w:multiLevelType w:val="hybridMultilevel"/>
    <w:tmpl w:val="ECEE2A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F52B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5EE24D9F"/>
    <w:multiLevelType w:val="hybridMultilevel"/>
    <w:tmpl w:val="08E813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52372C"/>
    <w:multiLevelType w:val="hybridMultilevel"/>
    <w:tmpl w:val="B494353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D6423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13"/>
  </w:num>
  <w:num w:numId="8">
    <w:abstractNumId w:val="18"/>
  </w:num>
  <w:num w:numId="9">
    <w:abstractNumId w:val="10"/>
  </w:num>
  <w:num w:numId="10">
    <w:abstractNumId w:val="11"/>
  </w:num>
  <w:num w:numId="11">
    <w:abstractNumId w:val="12"/>
  </w:num>
  <w:num w:numId="12">
    <w:abstractNumId w:val="14"/>
  </w:num>
  <w:num w:numId="13">
    <w:abstractNumId w:val="17"/>
  </w:num>
  <w:num w:numId="14">
    <w:abstractNumId w:val="6"/>
  </w:num>
  <w:num w:numId="15">
    <w:abstractNumId w:val="7"/>
  </w:num>
  <w:num w:numId="16">
    <w:abstractNumId w:val="9"/>
  </w:num>
  <w:num w:numId="17">
    <w:abstractNumId w:val="19"/>
  </w:num>
  <w:num w:numId="18">
    <w:abstractNumId w:val="16"/>
  </w:num>
  <w:num w:numId="19">
    <w:abstractNumId w:val="3"/>
    <w:lvlOverride w:ilvl="0">
      <w:lvl w:ilvl="0" w:tplc="0405000F">
        <w:start w:val="1"/>
        <w:numFmt w:val="decimal"/>
        <w:lvlText w:val="%1."/>
        <w:lvlJc w:val="left"/>
        <w:pPr>
          <w:ind w:left="720" w:hanging="360"/>
        </w:pPr>
        <w:rPr>
          <w:rFonts w:cs="Times New Roman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A3"/>
    <w:rsid w:val="000024CF"/>
    <w:rsid w:val="00002FA3"/>
    <w:rsid w:val="0000345A"/>
    <w:rsid w:val="0000785C"/>
    <w:rsid w:val="0001060B"/>
    <w:rsid w:val="00010E8E"/>
    <w:rsid w:val="00014B6F"/>
    <w:rsid w:val="00014F68"/>
    <w:rsid w:val="000201B7"/>
    <w:rsid w:val="0002158A"/>
    <w:rsid w:val="00021925"/>
    <w:rsid w:val="000223A5"/>
    <w:rsid w:val="00031042"/>
    <w:rsid w:val="00033A14"/>
    <w:rsid w:val="00034169"/>
    <w:rsid w:val="000356DD"/>
    <w:rsid w:val="00040C81"/>
    <w:rsid w:val="00045200"/>
    <w:rsid w:val="0004789F"/>
    <w:rsid w:val="000513B5"/>
    <w:rsid w:val="000519EA"/>
    <w:rsid w:val="000544F6"/>
    <w:rsid w:val="00055CB8"/>
    <w:rsid w:val="0006104D"/>
    <w:rsid w:val="000631D8"/>
    <w:rsid w:val="00070335"/>
    <w:rsid w:val="00071A49"/>
    <w:rsid w:val="00076320"/>
    <w:rsid w:val="000773BE"/>
    <w:rsid w:val="00081031"/>
    <w:rsid w:val="0008156C"/>
    <w:rsid w:val="00081CC4"/>
    <w:rsid w:val="00081FB5"/>
    <w:rsid w:val="000822F8"/>
    <w:rsid w:val="00087738"/>
    <w:rsid w:val="00092101"/>
    <w:rsid w:val="00093468"/>
    <w:rsid w:val="000A1D3C"/>
    <w:rsid w:val="000A267E"/>
    <w:rsid w:val="000B3533"/>
    <w:rsid w:val="000B3908"/>
    <w:rsid w:val="000B3DAA"/>
    <w:rsid w:val="000B6981"/>
    <w:rsid w:val="000C2859"/>
    <w:rsid w:val="000C68AF"/>
    <w:rsid w:val="000D0896"/>
    <w:rsid w:val="000D26E7"/>
    <w:rsid w:val="000D2D5A"/>
    <w:rsid w:val="000D4FE7"/>
    <w:rsid w:val="000D6CB2"/>
    <w:rsid w:val="000F0B1B"/>
    <w:rsid w:val="000F3D67"/>
    <w:rsid w:val="000F6157"/>
    <w:rsid w:val="000F6E34"/>
    <w:rsid w:val="000F71B1"/>
    <w:rsid w:val="000F74DD"/>
    <w:rsid w:val="000F7A90"/>
    <w:rsid w:val="00100948"/>
    <w:rsid w:val="0010406B"/>
    <w:rsid w:val="00105625"/>
    <w:rsid w:val="00107AF0"/>
    <w:rsid w:val="00113B63"/>
    <w:rsid w:val="00120146"/>
    <w:rsid w:val="001204E2"/>
    <w:rsid w:val="00126F1D"/>
    <w:rsid w:val="00126F9A"/>
    <w:rsid w:val="001304A6"/>
    <w:rsid w:val="00140242"/>
    <w:rsid w:val="00142DB1"/>
    <w:rsid w:val="001610F1"/>
    <w:rsid w:val="0016649E"/>
    <w:rsid w:val="001730BA"/>
    <w:rsid w:val="00174716"/>
    <w:rsid w:val="001762AB"/>
    <w:rsid w:val="00177841"/>
    <w:rsid w:val="00182967"/>
    <w:rsid w:val="0019052E"/>
    <w:rsid w:val="00191A97"/>
    <w:rsid w:val="00191C71"/>
    <w:rsid w:val="00192858"/>
    <w:rsid w:val="00192865"/>
    <w:rsid w:val="001950D3"/>
    <w:rsid w:val="00196686"/>
    <w:rsid w:val="001A02F9"/>
    <w:rsid w:val="001A38F2"/>
    <w:rsid w:val="001A39F4"/>
    <w:rsid w:val="001B12E4"/>
    <w:rsid w:val="001B1D35"/>
    <w:rsid w:val="001B626D"/>
    <w:rsid w:val="001B734C"/>
    <w:rsid w:val="001D01F2"/>
    <w:rsid w:val="001D1B9B"/>
    <w:rsid w:val="001D1D06"/>
    <w:rsid w:val="001D5558"/>
    <w:rsid w:val="001D78C4"/>
    <w:rsid w:val="001F36C4"/>
    <w:rsid w:val="001F446C"/>
    <w:rsid w:val="001F516F"/>
    <w:rsid w:val="001F5EC4"/>
    <w:rsid w:val="001F779D"/>
    <w:rsid w:val="00200CBA"/>
    <w:rsid w:val="00205293"/>
    <w:rsid w:val="0020561F"/>
    <w:rsid w:val="00207158"/>
    <w:rsid w:val="0020762B"/>
    <w:rsid w:val="00207C77"/>
    <w:rsid w:val="00211BD6"/>
    <w:rsid w:val="002127A2"/>
    <w:rsid w:val="00217308"/>
    <w:rsid w:val="0021746C"/>
    <w:rsid w:val="002219EC"/>
    <w:rsid w:val="0022249E"/>
    <w:rsid w:val="00226C65"/>
    <w:rsid w:val="002279E3"/>
    <w:rsid w:val="00240929"/>
    <w:rsid w:val="0024188A"/>
    <w:rsid w:val="0024525B"/>
    <w:rsid w:val="00245B55"/>
    <w:rsid w:val="00246E55"/>
    <w:rsid w:val="00247FAD"/>
    <w:rsid w:val="00257062"/>
    <w:rsid w:val="002579E0"/>
    <w:rsid w:val="0026201A"/>
    <w:rsid w:val="002628F0"/>
    <w:rsid w:val="0026428B"/>
    <w:rsid w:val="00265BD1"/>
    <w:rsid w:val="0027455C"/>
    <w:rsid w:val="0027615D"/>
    <w:rsid w:val="00276217"/>
    <w:rsid w:val="00280CE0"/>
    <w:rsid w:val="0028190F"/>
    <w:rsid w:val="00283262"/>
    <w:rsid w:val="00283AAA"/>
    <w:rsid w:val="00291D94"/>
    <w:rsid w:val="00296458"/>
    <w:rsid w:val="002A0DB0"/>
    <w:rsid w:val="002A3E2A"/>
    <w:rsid w:val="002A679A"/>
    <w:rsid w:val="002B3A62"/>
    <w:rsid w:val="002B46A3"/>
    <w:rsid w:val="002B548F"/>
    <w:rsid w:val="002B5C99"/>
    <w:rsid w:val="002B6039"/>
    <w:rsid w:val="002C0F50"/>
    <w:rsid w:val="002C4BAB"/>
    <w:rsid w:val="002C6553"/>
    <w:rsid w:val="002D1610"/>
    <w:rsid w:val="002D655B"/>
    <w:rsid w:val="002D7C2B"/>
    <w:rsid w:val="002F01B8"/>
    <w:rsid w:val="002F1A9C"/>
    <w:rsid w:val="002F1FEE"/>
    <w:rsid w:val="002F2D3D"/>
    <w:rsid w:val="002F331B"/>
    <w:rsid w:val="002F486E"/>
    <w:rsid w:val="002F48FD"/>
    <w:rsid w:val="002F65CC"/>
    <w:rsid w:val="003006D2"/>
    <w:rsid w:val="00301368"/>
    <w:rsid w:val="003034AC"/>
    <w:rsid w:val="00303F34"/>
    <w:rsid w:val="003202FC"/>
    <w:rsid w:val="003226FC"/>
    <w:rsid w:val="00327CB8"/>
    <w:rsid w:val="00330D5F"/>
    <w:rsid w:val="00335D18"/>
    <w:rsid w:val="003423E9"/>
    <w:rsid w:val="003511D2"/>
    <w:rsid w:val="00352A90"/>
    <w:rsid w:val="003532D8"/>
    <w:rsid w:val="00356595"/>
    <w:rsid w:val="0035779B"/>
    <w:rsid w:val="00371468"/>
    <w:rsid w:val="00372FF7"/>
    <w:rsid w:val="00374ECB"/>
    <w:rsid w:val="00380546"/>
    <w:rsid w:val="00383AF2"/>
    <w:rsid w:val="00397A73"/>
    <w:rsid w:val="003A03DA"/>
    <w:rsid w:val="003A14F3"/>
    <w:rsid w:val="003A3777"/>
    <w:rsid w:val="003A6AEA"/>
    <w:rsid w:val="003A7664"/>
    <w:rsid w:val="003B51AC"/>
    <w:rsid w:val="003B7144"/>
    <w:rsid w:val="003B75DE"/>
    <w:rsid w:val="003C0420"/>
    <w:rsid w:val="003C27D0"/>
    <w:rsid w:val="003C436D"/>
    <w:rsid w:val="003C63DB"/>
    <w:rsid w:val="003C6F1B"/>
    <w:rsid w:val="003D337F"/>
    <w:rsid w:val="003D3A67"/>
    <w:rsid w:val="003D4466"/>
    <w:rsid w:val="003D5DA0"/>
    <w:rsid w:val="003D7709"/>
    <w:rsid w:val="003D7B8A"/>
    <w:rsid w:val="003F3DDD"/>
    <w:rsid w:val="003F5DE2"/>
    <w:rsid w:val="003F6029"/>
    <w:rsid w:val="003F6D5E"/>
    <w:rsid w:val="003F793C"/>
    <w:rsid w:val="00402E77"/>
    <w:rsid w:val="004065A2"/>
    <w:rsid w:val="004069E5"/>
    <w:rsid w:val="00406FDB"/>
    <w:rsid w:val="00416F79"/>
    <w:rsid w:val="004200A7"/>
    <w:rsid w:val="00424DF6"/>
    <w:rsid w:val="00427394"/>
    <w:rsid w:val="004323B3"/>
    <w:rsid w:val="0043361F"/>
    <w:rsid w:val="00435D99"/>
    <w:rsid w:val="004364D7"/>
    <w:rsid w:val="00437487"/>
    <w:rsid w:val="00440563"/>
    <w:rsid w:val="00443D58"/>
    <w:rsid w:val="00443E4C"/>
    <w:rsid w:val="00445C2C"/>
    <w:rsid w:val="00450ACE"/>
    <w:rsid w:val="004514C9"/>
    <w:rsid w:val="00452FF2"/>
    <w:rsid w:val="004537D6"/>
    <w:rsid w:val="0045388F"/>
    <w:rsid w:val="00463487"/>
    <w:rsid w:val="0046709B"/>
    <w:rsid w:val="00467B06"/>
    <w:rsid w:val="00475662"/>
    <w:rsid w:val="004818C1"/>
    <w:rsid w:val="00482F72"/>
    <w:rsid w:val="00484E36"/>
    <w:rsid w:val="00486394"/>
    <w:rsid w:val="0048667D"/>
    <w:rsid w:val="00486962"/>
    <w:rsid w:val="0049073B"/>
    <w:rsid w:val="004A2250"/>
    <w:rsid w:val="004A502B"/>
    <w:rsid w:val="004A659C"/>
    <w:rsid w:val="004A7127"/>
    <w:rsid w:val="004B58F5"/>
    <w:rsid w:val="004C14A7"/>
    <w:rsid w:val="004C4279"/>
    <w:rsid w:val="004C53AF"/>
    <w:rsid w:val="004C70ED"/>
    <w:rsid w:val="004D6E82"/>
    <w:rsid w:val="004D73B2"/>
    <w:rsid w:val="004E083C"/>
    <w:rsid w:val="004E3574"/>
    <w:rsid w:val="004E7314"/>
    <w:rsid w:val="004E7A20"/>
    <w:rsid w:val="004F1C69"/>
    <w:rsid w:val="004F29BE"/>
    <w:rsid w:val="004F798B"/>
    <w:rsid w:val="00501173"/>
    <w:rsid w:val="00503C8B"/>
    <w:rsid w:val="005100EC"/>
    <w:rsid w:val="00512259"/>
    <w:rsid w:val="00512535"/>
    <w:rsid w:val="00514251"/>
    <w:rsid w:val="00516B58"/>
    <w:rsid w:val="00521753"/>
    <w:rsid w:val="005235C4"/>
    <w:rsid w:val="0053161B"/>
    <w:rsid w:val="00540E2A"/>
    <w:rsid w:val="00544F27"/>
    <w:rsid w:val="00545B37"/>
    <w:rsid w:val="00547AB1"/>
    <w:rsid w:val="005530DC"/>
    <w:rsid w:val="005532B0"/>
    <w:rsid w:val="00561922"/>
    <w:rsid w:val="0056233D"/>
    <w:rsid w:val="00563908"/>
    <w:rsid w:val="00563EF6"/>
    <w:rsid w:val="0057093F"/>
    <w:rsid w:val="005779C1"/>
    <w:rsid w:val="00581C1D"/>
    <w:rsid w:val="00581DFB"/>
    <w:rsid w:val="0058330F"/>
    <w:rsid w:val="00583DC4"/>
    <w:rsid w:val="00587B11"/>
    <w:rsid w:val="005964CA"/>
    <w:rsid w:val="005967ED"/>
    <w:rsid w:val="005A4A84"/>
    <w:rsid w:val="005B2E24"/>
    <w:rsid w:val="005B7761"/>
    <w:rsid w:val="005B7B12"/>
    <w:rsid w:val="005C1CC0"/>
    <w:rsid w:val="005C2B3E"/>
    <w:rsid w:val="005C694B"/>
    <w:rsid w:val="005C6D4C"/>
    <w:rsid w:val="005C77D0"/>
    <w:rsid w:val="005D06CE"/>
    <w:rsid w:val="005D760B"/>
    <w:rsid w:val="005E0043"/>
    <w:rsid w:val="005E21F4"/>
    <w:rsid w:val="005E44A6"/>
    <w:rsid w:val="005E4C25"/>
    <w:rsid w:val="005E5C15"/>
    <w:rsid w:val="005E5CCE"/>
    <w:rsid w:val="005E5CDA"/>
    <w:rsid w:val="005F1E81"/>
    <w:rsid w:val="005F28A8"/>
    <w:rsid w:val="005F2DA9"/>
    <w:rsid w:val="005F4FF4"/>
    <w:rsid w:val="005F6854"/>
    <w:rsid w:val="006018BE"/>
    <w:rsid w:val="0060420D"/>
    <w:rsid w:val="00613F82"/>
    <w:rsid w:val="00614F7D"/>
    <w:rsid w:val="00614FD3"/>
    <w:rsid w:val="0061582A"/>
    <w:rsid w:val="006158AF"/>
    <w:rsid w:val="00621C3F"/>
    <w:rsid w:val="00627415"/>
    <w:rsid w:val="00630B98"/>
    <w:rsid w:val="00631C21"/>
    <w:rsid w:val="0063434B"/>
    <w:rsid w:val="00634789"/>
    <w:rsid w:val="0063683C"/>
    <w:rsid w:val="00643E5D"/>
    <w:rsid w:val="0064425D"/>
    <w:rsid w:val="006444F3"/>
    <w:rsid w:val="006469DA"/>
    <w:rsid w:val="00650F2D"/>
    <w:rsid w:val="0065187B"/>
    <w:rsid w:val="00651922"/>
    <w:rsid w:val="006522FC"/>
    <w:rsid w:val="00654199"/>
    <w:rsid w:val="00655490"/>
    <w:rsid w:val="00655F42"/>
    <w:rsid w:val="00657AD4"/>
    <w:rsid w:val="00665469"/>
    <w:rsid w:val="00667F0A"/>
    <w:rsid w:val="00670AF8"/>
    <w:rsid w:val="00674E6C"/>
    <w:rsid w:val="00684111"/>
    <w:rsid w:val="006A00D7"/>
    <w:rsid w:val="006A02C5"/>
    <w:rsid w:val="006B23FE"/>
    <w:rsid w:val="006B4206"/>
    <w:rsid w:val="006B4DA1"/>
    <w:rsid w:val="006C14E6"/>
    <w:rsid w:val="006C5A82"/>
    <w:rsid w:val="006C791B"/>
    <w:rsid w:val="006D3A91"/>
    <w:rsid w:val="006D7093"/>
    <w:rsid w:val="006E38F1"/>
    <w:rsid w:val="006E3C3E"/>
    <w:rsid w:val="006E5516"/>
    <w:rsid w:val="006E78DD"/>
    <w:rsid w:val="006F47D9"/>
    <w:rsid w:val="006F4A17"/>
    <w:rsid w:val="006F4E8D"/>
    <w:rsid w:val="006F6183"/>
    <w:rsid w:val="0070251C"/>
    <w:rsid w:val="00702A25"/>
    <w:rsid w:val="0070559A"/>
    <w:rsid w:val="00714468"/>
    <w:rsid w:val="0071684C"/>
    <w:rsid w:val="00723820"/>
    <w:rsid w:val="007250C6"/>
    <w:rsid w:val="007261E8"/>
    <w:rsid w:val="00727EF3"/>
    <w:rsid w:val="007306F4"/>
    <w:rsid w:val="00732E14"/>
    <w:rsid w:val="00736A15"/>
    <w:rsid w:val="00741368"/>
    <w:rsid w:val="007451F2"/>
    <w:rsid w:val="00752AFC"/>
    <w:rsid w:val="007634FF"/>
    <w:rsid w:val="00764758"/>
    <w:rsid w:val="00766258"/>
    <w:rsid w:val="0076657E"/>
    <w:rsid w:val="007674FB"/>
    <w:rsid w:val="00767E81"/>
    <w:rsid w:val="0077289D"/>
    <w:rsid w:val="00772DCD"/>
    <w:rsid w:val="007732C7"/>
    <w:rsid w:val="00775609"/>
    <w:rsid w:val="007757E4"/>
    <w:rsid w:val="00776ADE"/>
    <w:rsid w:val="00777F6A"/>
    <w:rsid w:val="0078050D"/>
    <w:rsid w:val="00783258"/>
    <w:rsid w:val="00785E33"/>
    <w:rsid w:val="00791F6C"/>
    <w:rsid w:val="0079326A"/>
    <w:rsid w:val="007943D4"/>
    <w:rsid w:val="007951C3"/>
    <w:rsid w:val="0079625E"/>
    <w:rsid w:val="00797F7E"/>
    <w:rsid w:val="007A3EF5"/>
    <w:rsid w:val="007B60C4"/>
    <w:rsid w:val="007B60D1"/>
    <w:rsid w:val="007B6CA4"/>
    <w:rsid w:val="007C3129"/>
    <w:rsid w:val="007C3F46"/>
    <w:rsid w:val="007C5DAE"/>
    <w:rsid w:val="007D0FDB"/>
    <w:rsid w:val="007D1704"/>
    <w:rsid w:val="007D55AD"/>
    <w:rsid w:val="007D6112"/>
    <w:rsid w:val="007E0DB6"/>
    <w:rsid w:val="007E33AD"/>
    <w:rsid w:val="007E33B7"/>
    <w:rsid w:val="007E421A"/>
    <w:rsid w:val="007E4CF9"/>
    <w:rsid w:val="007E5F8A"/>
    <w:rsid w:val="007F2B3D"/>
    <w:rsid w:val="007F3168"/>
    <w:rsid w:val="007F43D0"/>
    <w:rsid w:val="00804E14"/>
    <w:rsid w:val="008107B2"/>
    <w:rsid w:val="0081376B"/>
    <w:rsid w:val="00814102"/>
    <w:rsid w:val="00815CCF"/>
    <w:rsid w:val="00821281"/>
    <w:rsid w:val="0083187F"/>
    <w:rsid w:val="008320F5"/>
    <w:rsid w:val="00843CED"/>
    <w:rsid w:val="00843DC3"/>
    <w:rsid w:val="008466F9"/>
    <w:rsid w:val="008506F0"/>
    <w:rsid w:val="00852C2E"/>
    <w:rsid w:val="00854C6F"/>
    <w:rsid w:val="0085790D"/>
    <w:rsid w:val="00874F0D"/>
    <w:rsid w:val="008773E0"/>
    <w:rsid w:val="00877747"/>
    <w:rsid w:val="008828D0"/>
    <w:rsid w:val="008831BB"/>
    <w:rsid w:val="00890BD3"/>
    <w:rsid w:val="00891ECD"/>
    <w:rsid w:val="00892AE4"/>
    <w:rsid w:val="00894DE9"/>
    <w:rsid w:val="008954DD"/>
    <w:rsid w:val="00897729"/>
    <w:rsid w:val="008A335E"/>
    <w:rsid w:val="008B2270"/>
    <w:rsid w:val="008B2875"/>
    <w:rsid w:val="008B4CCB"/>
    <w:rsid w:val="008C62BF"/>
    <w:rsid w:val="008D1D49"/>
    <w:rsid w:val="008D2A2C"/>
    <w:rsid w:val="008E67D5"/>
    <w:rsid w:val="008F0D8E"/>
    <w:rsid w:val="008F11E1"/>
    <w:rsid w:val="008F57CD"/>
    <w:rsid w:val="008F691A"/>
    <w:rsid w:val="008F6CD1"/>
    <w:rsid w:val="008F72D5"/>
    <w:rsid w:val="00901C14"/>
    <w:rsid w:val="00906479"/>
    <w:rsid w:val="00907FC6"/>
    <w:rsid w:val="0091736D"/>
    <w:rsid w:val="00925702"/>
    <w:rsid w:val="00926989"/>
    <w:rsid w:val="009346D3"/>
    <w:rsid w:val="009408EA"/>
    <w:rsid w:val="0094190F"/>
    <w:rsid w:val="00943465"/>
    <w:rsid w:val="009441B5"/>
    <w:rsid w:val="009503C1"/>
    <w:rsid w:val="00953876"/>
    <w:rsid w:val="0095573A"/>
    <w:rsid w:val="0096240A"/>
    <w:rsid w:val="00963A8C"/>
    <w:rsid w:val="0097103C"/>
    <w:rsid w:val="00972F2F"/>
    <w:rsid w:val="00973B7A"/>
    <w:rsid w:val="00985B25"/>
    <w:rsid w:val="009873D7"/>
    <w:rsid w:val="00987E6F"/>
    <w:rsid w:val="00992FED"/>
    <w:rsid w:val="00995898"/>
    <w:rsid w:val="009A108D"/>
    <w:rsid w:val="009A2777"/>
    <w:rsid w:val="009A4125"/>
    <w:rsid w:val="009A49EA"/>
    <w:rsid w:val="009A54C2"/>
    <w:rsid w:val="009B6237"/>
    <w:rsid w:val="009B7A0D"/>
    <w:rsid w:val="009C420F"/>
    <w:rsid w:val="009C483D"/>
    <w:rsid w:val="009C4ABF"/>
    <w:rsid w:val="009C52E1"/>
    <w:rsid w:val="009D2149"/>
    <w:rsid w:val="009D2CFC"/>
    <w:rsid w:val="009D41F8"/>
    <w:rsid w:val="009D493F"/>
    <w:rsid w:val="009D51FF"/>
    <w:rsid w:val="009D5DB9"/>
    <w:rsid w:val="009D7776"/>
    <w:rsid w:val="009F25D3"/>
    <w:rsid w:val="009F3007"/>
    <w:rsid w:val="00A1031A"/>
    <w:rsid w:val="00A10A2A"/>
    <w:rsid w:val="00A13F88"/>
    <w:rsid w:val="00A1514A"/>
    <w:rsid w:val="00A159C7"/>
    <w:rsid w:val="00A16A05"/>
    <w:rsid w:val="00A17408"/>
    <w:rsid w:val="00A25695"/>
    <w:rsid w:val="00A31DE6"/>
    <w:rsid w:val="00A33324"/>
    <w:rsid w:val="00A37C01"/>
    <w:rsid w:val="00A447E8"/>
    <w:rsid w:val="00A471E4"/>
    <w:rsid w:val="00A65480"/>
    <w:rsid w:val="00A67397"/>
    <w:rsid w:val="00A8417F"/>
    <w:rsid w:val="00A84C7E"/>
    <w:rsid w:val="00A853DE"/>
    <w:rsid w:val="00A8782E"/>
    <w:rsid w:val="00A879D7"/>
    <w:rsid w:val="00A939E9"/>
    <w:rsid w:val="00A94888"/>
    <w:rsid w:val="00A9744D"/>
    <w:rsid w:val="00AA0DD5"/>
    <w:rsid w:val="00AA2553"/>
    <w:rsid w:val="00AA287E"/>
    <w:rsid w:val="00AA4A2A"/>
    <w:rsid w:val="00AB0101"/>
    <w:rsid w:val="00AB1060"/>
    <w:rsid w:val="00AB2732"/>
    <w:rsid w:val="00AB2A8E"/>
    <w:rsid w:val="00AC3EC2"/>
    <w:rsid w:val="00AC65FC"/>
    <w:rsid w:val="00AC691B"/>
    <w:rsid w:val="00AC7D17"/>
    <w:rsid w:val="00AD02F0"/>
    <w:rsid w:val="00AD3848"/>
    <w:rsid w:val="00AD39B7"/>
    <w:rsid w:val="00AD4911"/>
    <w:rsid w:val="00AD79C1"/>
    <w:rsid w:val="00AE034A"/>
    <w:rsid w:val="00AE0970"/>
    <w:rsid w:val="00AE0AA1"/>
    <w:rsid w:val="00AE0BD6"/>
    <w:rsid w:val="00AE332E"/>
    <w:rsid w:val="00AE7438"/>
    <w:rsid w:val="00AF2409"/>
    <w:rsid w:val="00AF38DE"/>
    <w:rsid w:val="00AF3B3F"/>
    <w:rsid w:val="00AF7197"/>
    <w:rsid w:val="00B14B42"/>
    <w:rsid w:val="00B16797"/>
    <w:rsid w:val="00B16BB4"/>
    <w:rsid w:val="00B17089"/>
    <w:rsid w:val="00B230BA"/>
    <w:rsid w:val="00B259BC"/>
    <w:rsid w:val="00B303CE"/>
    <w:rsid w:val="00B34E9A"/>
    <w:rsid w:val="00B35E38"/>
    <w:rsid w:val="00B51EDA"/>
    <w:rsid w:val="00B53A43"/>
    <w:rsid w:val="00B5564C"/>
    <w:rsid w:val="00B56ABE"/>
    <w:rsid w:val="00B5783A"/>
    <w:rsid w:val="00B611E0"/>
    <w:rsid w:val="00B6260D"/>
    <w:rsid w:val="00B666ED"/>
    <w:rsid w:val="00B6772A"/>
    <w:rsid w:val="00B72169"/>
    <w:rsid w:val="00B73F22"/>
    <w:rsid w:val="00B755B1"/>
    <w:rsid w:val="00B75EEA"/>
    <w:rsid w:val="00B862D2"/>
    <w:rsid w:val="00BA26D5"/>
    <w:rsid w:val="00BA4A30"/>
    <w:rsid w:val="00BA5653"/>
    <w:rsid w:val="00BA5992"/>
    <w:rsid w:val="00BA6A58"/>
    <w:rsid w:val="00BA6E08"/>
    <w:rsid w:val="00BB5555"/>
    <w:rsid w:val="00BB6E66"/>
    <w:rsid w:val="00BB7CA9"/>
    <w:rsid w:val="00BB7DB0"/>
    <w:rsid w:val="00BC185A"/>
    <w:rsid w:val="00BC18D6"/>
    <w:rsid w:val="00BC1997"/>
    <w:rsid w:val="00BC4B19"/>
    <w:rsid w:val="00BD0FF2"/>
    <w:rsid w:val="00BD2577"/>
    <w:rsid w:val="00BD392E"/>
    <w:rsid w:val="00BE3BC2"/>
    <w:rsid w:val="00BF2D92"/>
    <w:rsid w:val="00BF605A"/>
    <w:rsid w:val="00C0217B"/>
    <w:rsid w:val="00C067C3"/>
    <w:rsid w:val="00C13070"/>
    <w:rsid w:val="00C13D35"/>
    <w:rsid w:val="00C1643D"/>
    <w:rsid w:val="00C260B3"/>
    <w:rsid w:val="00C47046"/>
    <w:rsid w:val="00C478AE"/>
    <w:rsid w:val="00C53C70"/>
    <w:rsid w:val="00C65357"/>
    <w:rsid w:val="00C72180"/>
    <w:rsid w:val="00C72654"/>
    <w:rsid w:val="00C808D3"/>
    <w:rsid w:val="00C82DC9"/>
    <w:rsid w:val="00C85AFB"/>
    <w:rsid w:val="00C87CB5"/>
    <w:rsid w:val="00C94DE1"/>
    <w:rsid w:val="00C954DA"/>
    <w:rsid w:val="00C965D2"/>
    <w:rsid w:val="00CA0BEB"/>
    <w:rsid w:val="00CA10E5"/>
    <w:rsid w:val="00CA45CA"/>
    <w:rsid w:val="00CB4B85"/>
    <w:rsid w:val="00CC00FE"/>
    <w:rsid w:val="00CC18C1"/>
    <w:rsid w:val="00CC682D"/>
    <w:rsid w:val="00CD03F1"/>
    <w:rsid w:val="00CD25BF"/>
    <w:rsid w:val="00CD56D4"/>
    <w:rsid w:val="00CE288F"/>
    <w:rsid w:val="00CF4F3A"/>
    <w:rsid w:val="00CF53D5"/>
    <w:rsid w:val="00D00E50"/>
    <w:rsid w:val="00D04325"/>
    <w:rsid w:val="00D12308"/>
    <w:rsid w:val="00D12AFA"/>
    <w:rsid w:val="00D12DB5"/>
    <w:rsid w:val="00D14E22"/>
    <w:rsid w:val="00D15D86"/>
    <w:rsid w:val="00D1745D"/>
    <w:rsid w:val="00D17573"/>
    <w:rsid w:val="00D26E69"/>
    <w:rsid w:val="00D30B54"/>
    <w:rsid w:val="00D333EA"/>
    <w:rsid w:val="00D50669"/>
    <w:rsid w:val="00D517ED"/>
    <w:rsid w:val="00D542AE"/>
    <w:rsid w:val="00D60B0F"/>
    <w:rsid w:val="00D60C43"/>
    <w:rsid w:val="00D65187"/>
    <w:rsid w:val="00D667AB"/>
    <w:rsid w:val="00D727C1"/>
    <w:rsid w:val="00D72D9B"/>
    <w:rsid w:val="00D73B76"/>
    <w:rsid w:val="00D76B70"/>
    <w:rsid w:val="00D800AF"/>
    <w:rsid w:val="00D807C4"/>
    <w:rsid w:val="00D844B0"/>
    <w:rsid w:val="00D87EE9"/>
    <w:rsid w:val="00D90201"/>
    <w:rsid w:val="00D95BAA"/>
    <w:rsid w:val="00D974D5"/>
    <w:rsid w:val="00DB1660"/>
    <w:rsid w:val="00DC2C92"/>
    <w:rsid w:val="00DC32F0"/>
    <w:rsid w:val="00DC3469"/>
    <w:rsid w:val="00DC3D83"/>
    <w:rsid w:val="00DD4968"/>
    <w:rsid w:val="00DE06B1"/>
    <w:rsid w:val="00DF2320"/>
    <w:rsid w:val="00E00003"/>
    <w:rsid w:val="00E007FE"/>
    <w:rsid w:val="00E010EF"/>
    <w:rsid w:val="00E03717"/>
    <w:rsid w:val="00E101FF"/>
    <w:rsid w:val="00E114A2"/>
    <w:rsid w:val="00E141C8"/>
    <w:rsid w:val="00E144ED"/>
    <w:rsid w:val="00E177BE"/>
    <w:rsid w:val="00E17A5E"/>
    <w:rsid w:val="00E17FF3"/>
    <w:rsid w:val="00E209CE"/>
    <w:rsid w:val="00E23A6A"/>
    <w:rsid w:val="00E24187"/>
    <w:rsid w:val="00E2616D"/>
    <w:rsid w:val="00E31198"/>
    <w:rsid w:val="00E312FF"/>
    <w:rsid w:val="00E3357E"/>
    <w:rsid w:val="00E42BBC"/>
    <w:rsid w:val="00E47D97"/>
    <w:rsid w:val="00E56881"/>
    <w:rsid w:val="00E637DB"/>
    <w:rsid w:val="00E720CB"/>
    <w:rsid w:val="00E73FF8"/>
    <w:rsid w:val="00E74B6C"/>
    <w:rsid w:val="00E75A92"/>
    <w:rsid w:val="00E8072D"/>
    <w:rsid w:val="00E868A0"/>
    <w:rsid w:val="00E947F0"/>
    <w:rsid w:val="00E94CA7"/>
    <w:rsid w:val="00E96644"/>
    <w:rsid w:val="00E97105"/>
    <w:rsid w:val="00EA4148"/>
    <w:rsid w:val="00EA4A82"/>
    <w:rsid w:val="00EA737E"/>
    <w:rsid w:val="00EA7973"/>
    <w:rsid w:val="00EB5B1F"/>
    <w:rsid w:val="00EB7B7A"/>
    <w:rsid w:val="00EC0BAC"/>
    <w:rsid w:val="00EC402A"/>
    <w:rsid w:val="00EC54AA"/>
    <w:rsid w:val="00EC5C0C"/>
    <w:rsid w:val="00ED2246"/>
    <w:rsid w:val="00ED25B7"/>
    <w:rsid w:val="00ED7D7C"/>
    <w:rsid w:val="00EE18C8"/>
    <w:rsid w:val="00EE238C"/>
    <w:rsid w:val="00EE2923"/>
    <w:rsid w:val="00EF18F5"/>
    <w:rsid w:val="00EF277A"/>
    <w:rsid w:val="00F01038"/>
    <w:rsid w:val="00F0553D"/>
    <w:rsid w:val="00F0608A"/>
    <w:rsid w:val="00F060E0"/>
    <w:rsid w:val="00F068C8"/>
    <w:rsid w:val="00F07BED"/>
    <w:rsid w:val="00F115AE"/>
    <w:rsid w:val="00F151C5"/>
    <w:rsid w:val="00F15310"/>
    <w:rsid w:val="00F24085"/>
    <w:rsid w:val="00F3051D"/>
    <w:rsid w:val="00F32910"/>
    <w:rsid w:val="00F410A9"/>
    <w:rsid w:val="00F428E5"/>
    <w:rsid w:val="00F464A9"/>
    <w:rsid w:val="00F46FDA"/>
    <w:rsid w:val="00F50449"/>
    <w:rsid w:val="00F52507"/>
    <w:rsid w:val="00F53056"/>
    <w:rsid w:val="00F53241"/>
    <w:rsid w:val="00F54153"/>
    <w:rsid w:val="00F55AAA"/>
    <w:rsid w:val="00F566F5"/>
    <w:rsid w:val="00F57098"/>
    <w:rsid w:val="00F60D51"/>
    <w:rsid w:val="00F61D1C"/>
    <w:rsid w:val="00F70775"/>
    <w:rsid w:val="00F737D3"/>
    <w:rsid w:val="00F7456A"/>
    <w:rsid w:val="00F753A2"/>
    <w:rsid w:val="00F80627"/>
    <w:rsid w:val="00F828CA"/>
    <w:rsid w:val="00F943DD"/>
    <w:rsid w:val="00F95B2F"/>
    <w:rsid w:val="00FA5E8D"/>
    <w:rsid w:val="00FB213D"/>
    <w:rsid w:val="00FB389B"/>
    <w:rsid w:val="00FB73CE"/>
    <w:rsid w:val="00FB7CF3"/>
    <w:rsid w:val="00FC1215"/>
    <w:rsid w:val="00FC149C"/>
    <w:rsid w:val="00FC3EB3"/>
    <w:rsid w:val="00FC7261"/>
    <w:rsid w:val="00FD0DF2"/>
    <w:rsid w:val="00FD2AE4"/>
    <w:rsid w:val="00FD6973"/>
    <w:rsid w:val="00FE1C77"/>
    <w:rsid w:val="00FE3ED6"/>
    <w:rsid w:val="00FE443C"/>
    <w:rsid w:val="00FE4F57"/>
    <w:rsid w:val="00FF4AC5"/>
    <w:rsid w:val="00FF52BA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B98"/>
    <w:pPr>
      <w:spacing w:before="60" w:after="0"/>
      <w:jc w:val="both"/>
    </w:pPr>
    <w:rPr>
      <w:rFonts w:cs="Times New Roman"/>
      <w:sz w:val="18"/>
    </w:rPr>
  </w:style>
  <w:style w:type="paragraph" w:styleId="Nadpis1">
    <w:name w:val="heading 1"/>
    <w:basedOn w:val="Normln"/>
    <w:next w:val="Nadpis2"/>
    <w:link w:val="Nadpis1Char"/>
    <w:uiPriority w:val="9"/>
    <w:qFormat/>
    <w:rsid w:val="00427394"/>
    <w:pPr>
      <w:spacing w:after="120"/>
      <w:outlineLvl w:val="0"/>
    </w:pPr>
    <w:rPr>
      <w:b/>
      <w:sz w:val="40"/>
    </w:rPr>
  </w:style>
  <w:style w:type="paragraph" w:styleId="Nadpis2">
    <w:name w:val="heading 2"/>
    <w:basedOn w:val="Normln"/>
    <w:next w:val="Podtitul"/>
    <w:link w:val="Nadpis2Char"/>
    <w:uiPriority w:val="9"/>
    <w:unhideWhenUsed/>
    <w:qFormat/>
    <w:rsid w:val="00427394"/>
    <w:pPr>
      <w:keepNext/>
      <w:keepLines/>
      <w:spacing w:before="120"/>
      <w:outlineLvl w:val="1"/>
    </w:pPr>
    <w:rPr>
      <w:rFonts w:eastAsiaTheme="majorEastAsia"/>
      <w:b/>
      <w:bCs/>
      <w:sz w:val="24"/>
      <w:szCs w:val="26"/>
    </w:rPr>
  </w:style>
  <w:style w:type="paragraph" w:styleId="Nadpis3">
    <w:name w:val="heading 3"/>
    <w:basedOn w:val="Podtitul"/>
    <w:next w:val="Normln"/>
    <w:link w:val="Nadpis3Char"/>
    <w:uiPriority w:val="9"/>
    <w:unhideWhenUsed/>
    <w:qFormat/>
    <w:rsid w:val="005235C4"/>
    <w:pPr>
      <w:spacing w:line="240" w:lineRule="auto"/>
      <w:jc w:val="left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27394"/>
    <w:rPr>
      <w:rFonts w:ascii="Arial" w:hAnsi="Arial" w:cs="Times New Roman"/>
      <w:b/>
      <w:sz w:val="40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427394"/>
    <w:rPr>
      <w:rFonts w:ascii="Arial" w:eastAsiaTheme="majorEastAsia" w:hAnsi="Arial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5235C4"/>
    <w:rPr>
      <w:rFonts w:ascii="Arial" w:eastAsiaTheme="majorEastAsia" w:hAnsi="Arial" w:cs="Times New Roman"/>
      <w:b/>
      <w:i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610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610F1"/>
    <w:rPr>
      <w:rFonts w:ascii="Arial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1610F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610F1"/>
    <w:rPr>
      <w:rFonts w:ascii="Arial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0F1"/>
    <w:pPr>
      <w:spacing w:line="240" w:lineRule="auto"/>
    </w:pPr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10F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1736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uiPriority w:val="11"/>
    <w:qFormat/>
    <w:rsid w:val="006E5516"/>
    <w:pPr>
      <w:numPr>
        <w:ilvl w:val="1"/>
      </w:numPr>
      <w:spacing w:before="120"/>
    </w:pPr>
    <w:rPr>
      <w:rFonts w:eastAsiaTheme="majorEastAsia"/>
      <w:b/>
      <w:iCs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locked/>
    <w:rsid w:val="006E5516"/>
    <w:rPr>
      <w:rFonts w:ascii="Arial" w:eastAsiaTheme="majorEastAsia" w:hAnsi="Arial" w:cs="Times New Roman"/>
      <w:b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736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7093F"/>
    <w:rPr>
      <w:rFonts w:cs="Times New Roman"/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5305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30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3056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30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53056"/>
    <w:rPr>
      <w:rFonts w:ascii="Arial" w:hAnsi="Arial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26C65"/>
    <w:rPr>
      <w:rFonts w:cs="Times New Roman"/>
      <w:color w:val="0000FF" w:themeColor="hyperlink"/>
      <w:u w:val="single"/>
    </w:rPr>
  </w:style>
  <w:style w:type="table" w:customStyle="1" w:styleId="57">
    <w:name w:val="5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340" w:type="dxa"/>
      <w:tblBorders>
        <w:top w:val="dotted" w:sz="2" w:space="0" w:color="auto"/>
        <w:left w:val="dotted" w:sz="2" w:space="0" w:color="auto"/>
        <w:bottom w:val="dotted" w:sz="2" w:space="0" w:color="auto"/>
        <w:right w:val="dotted" w:sz="2" w:space="0" w:color="auto"/>
        <w:insideH w:val="dotted" w:sz="2" w:space="0" w:color="auto"/>
        <w:insideV w:val="dotted" w:sz="2" w:space="0" w:color="auto"/>
      </w:tblBorders>
      <w:tblCellMar>
        <w:top w:w="0" w:type="dxa"/>
        <w:left w:w="0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27455C"/>
    <w:pPr>
      <w:spacing w:after="0" w:line="240" w:lineRule="auto"/>
    </w:pPr>
    <w:rPr>
      <w:rFonts w:cs="Times New Roman"/>
      <w:sz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BF2D92"/>
    <w:rPr>
      <w:rFonts w:cs="Times New Roman"/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B98"/>
    <w:pPr>
      <w:spacing w:before="60" w:after="0"/>
      <w:jc w:val="both"/>
    </w:pPr>
    <w:rPr>
      <w:rFonts w:cs="Times New Roman"/>
      <w:sz w:val="18"/>
    </w:rPr>
  </w:style>
  <w:style w:type="paragraph" w:styleId="Nadpis1">
    <w:name w:val="heading 1"/>
    <w:basedOn w:val="Normln"/>
    <w:next w:val="Nadpis2"/>
    <w:link w:val="Nadpis1Char"/>
    <w:uiPriority w:val="9"/>
    <w:qFormat/>
    <w:rsid w:val="00427394"/>
    <w:pPr>
      <w:spacing w:after="120"/>
      <w:outlineLvl w:val="0"/>
    </w:pPr>
    <w:rPr>
      <w:b/>
      <w:sz w:val="40"/>
    </w:rPr>
  </w:style>
  <w:style w:type="paragraph" w:styleId="Nadpis2">
    <w:name w:val="heading 2"/>
    <w:basedOn w:val="Normln"/>
    <w:next w:val="Podtitul"/>
    <w:link w:val="Nadpis2Char"/>
    <w:uiPriority w:val="9"/>
    <w:unhideWhenUsed/>
    <w:qFormat/>
    <w:rsid w:val="00427394"/>
    <w:pPr>
      <w:keepNext/>
      <w:keepLines/>
      <w:spacing w:before="120"/>
      <w:outlineLvl w:val="1"/>
    </w:pPr>
    <w:rPr>
      <w:rFonts w:eastAsiaTheme="majorEastAsia"/>
      <w:b/>
      <w:bCs/>
      <w:sz w:val="24"/>
      <w:szCs w:val="26"/>
    </w:rPr>
  </w:style>
  <w:style w:type="paragraph" w:styleId="Nadpis3">
    <w:name w:val="heading 3"/>
    <w:basedOn w:val="Podtitul"/>
    <w:next w:val="Normln"/>
    <w:link w:val="Nadpis3Char"/>
    <w:uiPriority w:val="9"/>
    <w:unhideWhenUsed/>
    <w:qFormat/>
    <w:rsid w:val="005235C4"/>
    <w:pPr>
      <w:spacing w:line="240" w:lineRule="auto"/>
      <w:jc w:val="left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27394"/>
    <w:rPr>
      <w:rFonts w:ascii="Arial" w:hAnsi="Arial" w:cs="Times New Roman"/>
      <w:b/>
      <w:sz w:val="40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427394"/>
    <w:rPr>
      <w:rFonts w:ascii="Arial" w:eastAsiaTheme="majorEastAsia" w:hAnsi="Arial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5235C4"/>
    <w:rPr>
      <w:rFonts w:ascii="Arial" w:eastAsiaTheme="majorEastAsia" w:hAnsi="Arial" w:cs="Times New Roman"/>
      <w:b/>
      <w:i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610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610F1"/>
    <w:rPr>
      <w:rFonts w:ascii="Arial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1610F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610F1"/>
    <w:rPr>
      <w:rFonts w:ascii="Arial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0F1"/>
    <w:pPr>
      <w:spacing w:line="240" w:lineRule="auto"/>
    </w:pPr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10F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1736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uiPriority w:val="11"/>
    <w:qFormat/>
    <w:rsid w:val="006E5516"/>
    <w:pPr>
      <w:numPr>
        <w:ilvl w:val="1"/>
      </w:numPr>
      <w:spacing w:before="120"/>
    </w:pPr>
    <w:rPr>
      <w:rFonts w:eastAsiaTheme="majorEastAsia"/>
      <w:b/>
      <w:iCs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locked/>
    <w:rsid w:val="006E5516"/>
    <w:rPr>
      <w:rFonts w:ascii="Arial" w:eastAsiaTheme="majorEastAsia" w:hAnsi="Arial" w:cs="Times New Roman"/>
      <w:b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736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7093F"/>
    <w:rPr>
      <w:rFonts w:cs="Times New Roman"/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5305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30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3056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30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53056"/>
    <w:rPr>
      <w:rFonts w:ascii="Arial" w:hAnsi="Arial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26C65"/>
    <w:rPr>
      <w:rFonts w:cs="Times New Roman"/>
      <w:color w:val="0000FF" w:themeColor="hyperlink"/>
      <w:u w:val="single"/>
    </w:rPr>
  </w:style>
  <w:style w:type="table" w:customStyle="1" w:styleId="57">
    <w:name w:val="5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340" w:type="dxa"/>
      <w:tblBorders>
        <w:top w:val="dotted" w:sz="2" w:space="0" w:color="auto"/>
        <w:left w:val="dotted" w:sz="2" w:space="0" w:color="auto"/>
        <w:bottom w:val="dotted" w:sz="2" w:space="0" w:color="auto"/>
        <w:right w:val="dotted" w:sz="2" w:space="0" w:color="auto"/>
        <w:insideH w:val="dotted" w:sz="2" w:space="0" w:color="auto"/>
        <w:insideV w:val="dotted" w:sz="2" w:space="0" w:color="auto"/>
      </w:tblBorders>
      <w:tblCellMar>
        <w:top w:w="0" w:type="dxa"/>
        <w:left w:w="0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27455C"/>
    <w:pPr>
      <w:spacing w:after="0" w:line="240" w:lineRule="auto"/>
    </w:pPr>
    <w:rPr>
      <w:rFonts w:cs="Times New Roman"/>
      <w:sz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BF2D92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15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49EF1-2CF9-454C-8AA6-90B844B8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United Energy, a.s.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Trégler David</dc:creator>
  <cp:lastModifiedBy>Eva Kasanová</cp:lastModifiedBy>
  <cp:revision>2</cp:revision>
  <cp:lastPrinted>2014-09-10T10:17:00Z</cp:lastPrinted>
  <dcterms:created xsi:type="dcterms:W3CDTF">2017-12-27T14:31:00Z</dcterms:created>
  <dcterms:modified xsi:type="dcterms:W3CDTF">2017-12-27T14:31:00Z</dcterms:modified>
</cp:coreProperties>
</file>