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31" w:rsidRPr="006E4B71" w:rsidRDefault="005D0A31" w:rsidP="005D0A31">
      <w:pPr>
        <w:tabs>
          <w:tab w:val="left" w:pos="2552"/>
        </w:tabs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6E4B71">
        <w:rPr>
          <w:rFonts w:ascii="Times New Roman" w:hAnsi="Times New Roman"/>
          <w:b/>
          <w:snapToGrid w:val="0"/>
          <w:sz w:val="28"/>
          <w:szCs w:val="28"/>
        </w:rPr>
        <w:t>Smluvní strany</w:t>
      </w:r>
    </w:p>
    <w:p w:rsidR="005D0A31" w:rsidRPr="006E4B71" w:rsidRDefault="005D0A31" w:rsidP="005D0A31">
      <w:pPr>
        <w:tabs>
          <w:tab w:val="left" w:pos="2552"/>
        </w:tabs>
        <w:jc w:val="center"/>
        <w:rPr>
          <w:rFonts w:ascii="Times New Roman" w:hAnsi="Times New Roman"/>
          <w:snapToGrid w:val="0"/>
          <w:szCs w:val="24"/>
        </w:rPr>
      </w:pPr>
    </w:p>
    <w:p w:rsidR="00D422F0" w:rsidRDefault="00D422F0" w:rsidP="00D422F0">
      <w:pPr>
        <w:tabs>
          <w:tab w:val="left" w:pos="255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Obchodní firma:</w:t>
      </w:r>
      <w:r>
        <w:rPr>
          <w:rFonts w:ascii="Times New Roman" w:hAnsi="Times New Roman"/>
          <w:szCs w:val="24"/>
        </w:rPr>
        <w:tab/>
        <w:t xml:space="preserve">     </w:t>
      </w:r>
      <w:proofErr w:type="spellStart"/>
      <w:r>
        <w:rPr>
          <w:rFonts w:ascii="Times New Roman" w:hAnsi="Times New Roman"/>
          <w:szCs w:val="24"/>
        </w:rPr>
        <w:t>Medical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Furniture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PZ,s.</w:t>
      </w:r>
      <w:proofErr w:type="gramEnd"/>
      <w:r>
        <w:rPr>
          <w:rFonts w:ascii="Times New Roman" w:hAnsi="Times New Roman"/>
          <w:szCs w:val="24"/>
        </w:rPr>
        <w:t>r.o</w:t>
      </w:r>
      <w:proofErr w:type="spellEnd"/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</w:p>
    <w:p w:rsidR="00D422F0" w:rsidRDefault="00D422F0" w:rsidP="00D422F0">
      <w:pPr>
        <w:tabs>
          <w:tab w:val="left" w:pos="255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IČO:</w:t>
      </w:r>
      <w:r>
        <w:rPr>
          <w:rFonts w:ascii="Times New Roman" w:hAnsi="Times New Roman"/>
          <w:szCs w:val="24"/>
        </w:rPr>
        <w:tab/>
        <w:t xml:space="preserve">     27285197</w:t>
      </w:r>
    </w:p>
    <w:p w:rsidR="00D422F0" w:rsidRDefault="00D422F0" w:rsidP="00D422F0">
      <w:pPr>
        <w:tabs>
          <w:tab w:val="left" w:pos="255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DIČ: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CZ27285197</w:t>
      </w:r>
    </w:p>
    <w:p w:rsidR="00D422F0" w:rsidRPr="00D170DF" w:rsidRDefault="00D422F0" w:rsidP="00D170DF">
      <w:pPr>
        <w:tabs>
          <w:tab w:val="left" w:pos="255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Zastoupena: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4E0DD7" w:rsidRDefault="004E0DD7" w:rsidP="00BF62CA">
      <w:pPr>
        <w:spacing w:before="120"/>
        <w:rPr>
          <w:rFonts w:ascii="Times New Roman" w:hAnsi="Times New Roman"/>
          <w:snapToGrid w:val="0"/>
          <w:szCs w:val="24"/>
        </w:rPr>
      </w:pPr>
    </w:p>
    <w:p w:rsidR="005D0A31" w:rsidRPr="006E4B71" w:rsidRDefault="005D0A31" w:rsidP="00BF62CA">
      <w:pPr>
        <w:spacing w:before="120"/>
        <w:rPr>
          <w:rFonts w:ascii="Times New Roman" w:hAnsi="Times New Roman"/>
          <w:snapToGrid w:val="0"/>
          <w:szCs w:val="24"/>
        </w:rPr>
      </w:pPr>
      <w:r w:rsidRPr="006E4B71">
        <w:rPr>
          <w:rFonts w:ascii="Times New Roman" w:hAnsi="Times New Roman"/>
          <w:snapToGrid w:val="0"/>
          <w:szCs w:val="24"/>
        </w:rPr>
        <w:t>dále jen</w:t>
      </w:r>
      <w:r w:rsidR="00F21BFF" w:rsidRPr="006E4B71">
        <w:rPr>
          <w:rFonts w:ascii="Times New Roman" w:hAnsi="Times New Roman"/>
          <w:snapToGrid w:val="0"/>
          <w:szCs w:val="24"/>
        </w:rPr>
        <w:t xml:space="preserve"> jako</w:t>
      </w:r>
      <w:r w:rsidRPr="006E4B71">
        <w:rPr>
          <w:rFonts w:ascii="Times New Roman" w:hAnsi="Times New Roman"/>
          <w:snapToGrid w:val="0"/>
          <w:szCs w:val="24"/>
        </w:rPr>
        <w:t xml:space="preserve"> „</w:t>
      </w:r>
      <w:r w:rsidR="00774501" w:rsidRPr="006E4B71">
        <w:rPr>
          <w:rFonts w:ascii="Times New Roman" w:hAnsi="Times New Roman"/>
          <w:b/>
          <w:snapToGrid w:val="0"/>
          <w:szCs w:val="24"/>
        </w:rPr>
        <w:t>P</w:t>
      </w:r>
      <w:r w:rsidRPr="006E4B71">
        <w:rPr>
          <w:rFonts w:ascii="Times New Roman" w:hAnsi="Times New Roman"/>
          <w:b/>
          <w:snapToGrid w:val="0"/>
          <w:szCs w:val="24"/>
        </w:rPr>
        <w:t>rodávající</w:t>
      </w:r>
      <w:r w:rsidRPr="006E4B71">
        <w:rPr>
          <w:rFonts w:ascii="Times New Roman" w:hAnsi="Times New Roman"/>
          <w:snapToGrid w:val="0"/>
          <w:szCs w:val="24"/>
        </w:rPr>
        <w:t>“ na straně jedné</w:t>
      </w:r>
    </w:p>
    <w:p w:rsidR="005D0A31" w:rsidRPr="006E4B71" w:rsidRDefault="005D0A31" w:rsidP="00774501">
      <w:pPr>
        <w:spacing w:before="60" w:after="60"/>
        <w:ind w:left="2126" w:firstLine="709"/>
        <w:rPr>
          <w:rFonts w:ascii="Times New Roman" w:hAnsi="Times New Roman"/>
          <w:snapToGrid w:val="0"/>
          <w:szCs w:val="24"/>
        </w:rPr>
      </w:pPr>
      <w:r w:rsidRPr="006E4B71">
        <w:rPr>
          <w:rFonts w:ascii="Times New Roman" w:hAnsi="Times New Roman"/>
          <w:snapToGrid w:val="0"/>
          <w:szCs w:val="24"/>
        </w:rPr>
        <w:t>a</w:t>
      </w:r>
      <w:r w:rsidRPr="006E4B71">
        <w:rPr>
          <w:rFonts w:ascii="Times New Roman" w:hAnsi="Times New Roman"/>
          <w:snapToGrid w:val="0"/>
          <w:szCs w:val="24"/>
        </w:rPr>
        <w:tab/>
      </w:r>
    </w:p>
    <w:p w:rsidR="00DD2DCB" w:rsidRPr="006E4B71" w:rsidRDefault="009B55C0" w:rsidP="00DD2DCB">
      <w:pPr>
        <w:tabs>
          <w:tab w:val="left" w:pos="2552"/>
        </w:tabs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Název</w:t>
      </w:r>
      <w:r w:rsidR="005D0A31" w:rsidRPr="006E4B71">
        <w:rPr>
          <w:rFonts w:ascii="Times New Roman" w:hAnsi="Times New Roman"/>
          <w:szCs w:val="24"/>
        </w:rPr>
        <w:t>:</w:t>
      </w:r>
      <w:r w:rsidR="005D0A31" w:rsidRPr="006E4B71">
        <w:rPr>
          <w:rFonts w:ascii="Times New Roman" w:hAnsi="Times New Roman"/>
          <w:szCs w:val="24"/>
        </w:rPr>
        <w:tab/>
      </w:r>
      <w:r w:rsidR="005D0A31" w:rsidRPr="006E4B71">
        <w:rPr>
          <w:rFonts w:ascii="Times New Roman" w:hAnsi="Times New Roman"/>
          <w:szCs w:val="24"/>
        </w:rPr>
        <w:tab/>
      </w:r>
      <w:r w:rsidR="00DD2DCB" w:rsidRPr="006E4B71">
        <w:rPr>
          <w:rFonts w:ascii="Times New Roman" w:hAnsi="Times New Roman"/>
          <w:b/>
          <w:szCs w:val="24"/>
        </w:rPr>
        <w:t>Nemocnice Na Homolce</w:t>
      </w:r>
    </w:p>
    <w:p w:rsidR="00DD2DCB" w:rsidRPr="006E4B71" w:rsidRDefault="00DD2DCB" w:rsidP="00DD2DCB">
      <w:pPr>
        <w:tabs>
          <w:tab w:val="left" w:pos="2552"/>
        </w:tabs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IČ:</w:t>
      </w:r>
      <w:r w:rsidRPr="006E4B71">
        <w:rPr>
          <w:rFonts w:ascii="Times New Roman" w:hAnsi="Times New Roman"/>
          <w:szCs w:val="24"/>
        </w:rPr>
        <w:tab/>
      </w:r>
      <w:r w:rsidRPr="006E4B71">
        <w:rPr>
          <w:rFonts w:ascii="Times New Roman" w:hAnsi="Times New Roman"/>
          <w:szCs w:val="24"/>
        </w:rPr>
        <w:tab/>
        <w:t>00023884</w:t>
      </w:r>
    </w:p>
    <w:p w:rsidR="00DD2DCB" w:rsidRPr="006E4B71" w:rsidRDefault="00DD2DCB" w:rsidP="00DD2DCB">
      <w:pPr>
        <w:tabs>
          <w:tab w:val="left" w:pos="2552"/>
        </w:tabs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DIČ:</w:t>
      </w:r>
      <w:r w:rsidRPr="006E4B71">
        <w:rPr>
          <w:rFonts w:ascii="Times New Roman" w:hAnsi="Times New Roman"/>
          <w:szCs w:val="24"/>
        </w:rPr>
        <w:tab/>
      </w:r>
      <w:r w:rsidRPr="006E4B71">
        <w:rPr>
          <w:rFonts w:ascii="Times New Roman" w:hAnsi="Times New Roman"/>
          <w:szCs w:val="24"/>
        </w:rPr>
        <w:tab/>
        <w:t>CZ00023884</w:t>
      </w:r>
    </w:p>
    <w:p w:rsidR="00DD2DCB" w:rsidRPr="006E4B71" w:rsidRDefault="00DD2DCB" w:rsidP="00DD2DCB">
      <w:pPr>
        <w:tabs>
          <w:tab w:val="left" w:pos="2552"/>
        </w:tabs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Sídlem:</w:t>
      </w:r>
      <w:r w:rsidRPr="006E4B71">
        <w:rPr>
          <w:rFonts w:ascii="Times New Roman" w:hAnsi="Times New Roman"/>
          <w:szCs w:val="24"/>
        </w:rPr>
        <w:tab/>
      </w:r>
      <w:r w:rsidRPr="006E4B71">
        <w:rPr>
          <w:rFonts w:ascii="Times New Roman" w:hAnsi="Times New Roman"/>
          <w:szCs w:val="24"/>
        </w:rPr>
        <w:tab/>
        <w:t xml:space="preserve">Roentgenova </w:t>
      </w:r>
      <w:r w:rsidR="00F12E35" w:rsidRPr="006E4B71">
        <w:rPr>
          <w:rFonts w:ascii="Times New Roman" w:hAnsi="Times New Roman"/>
          <w:szCs w:val="24"/>
        </w:rPr>
        <w:t>37/</w:t>
      </w:r>
      <w:r w:rsidRPr="006E4B71">
        <w:rPr>
          <w:rFonts w:ascii="Times New Roman" w:hAnsi="Times New Roman"/>
          <w:szCs w:val="24"/>
        </w:rPr>
        <w:t>2, 150 30</w:t>
      </w:r>
      <w:r w:rsidR="00975F72" w:rsidRPr="006E4B71">
        <w:rPr>
          <w:rFonts w:ascii="Times New Roman" w:hAnsi="Times New Roman"/>
          <w:szCs w:val="24"/>
        </w:rPr>
        <w:t xml:space="preserve"> </w:t>
      </w:r>
      <w:r w:rsidR="00F12E35" w:rsidRPr="006E4B71">
        <w:rPr>
          <w:rFonts w:ascii="Times New Roman" w:hAnsi="Times New Roman"/>
          <w:szCs w:val="24"/>
        </w:rPr>
        <w:t xml:space="preserve">Praha 5 </w:t>
      </w:r>
      <w:r w:rsidR="00774501" w:rsidRPr="006E4B71">
        <w:rPr>
          <w:rFonts w:ascii="Times New Roman" w:hAnsi="Times New Roman"/>
          <w:szCs w:val="24"/>
        </w:rPr>
        <w:t>–</w:t>
      </w:r>
      <w:r w:rsidR="00F12E35" w:rsidRPr="006E4B71">
        <w:rPr>
          <w:rFonts w:ascii="Times New Roman" w:hAnsi="Times New Roman"/>
          <w:szCs w:val="24"/>
        </w:rPr>
        <w:t xml:space="preserve"> Motol </w:t>
      </w:r>
    </w:p>
    <w:p w:rsidR="00F94546" w:rsidRPr="006E4B71" w:rsidRDefault="00AF161B" w:rsidP="00DD2DCB">
      <w:pPr>
        <w:tabs>
          <w:tab w:val="left" w:pos="2552"/>
        </w:tabs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Zastoupena</w:t>
      </w:r>
      <w:r w:rsidR="00DD2DCB" w:rsidRPr="006E4B71">
        <w:rPr>
          <w:rFonts w:ascii="Times New Roman" w:hAnsi="Times New Roman"/>
          <w:szCs w:val="24"/>
        </w:rPr>
        <w:t>:</w:t>
      </w:r>
      <w:r w:rsidR="00DD2DCB" w:rsidRPr="006E4B71">
        <w:rPr>
          <w:rFonts w:ascii="Times New Roman" w:hAnsi="Times New Roman"/>
          <w:szCs w:val="24"/>
        </w:rPr>
        <w:tab/>
      </w:r>
      <w:r w:rsidR="00DD2DCB" w:rsidRPr="006E4B71">
        <w:rPr>
          <w:rFonts w:ascii="Times New Roman" w:hAnsi="Times New Roman"/>
          <w:szCs w:val="24"/>
        </w:rPr>
        <w:tab/>
      </w:r>
    </w:p>
    <w:p w:rsidR="004E0DD7" w:rsidRDefault="003B1CB1" w:rsidP="00D170DF">
      <w:pPr>
        <w:tabs>
          <w:tab w:val="left" w:pos="2552"/>
        </w:tabs>
        <w:rPr>
          <w:rFonts w:ascii="Times New Roman" w:hAnsi="Times New Roman"/>
          <w:snapToGrid w:val="0"/>
          <w:szCs w:val="24"/>
        </w:rPr>
      </w:pPr>
      <w:r w:rsidRPr="006E4B71">
        <w:rPr>
          <w:rFonts w:ascii="Times New Roman" w:hAnsi="Times New Roman"/>
          <w:szCs w:val="24"/>
        </w:rPr>
        <w:t>Bankovní spojení:</w:t>
      </w:r>
      <w:r w:rsidRPr="006E4B71">
        <w:rPr>
          <w:rFonts w:ascii="Times New Roman" w:hAnsi="Times New Roman"/>
          <w:szCs w:val="24"/>
        </w:rPr>
        <w:tab/>
      </w:r>
      <w:r w:rsidRPr="006E4B71">
        <w:rPr>
          <w:rFonts w:ascii="Times New Roman" w:hAnsi="Times New Roman"/>
          <w:szCs w:val="24"/>
        </w:rPr>
        <w:tab/>
      </w:r>
    </w:p>
    <w:p w:rsidR="005D0A31" w:rsidRPr="006E4B71" w:rsidRDefault="005D0A31" w:rsidP="00BF62CA">
      <w:pPr>
        <w:spacing w:before="120"/>
        <w:rPr>
          <w:rFonts w:ascii="Times New Roman" w:hAnsi="Times New Roman"/>
          <w:snapToGrid w:val="0"/>
          <w:szCs w:val="24"/>
        </w:rPr>
      </w:pPr>
      <w:r w:rsidRPr="006E4B71">
        <w:rPr>
          <w:rFonts w:ascii="Times New Roman" w:hAnsi="Times New Roman"/>
          <w:snapToGrid w:val="0"/>
          <w:szCs w:val="24"/>
        </w:rPr>
        <w:t>dále jen jako „</w:t>
      </w:r>
      <w:r w:rsidR="00774501" w:rsidRPr="006E4B71">
        <w:rPr>
          <w:rFonts w:ascii="Times New Roman" w:hAnsi="Times New Roman"/>
          <w:b/>
          <w:snapToGrid w:val="0"/>
          <w:szCs w:val="24"/>
        </w:rPr>
        <w:t>K</w:t>
      </w:r>
      <w:r w:rsidRPr="006E4B71">
        <w:rPr>
          <w:rFonts w:ascii="Times New Roman" w:hAnsi="Times New Roman"/>
          <w:b/>
          <w:snapToGrid w:val="0"/>
          <w:szCs w:val="24"/>
        </w:rPr>
        <w:t>upující</w:t>
      </w:r>
      <w:r w:rsidRPr="006E4B71">
        <w:rPr>
          <w:rFonts w:ascii="Times New Roman" w:hAnsi="Times New Roman"/>
          <w:snapToGrid w:val="0"/>
          <w:szCs w:val="24"/>
        </w:rPr>
        <w:t>“ na straně druhé</w:t>
      </w:r>
    </w:p>
    <w:p w:rsidR="00DA5C7C" w:rsidRPr="006E4B71" w:rsidRDefault="00DA5C7C" w:rsidP="00774501">
      <w:pPr>
        <w:pStyle w:val="Zkladntext2"/>
        <w:spacing w:before="120"/>
        <w:rPr>
          <w:szCs w:val="24"/>
        </w:rPr>
      </w:pPr>
      <w:proofErr w:type="gramStart"/>
      <w:r w:rsidRPr="006E4B71">
        <w:rPr>
          <w:szCs w:val="24"/>
        </w:rPr>
        <w:t>se</w:t>
      </w:r>
      <w:proofErr w:type="gramEnd"/>
      <w:r w:rsidRPr="006E4B71">
        <w:rPr>
          <w:szCs w:val="24"/>
        </w:rPr>
        <w:t xml:space="preserve"> v souladu s ustanovením § </w:t>
      </w:r>
      <w:smartTag w:uri="urn:schemas-microsoft-com:office:smarttags" w:element="metricconverter">
        <w:smartTagPr>
          <w:attr w:name="ProductID" w:val="2079 a"/>
        </w:smartTagPr>
        <w:r w:rsidRPr="006E4B71">
          <w:rPr>
            <w:szCs w:val="24"/>
          </w:rPr>
          <w:t>2079 a</w:t>
        </w:r>
      </w:smartTag>
      <w:r w:rsidRPr="006E4B71">
        <w:rPr>
          <w:szCs w:val="24"/>
        </w:rPr>
        <w:t xml:space="preserve"> násl. zákona č. 89/2012 Sb., občanský zákoník, dohodly níže uvedeného dne, měsíce a roku tak, jak stanoví tato</w:t>
      </w:r>
    </w:p>
    <w:p w:rsidR="00955497" w:rsidRPr="006E4B71" w:rsidRDefault="00955497" w:rsidP="00774501">
      <w:pPr>
        <w:pStyle w:val="Zkladntext2"/>
        <w:spacing w:before="120"/>
        <w:rPr>
          <w:szCs w:val="24"/>
        </w:rPr>
      </w:pPr>
    </w:p>
    <w:p w:rsidR="00DC3552" w:rsidRPr="006E4B71" w:rsidRDefault="006A32F9" w:rsidP="00983B9D">
      <w:pPr>
        <w:pStyle w:val="Nzev"/>
        <w:widowControl/>
        <w:spacing w:before="60"/>
        <w:rPr>
          <w:caps/>
          <w:sz w:val="32"/>
          <w:szCs w:val="32"/>
        </w:rPr>
      </w:pPr>
      <w:r w:rsidRPr="006E4B71">
        <w:rPr>
          <w:caps/>
          <w:sz w:val="32"/>
          <w:szCs w:val="32"/>
        </w:rPr>
        <w:t>Kupní Smlouva</w:t>
      </w:r>
    </w:p>
    <w:p w:rsidR="009936D9" w:rsidRPr="006E4B71" w:rsidRDefault="002E36E0" w:rsidP="00983B9D">
      <w:pPr>
        <w:pStyle w:val="Nzev"/>
        <w:widowControl/>
        <w:spacing w:before="60"/>
        <w:rPr>
          <w:caps/>
          <w:sz w:val="32"/>
          <w:szCs w:val="32"/>
        </w:rPr>
      </w:pPr>
      <w:r w:rsidRPr="006E4B71">
        <w:rPr>
          <w:sz w:val="32"/>
          <w:szCs w:val="32"/>
        </w:rPr>
        <w:t xml:space="preserve">na dodávku </w:t>
      </w:r>
      <w:r w:rsidR="00975F72" w:rsidRPr="006E4B71">
        <w:rPr>
          <w:sz w:val="32"/>
          <w:szCs w:val="32"/>
        </w:rPr>
        <w:t xml:space="preserve">a </w:t>
      </w:r>
      <w:r w:rsidR="00D7655D" w:rsidRPr="00D7655D">
        <w:rPr>
          <w:sz w:val="32"/>
          <w:szCs w:val="32"/>
        </w:rPr>
        <w:t>montáž</w:t>
      </w:r>
      <w:r w:rsidR="001A36CF">
        <w:rPr>
          <w:sz w:val="32"/>
          <w:szCs w:val="32"/>
        </w:rPr>
        <w:t xml:space="preserve"> </w:t>
      </w:r>
      <w:r w:rsidR="001E1BEA" w:rsidRPr="001E1BEA">
        <w:rPr>
          <w:sz w:val="32"/>
          <w:szCs w:val="32"/>
        </w:rPr>
        <w:t>nového mobiliá</w:t>
      </w:r>
      <w:r w:rsidR="001E1BEA" w:rsidRPr="001E1BEA">
        <w:rPr>
          <w:rFonts w:hint="eastAsia"/>
          <w:sz w:val="32"/>
          <w:szCs w:val="32"/>
        </w:rPr>
        <w:t>ř</w:t>
      </w:r>
      <w:r w:rsidR="00332448">
        <w:rPr>
          <w:sz w:val="32"/>
          <w:szCs w:val="32"/>
        </w:rPr>
        <w:t xml:space="preserve">e kanceláře K206 a K207 </w:t>
      </w:r>
      <w:r w:rsidR="003C5C48">
        <w:rPr>
          <w:sz w:val="32"/>
          <w:szCs w:val="32"/>
        </w:rPr>
        <w:t xml:space="preserve">na odd. </w:t>
      </w:r>
      <w:r w:rsidR="00332448">
        <w:rPr>
          <w:sz w:val="32"/>
          <w:szCs w:val="32"/>
        </w:rPr>
        <w:t>OBMI</w:t>
      </w:r>
    </w:p>
    <w:p w:rsidR="00F21BFF" w:rsidRPr="006E4B71" w:rsidRDefault="00F21BFF" w:rsidP="002E5FAE">
      <w:pPr>
        <w:pStyle w:val="Nzev"/>
        <w:widowControl/>
        <w:rPr>
          <w:b w:val="0"/>
          <w:sz w:val="24"/>
          <w:szCs w:val="24"/>
        </w:rPr>
      </w:pPr>
      <w:r w:rsidRPr="006E4B71">
        <w:rPr>
          <w:b w:val="0"/>
          <w:sz w:val="24"/>
          <w:szCs w:val="24"/>
        </w:rPr>
        <w:t xml:space="preserve">(dále jen </w:t>
      </w:r>
      <w:r w:rsidRPr="006E4B71">
        <w:rPr>
          <w:sz w:val="24"/>
          <w:szCs w:val="24"/>
        </w:rPr>
        <w:t>„Smlouva“</w:t>
      </w:r>
      <w:r w:rsidRPr="006E4B71">
        <w:rPr>
          <w:b w:val="0"/>
          <w:sz w:val="24"/>
          <w:szCs w:val="24"/>
        </w:rPr>
        <w:t>)</w:t>
      </w:r>
    </w:p>
    <w:p w:rsidR="00F60C0D" w:rsidRPr="006E4B71" w:rsidRDefault="00F60C0D" w:rsidP="002E5FAE">
      <w:pPr>
        <w:pStyle w:val="Nzev"/>
        <w:widowControl/>
        <w:rPr>
          <w:b w:val="0"/>
          <w:sz w:val="24"/>
          <w:szCs w:val="24"/>
        </w:rPr>
      </w:pPr>
    </w:p>
    <w:p w:rsidR="00774501" w:rsidRPr="006E4B71" w:rsidRDefault="00774501" w:rsidP="00774501">
      <w:pPr>
        <w:pStyle w:val="Nadpis1"/>
        <w:keepNext w:val="0"/>
        <w:spacing w:before="12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6E4B71">
        <w:rPr>
          <w:rFonts w:ascii="Times New Roman" w:hAnsi="Times New Roman"/>
          <w:snapToGrid w:val="0"/>
          <w:sz w:val="24"/>
          <w:szCs w:val="24"/>
        </w:rPr>
        <w:t>Čl. 1</w:t>
      </w:r>
    </w:p>
    <w:p w:rsidR="003E1A60" w:rsidRPr="006E4B71" w:rsidRDefault="003E1A60" w:rsidP="00774501">
      <w:pPr>
        <w:pStyle w:val="Nadpis1"/>
        <w:keepNext w:val="0"/>
        <w:spacing w:before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6E4B71">
        <w:rPr>
          <w:rFonts w:ascii="Times New Roman" w:hAnsi="Times New Roman"/>
          <w:snapToGrid w:val="0"/>
          <w:sz w:val="24"/>
          <w:szCs w:val="24"/>
        </w:rPr>
        <w:t>Postavení smluvních stran</w:t>
      </w:r>
    </w:p>
    <w:p w:rsidR="00233B48" w:rsidRPr="006E4B71" w:rsidRDefault="007F11C1" w:rsidP="00233B48">
      <w:pPr>
        <w:pStyle w:val="Nadpis2"/>
        <w:keepNext w:val="0"/>
        <w:tabs>
          <w:tab w:val="left" w:pos="567"/>
        </w:tabs>
        <w:spacing w:before="0" w:after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>
        <w:rPr>
          <w:rFonts w:ascii="Times New Roman" w:hAnsi="Times New Roman"/>
          <w:b w:val="0"/>
          <w:i w:val="0"/>
          <w:snapToGrid w:val="0"/>
          <w:sz w:val="22"/>
          <w:szCs w:val="22"/>
        </w:rPr>
        <w:t>1)</w:t>
      </w:r>
      <w:r w:rsidRPr="000436CC">
        <w:rPr>
          <w:rFonts w:ascii="Times New Roman" w:hAnsi="Times New Roman"/>
          <w:b w:val="0"/>
          <w:i w:val="0"/>
          <w:snapToGrid w:val="0"/>
          <w:sz w:val="22"/>
          <w:szCs w:val="22"/>
        </w:rPr>
        <w:t xml:space="preserve">Prodávající </w:t>
      </w:r>
      <w:r w:rsidRPr="000436CC">
        <w:rPr>
          <w:rFonts w:ascii="Times New Roman" w:hAnsi="Times New Roman"/>
          <w:b w:val="0"/>
          <w:snapToGrid w:val="0"/>
          <w:sz w:val="22"/>
          <w:szCs w:val="22"/>
        </w:rPr>
        <w:t>je právnickou/fyzickou osobou, společností s ručením omezeným, zapsanou v obchodním rejstříku</w:t>
      </w:r>
      <w:r w:rsidRPr="000436CC">
        <w:rPr>
          <w:rFonts w:ascii="Times New Roman" w:hAnsi="Times New Roman"/>
          <w:b w:val="0"/>
          <w:i w:val="0"/>
          <w:snapToGrid w:val="0"/>
          <w:sz w:val="22"/>
          <w:szCs w:val="22"/>
        </w:rPr>
        <w:t xml:space="preserve"> vedeném v obchodním rejstříku </w:t>
      </w:r>
      <w:r>
        <w:rPr>
          <w:rFonts w:ascii="Times New Roman" w:hAnsi="Times New Roman"/>
          <w:b w:val="0"/>
          <w:i w:val="0"/>
          <w:snapToGrid w:val="0"/>
          <w:sz w:val="22"/>
          <w:szCs w:val="22"/>
        </w:rPr>
        <w:t>Městským soudem v Praze</w:t>
      </w:r>
      <w:r w:rsidRPr="000436CC">
        <w:rPr>
          <w:rFonts w:ascii="Times New Roman" w:hAnsi="Times New Roman"/>
          <w:b w:val="0"/>
          <w:i w:val="0"/>
          <w:snapToGrid w:val="0"/>
          <w:sz w:val="22"/>
          <w:szCs w:val="22"/>
        </w:rPr>
        <w:t xml:space="preserve">, oddíl </w:t>
      </w:r>
      <w:r>
        <w:rPr>
          <w:rFonts w:ascii="Times New Roman" w:hAnsi="Times New Roman"/>
          <w:b w:val="0"/>
          <w:i w:val="0"/>
          <w:snapToGrid w:val="0"/>
          <w:sz w:val="22"/>
          <w:szCs w:val="22"/>
        </w:rPr>
        <w:t>C, vložka č.225046</w:t>
      </w:r>
      <w:r w:rsidRPr="000436CC">
        <w:rPr>
          <w:rFonts w:ascii="Times New Roman" w:hAnsi="Times New Roman"/>
          <w:b w:val="0"/>
          <w:i w:val="0"/>
          <w:snapToGrid w:val="0"/>
          <w:sz w:val="22"/>
          <w:szCs w:val="22"/>
        </w:rPr>
        <w:t xml:space="preserve">.  Kopie živnostenského oprávnění / Výpis z obchodního rejstříku tvoří </w:t>
      </w:r>
      <w:r w:rsidRPr="000436CC">
        <w:rPr>
          <w:rFonts w:ascii="Times New Roman" w:hAnsi="Times New Roman"/>
          <w:b w:val="0"/>
          <w:snapToGrid w:val="0"/>
          <w:sz w:val="22"/>
          <w:szCs w:val="22"/>
          <w:u w:val="single"/>
        </w:rPr>
        <w:t>přílohu č. 1</w:t>
      </w:r>
      <w:r w:rsidRPr="000436CC">
        <w:rPr>
          <w:rFonts w:ascii="Times New Roman" w:hAnsi="Times New Roman"/>
          <w:b w:val="0"/>
          <w:i w:val="0"/>
          <w:snapToGrid w:val="0"/>
          <w:sz w:val="22"/>
          <w:szCs w:val="22"/>
        </w:rPr>
        <w:t xml:space="preserve"> této smlouvy.</w:t>
      </w:r>
      <w:r w:rsidRPr="006E4B71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="00774501" w:rsidRPr="006E4B71">
        <w:rPr>
          <w:rFonts w:ascii="Times New Roman" w:hAnsi="Times New Roman"/>
          <w:b w:val="0"/>
          <w:i w:val="0"/>
          <w:snapToGrid w:val="0"/>
          <w:szCs w:val="24"/>
        </w:rPr>
        <w:t>(</w:t>
      </w:r>
      <w:r w:rsidR="009C019F" w:rsidRPr="006E4B71">
        <w:rPr>
          <w:rFonts w:ascii="Times New Roman" w:hAnsi="Times New Roman"/>
          <w:b w:val="0"/>
          <w:i w:val="0"/>
          <w:snapToGrid w:val="0"/>
          <w:szCs w:val="24"/>
        </w:rPr>
        <w:t>Prodávající prohlašuje, že výpis je aktuální a veškeré údaje v něm obsažené odpovídají skutečnému stavu.</w:t>
      </w:r>
    </w:p>
    <w:p w:rsidR="00952B30" w:rsidRPr="006E4B71" w:rsidRDefault="00774501" w:rsidP="00233B48">
      <w:pPr>
        <w:pStyle w:val="Nadpis2"/>
        <w:keepNext w:val="0"/>
        <w:tabs>
          <w:tab w:val="left" w:pos="567"/>
        </w:tabs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6E4B71">
        <w:rPr>
          <w:rFonts w:ascii="Times New Roman" w:hAnsi="Times New Roman"/>
          <w:b w:val="0"/>
          <w:i w:val="0"/>
          <w:snapToGrid w:val="0"/>
          <w:szCs w:val="24"/>
        </w:rPr>
        <w:t>(2)</w:t>
      </w:r>
      <w:r w:rsidRPr="006E4B71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140E96" w:rsidRPr="006E4B71">
        <w:rPr>
          <w:rFonts w:ascii="Times New Roman" w:hAnsi="Times New Roman"/>
          <w:b w:val="0"/>
          <w:i w:val="0"/>
          <w:snapToGrid w:val="0"/>
          <w:szCs w:val="24"/>
        </w:rPr>
        <w:t>Kupující</w:t>
      </w:r>
      <w:r w:rsidR="00DA528A" w:rsidRPr="006E4B71">
        <w:rPr>
          <w:rFonts w:ascii="Times New Roman" w:hAnsi="Times New Roman"/>
          <w:b w:val="0"/>
          <w:i w:val="0"/>
          <w:snapToGrid w:val="0"/>
          <w:szCs w:val="24"/>
        </w:rPr>
        <w:t xml:space="preserve">, </w:t>
      </w:r>
      <w:r w:rsidR="00DA528A" w:rsidRPr="006E4B71">
        <w:rPr>
          <w:rFonts w:ascii="Times New Roman" w:hAnsi="Times New Roman"/>
          <w:i w:val="0"/>
          <w:snapToGrid w:val="0"/>
          <w:szCs w:val="24"/>
        </w:rPr>
        <w:t>Nemocnice Na Homolce</w:t>
      </w:r>
      <w:r w:rsidR="00DA528A" w:rsidRPr="006E4B71">
        <w:rPr>
          <w:rFonts w:ascii="Times New Roman" w:hAnsi="Times New Roman"/>
          <w:b w:val="0"/>
          <w:i w:val="0"/>
          <w:snapToGrid w:val="0"/>
          <w:szCs w:val="24"/>
        </w:rPr>
        <w:t>,</w:t>
      </w:r>
      <w:r w:rsidR="00140E96" w:rsidRPr="006E4B71">
        <w:rPr>
          <w:rFonts w:ascii="Times New Roman" w:hAnsi="Times New Roman"/>
          <w:b w:val="0"/>
          <w:i w:val="0"/>
          <w:snapToGrid w:val="0"/>
          <w:szCs w:val="24"/>
        </w:rPr>
        <w:t xml:space="preserve"> je </w:t>
      </w:r>
      <w:r w:rsidR="00F13C8F" w:rsidRPr="006E4B71">
        <w:rPr>
          <w:rFonts w:ascii="Times New Roman" w:hAnsi="Times New Roman"/>
          <w:b w:val="0"/>
          <w:i w:val="0"/>
          <w:szCs w:val="24"/>
        </w:rPr>
        <w:t xml:space="preserve">státní příspěvková organizace, jejímž zřizovatelem je Ministerstvo zdravotnictví České republiky, a jež je zřízená zřizovací listinou vydanou podle </w:t>
      </w:r>
      <w:proofErr w:type="spellStart"/>
      <w:r w:rsidR="00F13C8F" w:rsidRPr="006E4B71">
        <w:rPr>
          <w:rFonts w:ascii="Times New Roman" w:hAnsi="Times New Roman"/>
          <w:b w:val="0"/>
          <w:i w:val="0"/>
          <w:szCs w:val="24"/>
        </w:rPr>
        <w:t>us</w:t>
      </w:r>
      <w:r w:rsidR="00AA1727" w:rsidRPr="006E4B71">
        <w:rPr>
          <w:rFonts w:ascii="Times New Roman" w:hAnsi="Times New Roman"/>
          <w:b w:val="0"/>
          <w:i w:val="0"/>
          <w:szCs w:val="24"/>
        </w:rPr>
        <w:t>t</w:t>
      </w:r>
      <w:proofErr w:type="spellEnd"/>
      <w:r w:rsidR="00AA1727" w:rsidRPr="006E4B71">
        <w:rPr>
          <w:rFonts w:ascii="Times New Roman" w:hAnsi="Times New Roman"/>
          <w:b w:val="0"/>
          <w:i w:val="0"/>
          <w:szCs w:val="24"/>
        </w:rPr>
        <w:t>. § 39 odst. 1 zákona č. 20/196</w:t>
      </w:r>
      <w:r w:rsidR="00F13C8F" w:rsidRPr="006E4B71">
        <w:rPr>
          <w:rFonts w:ascii="Times New Roman" w:hAnsi="Times New Roman"/>
          <w:b w:val="0"/>
          <w:i w:val="0"/>
          <w:szCs w:val="24"/>
        </w:rPr>
        <w:t xml:space="preserve">6 Sb., o péči o zdraví lidu, ve znění pozdějších předpisů, a podle </w:t>
      </w:r>
      <w:proofErr w:type="spellStart"/>
      <w:r w:rsidR="00F13C8F" w:rsidRPr="006E4B71">
        <w:rPr>
          <w:rFonts w:ascii="Times New Roman" w:hAnsi="Times New Roman"/>
          <w:b w:val="0"/>
          <w:i w:val="0"/>
          <w:szCs w:val="24"/>
        </w:rPr>
        <w:t>ust</w:t>
      </w:r>
      <w:proofErr w:type="spellEnd"/>
      <w:r w:rsidR="00F13C8F" w:rsidRPr="006E4B71">
        <w:rPr>
          <w:rFonts w:ascii="Times New Roman" w:hAnsi="Times New Roman"/>
          <w:b w:val="0"/>
          <w:i w:val="0"/>
          <w:szCs w:val="24"/>
        </w:rPr>
        <w:t>. § 54 odst. 2 zákona č. 219/2000 Sb., o majetku České republiky a jejím vystupování v právních vztazích, ve znění pozdějších předpisů, dne 1.8.2001 č.j.: 16037/2001</w:t>
      </w:r>
      <w:r w:rsidR="00AE4FCC" w:rsidRPr="006E4B71">
        <w:rPr>
          <w:rFonts w:ascii="Times New Roman" w:hAnsi="Times New Roman"/>
          <w:b w:val="0"/>
          <w:i w:val="0"/>
          <w:szCs w:val="24"/>
        </w:rPr>
        <w:t xml:space="preserve">. Úplné znění zřizovací listiny bylo vydáno </w:t>
      </w:r>
      <w:r w:rsidR="008B17CA" w:rsidRPr="006E4B71">
        <w:rPr>
          <w:rFonts w:ascii="Times New Roman" w:hAnsi="Times New Roman"/>
          <w:b w:val="0"/>
          <w:i w:val="0"/>
          <w:szCs w:val="24"/>
        </w:rPr>
        <w:t>29.5.2012</w:t>
      </w:r>
      <w:r w:rsidR="00AE4FCC" w:rsidRPr="006E4B71">
        <w:rPr>
          <w:rFonts w:ascii="Times New Roman" w:hAnsi="Times New Roman"/>
          <w:b w:val="0"/>
          <w:i w:val="0"/>
          <w:szCs w:val="24"/>
        </w:rPr>
        <w:t xml:space="preserve"> pod č.j. MZDR </w:t>
      </w:r>
      <w:r w:rsidR="008B17CA" w:rsidRPr="006E4B71">
        <w:rPr>
          <w:rFonts w:ascii="Times New Roman" w:hAnsi="Times New Roman"/>
          <w:b w:val="0"/>
          <w:i w:val="0"/>
          <w:szCs w:val="24"/>
        </w:rPr>
        <w:t>17268-XVII/2012</w:t>
      </w:r>
      <w:r w:rsidR="00F13C8F" w:rsidRPr="006E4B71">
        <w:rPr>
          <w:rFonts w:ascii="Times New Roman" w:hAnsi="Times New Roman"/>
          <w:b w:val="0"/>
          <w:i w:val="0"/>
          <w:szCs w:val="24"/>
        </w:rPr>
        <w:t>.</w:t>
      </w:r>
      <w:r w:rsidR="00DA528A" w:rsidRPr="006E4B71">
        <w:rPr>
          <w:rFonts w:ascii="Times New Roman" w:hAnsi="Times New Roman"/>
          <w:b w:val="0"/>
          <w:i w:val="0"/>
          <w:szCs w:val="24"/>
        </w:rPr>
        <w:t xml:space="preserve"> Kupující je subjekt oprávněný k poskytování zdravotní péče.</w:t>
      </w:r>
    </w:p>
    <w:p w:rsidR="00233B48" w:rsidRPr="006E4B71" w:rsidRDefault="00233B48" w:rsidP="00233B48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(3)</w:t>
      </w:r>
      <w:r w:rsidRPr="006E4B71">
        <w:rPr>
          <w:rFonts w:ascii="Times New Roman" w:hAnsi="Times New Roman"/>
          <w:szCs w:val="24"/>
        </w:rPr>
        <w:tab/>
        <w:t>Prodávající prohlašuje, že je oprávněn poskytnout plnění dle této smlouvy, a že má odpovídající znalosti a potřebné zkušenosti s prováděním prací obdobného rozsahu, a že je tedy plně schopen zajistit realizaci dle této smlouvy v nejvyšší kvalitě. Prodávající disponuje adekvátními zkušenostmi, kapacitními možnostmi a odbornými předpoklady pro řádné poskytování služeb dle této smlouvy.</w:t>
      </w:r>
    </w:p>
    <w:p w:rsidR="000D09E9" w:rsidRPr="006E4B71" w:rsidRDefault="00382267" w:rsidP="00BE2509">
      <w:pPr>
        <w:spacing w:before="120"/>
        <w:jc w:val="center"/>
        <w:rPr>
          <w:rFonts w:ascii="Times New Roman" w:hAnsi="Times New Roman"/>
          <w:b/>
          <w:szCs w:val="24"/>
        </w:rPr>
      </w:pPr>
      <w:r w:rsidRPr="006E4B71">
        <w:rPr>
          <w:rFonts w:ascii="Times New Roman" w:hAnsi="Times New Roman"/>
          <w:b/>
          <w:szCs w:val="24"/>
        </w:rPr>
        <w:t>Čl. 2</w:t>
      </w:r>
    </w:p>
    <w:p w:rsidR="001E65E9" w:rsidRPr="006E4B71" w:rsidRDefault="001E65E9" w:rsidP="00C5559A">
      <w:pPr>
        <w:pStyle w:val="Nadpis1"/>
        <w:keepNext w:val="0"/>
        <w:spacing w:before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6E4B71">
        <w:rPr>
          <w:rFonts w:ascii="Times New Roman" w:hAnsi="Times New Roman"/>
          <w:snapToGrid w:val="0"/>
          <w:sz w:val="24"/>
          <w:szCs w:val="24"/>
        </w:rPr>
        <w:t>Předmět smlouvy</w:t>
      </w:r>
    </w:p>
    <w:p w:rsidR="009C019F" w:rsidRPr="006E4B71" w:rsidRDefault="00C5559A" w:rsidP="001E1BEA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/>
          <w:i/>
          <w:snapToGrid w:val="0"/>
          <w:szCs w:val="24"/>
          <w:u w:val="single"/>
        </w:rPr>
      </w:pPr>
      <w:r w:rsidRPr="006E4B71">
        <w:rPr>
          <w:rFonts w:ascii="Times New Roman" w:hAnsi="Times New Roman"/>
          <w:szCs w:val="24"/>
        </w:rPr>
        <w:lastRenderedPageBreak/>
        <w:t>(1)</w:t>
      </w:r>
      <w:r w:rsidRPr="006E4B71">
        <w:rPr>
          <w:rFonts w:ascii="Times New Roman" w:hAnsi="Times New Roman"/>
          <w:szCs w:val="24"/>
        </w:rPr>
        <w:tab/>
      </w:r>
      <w:r w:rsidR="001E65E9" w:rsidRPr="006E4B71">
        <w:rPr>
          <w:rFonts w:ascii="Times New Roman" w:hAnsi="Times New Roman"/>
          <w:szCs w:val="24"/>
        </w:rPr>
        <w:t xml:space="preserve">Předmětem této smlouvy </w:t>
      </w:r>
      <w:r w:rsidR="00B55DFA" w:rsidRPr="006E4B71">
        <w:rPr>
          <w:rFonts w:ascii="Times New Roman" w:hAnsi="Times New Roman"/>
          <w:szCs w:val="24"/>
        </w:rPr>
        <w:t>je</w:t>
      </w:r>
      <w:r w:rsidR="009C019F" w:rsidRPr="006E4B71">
        <w:rPr>
          <w:rFonts w:ascii="Times New Roman" w:hAnsi="Times New Roman"/>
          <w:szCs w:val="24"/>
        </w:rPr>
        <w:t>:</w:t>
      </w:r>
      <w:r w:rsidR="00CD124D" w:rsidRPr="006E4B71">
        <w:rPr>
          <w:rFonts w:ascii="Times New Roman" w:hAnsi="Times New Roman"/>
          <w:szCs w:val="24"/>
        </w:rPr>
        <w:t xml:space="preserve"> </w:t>
      </w:r>
      <w:r w:rsidR="001C2E7F" w:rsidRPr="006E4B71">
        <w:rPr>
          <w:rFonts w:ascii="Times New Roman" w:hAnsi="Times New Roman"/>
          <w:szCs w:val="24"/>
        </w:rPr>
        <w:t xml:space="preserve">- </w:t>
      </w:r>
      <w:r w:rsidR="001A60F3" w:rsidRPr="006E4B71">
        <w:rPr>
          <w:rFonts w:ascii="Times New Roman" w:hAnsi="Times New Roman"/>
          <w:b/>
          <w:i/>
          <w:szCs w:val="24"/>
        </w:rPr>
        <w:t xml:space="preserve">komplet </w:t>
      </w:r>
      <w:r w:rsidR="0061598B" w:rsidRPr="006E4B71">
        <w:rPr>
          <w:rFonts w:ascii="Times New Roman" w:hAnsi="Times New Roman"/>
          <w:b/>
          <w:i/>
          <w:szCs w:val="24"/>
        </w:rPr>
        <w:t>d</w:t>
      </w:r>
      <w:r w:rsidR="00CD2BF6" w:rsidRPr="006E4B71">
        <w:rPr>
          <w:rFonts w:ascii="Times New Roman" w:hAnsi="Times New Roman"/>
          <w:b/>
          <w:bCs/>
          <w:i/>
          <w:szCs w:val="24"/>
        </w:rPr>
        <w:t xml:space="preserve">odávka </w:t>
      </w:r>
      <w:r w:rsidR="00CD124D" w:rsidRPr="006E4B71">
        <w:rPr>
          <w:rFonts w:ascii="Times New Roman" w:hAnsi="Times New Roman"/>
          <w:b/>
          <w:bCs/>
          <w:i/>
          <w:szCs w:val="24"/>
        </w:rPr>
        <w:t xml:space="preserve">včetně </w:t>
      </w:r>
      <w:r w:rsidR="00CD2BF6" w:rsidRPr="006E4B71">
        <w:rPr>
          <w:rFonts w:ascii="Times New Roman" w:hAnsi="Times New Roman"/>
          <w:b/>
          <w:bCs/>
          <w:i/>
          <w:szCs w:val="24"/>
        </w:rPr>
        <w:t>montáž</w:t>
      </w:r>
      <w:r w:rsidR="00CD124D" w:rsidRPr="006E4B71">
        <w:rPr>
          <w:rFonts w:ascii="Times New Roman" w:hAnsi="Times New Roman"/>
          <w:b/>
          <w:bCs/>
          <w:i/>
          <w:szCs w:val="24"/>
        </w:rPr>
        <w:t>e</w:t>
      </w:r>
      <w:r w:rsidR="001A60F3" w:rsidRPr="006E4B71">
        <w:rPr>
          <w:rFonts w:ascii="Times New Roman" w:hAnsi="Times New Roman"/>
          <w:b/>
          <w:bCs/>
          <w:i/>
          <w:szCs w:val="24"/>
        </w:rPr>
        <w:t xml:space="preserve"> </w:t>
      </w:r>
      <w:r w:rsidR="001C2E7F" w:rsidRPr="006E4B71">
        <w:rPr>
          <w:rFonts w:ascii="Times New Roman" w:hAnsi="Times New Roman"/>
          <w:b/>
          <w:bCs/>
          <w:i/>
          <w:szCs w:val="24"/>
        </w:rPr>
        <w:t xml:space="preserve">nového mobiliáře pro </w:t>
      </w:r>
      <w:r w:rsidR="00CB425A">
        <w:rPr>
          <w:rFonts w:ascii="Times New Roman" w:hAnsi="Times New Roman"/>
          <w:b/>
          <w:bCs/>
          <w:i/>
          <w:szCs w:val="24"/>
        </w:rPr>
        <w:t xml:space="preserve"> kanceláře K206 a K207 odd. OBMI</w:t>
      </w:r>
      <w:r w:rsidR="00D7655D" w:rsidRPr="00D7655D">
        <w:rPr>
          <w:rFonts w:ascii="Times New Roman" w:hAnsi="Times New Roman"/>
          <w:b/>
          <w:bCs/>
          <w:i/>
          <w:szCs w:val="24"/>
        </w:rPr>
        <w:t>;</w:t>
      </w:r>
      <w:r w:rsidR="00D7655D">
        <w:rPr>
          <w:rFonts w:ascii="Times New Roman" w:hAnsi="Times New Roman"/>
          <w:b/>
          <w:bCs/>
          <w:i/>
          <w:szCs w:val="24"/>
        </w:rPr>
        <w:t xml:space="preserve"> </w:t>
      </w:r>
      <w:r w:rsidR="001D219E" w:rsidRPr="006E4B71">
        <w:rPr>
          <w:rFonts w:ascii="Times New Roman" w:hAnsi="Times New Roman"/>
          <w:b/>
          <w:i/>
          <w:szCs w:val="24"/>
        </w:rPr>
        <w:t>(dále jen „Zboží“)</w:t>
      </w:r>
      <w:r w:rsidR="001A60F3" w:rsidRPr="006E4B71">
        <w:rPr>
          <w:rFonts w:ascii="Times New Roman" w:hAnsi="Times New Roman"/>
          <w:b/>
          <w:i/>
          <w:szCs w:val="24"/>
        </w:rPr>
        <w:t>,</w:t>
      </w:r>
      <w:r w:rsidR="001D219E" w:rsidRPr="006E4B71">
        <w:rPr>
          <w:rFonts w:ascii="Times New Roman" w:hAnsi="Times New Roman"/>
          <w:b/>
          <w:i/>
          <w:szCs w:val="24"/>
        </w:rPr>
        <w:t xml:space="preserve"> jehož bližší specifikace je</w:t>
      </w:r>
      <w:r w:rsidR="00CD124D" w:rsidRPr="006E4B71">
        <w:rPr>
          <w:rFonts w:ascii="Times New Roman" w:hAnsi="Times New Roman"/>
          <w:b/>
          <w:i/>
          <w:szCs w:val="24"/>
        </w:rPr>
        <w:t xml:space="preserve"> </w:t>
      </w:r>
      <w:r w:rsidR="001D219E" w:rsidRPr="006E4B71">
        <w:rPr>
          <w:rFonts w:ascii="Times New Roman" w:hAnsi="Times New Roman"/>
          <w:b/>
          <w:i/>
          <w:szCs w:val="24"/>
          <w:u w:val="single"/>
        </w:rPr>
        <w:t>přílohou č. 2</w:t>
      </w:r>
      <w:r w:rsidR="001D219E" w:rsidRPr="006E4B71">
        <w:rPr>
          <w:rFonts w:ascii="Times New Roman" w:hAnsi="Times New Roman"/>
          <w:i/>
          <w:szCs w:val="24"/>
        </w:rPr>
        <w:t xml:space="preserve">. </w:t>
      </w:r>
      <w:r w:rsidR="00FD6397" w:rsidRPr="006E4B71">
        <w:rPr>
          <w:rFonts w:ascii="Times New Roman" w:hAnsi="Times New Roman"/>
          <w:szCs w:val="24"/>
        </w:rPr>
        <w:t xml:space="preserve">Současně je předmětem smlouvy </w:t>
      </w:r>
      <w:r w:rsidR="003B42C9" w:rsidRPr="006E4B71">
        <w:rPr>
          <w:rFonts w:ascii="Times New Roman" w:hAnsi="Times New Roman"/>
          <w:snapToGrid w:val="0"/>
          <w:szCs w:val="24"/>
        </w:rPr>
        <w:t>přev</w:t>
      </w:r>
      <w:r w:rsidR="00FD6397" w:rsidRPr="006E4B71">
        <w:rPr>
          <w:rFonts w:ascii="Times New Roman" w:hAnsi="Times New Roman"/>
          <w:snapToGrid w:val="0"/>
          <w:szCs w:val="24"/>
        </w:rPr>
        <w:t xml:space="preserve">edení </w:t>
      </w:r>
      <w:r w:rsidR="003B42C9" w:rsidRPr="006E4B71">
        <w:rPr>
          <w:rFonts w:ascii="Times New Roman" w:hAnsi="Times New Roman"/>
          <w:snapToGrid w:val="0"/>
          <w:szCs w:val="24"/>
        </w:rPr>
        <w:t>vlastnické</w:t>
      </w:r>
      <w:r w:rsidR="00FD6397" w:rsidRPr="006E4B71">
        <w:rPr>
          <w:rFonts w:ascii="Times New Roman" w:hAnsi="Times New Roman"/>
          <w:snapToGrid w:val="0"/>
          <w:szCs w:val="24"/>
        </w:rPr>
        <w:t>ho</w:t>
      </w:r>
      <w:r w:rsidR="003B42C9" w:rsidRPr="006E4B71">
        <w:rPr>
          <w:rFonts w:ascii="Times New Roman" w:hAnsi="Times New Roman"/>
          <w:snapToGrid w:val="0"/>
          <w:szCs w:val="24"/>
        </w:rPr>
        <w:t xml:space="preserve"> práv</w:t>
      </w:r>
      <w:r w:rsidR="00FD6397" w:rsidRPr="006E4B71">
        <w:rPr>
          <w:rFonts w:ascii="Times New Roman" w:hAnsi="Times New Roman"/>
          <w:snapToGrid w:val="0"/>
          <w:szCs w:val="24"/>
        </w:rPr>
        <w:t>a</w:t>
      </w:r>
      <w:r w:rsidR="00D702BF" w:rsidRPr="006E4B71">
        <w:rPr>
          <w:rFonts w:ascii="Times New Roman" w:hAnsi="Times New Roman"/>
          <w:snapToGrid w:val="0"/>
          <w:szCs w:val="24"/>
        </w:rPr>
        <w:t xml:space="preserve"> ke zboží na kupujícího, a závazek kupujícího uhradit prodávajícím dohodnutou kupní cenu</w:t>
      </w:r>
      <w:r w:rsidR="006055AC" w:rsidRPr="006E4B71">
        <w:rPr>
          <w:rFonts w:ascii="Times New Roman" w:hAnsi="Times New Roman"/>
          <w:snapToGrid w:val="0"/>
          <w:szCs w:val="24"/>
        </w:rPr>
        <w:t xml:space="preserve"> k</w:t>
      </w:r>
      <w:r w:rsidR="00553725" w:rsidRPr="006E4B71">
        <w:rPr>
          <w:rFonts w:ascii="Times New Roman" w:hAnsi="Times New Roman"/>
          <w:snapToGrid w:val="0"/>
          <w:szCs w:val="24"/>
        </w:rPr>
        <w:t> </w:t>
      </w:r>
      <w:r w:rsidR="006055AC" w:rsidRPr="006E4B71">
        <w:rPr>
          <w:rFonts w:ascii="Times New Roman" w:hAnsi="Times New Roman"/>
          <w:snapToGrid w:val="0"/>
          <w:szCs w:val="24"/>
        </w:rPr>
        <w:t>VZMR</w:t>
      </w:r>
      <w:r w:rsidR="00553725" w:rsidRPr="006E4B71">
        <w:rPr>
          <w:rFonts w:ascii="Times New Roman" w:hAnsi="Times New Roman"/>
          <w:snapToGrid w:val="0"/>
          <w:szCs w:val="24"/>
        </w:rPr>
        <w:t xml:space="preserve"> vyhlášené přes ET </w:t>
      </w:r>
      <w:proofErr w:type="spellStart"/>
      <w:r w:rsidR="00553725" w:rsidRPr="006E4B71">
        <w:rPr>
          <w:rFonts w:ascii="Times New Roman" w:hAnsi="Times New Roman"/>
          <w:snapToGrid w:val="0"/>
          <w:szCs w:val="24"/>
        </w:rPr>
        <w:t>T</w:t>
      </w:r>
      <w:r w:rsidR="00957D25" w:rsidRPr="006E4B71">
        <w:rPr>
          <w:rFonts w:ascii="Times New Roman" w:hAnsi="Times New Roman"/>
          <w:snapToGrid w:val="0"/>
          <w:szCs w:val="24"/>
        </w:rPr>
        <w:t>endermarket</w:t>
      </w:r>
      <w:proofErr w:type="spellEnd"/>
      <w:r w:rsidR="00CB425A">
        <w:rPr>
          <w:rFonts w:ascii="Times New Roman" w:hAnsi="Times New Roman"/>
          <w:snapToGrid w:val="0"/>
          <w:szCs w:val="24"/>
        </w:rPr>
        <w:t xml:space="preserve"> </w:t>
      </w:r>
      <w:r w:rsidR="00553725" w:rsidRPr="006E4B71">
        <w:rPr>
          <w:rFonts w:ascii="Times New Roman" w:hAnsi="Times New Roman"/>
          <w:snapToGrid w:val="0"/>
          <w:szCs w:val="24"/>
        </w:rPr>
        <w:t xml:space="preserve">pod ID: </w:t>
      </w:r>
      <w:r w:rsidR="00332448" w:rsidRPr="00332448">
        <w:rPr>
          <w:b/>
          <w:bCs/>
          <w:u w:val="single"/>
        </w:rPr>
        <w:t xml:space="preserve">T004/17V/00033973 </w:t>
      </w:r>
      <w:r w:rsidR="00332448" w:rsidRPr="00332448">
        <w:rPr>
          <w:b/>
          <w:u w:val="single"/>
        </w:rPr>
        <w:t>Dodávka a montáž nového mobiliáře kanceláře K206 a K207 – OBMI“</w:t>
      </w:r>
      <w:r w:rsidR="00332448">
        <w:t xml:space="preserve">, </w:t>
      </w:r>
      <w:proofErr w:type="spellStart"/>
      <w:r w:rsidR="00553725" w:rsidRPr="006E4B71">
        <w:rPr>
          <w:rFonts w:ascii="Times New Roman" w:hAnsi="Times New Roman"/>
          <w:snapToGrid w:val="0"/>
          <w:szCs w:val="24"/>
        </w:rPr>
        <w:t>ev.č.zadavatele</w:t>
      </w:r>
      <w:proofErr w:type="spellEnd"/>
      <w:r w:rsidR="00553725" w:rsidRPr="006E4B71">
        <w:rPr>
          <w:rFonts w:ascii="Times New Roman" w:hAnsi="Times New Roman"/>
          <w:snapToGrid w:val="0"/>
          <w:szCs w:val="24"/>
        </w:rPr>
        <w:t>:</w:t>
      </w:r>
      <w:r w:rsidR="001A60F3" w:rsidRPr="006E4B71">
        <w:rPr>
          <w:rFonts w:ascii="Times New Roman" w:hAnsi="Times New Roman"/>
          <w:snapToGrid w:val="0"/>
          <w:szCs w:val="24"/>
        </w:rPr>
        <w:t xml:space="preserve"> </w:t>
      </w:r>
      <w:r w:rsidR="00332448">
        <w:t>955-ET/2017-MTZ</w:t>
      </w:r>
      <w:r w:rsidR="001D219E" w:rsidRPr="006E4B71">
        <w:rPr>
          <w:rFonts w:ascii="Times New Roman" w:hAnsi="Times New Roman"/>
          <w:snapToGrid w:val="0"/>
          <w:szCs w:val="24"/>
        </w:rPr>
        <w:t xml:space="preserve">, která bude </w:t>
      </w:r>
      <w:r w:rsidR="001D219E" w:rsidRPr="006E4B71">
        <w:rPr>
          <w:rFonts w:ascii="Times New Roman" w:hAnsi="Times New Roman"/>
          <w:i/>
          <w:snapToGrid w:val="0"/>
          <w:szCs w:val="24"/>
          <w:u w:val="single"/>
        </w:rPr>
        <w:t xml:space="preserve">přílohou č. </w:t>
      </w:r>
      <w:r w:rsidR="00090A8F" w:rsidRPr="006E4B71">
        <w:rPr>
          <w:rFonts w:ascii="Times New Roman" w:hAnsi="Times New Roman"/>
          <w:i/>
          <w:snapToGrid w:val="0"/>
          <w:szCs w:val="24"/>
          <w:u w:val="single"/>
        </w:rPr>
        <w:t>2</w:t>
      </w:r>
      <w:r w:rsidR="00553725" w:rsidRPr="006E4B71">
        <w:rPr>
          <w:rFonts w:ascii="Times New Roman" w:hAnsi="Times New Roman"/>
          <w:i/>
          <w:snapToGrid w:val="0"/>
          <w:szCs w:val="24"/>
          <w:u w:val="single"/>
        </w:rPr>
        <w:t>.</w:t>
      </w:r>
    </w:p>
    <w:p w:rsidR="009C019F" w:rsidRPr="006E4B71" w:rsidRDefault="00CA5777" w:rsidP="001E1BEA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6E4B71">
        <w:rPr>
          <w:rFonts w:ascii="Times New Roman" w:hAnsi="Times New Roman"/>
          <w:b w:val="0"/>
          <w:i w:val="0"/>
          <w:szCs w:val="24"/>
        </w:rPr>
        <w:t>(2)</w:t>
      </w:r>
      <w:r w:rsidRPr="006E4B71">
        <w:rPr>
          <w:rFonts w:ascii="Times New Roman" w:hAnsi="Times New Roman"/>
          <w:b w:val="0"/>
          <w:i w:val="0"/>
          <w:szCs w:val="24"/>
        </w:rPr>
        <w:tab/>
      </w:r>
      <w:r w:rsidR="009C019F" w:rsidRPr="006E4B71">
        <w:rPr>
          <w:rFonts w:ascii="Times New Roman" w:hAnsi="Times New Roman"/>
          <w:b w:val="0"/>
          <w:i w:val="0"/>
          <w:szCs w:val="24"/>
        </w:rPr>
        <w:t>Předmětem této smlouvy je rovněž závazek prodávajícího zajistit montáž Zboží a veškerého příslušenství</w:t>
      </w:r>
      <w:r w:rsidR="007D1AD8" w:rsidRPr="006E4B71">
        <w:rPr>
          <w:rFonts w:ascii="Times New Roman" w:hAnsi="Times New Roman"/>
          <w:b w:val="0"/>
          <w:i w:val="0"/>
          <w:szCs w:val="24"/>
        </w:rPr>
        <w:t>.</w:t>
      </w:r>
    </w:p>
    <w:p w:rsidR="007D1AD8" w:rsidRPr="005672A1" w:rsidRDefault="009C019F" w:rsidP="001E1BEA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6E4B71">
        <w:rPr>
          <w:rFonts w:ascii="Times New Roman" w:hAnsi="Times New Roman"/>
          <w:b w:val="0"/>
          <w:i w:val="0"/>
          <w:szCs w:val="24"/>
        </w:rPr>
        <w:t>(3)</w:t>
      </w:r>
      <w:r w:rsidRPr="006E4B71">
        <w:rPr>
          <w:rFonts w:ascii="Times New Roman" w:hAnsi="Times New Roman"/>
          <w:b w:val="0"/>
          <w:i w:val="0"/>
          <w:szCs w:val="24"/>
        </w:rPr>
        <w:tab/>
        <w:t xml:space="preserve"> Předmětem této smlouvy je rovněž závazek prodávajícího za podmínek stanovených touto smlouvou </w:t>
      </w:r>
      <w:r w:rsidRPr="005672A1">
        <w:rPr>
          <w:rFonts w:ascii="Times New Roman" w:hAnsi="Times New Roman"/>
          <w:b w:val="0"/>
          <w:i w:val="0"/>
          <w:szCs w:val="24"/>
        </w:rPr>
        <w:t>prov</w:t>
      </w:r>
      <w:r w:rsidR="007D1AD8" w:rsidRPr="005672A1">
        <w:rPr>
          <w:rFonts w:ascii="Times New Roman" w:hAnsi="Times New Roman"/>
          <w:b w:val="0"/>
          <w:i w:val="0"/>
          <w:szCs w:val="24"/>
        </w:rPr>
        <w:t xml:space="preserve">ést </w:t>
      </w:r>
      <w:r w:rsidRPr="005672A1">
        <w:rPr>
          <w:rFonts w:ascii="Times New Roman" w:hAnsi="Times New Roman"/>
          <w:b w:val="0"/>
          <w:i w:val="0"/>
          <w:szCs w:val="24"/>
        </w:rPr>
        <w:t>pro kupujícího údržbu</w:t>
      </w:r>
      <w:r w:rsidR="005672A1">
        <w:rPr>
          <w:rFonts w:ascii="Times New Roman" w:hAnsi="Times New Roman"/>
          <w:b w:val="0"/>
          <w:i w:val="0"/>
          <w:szCs w:val="24"/>
        </w:rPr>
        <w:t xml:space="preserve"> či </w:t>
      </w:r>
      <w:r w:rsidRPr="005672A1">
        <w:rPr>
          <w:rFonts w:ascii="Times New Roman" w:hAnsi="Times New Roman"/>
          <w:b w:val="0"/>
          <w:i w:val="0"/>
          <w:szCs w:val="24"/>
        </w:rPr>
        <w:t xml:space="preserve">provádět záruční (respektive) pozáruční servis dodaného Zboží a dále v rozsahu odstraňování vad Zboží (dále jen „Oprava“).    </w:t>
      </w:r>
    </w:p>
    <w:p w:rsidR="0027001A" w:rsidRPr="005672A1" w:rsidRDefault="007D1AD8" w:rsidP="005672A1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</w:rPr>
      </w:pPr>
      <w:r w:rsidRPr="005672A1">
        <w:rPr>
          <w:rFonts w:ascii="Times New Roman" w:hAnsi="Times New Roman"/>
          <w:b w:val="0"/>
          <w:i w:val="0"/>
          <w:szCs w:val="24"/>
        </w:rPr>
        <w:t>(4)</w:t>
      </w:r>
      <w:r w:rsidRPr="005672A1">
        <w:rPr>
          <w:rFonts w:ascii="Times New Roman" w:hAnsi="Times New Roman"/>
          <w:b w:val="0"/>
          <w:i w:val="0"/>
          <w:szCs w:val="24"/>
        </w:rPr>
        <w:tab/>
      </w:r>
      <w:r w:rsidR="0027001A" w:rsidRPr="005672A1">
        <w:rPr>
          <w:rFonts w:ascii="Times New Roman" w:hAnsi="Times New Roman"/>
          <w:b w:val="0"/>
          <w:i w:val="0"/>
        </w:rPr>
        <w:t>Prodávající prohlašuje, že prozkoumal místní podmínky v místě plnění a že práce a dodávky provede v souladu s technickou specifikací a způsobem a v termínu stanoveném v technické specifikaci a ve smlouvě.</w:t>
      </w:r>
    </w:p>
    <w:p w:rsidR="006E4B71" w:rsidRPr="006E4B71" w:rsidRDefault="006E4B71" w:rsidP="0027001A">
      <w:pPr>
        <w:rPr>
          <w:rFonts w:ascii="Times New Roman" w:hAnsi="Times New Roman"/>
          <w:szCs w:val="24"/>
        </w:rPr>
      </w:pPr>
    </w:p>
    <w:p w:rsidR="00BE2509" w:rsidRPr="006E4B71" w:rsidRDefault="00382267" w:rsidP="00017A35">
      <w:pPr>
        <w:pStyle w:val="Nadpis2"/>
        <w:keepNext w:val="0"/>
        <w:spacing w:before="0"/>
        <w:jc w:val="center"/>
        <w:rPr>
          <w:rFonts w:ascii="Times New Roman" w:hAnsi="Times New Roman"/>
          <w:i w:val="0"/>
          <w:snapToGrid w:val="0"/>
          <w:szCs w:val="24"/>
        </w:rPr>
      </w:pPr>
      <w:r w:rsidRPr="006E4B71">
        <w:rPr>
          <w:rFonts w:ascii="Times New Roman" w:hAnsi="Times New Roman"/>
          <w:i w:val="0"/>
          <w:snapToGrid w:val="0"/>
          <w:szCs w:val="24"/>
        </w:rPr>
        <w:t>Čl. 3</w:t>
      </w:r>
    </w:p>
    <w:p w:rsidR="00E34718" w:rsidRPr="006E4B71" w:rsidRDefault="0015568E" w:rsidP="00BE2509">
      <w:pPr>
        <w:pStyle w:val="Nadpis1"/>
        <w:spacing w:before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6E4B71">
        <w:rPr>
          <w:rFonts w:ascii="Times New Roman" w:hAnsi="Times New Roman"/>
          <w:snapToGrid w:val="0"/>
          <w:sz w:val="24"/>
          <w:szCs w:val="24"/>
        </w:rPr>
        <w:t xml:space="preserve">Kupní cena </w:t>
      </w:r>
    </w:p>
    <w:p w:rsidR="007362A0" w:rsidRPr="006E4B71" w:rsidRDefault="00BE2509" w:rsidP="00BE2509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6E4B71">
        <w:rPr>
          <w:rFonts w:ascii="Times New Roman" w:hAnsi="Times New Roman"/>
          <w:b w:val="0"/>
          <w:i w:val="0"/>
          <w:snapToGrid w:val="0"/>
          <w:szCs w:val="24"/>
        </w:rPr>
        <w:t>(1)</w:t>
      </w:r>
      <w:r w:rsidRPr="006E4B71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2E36E0" w:rsidRPr="006E4B71">
        <w:rPr>
          <w:rFonts w:ascii="Times New Roman" w:hAnsi="Times New Roman"/>
          <w:b w:val="0"/>
          <w:i w:val="0"/>
          <w:snapToGrid w:val="0"/>
          <w:szCs w:val="24"/>
        </w:rPr>
        <w:t>C</w:t>
      </w:r>
      <w:r w:rsidR="00955497" w:rsidRPr="006E4B71">
        <w:rPr>
          <w:rFonts w:ascii="Times New Roman" w:hAnsi="Times New Roman"/>
          <w:b w:val="0"/>
          <w:i w:val="0"/>
          <w:snapToGrid w:val="0"/>
          <w:szCs w:val="24"/>
        </w:rPr>
        <w:t>ena</w:t>
      </w:r>
      <w:r w:rsidR="001C2E7F" w:rsidRPr="006E4B71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="00C82EA4" w:rsidRPr="006E4B71">
        <w:rPr>
          <w:rFonts w:ascii="Times New Roman" w:hAnsi="Times New Roman"/>
          <w:b w:val="0"/>
          <w:i w:val="0"/>
          <w:snapToGrid w:val="0"/>
          <w:szCs w:val="24"/>
        </w:rPr>
        <w:t xml:space="preserve">dle této smlouvy byla stanovena dohodou </w:t>
      </w:r>
      <w:r w:rsidR="00F41E30" w:rsidRPr="006E4B71">
        <w:rPr>
          <w:rFonts w:ascii="Times New Roman" w:hAnsi="Times New Roman"/>
          <w:b w:val="0"/>
          <w:i w:val="0"/>
          <w:snapToGrid w:val="0"/>
          <w:szCs w:val="24"/>
        </w:rPr>
        <w:t xml:space="preserve">smluvních </w:t>
      </w:r>
      <w:r w:rsidR="00C82EA4" w:rsidRPr="006E4B71">
        <w:rPr>
          <w:rFonts w:ascii="Times New Roman" w:hAnsi="Times New Roman"/>
          <w:b w:val="0"/>
          <w:i w:val="0"/>
          <w:snapToGrid w:val="0"/>
          <w:szCs w:val="24"/>
        </w:rPr>
        <w:t xml:space="preserve">stran </w:t>
      </w:r>
      <w:r w:rsidR="00F41E30" w:rsidRPr="006E4B71">
        <w:rPr>
          <w:rFonts w:ascii="Times New Roman" w:hAnsi="Times New Roman"/>
          <w:b w:val="0"/>
          <w:i w:val="0"/>
          <w:snapToGrid w:val="0"/>
          <w:szCs w:val="24"/>
        </w:rPr>
        <w:t>ve výši</w:t>
      </w:r>
      <w:r w:rsidR="007362A0" w:rsidRPr="006E4B71">
        <w:rPr>
          <w:rFonts w:ascii="Times New Roman" w:hAnsi="Times New Roman"/>
          <w:b w:val="0"/>
          <w:i w:val="0"/>
          <w:snapToGrid w:val="0"/>
          <w:szCs w:val="24"/>
        </w:rPr>
        <w:t>:</w:t>
      </w:r>
    </w:p>
    <w:p w:rsidR="007362A0" w:rsidRPr="006E4B71" w:rsidRDefault="007362A0" w:rsidP="007362A0">
      <w:pPr>
        <w:pStyle w:val="Nadpis2"/>
        <w:keepNext w:val="0"/>
        <w:spacing w:before="0" w:after="0"/>
        <w:ind w:left="447" w:firstLine="84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6E4B71">
        <w:rPr>
          <w:rFonts w:ascii="Times New Roman" w:hAnsi="Times New Roman"/>
          <w:b w:val="0"/>
          <w:i w:val="0"/>
          <w:snapToGrid w:val="0"/>
          <w:szCs w:val="24"/>
        </w:rPr>
        <w:t>Cena v Kč bez DPH</w:t>
      </w:r>
      <w:r w:rsidR="0084568A" w:rsidRPr="006E4B71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7F11C1">
        <w:rPr>
          <w:rFonts w:ascii="Times New Roman" w:hAnsi="Times New Roman"/>
          <w:b w:val="0"/>
          <w:i w:val="0"/>
          <w:snapToGrid w:val="0"/>
          <w:szCs w:val="24"/>
        </w:rPr>
        <w:t>97900</w:t>
      </w:r>
      <w:r w:rsidR="00CD124D" w:rsidRPr="006E4B71">
        <w:rPr>
          <w:rFonts w:ascii="Times New Roman" w:hAnsi="Times New Roman"/>
          <w:b w:val="0"/>
          <w:i w:val="0"/>
          <w:snapToGrid w:val="0"/>
          <w:szCs w:val="24"/>
        </w:rPr>
        <w:t>,</w:t>
      </w:r>
      <w:r w:rsidR="00380CAD" w:rsidRPr="006E4B71">
        <w:rPr>
          <w:rFonts w:ascii="Times New Roman" w:hAnsi="Times New Roman"/>
          <w:b w:val="0"/>
          <w:i w:val="0"/>
          <w:snapToGrid w:val="0"/>
          <w:szCs w:val="24"/>
        </w:rPr>
        <w:t xml:space="preserve">00 </w:t>
      </w:r>
      <w:r w:rsidRPr="006E4B71">
        <w:rPr>
          <w:rFonts w:ascii="Times New Roman" w:hAnsi="Times New Roman"/>
          <w:b w:val="0"/>
          <w:i w:val="0"/>
          <w:snapToGrid w:val="0"/>
          <w:szCs w:val="24"/>
        </w:rPr>
        <w:t>Kč</w:t>
      </w:r>
    </w:p>
    <w:p w:rsidR="007362A0" w:rsidRPr="006E4B71" w:rsidRDefault="007362A0" w:rsidP="007362A0">
      <w:pPr>
        <w:pStyle w:val="Nadpis2"/>
        <w:keepNext w:val="0"/>
        <w:spacing w:before="0" w:after="0"/>
        <w:ind w:left="1156" w:firstLine="131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6E4B71">
        <w:rPr>
          <w:rFonts w:ascii="Times New Roman" w:hAnsi="Times New Roman"/>
          <w:b w:val="0"/>
          <w:i w:val="0"/>
          <w:snapToGrid w:val="0"/>
          <w:szCs w:val="24"/>
        </w:rPr>
        <w:t xml:space="preserve">DPH </w:t>
      </w:r>
      <w:r w:rsidRPr="006E4B71">
        <w:rPr>
          <w:rFonts w:ascii="Times New Roman" w:hAnsi="Times New Roman"/>
          <w:b w:val="0"/>
          <w:i w:val="0"/>
          <w:snapToGrid w:val="0"/>
          <w:szCs w:val="24"/>
        </w:rPr>
        <w:tab/>
      </w:r>
      <w:r w:rsidRPr="006E4B71">
        <w:rPr>
          <w:rFonts w:ascii="Times New Roman" w:hAnsi="Times New Roman"/>
          <w:b w:val="0"/>
          <w:i w:val="0"/>
          <w:snapToGrid w:val="0"/>
          <w:szCs w:val="24"/>
        </w:rPr>
        <w:tab/>
      </w:r>
      <w:r w:rsidRPr="006E4B71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7F11C1">
        <w:rPr>
          <w:rFonts w:ascii="Times New Roman" w:hAnsi="Times New Roman"/>
          <w:b w:val="0"/>
          <w:i w:val="0"/>
          <w:snapToGrid w:val="0"/>
          <w:szCs w:val="24"/>
        </w:rPr>
        <w:t>20559</w:t>
      </w:r>
      <w:r w:rsidR="00380CAD" w:rsidRPr="006E4B71">
        <w:rPr>
          <w:rFonts w:ascii="Times New Roman" w:hAnsi="Times New Roman"/>
          <w:b w:val="0"/>
          <w:i w:val="0"/>
          <w:snapToGrid w:val="0"/>
          <w:szCs w:val="24"/>
        </w:rPr>
        <w:t>,</w:t>
      </w:r>
      <w:r w:rsidR="00647C39" w:rsidRPr="006E4B71">
        <w:rPr>
          <w:rFonts w:ascii="Times New Roman" w:hAnsi="Times New Roman"/>
          <w:b w:val="0"/>
          <w:i w:val="0"/>
          <w:snapToGrid w:val="0"/>
          <w:szCs w:val="24"/>
        </w:rPr>
        <w:t>00</w:t>
      </w:r>
      <w:r w:rsidRPr="006E4B71">
        <w:rPr>
          <w:rFonts w:ascii="Times New Roman" w:hAnsi="Times New Roman"/>
          <w:b w:val="0"/>
          <w:i w:val="0"/>
          <w:snapToGrid w:val="0"/>
          <w:szCs w:val="24"/>
        </w:rPr>
        <w:t>Kč</w:t>
      </w:r>
    </w:p>
    <w:p w:rsidR="007362A0" w:rsidRPr="006E4B71" w:rsidRDefault="007F11C1" w:rsidP="007362A0">
      <w:pPr>
        <w:pStyle w:val="Nadpis2"/>
        <w:keepNext w:val="0"/>
        <w:spacing w:before="0" w:after="0"/>
        <w:ind w:left="1025" w:firstLine="262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>
        <w:rPr>
          <w:rFonts w:ascii="Times New Roman" w:hAnsi="Times New Roman"/>
          <w:b w:val="0"/>
          <w:i w:val="0"/>
          <w:snapToGrid w:val="0"/>
          <w:szCs w:val="24"/>
        </w:rPr>
        <w:t>Cena v Kč s DPH       118459</w:t>
      </w:r>
      <w:r w:rsidR="00380CAD" w:rsidRPr="006E4B71">
        <w:rPr>
          <w:rFonts w:ascii="Times New Roman" w:hAnsi="Times New Roman"/>
          <w:b w:val="0"/>
          <w:i w:val="0"/>
          <w:snapToGrid w:val="0"/>
          <w:szCs w:val="24"/>
        </w:rPr>
        <w:t>,</w:t>
      </w:r>
      <w:r w:rsidR="00647C39" w:rsidRPr="006E4B71">
        <w:rPr>
          <w:rFonts w:ascii="Times New Roman" w:hAnsi="Times New Roman"/>
          <w:b w:val="0"/>
          <w:i w:val="0"/>
          <w:snapToGrid w:val="0"/>
          <w:szCs w:val="24"/>
        </w:rPr>
        <w:t>00</w:t>
      </w:r>
      <w:r w:rsidR="00007AB6" w:rsidRPr="006E4B71">
        <w:rPr>
          <w:rFonts w:ascii="Times New Roman" w:hAnsi="Times New Roman"/>
          <w:b w:val="0"/>
          <w:i w:val="0"/>
          <w:snapToGrid w:val="0"/>
          <w:szCs w:val="24"/>
        </w:rPr>
        <w:t>Kč</w:t>
      </w:r>
      <w:r w:rsidR="006055AC" w:rsidRPr="006E4B71">
        <w:rPr>
          <w:rFonts w:ascii="Times New Roman" w:hAnsi="Times New Roman"/>
          <w:b w:val="0"/>
          <w:i w:val="0"/>
          <w:snapToGrid w:val="0"/>
          <w:szCs w:val="24"/>
        </w:rPr>
        <w:t>.</w:t>
      </w:r>
    </w:p>
    <w:p w:rsidR="009C019F" w:rsidRPr="006E4B71" w:rsidRDefault="009C019F" w:rsidP="002E36E0">
      <w:pPr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b/>
          <w:szCs w:val="24"/>
        </w:rPr>
        <w:t xml:space="preserve">Celková cena </w:t>
      </w:r>
      <w:r w:rsidRPr="006E4B71">
        <w:rPr>
          <w:rFonts w:ascii="Times New Roman" w:hAnsi="Times New Roman"/>
          <w:b/>
          <w:szCs w:val="24"/>
          <w:u w:val="single"/>
        </w:rPr>
        <w:t xml:space="preserve">ve výši </w:t>
      </w:r>
      <w:r w:rsidR="007F11C1">
        <w:rPr>
          <w:rFonts w:ascii="Times New Roman" w:hAnsi="Times New Roman"/>
          <w:b/>
          <w:szCs w:val="24"/>
          <w:u w:val="single"/>
        </w:rPr>
        <w:t>118459</w:t>
      </w:r>
      <w:r w:rsidR="001C2E7F" w:rsidRPr="006E4B71">
        <w:rPr>
          <w:rFonts w:ascii="Times New Roman" w:hAnsi="Times New Roman"/>
          <w:b/>
          <w:szCs w:val="24"/>
          <w:u w:val="single"/>
        </w:rPr>
        <w:t>,00</w:t>
      </w:r>
      <w:r w:rsidR="00D420C0" w:rsidRPr="006E4B71">
        <w:rPr>
          <w:rFonts w:ascii="Times New Roman" w:hAnsi="Times New Roman"/>
          <w:b/>
          <w:szCs w:val="24"/>
          <w:u w:val="single"/>
        </w:rPr>
        <w:t xml:space="preserve"> </w:t>
      </w:r>
      <w:r w:rsidRPr="006E4B71">
        <w:rPr>
          <w:rFonts w:ascii="Times New Roman" w:hAnsi="Times New Roman"/>
          <w:b/>
          <w:szCs w:val="24"/>
          <w:u w:val="single"/>
        </w:rPr>
        <w:t>Kč</w:t>
      </w:r>
      <w:r w:rsidRPr="006E4B71">
        <w:rPr>
          <w:rFonts w:ascii="Times New Roman" w:hAnsi="Times New Roman"/>
          <w:b/>
          <w:szCs w:val="24"/>
        </w:rPr>
        <w:t xml:space="preserve"> (slovy</w:t>
      </w:r>
      <w:r w:rsidR="007D1AD8" w:rsidRPr="006E4B71">
        <w:rPr>
          <w:rFonts w:ascii="Times New Roman" w:hAnsi="Times New Roman"/>
          <w:b/>
          <w:szCs w:val="24"/>
        </w:rPr>
        <w:t xml:space="preserve">: </w:t>
      </w:r>
      <w:proofErr w:type="spellStart"/>
      <w:r w:rsidR="007F11C1">
        <w:rPr>
          <w:rFonts w:ascii="Times New Roman" w:hAnsi="Times New Roman"/>
          <w:b/>
          <w:szCs w:val="24"/>
        </w:rPr>
        <w:t>jednostoosmnácttisícčtyřistapadesátdevět</w:t>
      </w:r>
      <w:proofErr w:type="spellEnd"/>
      <w:r w:rsidR="00CD124D" w:rsidRPr="006E4B71">
        <w:rPr>
          <w:rFonts w:ascii="Times New Roman" w:hAnsi="Times New Roman"/>
          <w:b/>
          <w:szCs w:val="24"/>
        </w:rPr>
        <w:t xml:space="preserve"> </w:t>
      </w:r>
      <w:r w:rsidRPr="006E4B71">
        <w:rPr>
          <w:rFonts w:ascii="Times New Roman" w:hAnsi="Times New Roman"/>
          <w:b/>
          <w:szCs w:val="24"/>
        </w:rPr>
        <w:t>korun českých</w:t>
      </w:r>
      <w:r w:rsidR="007D1AD8" w:rsidRPr="006E4B71">
        <w:rPr>
          <w:rFonts w:ascii="Times New Roman" w:hAnsi="Times New Roman"/>
          <w:b/>
          <w:szCs w:val="24"/>
        </w:rPr>
        <w:t>) včetně DPH</w:t>
      </w:r>
      <w:r w:rsidR="00021E48" w:rsidRPr="006E4B71">
        <w:rPr>
          <w:rFonts w:ascii="Times New Roman" w:hAnsi="Times New Roman"/>
          <w:b/>
          <w:szCs w:val="24"/>
        </w:rPr>
        <w:t xml:space="preserve"> a </w:t>
      </w:r>
      <w:r w:rsidR="00021E48" w:rsidRPr="006E4B71">
        <w:rPr>
          <w:rFonts w:ascii="Times New Roman" w:hAnsi="Times New Roman"/>
          <w:szCs w:val="24"/>
        </w:rPr>
        <w:t>p</w:t>
      </w:r>
      <w:r w:rsidRPr="006E4B71">
        <w:rPr>
          <w:rFonts w:ascii="Times New Roman" w:hAnsi="Times New Roman"/>
          <w:szCs w:val="24"/>
        </w:rPr>
        <w:t xml:space="preserve">odrobná specifikace ceny Zboží je uvedena v </w:t>
      </w:r>
      <w:r w:rsidRPr="006E4B71">
        <w:rPr>
          <w:rFonts w:ascii="Times New Roman" w:hAnsi="Times New Roman"/>
          <w:i/>
          <w:szCs w:val="24"/>
          <w:u w:val="single"/>
        </w:rPr>
        <w:t xml:space="preserve">příloze č. </w:t>
      </w:r>
      <w:r w:rsidR="00090A8F" w:rsidRPr="006E4B71">
        <w:rPr>
          <w:rFonts w:ascii="Times New Roman" w:hAnsi="Times New Roman"/>
          <w:i/>
          <w:szCs w:val="24"/>
          <w:u w:val="single"/>
        </w:rPr>
        <w:t>2</w:t>
      </w:r>
      <w:r w:rsidR="00CD124D" w:rsidRPr="006E4B71">
        <w:rPr>
          <w:rFonts w:ascii="Times New Roman" w:hAnsi="Times New Roman"/>
          <w:i/>
          <w:szCs w:val="24"/>
          <w:u w:val="single"/>
        </w:rPr>
        <w:t xml:space="preserve"> </w:t>
      </w:r>
      <w:r w:rsidRPr="006E4B71">
        <w:rPr>
          <w:rFonts w:ascii="Times New Roman" w:hAnsi="Times New Roman"/>
          <w:szCs w:val="24"/>
        </w:rPr>
        <w:t xml:space="preserve">této smlouvy.   </w:t>
      </w:r>
    </w:p>
    <w:p w:rsidR="0027001A" w:rsidRDefault="009C019F" w:rsidP="009C019F">
      <w:pPr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(2)</w:t>
      </w:r>
      <w:r w:rsidRPr="006E4B71">
        <w:rPr>
          <w:rFonts w:ascii="Times New Roman" w:hAnsi="Times New Roman"/>
          <w:szCs w:val="24"/>
        </w:rPr>
        <w:tab/>
        <w:t>Kupní cena představuje cenu za Zboží a všechny náklady související s plněním předmětu této smlouvy. Tedy zejména náklady na dopravu Zboží na adresu sídla kupujícího, vyclení, montáž, instalaci Zboží</w:t>
      </w:r>
      <w:r w:rsidR="0027001A" w:rsidRPr="006E4B71">
        <w:rPr>
          <w:rFonts w:ascii="Times New Roman" w:hAnsi="Times New Roman"/>
          <w:szCs w:val="24"/>
        </w:rPr>
        <w:t>.</w:t>
      </w:r>
    </w:p>
    <w:p w:rsidR="00443CD8" w:rsidRPr="006E4B71" w:rsidRDefault="00443CD8" w:rsidP="00443CD8">
      <w:pPr>
        <w:spacing w:before="120"/>
        <w:jc w:val="center"/>
        <w:rPr>
          <w:rFonts w:ascii="Times New Roman" w:hAnsi="Times New Roman"/>
          <w:b/>
          <w:szCs w:val="24"/>
        </w:rPr>
      </w:pPr>
      <w:r w:rsidRPr="006E4B71">
        <w:rPr>
          <w:rFonts w:ascii="Times New Roman" w:hAnsi="Times New Roman"/>
          <w:b/>
          <w:szCs w:val="24"/>
        </w:rPr>
        <w:t xml:space="preserve">Čl. </w:t>
      </w:r>
      <w:r w:rsidR="00382267" w:rsidRPr="006E4B71">
        <w:rPr>
          <w:rFonts w:ascii="Times New Roman" w:hAnsi="Times New Roman"/>
          <w:b/>
          <w:szCs w:val="24"/>
        </w:rPr>
        <w:t>4</w:t>
      </w:r>
    </w:p>
    <w:p w:rsidR="00443CD8" w:rsidRPr="006E4B71" w:rsidRDefault="00443CD8" w:rsidP="00443CD8">
      <w:pPr>
        <w:jc w:val="center"/>
        <w:rPr>
          <w:rFonts w:ascii="Times New Roman" w:hAnsi="Times New Roman"/>
          <w:b/>
          <w:szCs w:val="24"/>
        </w:rPr>
      </w:pPr>
      <w:r w:rsidRPr="006E4B71">
        <w:rPr>
          <w:rFonts w:ascii="Times New Roman" w:hAnsi="Times New Roman"/>
          <w:b/>
          <w:szCs w:val="24"/>
        </w:rPr>
        <w:t>Platební podmínky</w:t>
      </w:r>
    </w:p>
    <w:p w:rsidR="00443CD8" w:rsidRPr="006E4B71" w:rsidRDefault="00443CD8" w:rsidP="00443CD8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(1)</w:t>
      </w:r>
      <w:r w:rsidRPr="006E4B71">
        <w:rPr>
          <w:rFonts w:ascii="Times New Roman" w:hAnsi="Times New Roman"/>
          <w:szCs w:val="24"/>
        </w:rPr>
        <w:tab/>
        <w:t>Kupující nebude poskytovat zálohy.</w:t>
      </w:r>
    </w:p>
    <w:p w:rsidR="00443CD8" w:rsidRPr="006E4B71" w:rsidRDefault="00443CD8" w:rsidP="00443CD8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(2)</w:t>
      </w:r>
      <w:r w:rsidRPr="006E4B71">
        <w:rPr>
          <w:rFonts w:ascii="Times New Roman" w:hAnsi="Times New Roman"/>
          <w:szCs w:val="24"/>
        </w:rPr>
        <w:tab/>
        <w:t>Kupní cen</w:t>
      </w:r>
      <w:r w:rsidR="00C15134" w:rsidRPr="006E4B71">
        <w:rPr>
          <w:rFonts w:ascii="Times New Roman" w:hAnsi="Times New Roman"/>
          <w:szCs w:val="24"/>
        </w:rPr>
        <w:t>a</w:t>
      </w:r>
      <w:r w:rsidRPr="006E4B71">
        <w:rPr>
          <w:rFonts w:ascii="Times New Roman" w:hAnsi="Times New Roman"/>
          <w:szCs w:val="24"/>
        </w:rPr>
        <w:t xml:space="preserve"> za </w:t>
      </w:r>
      <w:r w:rsidR="00A47734" w:rsidRPr="006E4B71">
        <w:rPr>
          <w:rFonts w:ascii="Times New Roman" w:hAnsi="Times New Roman"/>
          <w:szCs w:val="24"/>
        </w:rPr>
        <w:t>Z</w:t>
      </w:r>
      <w:r w:rsidRPr="006E4B71">
        <w:rPr>
          <w:rFonts w:ascii="Times New Roman" w:hAnsi="Times New Roman"/>
          <w:szCs w:val="24"/>
        </w:rPr>
        <w:t>boží bude kupujícímu účtována na základě daňov</w:t>
      </w:r>
      <w:r w:rsidR="00C15134" w:rsidRPr="006E4B71">
        <w:rPr>
          <w:rFonts w:ascii="Times New Roman" w:hAnsi="Times New Roman"/>
          <w:szCs w:val="24"/>
        </w:rPr>
        <w:t>ých dokladů (faktur) vystavených</w:t>
      </w:r>
      <w:r w:rsidRPr="006E4B71">
        <w:rPr>
          <w:rFonts w:ascii="Times New Roman" w:hAnsi="Times New Roman"/>
          <w:szCs w:val="24"/>
        </w:rPr>
        <w:t xml:space="preserve"> prodávajícím. Platba probíhá vždy bezhotovostním převodem na účet uvedený v záhlaví této smlouvy.</w:t>
      </w:r>
      <w:r w:rsidR="009C019F" w:rsidRPr="006E4B71">
        <w:rPr>
          <w:rFonts w:ascii="Times New Roman" w:hAnsi="Times New Roman"/>
          <w:szCs w:val="24"/>
        </w:rPr>
        <w:t xml:space="preserve"> Prodávající je povinen vystavit daňový doklad (fakturu) do 15 dnů po uskutečnění zdanitelného plnění a nejpozději do dvou pracovních dnů po jeho vystavení doručit na adresu sídla Kupujícího. V případě opožděného zaslání daňového dokladu (faktury) je Prodávající povinen Kupujícímu uhradit vzniklou škodu v plné výši.</w:t>
      </w:r>
    </w:p>
    <w:p w:rsidR="00443CD8" w:rsidRPr="006E4B71" w:rsidRDefault="00443CD8" w:rsidP="00400D62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(3)</w:t>
      </w:r>
      <w:r w:rsidRPr="006E4B71">
        <w:rPr>
          <w:rFonts w:ascii="Times New Roman" w:hAnsi="Times New Roman"/>
          <w:szCs w:val="24"/>
        </w:rPr>
        <w:tab/>
        <w:t>Účetní daňový doklady (faktury) musí obsahovat náležitosti stanovené příslušnými právními předpisy, a to zejména zákonem č. 235/2004 Sb., o dani z přidané hodnoty, ve znění platném k datu uskutečnění zdanitelného plnění a zákonem č. 563/1991 Sb., o úče</w:t>
      </w:r>
      <w:r w:rsidR="00017A35" w:rsidRPr="006E4B71">
        <w:rPr>
          <w:rFonts w:ascii="Times New Roman" w:hAnsi="Times New Roman"/>
          <w:szCs w:val="24"/>
        </w:rPr>
        <w:t xml:space="preserve">tnictví </w:t>
      </w:r>
      <w:r w:rsidRPr="006E4B71">
        <w:rPr>
          <w:rFonts w:ascii="Times New Roman" w:hAnsi="Times New Roman"/>
          <w:szCs w:val="24"/>
        </w:rPr>
        <w:t>ve znění platném k témuž datu</w:t>
      </w:r>
      <w:r w:rsidR="00017A35" w:rsidRPr="006E4B71">
        <w:rPr>
          <w:rFonts w:ascii="Times New Roman" w:hAnsi="Times New Roman"/>
          <w:szCs w:val="24"/>
        </w:rPr>
        <w:t>.</w:t>
      </w:r>
    </w:p>
    <w:p w:rsidR="00443CD8" w:rsidRPr="006E4B71" w:rsidRDefault="00443CD8" w:rsidP="00443CD8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(4)</w:t>
      </w:r>
      <w:r w:rsidRPr="006E4B71">
        <w:rPr>
          <w:rFonts w:ascii="Times New Roman" w:hAnsi="Times New Roman"/>
          <w:szCs w:val="24"/>
        </w:rPr>
        <w:tab/>
        <w:t>Nedílnou součástí daňového dokladu (faktury) musí být Dodací list, který musí být potvrzen osobou oprávněnou jednat za kupujícího.</w:t>
      </w:r>
    </w:p>
    <w:p w:rsidR="00443CD8" w:rsidRPr="006E4B71" w:rsidRDefault="00443CD8" w:rsidP="004C12BE">
      <w:pPr>
        <w:widowControl w:val="0"/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(5)</w:t>
      </w:r>
      <w:r w:rsidRPr="006E4B71">
        <w:rPr>
          <w:rFonts w:ascii="Times New Roman" w:hAnsi="Times New Roman"/>
          <w:szCs w:val="24"/>
        </w:rPr>
        <w:tab/>
        <w:t xml:space="preserve">V případě, že daňový účetní doklad (faktura) nebude obsahovat náležitosti výše uvedené nebo k němu nebudou přiloženy řádné doklady (přílohy) smlouvou vyžadované, je objednatel oprávněn vrátit jej poskytovateli a požadovat vystavení nového řádného daňového účetního dokladu (faktury). </w:t>
      </w:r>
    </w:p>
    <w:p w:rsidR="00443CD8" w:rsidRPr="006E4B71" w:rsidRDefault="00443CD8" w:rsidP="00443CD8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(6)</w:t>
      </w:r>
      <w:r w:rsidRPr="006E4B71">
        <w:rPr>
          <w:rFonts w:ascii="Times New Roman" w:hAnsi="Times New Roman"/>
          <w:szCs w:val="24"/>
        </w:rPr>
        <w:tab/>
        <w:t xml:space="preserve">Splatnost faktur je ve </w:t>
      </w:r>
      <w:r w:rsidRPr="006E4B71">
        <w:rPr>
          <w:rFonts w:ascii="Times New Roman" w:hAnsi="Times New Roman"/>
          <w:b/>
          <w:szCs w:val="24"/>
        </w:rPr>
        <w:t>lhůtě 60 dn</w:t>
      </w:r>
      <w:r w:rsidR="00BC6D15" w:rsidRPr="006E4B71">
        <w:rPr>
          <w:rFonts w:ascii="Times New Roman" w:hAnsi="Times New Roman"/>
          <w:b/>
          <w:szCs w:val="24"/>
        </w:rPr>
        <w:t>í</w:t>
      </w:r>
      <w:r w:rsidRPr="006E4B71">
        <w:rPr>
          <w:rFonts w:ascii="Times New Roman" w:hAnsi="Times New Roman"/>
          <w:szCs w:val="24"/>
        </w:rPr>
        <w:t xml:space="preserve"> ode dne doručení daňového dokladu (faktura) do podatelny místa sídla kupujícího. Kupující splní povinnost fakturu zaplatit, je-li nejpozději v poslední den splatnosti faktury částka odepsána z jeho bankovního účtu ve prospěch účtu prodávajícímu. Kupující uhradí faktury bezhotovostně převodem na účet poskytovatele.</w:t>
      </w:r>
    </w:p>
    <w:p w:rsidR="00443CD8" w:rsidRPr="006E4B71" w:rsidRDefault="00443CD8" w:rsidP="00443CD8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lastRenderedPageBreak/>
        <w:t>(7)</w:t>
      </w:r>
      <w:r w:rsidRPr="006E4B71">
        <w:rPr>
          <w:rFonts w:ascii="Times New Roman" w:hAnsi="Times New Roman"/>
          <w:szCs w:val="24"/>
        </w:rPr>
        <w:tab/>
        <w:t>Prodávající podpisem této smlouvy přebírá na sebe nebezpečí změny okolností ve smyslu ustanovení § 1765 občanského zákoníku.</w:t>
      </w:r>
    </w:p>
    <w:p w:rsidR="00443CD8" w:rsidRPr="006E4B71" w:rsidRDefault="00443CD8" w:rsidP="00443CD8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(8)</w:t>
      </w:r>
      <w:r w:rsidRPr="006E4B71">
        <w:rPr>
          <w:rFonts w:ascii="Times New Roman" w:hAnsi="Times New Roman"/>
          <w:szCs w:val="24"/>
        </w:rPr>
        <w:tab/>
        <w:t>V případě prodlení s úhradou kupní ceny dle tohoto článku je kupující povinen zaplatit prodávajícímu zákonný úrok z prodlení a náklady spojené s uplatněním pohledávky.</w:t>
      </w:r>
    </w:p>
    <w:p w:rsidR="0027001A" w:rsidRDefault="0027001A" w:rsidP="0027001A">
      <w:pPr>
        <w:pStyle w:val="Odstavec"/>
        <w:numPr>
          <w:ilvl w:val="0"/>
          <w:numId w:val="0"/>
        </w:numPr>
      </w:pPr>
      <w:r w:rsidRPr="006E4B71">
        <w:t xml:space="preserve">(9) </w:t>
      </w:r>
      <w:r w:rsidRPr="006E4B71">
        <w:tab/>
        <w:t>Platba bude provedena na základě protokolárního předání předmětu a to do výše 90 % ceny plnění veřejné zakázky. Zbývajících 10 % bude uhrazeno po odstranění všech vad a nedodělků uvedených v závěrečném protokolu o předání a převzetí předmětu.</w:t>
      </w:r>
    </w:p>
    <w:p w:rsidR="0027001A" w:rsidRPr="006E4B71" w:rsidRDefault="0027001A" w:rsidP="00443CD8">
      <w:pPr>
        <w:jc w:val="both"/>
        <w:rPr>
          <w:rFonts w:ascii="Times New Roman" w:hAnsi="Times New Roman"/>
          <w:szCs w:val="24"/>
        </w:rPr>
      </w:pPr>
    </w:p>
    <w:p w:rsidR="00CA5777" w:rsidRPr="006E4B71" w:rsidRDefault="00CA5777" w:rsidP="00CA5777">
      <w:pPr>
        <w:jc w:val="both"/>
        <w:rPr>
          <w:rFonts w:ascii="Times New Roman" w:hAnsi="Times New Roman"/>
          <w:b/>
          <w:szCs w:val="24"/>
        </w:rPr>
      </w:pPr>
      <w:r w:rsidRPr="006E4B71">
        <w:rPr>
          <w:rFonts w:ascii="Times New Roman" w:hAnsi="Times New Roman"/>
          <w:szCs w:val="24"/>
        </w:rPr>
        <w:tab/>
      </w:r>
      <w:r w:rsidRPr="006E4B71">
        <w:rPr>
          <w:rFonts w:ascii="Times New Roman" w:hAnsi="Times New Roman"/>
          <w:szCs w:val="24"/>
        </w:rPr>
        <w:tab/>
      </w:r>
      <w:r w:rsidRPr="006E4B71">
        <w:rPr>
          <w:rFonts w:ascii="Times New Roman" w:hAnsi="Times New Roman"/>
          <w:szCs w:val="24"/>
        </w:rPr>
        <w:tab/>
      </w:r>
      <w:r w:rsidRPr="006E4B71">
        <w:rPr>
          <w:rFonts w:ascii="Times New Roman" w:hAnsi="Times New Roman"/>
          <w:szCs w:val="24"/>
        </w:rPr>
        <w:tab/>
      </w:r>
      <w:r w:rsidRPr="006E4B71">
        <w:rPr>
          <w:rFonts w:ascii="Times New Roman" w:hAnsi="Times New Roman"/>
          <w:szCs w:val="24"/>
        </w:rPr>
        <w:tab/>
      </w:r>
      <w:r w:rsidR="006E4B71">
        <w:rPr>
          <w:rFonts w:ascii="Times New Roman" w:hAnsi="Times New Roman"/>
          <w:szCs w:val="24"/>
        </w:rPr>
        <w:t xml:space="preserve">           </w:t>
      </w:r>
      <w:r w:rsidRPr="006E4B71">
        <w:rPr>
          <w:rFonts w:ascii="Times New Roman" w:hAnsi="Times New Roman"/>
          <w:b/>
          <w:szCs w:val="24"/>
        </w:rPr>
        <w:t>Čl. 5</w:t>
      </w:r>
    </w:p>
    <w:p w:rsidR="00CA5777" w:rsidRPr="006E4B71" w:rsidRDefault="00CA5777" w:rsidP="00CA5777">
      <w:pPr>
        <w:ind w:left="2410"/>
        <w:jc w:val="both"/>
        <w:rPr>
          <w:rFonts w:ascii="Times New Roman" w:hAnsi="Times New Roman"/>
          <w:b/>
          <w:szCs w:val="24"/>
        </w:rPr>
      </w:pPr>
      <w:r w:rsidRPr="006E4B71">
        <w:rPr>
          <w:rFonts w:ascii="Times New Roman" w:hAnsi="Times New Roman"/>
          <w:b/>
          <w:szCs w:val="24"/>
        </w:rPr>
        <w:t xml:space="preserve">       Dodání, instalace</w:t>
      </w:r>
      <w:r w:rsidR="009C019F" w:rsidRPr="006E4B71">
        <w:rPr>
          <w:rFonts w:ascii="Times New Roman" w:hAnsi="Times New Roman"/>
          <w:b/>
          <w:szCs w:val="24"/>
        </w:rPr>
        <w:t xml:space="preserve"> zboží</w:t>
      </w:r>
      <w:r w:rsidR="006E4B71" w:rsidRPr="006E4B71">
        <w:rPr>
          <w:rFonts w:ascii="Times New Roman" w:hAnsi="Times New Roman"/>
          <w:b/>
          <w:szCs w:val="24"/>
        </w:rPr>
        <w:t>, místo plnění</w:t>
      </w:r>
    </w:p>
    <w:p w:rsidR="002E36E0" w:rsidRPr="006E4B71" w:rsidRDefault="00CA5777" w:rsidP="002E36E0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(1)</w:t>
      </w:r>
      <w:r w:rsidRPr="006E4B71">
        <w:rPr>
          <w:rFonts w:ascii="Times New Roman" w:hAnsi="Times New Roman"/>
          <w:szCs w:val="24"/>
        </w:rPr>
        <w:tab/>
      </w:r>
      <w:r w:rsidR="002E36E0" w:rsidRPr="006E4B71">
        <w:rPr>
          <w:rFonts w:ascii="Times New Roman" w:hAnsi="Times New Roman"/>
          <w:szCs w:val="24"/>
        </w:rPr>
        <w:t>Instalace a zprovoznění je podmínkou řádného předání Zboží kupujícímu. Nesplnění této povinnosti prodávajícího opravňuje kupujícího převzetí dodaného Zboží odmítnout.</w:t>
      </w:r>
    </w:p>
    <w:p w:rsidR="001C2E7F" w:rsidRPr="006E4B71" w:rsidRDefault="002E36E0" w:rsidP="002E36E0">
      <w:pPr>
        <w:jc w:val="both"/>
        <w:rPr>
          <w:rFonts w:ascii="Times New Roman" w:hAnsi="Times New Roman"/>
          <w:b/>
          <w:szCs w:val="24"/>
          <w:u w:val="single"/>
        </w:rPr>
      </w:pPr>
      <w:r w:rsidRPr="006E4B71">
        <w:rPr>
          <w:rFonts w:ascii="Times New Roman" w:hAnsi="Times New Roman"/>
          <w:szCs w:val="24"/>
        </w:rPr>
        <w:t>(2)</w:t>
      </w:r>
      <w:r w:rsidRPr="006E4B71">
        <w:rPr>
          <w:rFonts w:ascii="Times New Roman" w:hAnsi="Times New Roman"/>
          <w:szCs w:val="24"/>
        </w:rPr>
        <w:tab/>
      </w:r>
      <w:r w:rsidRPr="006E4B71">
        <w:rPr>
          <w:rFonts w:ascii="Times New Roman" w:hAnsi="Times New Roman"/>
          <w:b/>
          <w:szCs w:val="24"/>
          <w:u w:val="single"/>
        </w:rPr>
        <w:t>Prodávající se zavazuje dodat Zboží</w:t>
      </w:r>
      <w:r w:rsidR="00C91120" w:rsidRPr="006E4B71">
        <w:rPr>
          <w:rFonts w:ascii="Times New Roman" w:hAnsi="Times New Roman"/>
          <w:b/>
          <w:szCs w:val="24"/>
          <w:u w:val="single"/>
        </w:rPr>
        <w:t xml:space="preserve"> </w:t>
      </w:r>
      <w:r w:rsidR="003C5C48">
        <w:rPr>
          <w:rFonts w:ascii="Times New Roman" w:hAnsi="Times New Roman"/>
          <w:b/>
          <w:szCs w:val="24"/>
          <w:u w:val="single"/>
        </w:rPr>
        <w:t xml:space="preserve">včetně montáže </w:t>
      </w:r>
      <w:r w:rsidRPr="006E4B71">
        <w:rPr>
          <w:rFonts w:ascii="Times New Roman" w:hAnsi="Times New Roman"/>
          <w:b/>
          <w:szCs w:val="24"/>
          <w:u w:val="single"/>
        </w:rPr>
        <w:t>kupujícímu</w:t>
      </w:r>
      <w:r w:rsidR="001C2E7F" w:rsidRPr="006E4B71">
        <w:rPr>
          <w:rFonts w:ascii="Times New Roman" w:hAnsi="Times New Roman"/>
          <w:b/>
          <w:szCs w:val="24"/>
          <w:u w:val="single"/>
        </w:rPr>
        <w:t>:</w:t>
      </w:r>
    </w:p>
    <w:p w:rsidR="003C5C48" w:rsidRPr="006E4B71" w:rsidRDefault="001C2E7F" w:rsidP="005672A1">
      <w:pPr>
        <w:ind w:left="709"/>
        <w:rPr>
          <w:rFonts w:ascii="Times New Roman" w:hAnsi="Times New Roman"/>
          <w:szCs w:val="24"/>
        </w:rPr>
      </w:pPr>
      <w:r w:rsidRPr="005672A1">
        <w:rPr>
          <w:rFonts w:ascii="Times New Roman" w:hAnsi="Times New Roman"/>
          <w:b/>
          <w:szCs w:val="24"/>
        </w:rPr>
        <w:t xml:space="preserve">- </w:t>
      </w:r>
      <w:r w:rsidR="001E1BEA" w:rsidRPr="005672A1">
        <w:rPr>
          <w:rFonts w:ascii="Times New Roman" w:hAnsi="Times New Roman"/>
          <w:b/>
          <w:szCs w:val="24"/>
        </w:rPr>
        <w:t xml:space="preserve"> </w:t>
      </w:r>
      <w:r w:rsidR="003C5C48">
        <w:rPr>
          <w:rFonts w:ascii="Times New Roman" w:hAnsi="Times New Roman"/>
          <w:b/>
          <w:szCs w:val="24"/>
        </w:rPr>
        <w:t xml:space="preserve">ihned po podpisu Smlouvy oběma stranami, nejpozději však do 20.12.2017         </w:t>
      </w:r>
      <w:r w:rsidR="003C5C48" w:rsidRPr="003C5C48">
        <w:rPr>
          <w:rFonts w:ascii="Times New Roman" w:hAnsi="Times New Roman"/>
          <w:szCs w:val="24"/>
        </w:rPr>
        <w:t>s tím, že Zhotovitel bude postupovat dle p</w:t>
      </w:r>
      <w:r w:rsidR="003C5C48" w:rsidRPr="003C5C48">
        <w:rPr>
          <w:rFonts w:ascii="Times New Roman" w:hAnsi="Times New Roman" w:hint="eastAsia"/>
          <w:szCs w:val="24"/>
        </w:rPr>
        <w:t>ř</w:t>
      </w:r>
      <w:r w:rsidR="003C5C48" w:rsidRPr="003C5C48">
        <w:rPr>
          <w:rFonts w:ascii="Times New Roman" w:hAnsi="Times New Roman"/>
          <w:szCs w:val="24"/>
        </w:rPr>
        <w:t>edem odsouhlaseného HMG zadavatelem a ZD</w:t>
      </w:r>
      <w:r w:rsidR="003C5C48">
        <w:rPr>
          <w:rFonts w:ascii="Times New Roman" w:hAnsi="Times New Roman"/>
          <w:szCs w:val="24"/>
        </w:rPr>
        <w:t xml:space="preserve"> a současně v </w:t>
      </w:r>
      <w:r w:rsidR="003C5C48" w:rsidRPr="003C5C48">
        <w:rPr>
          <w:rFonts w:ascii="Times New Roman" w:hAnsi="Times New Roman"/>
          <w:szCs w:val="24"/>
        </w:rPr>
        <w:t>závislosti na p</w:t>
      </w:r>
      <w:r w:rsidR="003C5C48" w:rsidRPr="003C5C48">
        <w:rPr>
          <w:rFonts w:ascii="Times New Roman" w:hAnsi="Times New Roman" w:hint="eastAsia"/>
          <w:szCs w:val="24"/>
        </w:rPr>
        <w:t>ř</w:t>
      </w:r>
      <w:r w:rsidR="003C5C48" w:rsidRPr="003C5C48">
        <w:rPr>
          <w:rFonts w:ascii="Times New Roman" w:hAnsi="Times New Roman"/>
          <w:szCs w:val="24"/>
        </w:rPr>
        <w:t>ipravenosti místa pln</w:t>
      </w:r>
      <w:r w:rsidR="003C5C48" w:rsidRPr="003C5C48">
        <w:rPr>
          <w:rFonts w:ascii="Times New Roman" w:hAnsi="Times New Roman" w:hint="eastAsia"/>
          <w:szCs w:val="24"/>
        </w:rPr>
        <w:t>ě</w:t>
      </w:r>
      <w:r w:rsidR="003C5C48" w:rsidRPr="003C5C48">
        <w:rPr>
          <w:rFonts w:ascii="Times New Roman" w:hAnsi="Times New Roman"/>
          <w:szCs w:val="24"/>
        </w:rPr>
        <w:t>ní.</w:t>
      </w:r>
    </w:p>
    <w:p w:rsidR="002E36E0" w:rsidRPr="006E4B71" w:rsidRDefault="002E36E0" w:rsidP="002E36E0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(3)</w:t>
      </w:r>
      <w:r w:rsidRPr="006E4B71">
        <w:rPr>
          <w:rFonts w:ascii="Times New Roman" w:hAnsi="Times New Roman"/>
          <w:szCs w:val="24"/>
        </w:rPr>
        <w:tab/>
        <w:t xml:space="preserve">Součástí předání Zboží je instruktáž obsluhujícího personálu. O předání a převzetí Zboží. </w:t>
      </w:r>
    </w:p>
    <w:p w:rsidR="002E36E0" w:rsidRPr="006E4B71" w:rsidRDefault="002E36E0" w:rsidP="002E36E0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(4)</w:t>
      </w:r>
      <w:r w:rsidRPr="006E4B71">
        <w:rPr>
          <w:rFonts w:ascii="Times New Roman" w:hAnsi="Times New Roman"/>
          <w:szCs w:val="24"/>
        </w:rPr>
        <w:tab/>
        <w:t>Kupující není povinen Zboží převzít, pokud při předání vykazuje vady, či nesplňuje požadované vlastnosti a specifikaci.</w:t>
      </w:r>
    </w:p>
    <w:p w:rsidR="006E4B71" w:rsidRDefault="006E4B71" w:rsidP="002E36E0">
      <w:pPr>
        <w:jc w:val="both"/>
        <w:rPr>
          <w:rFonts w:ascii="Times New Roman" w:hAnsi="Times New Roman"/>
          <w:b/>
          <w:szCs w:val="24"/>
        </w:rPr>
      </w:pPr>
      <w:r w:rsidRPr="006E4B71">
        <w:rPr>
          <w:rFonts w:ascii="Times New Roman" w:hAnsi="Times New Roman"/>
          <w:szCs w:val="24"/>
        </w:rPr>
        <w:t xml:space="preserve">(5) </w:t>
      </w:r>
      <w:r w:rsidRPr="006E4B71">
        <w:rPr>
          <w:rFonts w:ascii="Times New Roman" w:hAnsi="Times New Roman"/>
          <w:szCs w:val="24"/>
        </w:rPr>
        <w:tab/>
        <w:t xml:space="preserve">Místem plnění je: </w:t>
      </w:r>
      <w:r w:rsidR="00332448" w:rsidRPr="00332448">
        <w:rPr>
          <w:rFonts w:ascii="Times New Roman" w:hAnsi="Times New Roman"/>
          <w:b/>
          <w:szCs w:val="24"/>
        </w:rPr>
        <w:t>kanceláře K206 a K207 oddělení OBMI</w:t>
      </w:r>
      <w:r w:rsidR="003C5C48">
        <w:rPr>
          <w:rFonts w:ascii="Times New Roman" w:hAnsi="Times New Roman"/>
          <w:b/>
          <w:szCs w:val="24"/>
        </w:rPr>
        <w:t>.</w:t>
      </w:r>
    </w:p>
    <w:p w:rsidR="004E0DD7" w:rsidRDefault="004E0DD7" w:rsidP="002E36E0">
      <w:pPr>
        <w:jc w:val="both"/>
        <w:rPr>
          <w:rFonts w:ascii="Times New Roman" w:hAnsi="Times New Roman"/>
          <w:szCs w:val="24"/>
        </w:rPr>
      </w:pPr>
    </w:p>
    <w:p w:rsidR="00443CD8" w:rsidRPr="006E4B71" w:rsidRDefault="00382267" w:rsidP="00443CD8">
      <w:pPr>
        <w:pStyle w:val="Nadpis1"/>
        <w:keepNext w:val="0"/>
        <w:spacing w:before="12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6E4B71">
        <w:rPr>
          <w:rFonts w:ascii="Times New Roman" w:hAnsi="Times New Roman"/>
          <w:snapToGrid w:val="0"/>
          <w:sz w:val="24"/>
          <w:szCs w:val="24"/>
        </w:rPr>
        <w:t xml:space="preserve">Čl. </w:t>
      </w:r>
      <w:r w:rsidR="00CA5777" w:rsidRPr="006E4B71">
        <w:rPr>
          <w:rFonts w:ascii="Times New Roman" w:hAnsi="Times New Roman"/>
          <w:snapToGrid w:val="0"/>
          <w:sz w:val="24"/>
          <w:szCs w:val="24"/>
        </w:rPr>
        <w:t>6</w:t>
      </w:r>
    </w:p>
    <w:p w:rsidR="004479BC" w:rsidRPr="006E4B71" w:rsidRDefault="004479BC" w:rsidP="00443CD8">
      <w:pPr>
        <w:pStyle w:val="Nadpis1"/>
        <w:keepNext w:val="0"/>
        <w:spacing w:before="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6E4B71">
        <w:rPr>
          <w:rFonts w:ascii="Times New Roman" w:hAnsi="Times New Roman"/>
          <w:snapToGrid w:val="0"/>
          <w:sz w:val="24"/>
          <w:szCs w:val="24"/>
        </w:rPr>
        <w:t>Prohlášení prodávajícího</w:t>
      </w:r>
    </w:p>
    <w:p w:rsidR="0093752F" w:rsidRPr="006E4B71" w:rsidRDefault="0093752F" w:rsidP="00A47734">
      <w:pPr>
        <w:pStyle w:val="Nadpis2"/>
        <w:keepNext w:val="0"/>
        <w:numPr>
          <w:ilvl w:val="0"/>
          <w:numId w:val="21"/>
        </w:numPr>
        <w:spacing w:before="60"/>
        <w:ind w:left="0" w:firstLine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6E4B71">
        <w:rPr>
          <w:rFonts w:ascii="Times New Roman" w:hAnsi="Times New Roman"/>
          <w:b w:val="0"/>
          <w:i w:val="0"/>
          <w:snapToGrid w:val="0"/>
          <w:szCs w:val="24"/>
        </w:rPr>
        <w:t xml:space="preserve">Prodávající prohlašuje, že </w:t>
      </w:r>
      <w:r w:rsidR="00BC51DB" w:rsidRPr="006E4B71">
        <w:rPr>
          <w:rFonts w:ascii="Times New Roman" w:hAnsi="Times New Roman"/>
          <w:b w:val="0"/>
          <w:i w:val="0"/>
          <w:snapToGrid w:val="0"/>
          <w:szCs w:val="24"/>
        </w:rPr>
        <w:t>Zboží,</w:t>
      </w:r>
      <w:r w:rsidR="005672A1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Pr="006E4B71">
        <w:rPr>
          <w:rFonts w:ascii="Times New Roman" w:hAnsi="Times New Roman"/>
          <w:b w:val="0"/>
          <w:i w:val="0"/>
          <w:snapToGrid w:val="0"/>
          <w:szCs w:val="24"/>
        </w:rPr>
        <w:t xml:space="preserve">jehož dodání je předmětem této smlouvy, má </w:t>
      </w:r>
      <w:r w:rsidR="00955497" w:rsidRPr="006E4B71">
        <w:rPr>
          <w:rFonts w:ascii="Times New Roman" w:hAnsi="Times New Roman"/>
          <w:b w:val="0"/>
          <w:i w:val="0"/>
          <w:snapToGrid w:val="0"/>
          <w:szCs w:val="24"/>
        </w:rPr>
        <w:t xml:space="preserve">obvyklé </w:t>
      </w:r>
      <w:r w:rsidRPr="006E4B71">
        <w:rPr>
          <w:rFonts w:ascii="Times New Roman" w:hAnsi="Times New Roman"/>
          <w:b w:val="0"/>
          <w:i w:val="0"/>
          <w:snapToGrid w:val="0"/>
          <w:szCs w:val="24"/>
        </w:rPr>
        <w:t>vlastnosti</w:t>
      </w:r>
      <w:r w:rsidR="00955497" w:rsidRPr="006E4B71">
        <w:rPr>
          <w:rFonts w:ascii="Times New Roman" w:hAnsi="Times New Roman"/>
          <w:b w:val="0"/>
          <w:i w:val="0"/>
          <w:snapToGrid w:val="0"/>
          <w:szCs w:val="24"/>
        </w:rPr>
        <w:t>.</w:t>
      </w:r>
    </w:p>
    <w:p w:rsidR="00A47734" w:rsidRPr="006E4B71" w:rsidRDefault="00A47734" w:rsidP="00A47734">
      <w:pPr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 xml:space="preserve">(2) </w:t>
      </w:r>
      <w:r w:rsidRPr="006E4B71">
        <w:rPr>
          <w:rFonts w:ascii="Times New Roman" w:hAnsi="Times New Roman"/>
          <w:szCs w:val="24"/>
        </w:rPr>
        <w:tab/>
      </w:r>
      <w:r w:rsidR="008B02EA" w:rsidRPr="006E4B71">
        <w:rPr>
          <w:rFonts w:ascii="Times New Roman" w:hAnsi="Times New Roman"/>
          <w:szCs w:val="24"/>
        </w:rPr>
        <w:t>K pře</w:t>
      </w:r>
      <w:r w:rsidR="001A60F3" w:rsidRPr="006E4B71">
        <w:rPr>
          <w:rFonts w:ascii="Times New Roman" w:hAnsi="Times New Roman"/>
          <w:szCs w:val="24"/>
        </w:rPr>
        <w:t>vodu</w:t>
      </w:r>
      <w:r w:rsidR="008B02EA" w:rsidRPr="006E4B71">
        <w:rPr>
          <w:rFonts w:ascii="Times New Roman" w:hAnsi="Times New Roman"/>
          <w:szCs w:val="24"/>
        </w:rPr>
        <w:t xml:space="preserve"> vlastnického práva k věci dochází jejím písemným protokolárním předáním.</w:t>
      </w:r>
    </w:p>
    <w:p w:rsidR="00A47734" w:rsidRDefault="00A47734" w:rsidP="00A47734">
      <w:pPr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(3)</w:t>
      </w:r>
      <w:r w:rsidRPr="006E4B71">
        <w:rPr>
          <w:rFonts w:ascii="Times New Roman" w:hAnsi="Times New Roman"/>
          <w:szCs w:val="24"/>
        </w:rPr>
        <w:tab/>
        <w:t>Nebezpečí škody na Zboží přechází na kupujícího v okamžiku podpisu předávacího protokolu. Aplikace ustanovení § 2121 odst. 2 občanského zákoníku se vylučuje.</w:t>
      </w:r>
    </w:p>
    <w:p w:rsidR="006D5860" w:rsidRPr="006E4B71" w:rsidRDefault="00382267" w:rsidP="006D5860">
      <w:pPr>
        <w:pStyle w:val="Nadpis1"/>
        <w:keepNext w:val="0"/>
        <w:spacing w:before="12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6E4B71">
        <w:rPr>
          <w:rFonts w:ascii="Times New Roman" w:hAnsi="Times New Roman"/>
          <w:snapToGrid w:val="0"/>
          <w:sz w:val="24"/>
          <w:szCs w:val="24"/>
        </w:rPr>
        <w:t xml:space="preserve">Čl. </w:t>
      </w:r>
      <w:r w:rsidR="00CA5777" w:rsidRPr="006E4B71">
        <w:rPr>
          <w:rFonts w:ascii="Times New Roman" w:hAnsi="Times New Roman"/>
          <w:snapToGrid w:val="0"/>
          <w:sz w:val="24"/>
          <w:szCs w:val="24"/>
        </w:rPr>
        <w:t>7</w:t>
      </w:r>
    </w:p>
    <w:p w:rsidR="006D5860" w:rsidRPr="006E4B71" w:rsidRDefault="006D5860" w:rsidP="006D5860">
      <w:pPr>
        <w:pStyle w:val="Nadpis1"/>
        <w:keepNext w:val="0"/>
        <w:spacing w:before="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6E4B71">
        <w:rPr>
          <w:rFonts w:ascii="Times New Roman" w:hAnsi="Times New Roman"/>
          <w:snapToGrid w:val="0"/>
          <w:sz w:val="24"/>
          <w:szCs w:val="24"/>
        </w:rPr>
        <w:t>Záruka</w:t>
      </w:r>
      <w:r w:rsidR="003C11AF" w:rsidRPr="006E4B71">
        <w:rPr>
          <w:rFonts w:ascii="Times New Roman" w:hAnsi="Times New Roman"/>
          <w:snapToGrid w:val="0"/>
          <w:sz w:val="24"/>
          <w:szCs w:val="24"/>
        </w:rPr>
        <w:t xml:space="preserve">, záruční, pozáruční servis </w:t>
      </w:r>
    </w:p>
    <w:p w:rsidR="006D5860" w:rsidRPr="006E4B71" w:rsidRDefault="006D5860" w:rsidP="006D5860">
      <w:pPr>
        <w:pStyle w:val="Nadpis2"/>
        <w:keepNext w:val="0"/>
        <w:widowControl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6E4B71">
        <w:rPr>
          <w:rFonts w:ascii="Times New Roman" w:hAnsi="Times New Roman"/>
          <w:b w:val="0"/>
          <w:i w:val="0"/>
          <w:szCs w:val="24"/>
        </w:rPr>
        <w:t>(1)</w:t>
      </w:r>
      <w:r w:rsidRPr="006E4B71">
        <w:rPr>
          <w:rFonts w:ascii="Times New Roman" w:hAnsi="Times New Roman"/>
          <w:b w:val="0"/>
          <w:i w:val="0"/>
          <w:szCs w:val="24"/>
        </w:rPr>
        <w:tab/>
        <w:t>Prodávající poskyt</w:t>
      </w:r>
      <w:r w:rsidR="00955497" w:rsidRPr="006E4B71">
        <w:rPr>
          <w:rFonts w:ascii="Times New Roman" w:hAnsi="Times New Roman"/>
          <w:b w:val="0"/>
          <w:i w:val="0"/>
          <w:szCs w:val="24"/>
        </w:rPr>
        <w:t>uje kupujícímu záruku</w:t>
      </w:r>
      <w:r w:rsidRPr="006E4B71">
        <w:rPr>
          <w:rFonts w:ascii="Times New Roman" w:hAnsi="Times New Roman"/>
          <w:b w:val="0"/>
          <w:i w:val="0"/>
          <w:szCs w:val="24"/>
        </w:rPr>
        <w:t xml:space="preserve"> ve smyslu ustanovení § </w:t>
      </w:r>
      <w:smartTag w:uri="urn:schemas-microsoft-com:office:smarttags" w:element="metricconverter">
        <w:smartTagPr>
          <w:attr w:name="ProductID" w:val="2113 a"/>
        </w:smartTagPr>
        <w:r w:rsidRPr="006E4B71">
          <w:rPr>
            <w:rFonts w:ascii="Times New Roman" w:hAnsi="Times New Roman"/>
            <w:b w:val="0"/>
            <w:i w:val="0"/>
            <w:szCs w:val="24"/>
          </w:rPr>
          <w:t>2113 a</w:t>
        </w:r>
      </w:smartTag>
      <w:r w:rsidRPr="006E4B71">
        <w:rPr>
          <w:rFonts w:ascii="Times New Roman" w:hAnsi="Times New Roman"/>
          <w:b w:val="0"/>
          <w:i w:val="0"/>
          <w:szCs w:val="24"/>
        </w:rPr>
        <w:t xml:space="preserve"> násl. občanského zákoníku, a to v délce </w:t>
      </w:r>
      <w:r w:rsidR="0070756B" w:rsidRPr="006E4B71">
        <w:rPr>
          <w:rFonts w:ascii="Times New Roman" w:hAnsi="Times New Roman"/>
          <w:i w:val="0"/>
          <w:szCs w:val="24"/>
        </w:rPr>
        <w:t xml:space="preserve">24 </w:t>
      </w:r>
      <w:r w:rsidRPr="006E4B71">
        <w:rPr>
          <w:rFonts w:ascii="Times New Roman" w:hAnsi="Times New Roman"/>
          <w:i w:val="0"/>
          <w:szCs w:val="24"/>
        </w:rPr>
        <w:t>měsíců</w:t>
      </w:r>
      <w:r w:rsidRPr="006E4B71">
        <w:rPr>
          <w:rFonts w:ascii="Times New Roman" w:hAnsi="Times New Roman"/>
          <w:b w:val="0"/>
          <w:i w:val="0"/>
          <w:szCs w:val="24"/>
        </w:rPr>
        <w:t>. Záruční doba počíná běžet</w:t>
      </w:r>
      <w:r w:rsidR="00955497" w:rsidRPr="006E4B71">
        <w:rPr>
          <w:rFonts w:ascii="Times New Roman" w:hAnsi="Times New Roman"/>
          <w:b w:val="0"/>
          <w:i w:val="0"/>
          <w:szCs w:val="24"/>
        </w:rPr>
        <w:t xml:space="preserve"> od</w:t>
      </w:r>
      <w:r w:rsidR="00332448">
        <w:rPr>
          <w:rFonts w:ascii="Times New Roman" w:hAnsi="Times New Roman"/>
          <w:b w:val="0"/>
          <w:i w:val="0"/>
          <w:szCs w:val="24"/>
        </w:rPr>
        <w:t xml:space="preserve"> předání odd. OBMI</w:t>
      </w:r>
      <w:r w:rsidR="0070756B" w:rsidRPr="006E4B71">
        <w:rPr>
          <w:rFonts w:ascii="Times New Roman" w:hAnsi="Times New Roman"/>
          <w:b w:val="0"/>
          <w:i w:val="0"/>
          <w:szCs w:val="24"/>
        </w:rPr>
        <w:t xml:space="preserve">. </w:t>
      </w:r>
    </w:p>
    <w:p w:rsidR="006D5860" w:rsidRPr="006E4B71" w:rsidRDefault="006D5860" w:rsidP="006D5860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(2)</w:t>
      </w:r>
      <w:r w:rsidRPr="006E4B71">
        <w:rPr>
          <w:rFonts w:ascii="Times New Roman" w:hAnsi="Times New Roman"/>
          <w:szCs w:val="24"/>
        </w:rPr>
        <w:tab/>
        <w:t>Prodávaj</w:t>
      </w:r>
      <w:r w:rsidR="00955497" w:rsidRPr="006E4B71">
        <w:rPr>
          <w:rFonts w:ascii="Times New Roman" w:hAnsi="Times New Roman"/>
          <w:szCs w:val="24"/>
        </w:rPr>
        <w:t xml:space="preserve">ící přejímá závazek, že </w:t>
      </w:r>
      <w:r w:rsidR="00A920DF" w:rsidRPr="006E4B71">
        <w:rPr>
          <w:rFonts w:ascii="Times New Roman" w:hAnsi="Times New Roman"/>
          <w:szCs w:val="24"/>
        </w:rPr>
        <w:t>Zboží</w:t>
      </w:r>
      <w:r w:rsidR="00767D82" w:rsidRPr="006E4B71">
        <w:rPr>
          <w:rFonts w:ascii="Times New Roman" w:hAnsi="Times New Roman"/>
          <w:szCs w:val="24"/>
        </w:rPr>
        <w:t xml:space="preserve"> </w:t>
      </w:r>
      <w:r w:rsidRPr="006E4B71">
        <w:rPr>
          <w:rFonts w:ascii="Times New Roman" w:hAnsi="Times New Roman"/>
          <w:szCs w:val="24"/>
        </w:rPr>
        <w:t>bude</w:t>
      </w:r>
      <w:r w:rsidR="004F7B6F" w:rsidRPr="006E4B71">
        <w:rPr>
          <w:rFonts w:ascii="Times New Roman" w:hAnsi="Times New Roman"/>
          <w:szCs w:val="24"/>
        </w:rPr>
        <w:t xml:space="preserve"> po celou záruční dobu způsobilé</w:t>
      </w:r>
      <w:r w:rsidRPr="006E4B71">
        <w:rPr>
          <w:rFonts w:ascii="Times New Roman" w:hAnsi="Times New Roman"/>
          <w:szCs w:val="24"/>
        </w:rPr>
        <w:t xml:space="preserve"> pro použití k jeho obvyklému účelu a že si zachová vlastnosti vyžadované právními předpisy Evropské Unie a právními předpisy České republiky a další </w:t>
      </w:r>
      <w:r w:rsidR="008A2D25" w:rsidRPr="006E4B71">
        <w:rPr>
          <w:rFonts w:ascii="Times New Roman" w:hAnsi="Times New Roman"/>
          <w:szCs w:val="24"/>
        </w:rPr>
        <w:t xml:space="preserve">obvyklé </w:t>
      </w:r>
      <w:r w:rsidR="003303DD" w:rsidRPr="006E4B71">
        <w:rPr>
          <w:rFonts w:ascii="Times New Roman" w:hAnsi="Times New Roman"/>
          <w:szCs w:val="24"/>
        </w:rPr>
        <w:t>vlastnosti</w:t>
      </w:r>
      <w:r w:rsidR="007442A7" w:rsidRPr="006E4B71">
        <w:rPr>
          <w:rFonts w:ascii="Times New Roman" w:hAnsi="Times New Roman"/>
          <w:szCs w:val="24"/>
        </w:rPr>
        <w:t>.</w:t>
      </w:r>
    </w:p>
    <w:p w:rsidR="003C11AF" w:rsidRPr="006E4B71" w:rsidRDefault="003C11AF" w:rsidP="003C11AF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(3)</w:t>
      </w:r>
      <w:r w:rsidRPr="006E4B71">
        <w:rPr>
          <w:rFonts w:ascii="Times New Roman" w:hAnsi="Times New Roman"/>
          <w:szCs w:val="24"/>
        </w:rPr>
        <w:tab/>
        <w:t>Prodávající prohlašuje, že je výlučným vlastníkem zboží, že na zboží neváznou žádná práva třetích osob, a že není dána žádná překážka, která by mu bránila s dodaným zbožím disponovat.</w:t>
      </w:r>
    </w:p>
    <w:p w:rsidR="003C11AF" w:rsidRPr="006E4B71" w:rsidRDefault="003C11AF" w:rsidP="003C11AF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(4)</w:t>
      </w:r>
      <w:r w:rsidRPr="006E4B71">
        <w:rPr>
          <w:rFonts w:ascii="Times New Roman" w:hAnsi="Times New Roman"/>
          <w:szCs w:val="24"/>
        </w:rPr>
        <w:tab/>
        <w:t>Prodávající odpovídá za veškeré vady, které má zboží v době jeho protokolárního předání a za vady, které se vyskytnou po dobu trvání záruční doby. Prodávající neodpovídá za vady zboží prokazatelně způsobené po jeho dodání manipulací kupujícího se zbožím v rozporu s dodanou uživatelskou příručkou.</w:t>
      </w:r>
    </w:p>
    <w:p w:rsidR="003C11AF" w:rsidRPr="006E4B71" w:rsidRDefault="003C11AF" w:rsidP="003C11AF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(5)</w:t>
      </w:r>
      <w:r w:rsidRPr="006E4B71">
        <w:rPr>
          <w:rFonts w:ascii="Times New Roman" w:hAnsi="Times New Roman"/>
          <w:szCs w:val="24"/>
        </w:rPr>
        <w:tab/>
        <w:t>Veškeré vady zboží je kupující povinen uplatnit u prodávajícího písemně či na e-mailovou adresu prodávajícího uvedenou v </w:t>
      </w:r>
      <w:r w:rsidR="004E0DD7">
        <w:rPr>
          <w:rFonts w:ascii="Times New Roman" w:hAnsi="Times New Roman"/>
          <w:szCs w:val="24"/>
        </w:rPr>
        <w:t>záhlaví</w:t>
      </w:r>
      <w:r w:rsidRPr="006E4B71">
        <w:rPr>
          <w:rFonts w:ascii="Times New Roman" w:hAnsi="Times New Roman"/>
          <w:szCs w:val="24"/>
        </w:rPr>
        <w:t xml:space="preserve"> </w:t>
      </w:r>
      <w:r w:rsidR="00A20BC9" w:rsidRPr="006E4B71">
        <w:rPr>
          <w:rFonts w:ascii="Times New Roman" w:hAnsi="Times New Roman"/>
          <w:szCs w:val="24"/>
        </w:rPr>
        <w:t xml:space="preserve">této smlouvy </w:t>
      </w:r>
      <w:r w:rsidRPr="006E4B71">
        <w:rPr>
          <w:rFonts w:ascii="Times New Roman" w:hAnsi="Times New Roman"/>
          <w:szCs w:val="24"/>
        </w:rPr>
        <w:t>(dále jen „reklamace“) bez zbytečného odkladu poté, co vady zjistil. Kupující je oprávněn vybrat si způsob uplatnění vad.</w:t>
      </w:r>
    </w:p>
    <w:p w:rsidR="003C11AF" w:rsidRPr="006E4B71" w:rsidRDefault="003C11AF" w:rsidP="003C11AF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lastRenderedPageBreak/>
        <w:t>(6)</w:t>
      </w:r>
      <w:r w:rsidRPr="006E4B71">
        <w:rPr>
          <w:rFonts w:ascii="Times New Roman" w:hAnsi="Times New Roman"/>
          <w:szCs w:val="24"/>
        </w:rPr>
        <w:tab/>
        <w:t>Nároky z vad zboží se nedotýkají nároku na náhradu škody nebo nároku na smluvní pokutu.</w:t>
      </w:r>
    </w:p>
    <w:p w:rsidR="003C11AF" w:rsidRPr="006E4B71" w:rsidRDefault="003C11AF" w:rsidP="003C11AF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(7)</w:t>
      </w:r>
      <w:r w:rsidRPr="006E4B71">
        <w:rPr>
          <w:rFonts w:ascii="Times New Roman" w:hAnsi="Times New Roman"/>
          <w:szCs w:val="24"/>
        </w:rPr>
        <w:tab/>
        <w:t>Záruka na zboží se automaticky prodlužuje o dobu, po kterou bylo pro vady mimo provoz.</w:t>
      </w:r>
    </w:p>
    <w:p w:rsidR="003C11AF" w:rsidRPr="006E4B71" w:rsidRDefault="003C11AF" w:rsidP="003C11AF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</w:t>
      </w:r>
      <w:r w:rsidR="004E0DD7">
        <w:rPr>
          <w:rFonts w:ascii="Times New Roman" w:hAnsi="Times New Roman"/>
          <w:szCs w:val="24"/>
        </w:rPr>
        <w:t>8</w:t>
      </w:r>
      <w:r w:rsidRPr="006E4B71">
        <w:rPr>
          <w:rFonts w:ascii="Times New Roman" w:hAnsi="Times New Roman"/>
          <w:szCs w:val="24"/>
        </w:rPr>
        <w:t>)</w:t>
      </w:r>
      <w:r w:rsidRPr="006E4B71">
        <w:rPr>
          <w:rFonts w:ascii="Times New Roman" w:hAnsi="Times New Roman"/>
          <w:szCs w:val="24"/>
        </w:rPr>
        <w:tab/>
        <w:t>Záruka se nevztahuje na mechanické poškození zboží, na závady způsobené neodbornou manipulací a na závady způsobené použitím v rozporu s návodem na použití.</w:t>
      </w:r>
    </w:p>
    <w:p w:rsidR="003C11AF" w:rsidRDefault="003C11AF" w:rsidP="003C11AF">
      <w:pPr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(</w:t>
      </w:r>
      <w:r w:rsidR="004E0DD7">
        <w:rPr>
          <w:rFonts w:ascii="Times New Roman" w:hAnsi="Times New Roman"/>
          <w:szCs w:val="24"/>
        </w:rPr>
        <w:t>9</w:t>
      </w:r>
      <w:r w:rsidRPr="006E4B71">
        <w:rPr>
          <w:rFonts w:ascii="Times New Roman" w:hAnsi="Times New Roman"/>
          <w:szCs w:val="24"/>
        </w:rPr>
        <w:t>)</w:t>
      </w:r>
      <w:r w:rsidRPr="006E4B71">
        <w:rPr>
          <w:rFonts w:ascii="Times New Roman" w:hAnsi="Times New Roman"/>
          <w:szCs w:val="24"/>
        </w:rPr>
        <w:tab/>
        <w:t>V případě rozporu s plněním podmínek stanovených v této smlouvě bude kupující uplatňovat práva z odpovědnosti za vadné plnění v souladu s touto smlouvou a příslušnými právními předpisy.</w:t>
      </w:r>
    </w:p>
    <w:p w:rsidR="006D5860" w:rsidRPr="006E4B71" w:rsidRDefault="00382267" w:rsidP="006258F9">
      <w:pPr>
        <w:pStyle w:val="Nadpis1"/>
        <w:keepNext w:val="0"/>
        <w:widowControl w:val="0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6E4B71">
        <w:rPr>
          <w:rFonts w:ascii="Times New Roman" w:hAnsi="Times New Roman"/>
          <w:sz w:val="24"/>
          <w:szCs w:val="24"/>
        </w:rPr>
        <w:t xml:space="preserve">Čl. </w:t>
      </w:r>
      <w:r w:rsidR="00CA5777" w:rsidRPr="006E4B71">
        <w:rPr>
          <w:rFonts w:ascii="Times New Roman" w:hAnsi="Times New Roman"/>
          <w:sz w:val="24"/>
          <w:szCs w:val="24"/>
        </w:rPr>
        <w:t>8</w:t>
      </w:r>
    </w:p>
    <w:p w:rsidR="006D5860" w:rsidRPr="006E4B71" w:rsidRDefault="006D5860" w:rsidP="006258F9">
      <w:pPr>
        <w:pStyle w:val="Nadpis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E4B71">
        <w:rPr>
          <w:rFonts w:ascii="Times New Roman" w:hAnsi="Times New Roman"/>
          <w:sz w:val="24"/>
          <w:szCs w:val="24"/>
        </w:rPr>
        <w:t>Sankce</w:t>
      </w:r>
    </w:p>
    <w:p w:rsidR="006D5860" w:rsidRPr="006E4B71" w:rsidRDefault="006D5860" w:rsidP="006258F9">
      <w:pPr>
        <w:pStyle w:val="Nadpis2"/>
        <w:keepNext w:val="0"/>
        <w:widowControl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6E4B71">
        <w:rPr>
          <w:rFonts w:ascii="Times New Roman" w:hAnsi="Times New Roman"/>
          <w:b w:val="0"/>
          <w:i w:val="0"/>
          <w:szCs w:val="24"/>
        </w:rPr>
        <w:t>(1)</w:t>
      </w:r>
      <w:r w:rsidRPr="006E4B71">
        <w:rPr>
          <w:rFonts w:ascii="Times New Roman" w:hAnsi="Times New Roman"/>
          <w:b w:val="0"/>
          <w:i w:val="0"/>
          <w:szCs w:val="24"/>
        </w:rPr>
        <w:tab/>
        <w:t>Výše úroků z prodlení se řídí platnými právními předpisy.</w:t>
      </w:r>
    </w:p>
    <w:p w:rsidR="00021E48" w:rsidRPr="006E4B71" w:rsidRDefault="006D5860" w:rsidP="00021E48">
      <w:pPr>
        <w:pStyle w:val="Nadpis2"/>
        <w:keepNext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6E4B71">
        <w:rPr>
          <w:rFonts w:ascii="Times New Roman" w:hAnsi="Times New Roman"/>
          <w:b w:val="0"/>
          <w:i w:val="0"/>
          <w:szCs w:val="24"/>
        </w:rPr>
        <w:t>(2)</w:t>
      </w:r>
      <w:r w:rsidRPr="006E4B71">
        <w:rPr>
          <w:rFonts w:ascii="Times New Roman" w:hAnsi="Times New Roman"/>
          <w:b w:val="0"/>
          <w:i w:val="0"/>
          <w:szCs w:val="24"/>
        </w:rPr>
        <w:tab/>
      </w:r>
      <w:r w:rsidR="00040F9D" w:rsidRPr="006E4B71">
        <w:rPr>
          <w:rFonts w:ascii="Times New Roman" w:hAnsi="Times New Roman"/>
          <w:b w:val="0"/>
          <w:i w:val="0"/>
          <w:szCs w:val="24"/>
        </w:rPr>
        <w:t xml:space="preserve">Bude-li prodávající v </w:t>
      </w:r>
      <w:r w:rsidR="00021E48" w:rsidRPr="006E4B71">
        <w:rPr>
          <w:rFonts w:ascii="Times New Roman" w:hAnsi="Times New Roman"/>
          <w:b w:val="0"/>
          <w:i w:val="0"/>
          <w:szCs w:val="24"/>
        </w:rPr>
        <w:t>prodlení s dodáním zboží ve lhůtě stanovené v této smlouvě, zavazuje se zaplatit kupujícímu smluvní pokutu ve výši 0,0</w:t>
      </w:r>
      <w:r w:rsidR="001E1BEA">
        <w:rPr>
          <w:rFonts w:ascii="Times New Roman" w:hAnsi="Times New Roman"/>
          <w:b w:val="0"/>
          <w:i w:val="0"/>
          <w:szCs w:val="24"/>
        </w:rPr>
        <w:t>2</w:t>
      </w:r>
      <w:r w:rsidR="00021E48" w:rsidRPr="006E4B71">
        <w:rPr>
          <w:rFonts w:ascii="Times New Roman" w:hAnsi="Times New Roman"/>
          <w:b w:val="0"/>
          <w:i w:val="0"/>
          <w:szCs w:val="24"/>
        </w:rPr>
        <w:t xml:space="preserve"> % z ceny zboží bez DPH dle této smlouvy za každý započatý den prodlení</w:t>
      </w:r>
      <w:r w:rsidR="00040F9D" w:rsidRPr="006E4B71">
        <w:rPr>
          <w:rFonts w:ascii="Times New Roman" w:hAnsi="Times New Roman"/>
          <w:b w:val="0"/>
          <w:i w:val="0"/>
          <w:szCs w:val="24"/>
        </w:rPr>
        <w:t xml:space="preserve">. </w:t>
      </w:r>
    </w:p>
    <w:p w:rsidR="00021E48" w:rsidRPr="006E4B71" w:rsidRDefault="00040F9D" w:rsidP="00021E48">
      <w:pPr>
        <w:pStyle w:val="Nadpis2"/>
        <w:keepNext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6E4B71">
        <w:rPr>
          <w:rFonts w:ascii="Times New Roman" w:hAnsi="Times New Roman"/>
          <w:b w:val="0"/>
          <w:i w:val="0"/>
          <w:szCs w:val="24"/>
        </w:rPr>
        <w:t>(3)</w:t>
      </w:r>
      <w:r w:rsidR="00021E48" w:rsidRPr="006E4B71">
        <w:rPr>
          <w:rFonts w:ascii="Times New Roman" w:hAnsi="Times New Roman"/>
          <w:b w:val="0"/>
          <w:i w:val="0"/>
          <w:szCs w:val="24"/>
        </w:rPr>
        <w:tab/>
        <w:t>V případě prodlení prodávajícího s termínem odstranění kupujícím řádně oznámených reklamovaných vad v záruční době či vad řádně reklamovaných v době pozáručního servisu zaplatí prodávající kupujícímu smluvní pokutu ve výši 500,- Kč za každé včasné neodstranění vad a každý započatý den prodlení.</w:t>
      </w:r>
    </w:p>
    <w:p w:rsidR="006D5860" w:rsidRDefault="00021E48" w:rsidP="00021E48">
      <w:pPr>
        <w:pStyle w:val="Nadpis2"/>
        <w:keepNext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6E4B71">
        <w:rPr>
          <w:rFonts w:ascii="Times New Roman" w:hAnsi="Times New Roman"/>
          <w:b w:val="0"/>
          <w:i w:val="0"/>
          <w:szCs w:val="24"/>
        </w:rPr>
        <w:t>(4)</w:t>
      </w:r>
      <w:r w:rsidRPr="006E4B71">
        <w:rPr>
          <w:rFonts w:ascii="Times New Roman" w:hAnsi="Times New Roman"/>
          <w:b w:val="0"/>
          <w:i w:val="0"/>
          <w:szCs w:val="24"/>
        </w:rPr>
        <w:tab/>
      </w:r>
      <w:r w:rsidR="006D5860" w:rsidRPr="006E4B71">
        <w:rPr>
          <w:rFonts w:ascii="Times New Roman" w:hAnsi="Times New Roman"/>
          <w:b w:val="0"/>
          <w:i w:val="0"/>
          <w:szCs w:val="24"/>
        </w:rPr>
        <w:t>Povinností zaplatit smluvní pokutu není dotčen nárok na náhradu škody, jež se hradí v plné výši bez ohledu na výši smluvní pokuty. Zaplacením smluvní pokuty dále není dotčena povinnost prodávajícího splnit závazky vyplývající  z této smlouvy.</w:t>
      </w:r>
    </w:p>
    <w:p w:rsidR="004E0DD7" w:rsidRPr="004E0DD7" w:rsidRDefault="004E0DD7" w:rsidP="004E0DD7"/>
    <w:p w:rsidR="00F90416" w:rsidRPr="006E4B71" w:rsidRDefault="00382267" w:rsidP="00222569">
      <w:pPr>
        <w:spacing w:before="120"/>
        <w:jc w:val="center"/>
        <w:rPr>
          <w:rFonts w:ascii="Times New Roman" w:hAnsi="Times New Roman"/>
          <w:b/>
          <w:szCs w:val="24"/>
        </w:rPr>
      </w:pPr>
      <w:r w:rsidRPr="006E4B71">
        <w:rPr>
          <w:rFonts w:ascii="Times New Roman" w:hAnsi="Times New Roman"/>
          <w:b/>
          <w:szCs w:val="24"/>
        </w:rPr>
        <w:t xml:space="preserve">Čl. </w:t>
      </w:r>
      <w:r w:rsidR="00CA5777" w:rsidRPr="006E4B71">
        <w:rPr>
          <w:rFonts w:ascii="Times New Roman" w:hAnsi="Times New Roman"/>
          <w:b/>
          <w:szCs w:val="24"/>
        </w:rPr>
        <w:t>9</w:t>
      </w:r>
    </w:p>
    <w:p w:rsidR="00F90416" w:rsidRPr="006E4B71" w:rsidRDefault="00222569" w:rsidP="00222569">
      <w:pPr>
        <w:pStyle w:val="Nadpis1"/>
        <w:keepNext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6E4B71">
        <w:rPr>
          <w:rFonts w:ascii="Times New Roman" w:hAnsi="Times New Roman"/>
          <w:sz w:val="24"/>
          <w:szCs w:val="24"/>
        </w:rPr>
        <w:t>Změny a ukončení smlouvy</w:t>
      </w:r>
    </w:p>
    <w:p w:rsidR="00A47734" w:rsidRPr="006E4B71" w:rsidRDefault="00222569" w:rsidP="00A47734">
      <w:pPr>
        <w:spacing w:before="60" w:after="60"/>
        <w:jc w:val="both"/>
        <w:rPr>
          <w:rFonts w:ascii="Times New Roman" w:hAnsi="Times New Roman"/>
          <w:snapToGrid w:val="0"/>
          <w:szCs w:val="24"/>
        </w:rPr>
      </w:pPr>
      <w:r w:rsidRPr="006E4B71">
        <w:rPr>
          <w:rFonts w:ascii="Times New Roman" w:hAnsi="Times New Roman"/>
          <w:snapToGrid w:val="0"/>
          <w:szCs w:val="24"/>
        </w:rPr>
        <w:t>(1)</w:t>
      </w:r>
      <w:r w:rsidRPr="006E4B71">
        <w:rPr>
          <w:rFonts w:ascii="Times New Roman" w:hAnsi="Times New Roman"/>
          <w:snapToGrid w:val="0"/>
          <w:szCs w:val="24"/>
        </w:rPr>
        <w:tab/>
        <w:t xml:space="preserve">Veškeré </w:t>
      </w:r>
      <w:r w:rsidR="00A47734" w:rsidRPr="006E4B71">
        <w:rPr>
          <w:rFonts w:ascii="Times New Roman" w:hAnsi="Times New Roman"/>
          <w:snapToGrid w:val="0"/>
          <w:szCs w:val="24"/>
        </w:rPr>
        <w:t>změny a doplňky lze provádět pouze dodatky k této smlouvě. Dodatky musí mít písemnou podobu a musí být opatřeny podpisy obou smluvních stran.</w:t>
      </w:r>
    </w:p>
    <w:p w:rsidR="00A47734" w:rsidRPr="006E4B71" w:rsidRDefault="00A47734" w:rsidP="00A47734">
      <w:pPr>
        <w:spacing w:before="60" w:after="60"/>
        <w:jc w:val="both"/>
        <w:rPr>
          <w:rFonts w:ascii="Times New Roman" w:hAnsi="Times New Roman"/>
          <w:snapToGrid w:val="0"/>
          <w:szCs w:val="24"/>
        </w:rPr>
      </w:pPr>
      <w:r w:rsidRPr="006E4B71">
        <w:rPr>
          <w:rFonts w:ascii="Times New Roman" w:hAnsi="Times New Roman"/>
          <w:snapToGrid w:val="0"/>
          <w:szCs w:val="24"/>
        </w:rPr>
        <w:t>(2)</w:t>
      </w:r>
      <w:r w:rsidRPr="006E4B71">
        <w:rPr>
          <w:rFonts w:ascii="Times New Roman" w:hAnsi="Times New Roman"/>
          <w:snapToGrid w:val="0"/>
          <w:szCs w:val="24"/>
        </w:rPr>
        <w:tab/>
        <w:t>Tato smlouva může být ukončena:</w:t>
      </w:r>
    </w:p>
    <w:p w:rsidR="00A47734" w:rsidRPr="006E4B71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6E4B71">
        <w:rPr>
          <w:rFonts w:ascii="Times New Roman" w:hAnsi="Times New Roman"/>
          <w:snapToGrid w:val="0"/>
          <w:szCs w:val="24"/>
        </w:rPr>
        <w:t>a)</w:t>
      </w:r>
      <w:r w:rsidRPr="006E4B71">
        <w:rPr>
          <w:rFonts w:ascii="Times New Roman" w:hAnsi="Times New Roman"/>
          <w:snapToGrid w:val="0"/>
          <w:szCs w:val="24"/>
        </w:rPr>
        <w:tab/>
        <w:t>písemnou dohodou podepsanou oběma smluvními stranami; v tomto případě platnost a účinnost smlouvy končí ke sjednanému dni;</w:t>
      </w:r>
    </w:p>
    <w:p w:rsidR="00A47734" w:rsidRPr="006E4B71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6E4B71">
        <w:rPr>
          <w:rFonts w:ascii="Times New Roman" w:hAnsi="Times New Roman"/>
          <w:snapToGrid w:val="0"/>
          <w:szCs w:val="24"/>
        </w:rPr>
        <w:t>b)</w:t>
      </w:r>
      <w:r w:rsidRPr="006E4B71">
        <w:rPr>
          <w:rFonts w:ascii="Times New Roman" w:hAnsi="Times New Roman"/>
          <w:snapToGrid w:val="0"/>
          <w:szCs w:val="24"/>
        </w:rPr>
        <w:tab/>
        <w:t>odstoupením od této smlouvy v důsledku nesplnění povinnosti vyplývající z této smlouvy řádně a včas ani po uplynutí dodatečně poskytnuté lhůty v délce 15 dnů;</w:t>
      </w:r>
    </w:p>
    <w:p w:rsidR="00A47734" w:rsidRPr="006E4B71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6E4B71">
        <w:rPr>
          <w:rFonts w:ascii="Times New Roman" w:hAnsi="Times New Roman"/>
          <w:snapToGrid w:val="0"/>
          <w:szCs w:val="24"/>
        </w:rPr>
        <w:t>c)</w:t>
      </w:r>
      <w:r w:rsidRPr="006E4B71">
        <w:rPr>
          <w:rFonts w:ascii="Times New Roman" w:hAnsi="Times New Roman"/>
          <w:snapToGrid w:val="0"/>
          <w:szCs w:val="24"/>
        </w:rPr>
        <w:tab/>
        <w:t>odstoupením od této smlouvy v důsledku zahájení insolvenčního řízení vůči druhé smluvní straně.</w:t>
      </w:r>
    </w:p>
    <w:p w:rsidR="00A47734" w:rsidRPr="006E4B71" w:rsidRDefault="00A47734" w:rsidP="00A47734">
      <w:pPr>
        <w:spacing w:before="60" w:after="60"/>
        <w:jc w:val="both"/>
        <w:rPr>
          <w:rFonts w:ascii="Times New Roman" w:hAnsi="Times New Roman"/>
          <w:snapToGrid w:val="0"/>
          <w:szCs w:val="24"/>
        </w:rPr>
      </w:pPr>
      <w:r w:rsidRPr="006E4B71">
        <w:rPr>
          <w:rFonts w:ascii="Times New Roman" w:hAnsi="Times New Roman"/>
          <w:snapToGrid w:val="0"/>
          <w:szCs w:val="24"/>
        </w:rPr>
        <w:t>(3)</w:t>
      </w:r>
      <w:r w:rsidRPr="006E4B71">
        <w:rPr>
          <w:rFonts w:ascii="Times New Roman" w:hAnsi="Times New Roman"/>
          <w:snapToGrid w:val="0"/>
          <w:szCs w:val="24"/>
        </w:rPr>
        <w:tab/>
        <w:t>Vedle důvodů stanovených občanským zákoníkem může oprávněná smluvní strana odstoupit pro podstatné porušení rámcové smlouvy druhou smluvní stranou, kterým se rozumí zejména:</w:t>
      </w:r>
    </w:p>
    <w:p w:rsidR="00A47734" w:rsidRPr="006E4B71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6E4B71">
        <w:rPr>
          <w:rFonts w:ascii="Times New Roman" w:hAnsi="Times New Roman"/>
          <w:snapToGrid w:val="0"/>
          <w:szCs w:val="24"/>
        </w:rPr>
        <w:t>a)</w:t>
      </w:r>
      <w:r w:rsidRPr="006E4B71">
        <w:rPr>
          <w:rFonts w:ascii="Times New Roman" w:hAnsi="Times New Roman"/>
          <w:snapToGrid w:val="0"/>
          <w:szCs w:val="24"/>
        </w:rPr>
        <w:tab/>
        <w:t>na straně kupujícího nezaplacení kupní ceny v souladu s podmínkami rámcové smlouvy ve lhůtě delší 60 dnů po uplynutí splatnosti kupní ceny,</w:t>
      </w:r>
    </w:p>
    <w:p w:rsidR="00A47734" w:rsidRPr="006E4B71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6E4B71">
        <w:rPr>
          <w:rFonts w:ascii="Times New Roman" w:hAnsi="Times New Roman"/>
          <w:snapToGrid w:val="0"/>
          <w:szCs w:val="24"/>
        </w:rPr>
        <w:t>b)</w:t>
      </w:r>
      <w:r w:rsidRPr="006E4B71">
        <w:rPr>
          <w:rFonts w:ascii="Times New Roman" w:hAnsi="Times New Roman"/>
          <w:snapToGrid w:val="0"/>
          <w:szCs w:val="24"/>
        </w:rPr>
        <w:tab/>
        <w:t>na straně prodávajícího:</w:t>
      </w:r>
    </w:p>
    <w:p w:rsidR="00A47734" w:rsidRPr="006E4B71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6E4B71">
        <w:rPr>
          <w:rFonts w:ascii="Times New Roman" w:hAnsi="Times New Roman"/>
          <w:snapToGrid w:val="0"/>
          <w:szCs w:val="24"/>
        </w:rPr>
        <w:t>i.</w:t>
      </w:r>
      <w:r w:rsidRPr="006E4B71">
        <w:rPr>
          <w:rFonts w:ascii="Times New Roman" w:hAnsi="Times New Roman"/>
          <w:snapToGrid w:val="0"/>
          <w:szCs w:val="24"/>
        </w:rPr>
        <w:tab/>
        <w:t>opakované porušení povinnosti stanovené touto smlouvou;</w:t>
      </w:r>
    </w:p>
    <w:p w:rsidR="00A47734" w:rsidRPr="006E4B71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proofErr w:type="spellStart"/>
      <w:r w:rsidRPr="006E4B71">
        <w:rPr>
          <w:rFonts w:ascii="Times New Roman" w:hAnsi="Times New Roman"/>
          <w:snapToGrid w:val="0"/>
          <w:szCs w:val="24"/>
        </w:rPr>
        <w:t>ii</w:t>
      </w:r>
      <w:proofErr w:type="spellEnd"/>
      <w:r w:rsidRPr="006E4B71">
        <w:rPr>
          <w:rFonts w:ascii="Times New Roman" w:hAnsi="Times New Roman"/>
          <w:snapToGrid w:val="0"/>
          <w:szCs w:val="24"/>
        </w:rPr>
        <w:t>.</w:t>
      </w:r>
      <w:r w:rsidRPr="006E4B71">
        <w:rPr>
          <w:rFonts w:ascii="Times New Roman" w:hAnsi="Times New Roman"/>
          <w:snapToGrid w:val="0"/>
          <w:szCs w:val="24"/>
        </w:rPr>
        <w:tab/>
        <w:t xml:space="preserve">dodání Zboží, které neodpovídá specifikaci dle této smlouvy,  </w:t>
      </w:r>
    </w:p>
    <w:p w:rsidR="00A47734" w:rsidRPr="006E4B71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proofErr w:type="spellStart"/>
      <w:r w:rsidRPr="006E4B71">
        <w:rPr>
          <w:rFonts w:ascii="Times New Roman" w:hAnsi="Times New Roman"/>
          <w:snapToGrid w:val="0"/>
          <w:szCs w:val="24"/>
        </w:rPr>
        <w:t>iii</w:t>
      </w:r>
      <w:proofErr w:type="spellEnd"/>
      <w:r w:rsidRPr="006E4B71">
        <w:rPr>
          <w:rFonts w:ascii="Times New Roman" w:hAnsi="Times New Roman"/>
          <w:snapToGrid w:val="0"/>
          <w:szCs w:val="24"/>
        </w:rPr>
        <w:t>.</w:t>
      </w:r>
      <w:r w:rsidRPr="006E4B71">
        <w:rPr>
          <w:rFonts w:ascii="Times New Roman" w:hAnsi="Times New Roman"/>
          <w:snapToGrid w:val="0"/>
          <w:szCs w:val="24"/>
        </w:rPr>
        <w:tab/>
        <w:t>dodání Zboží, která kupující nepřevzal.</w:t>
      </w:r>
    </w:p>
    <w:p w:rsidR="00D53E51" w:rsidRDefault="00A47734" w:rsidP="00E03F3D">
      <w:pPr>
        <w:jc w:val="both"/>
        <w:rPr>
          <w:rFonts w:ascii="Times New Roman" w:hAnsi="Times New Roman"/>
          <w:snapToGrid w:val="0"/>
          <w:szCs w:val="24"/>
        </w:rPr>
      </w:pPr>
      <w:r w:rsidRPr="006E4B71">
        <w:rPr>
          <w:rFonts w:ascii="Times New Roman" w:hAnsi="Times New Roman"/>
          <w:snapToGrid w:val="0"/>
          <w:szCs w:val="24"/>
        </w:rPr>
        <w:t>(4)</w:t>
      </w:r>
      <w:r w:rsidRPr="006E4B71">
        <w:rPr>
          <w:rFonts w:ascii="Times New Roman" w:hAnsi="Times New Roman"/>
          <w:snapToGrid w:val="0"/>
          <w:szCs w:val="24"/>
        </w:rPr>
        <w:tab/>
        <w:t>V důsledku ukončení smlouvy nedochází k zániku nároků na náhradu škody vzniklých porušením této smlouvy, nároků na uhrazení smluvních pokut, ani jiných ustanovení, která podle projevené vůle stran nebo vzhledem ke své povaze mají trvat i po ukončení této smlouvy.</w:t>
      </w:r>
    </w:p>
    <w:p w:rsidR="004E0DD7" w:rsidRPr="006E4B71" w:rsidRDefault="004E0DD7" w:rsidP="00E03F3D">
      <w:pPr>
        <w:jc w:val="both"/>
        <w:rPr>
          <w:rFonts w:ascii="Times New Roman" w:hAnsi="Times New Roman"/>
          <w:snapToGrid w:val="0"/>
          <w:szCs w:val="24"/>
        </w:rPr>
      </w:pPr>
    </w:p>
    <w:p w:rsidR="00E03F3D" w:rsidRPr="006E4B71" w:rsidRDefault="006E4B71" w:rsidP="00090A8F">
      <w:pPr>
        <w:pStyle w:val="lnek"/>
        <w:numPr>
          <w:ilvl w:val="0"/>
          <w:numId w:val="0"/>
        </w:numPr>
        <w:spacing w:before="0"/>
        <w:ind w:left="340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D420C0" w:rsidRPr="006E4B71">
        <w:rPr>
          <w:rFonts w:ascii="Times New Roman" w:hAnsi="Times New Roman"/>
        </w:rPr>
        <w:t>Čl. 10</w:t>
      </w:r>
      <w:r w:rsidR="00E03F3D" w:rsidRPr="006E4B71">
        <w:rPr>
          <w:rFonts w:ascii="Times New Roman" w:hAnsi="Times New Roman"/>
        </w:rPr>
        <w:br/>
        <w:t>Pokyny k provádění Díla</w:t>
      </w:r>
    </w:p>
    <w:p w:rsidR="00E03F3D" w:rsidRPr="006E4B71" w:rsidRDefault="00E03F3D" w:rsidP="00E03F3D">
      <w:pPr>
        <w:pStyle w:val="Odstavec"/>
        <w:tabs>
          <w:tab w:val="clear" w:pos="907"/>
        </w:tabs>
        <w:spacing w:before="0"/>
        <w:ind w:firstLine="0"/>
      </w:pPr>
      <w:r w:rsidRPr="006E4B71">
        <w:t>Kupující je oprávněn dávat Prodávajícímu pokyny k určení způsobu předání Zboží.</w:t>
      </w:r>
    </w:p>
    <w:p w:rsidR="00E03F3D" w:rsidRPr="006E4B71" w:rsidRDefault="00E03F3D" w:rsidP="00E03F3D">
      <w:pPr>
        <w:pStyle w:val="Odstavec"/>
        <w:tabs>
          <w:tab w:val="clear" w:pos="907"/>
        </w:tabs>
        <w:ind w:firstLine="0"/>
      </w:pPr>
      <w:r w:rsidRPr="006E4B71">
        <w:t xml:space="preserve">Při provádění musí Prodávající respektovat provoz NNH, dle potřeby případně přerušit práce na nezbytně nutnou dobu. </w:t>
      </w:r>
      <w:r w:rsidR="00DD53AC" w:rsidRPr="006E4B71">
        <w:t xml:space="preserve">Montáž dodávky se zavazuje dodavatel provést v krátkém časovém úseku s ohledem na nemocniční provoz, a to v předem zadavatelem odsouhlaseném </w:t>
      </w:r>
      <w:r w:rsidR="00957D25" w:rsidRPr="006E4B71">
        <w:t>HMG.</w:t>
      </w:r>
    </w:p>
    <w:p w:rsidR="00E03F3D" w:rsidRPr="006E4B71" w:rsidRDefault="00E03F3D" w:rsidP="00E03F3D">
      <w:pPr>
        <w:pStyle w:val="Odstavec"/>
        <w:tabs>
          <w:tab w:val="clear" w:pos="907"/>
        </w:tabs>
        <w:ind w:firstLine="0"/>
      </w:pPr>
      <w:r w:rsidRPr="006E4B71">
        <w:t xml:space="preserve">Zjistí-li Prodávající při </w:t>
      </w:r>
      <w:r w:rsidR="007508B7" w:rsidRPr="006E4B71">
        <w:t>předání Zboží</w:t>
      </w:r>
      <w:r w:rsidRPr="006E4B71">
        <w:t xml:space="preserve"> skryté překážky týkající se místa plnění a tyto překážky znemožňují </w:t>
      </w:r>
      <w:r w:rsidR="007508B7" w:rsidRPr="006E4B71">
        <w:t xml:space="preserve">předání Zboží </w:t>
      </w:r>
      <w:r w:rsidRPr="006E4B71">
        <w:t xml:space="preserve">dohodnutým způsobem, je </w:t>
      </w:r>
      <w:r w:rsidR="007508B7" w:rsidRPr="006E4B71">
        <w:t>Prodávající</w:t>
      </w:r>
      <w:r w:rsidRPr="006E4B71">
        <w:t xml:space="preserve"> povinen oznámit to bezodkladně a písemně </w:t>
      </w:r>
      <w:r w:rsidR="007508B7" w:rsidRPr="006E4B71">
        <w:t>Kupujícímu</w:t>
      </w:r>
      <w:r w:rsidRPr="006E4B71">
        <w:t xml:space="preserve"> a navrhnout mu vhodná opatření, popřípadě potřebnou změnu. </w:t>
      </w:r>
    </w:p>
    <w:p w:rsidR="00D0625A" w:rsidRDefault="00D0625A" w:rsidP="00A47734">
      <w:pPr>
        <w:spacing w:before="60" w:after="60"/>
        <w:ind w:left="3545" w:firstLine="709"/>
        <w:jc w:val="both"/>
        <w:rPr>
          <w:rFonts w:ascii="Times New Roman" w:hAnsi="Times New Roman"/>
          <w:b/>
          <w:snapToGrid w:val="0"/>
          <w:szCs w:val="24"/>
        </w:rPr>
      </w:pPr>
    </w:p>
    <w:p w:rsidR="00D0625A" w:rsidRDefault="00D0625A" w:rsidP="00A47734">
      <w:pPr>
        <w:spacing w:before="60" w:after="60"/>
        <w:ind w:left="3545" w:firstLine="709"/>
        <w:jc w:val="both"/>
        <w:rPr>
          <w:rFonts w:ascii="Times New Roman" w:hAnsi="Times New Roman"/>
          <w:b/>
          <w:snapToGrid w:val="0"/>
          <w:szCs w:val="24"/>
        </w:rPr>
      </w:pPr>
    </w:p>
    <w:p w:rsidR="00BB3249" w:rsidRPr="006E4B71" w:rsidRDefault="00382267" w:rsidP="00A47734">
      <w:pPr>
        <w:spacing w:before="60" w:after="60"/>
        <w:ind w:left="3545" w:firstLine="709"/>
        <w:jc w:val="both"/>
        <w:rPr>
          <w:rFonts w:ascii="Times New Roman" w:hAnsi="Times New Roman"/>
          <w:b/>
          <w:snapToGrid w:val="0"/>
          <w:szCs w:val="24"/>
        </w:rPr>
      </w:pPr>
      <w:bookmarkStart w:id="0" w:name="_GoBack"/>
      <w:bookmarkEnd w:id="0"/>
      <w:r w:rsidRPr="006E4B71">
        <w:rPr>
          <w:rFonts w:ascii="Times New Roman" w:hAnsi="Times New Roman"/>
          <w:b/>
          <w:snapToGrid w:val="0"/>
          <w:szCs w:val="24"/>
        </w:rPr>
        <w:t xml:space="preserve">Čl. </w:t>
      </w:r>
      <w:r w:rsidR="00CA5777" w:rsidRPr="006E4B71">
        <w:rPr>
          <w:rFonts w:ascii="Times New Roman" w:hAnsi="Times New Roman"/>
          <w:b/>
          <w:snapToGrid w:val="0"/>
          <w:szCs w:val="24"/>
        </w:rPr>
        <w:t>1</w:t>
      </w:r>
      <w:r w:rsidR="00E03F3D" w:rsidRPr="006E4B71">
        <w:rPr>
          <w:rFonts w:ascii="Times New Roman" w:hAnsi="Times New Roman"/>
          <w:b/>
          <w:snapToGrid w:val="0"/>
          <w:szCs w:val="24"/>
        </w:rPr>
        <w:t>1</w:t>
      </w:r>
    </w:p>
    <w:p w:rsidR="006A32F9" w:rsidRPr="006E4B71" w:rsidRDefault="006A32F9" w:rsidP="00BB3249">
      <w:pPr>
        <w:pStyle w:val="Nadpis1"/>
        <w:keepNext w:val="0"/>
        <w:spacing w:before="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6E4B71">
        <w:rPr>
          <w:rFonts w:ascii="Times New Roman" w:hAnsi="Times New Roman"/>
          <w:snapToGrid w:val="0"/>
          <w:sz w:val="24"/>
          <w:szCs w:val="24"/>
        </w:rPr>
        <w:t>Závěrečná ustanovení</w:t>
      </w:r>
    </w:p>
    <w:p w:rsidR="00652FB3" w:rsidRPr="006E4B71" w:rsidRDefault="00652FB3" w:rsidP="00652FB3">
      <w:pPr>
        <w:pStyle w:val="Nadpis2"/>
        <w:keepNext w:val="0"/>
        <w:widowControl w:val="0"/>
        <w:numPr>
          <w:ilvl w:val="0"/>
          <w:numId w:val="28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Cs w:val="24"/>
        </w:rPr>
      </w:pPr>
      <w:r w:rsidRPr="006E4B71">
        <w:rPr>
          <w:rFonts w:ascii="Times New Roman" w:hAnsi="Times New Roman"/>
          <w:b w:val="0"/>
          <w:i w:val="0"/>
          <w:szCs w:val="24"/>
        </w:rPr>
        <w:t xml:space="preserve">Smluvní strany souhlasí se zveřejněním všech náležitostí smluvního vztahu založeného touto smlouvou. </w:t>
      </w:r>
    </w:p>
    <w:p w:rsidR="00652FB3" w:rsidRPr="006E4B71" w:rsidRDefault="00652FB3" w:rsidP="00652FB3">
      <w:pPr>
        <w:pStyle w:val="Nadpis2"/>
        <w:keepNext w:val="0"/>
        <w:widowControl w:val="0"/>
        <w:numPr>
          <w:ilvl w:val="0"/>
          <w:numId w:val="28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Cs w:val="24"/>
        </w:rPr>
      </w:pPr>
      <w:r w:rsidRPr="006E4B71">
        <w:rPr>
          <w:rFonts w:ascii="Times New Roman" w:hAnsi="Times New Roman"/>
          <w:b w:val="0"/>
          <w:i w:val="0"/>
          <w:szCs w:val="24"/>
        </w:rPr>
        <w:t xml:space="preserve">Smluvní vztahy mezi smluvním stranami založené touto smlouvou a jí výslovně neupravené se řídí českým právním řádem, především pak ustanoveními zákona č. 89/2012 Sb., občanského zákoníku, ve znění pozdějších předpisů. </w:t>
      </w:r>
    </w:p>
    <w:p w:rsidR="00652FB3" w:rsidRPr="006E4B71" w:rsidRDefault="00652FB3" w:rsidP="00652FB3">
      <w:pPr>
        <w:pStyle w:val="Nadpis2"/>
        <w:keepNext w:val="0"/>
        <w:widowControl w:val="0"/>
        <w:numPr>
          <w:ilvl w:val="0"/>
          <w:numId w:val="28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Cs w:val="24"/>
        </w:rPr>
      </w:pPr>
      <w:r w:rsidRPr="006E4B71">
        <w:rPr>
          <w:rFonts w:ascii="Times New Roman" w:hAnsi="Times New Roman"/>
          <w:b w:val="0"/>
          <w:i w:val="0"/>
          <w:szCs w:val="24"/>
        </w:rPr>
        <w:t>Nedílnou součástí této smlouvy jsou níže uvedené přílohy:</w:t>
      </w:r>
    </w:p>
    <w:p w:rsidR="00652FB3" w:rsidRPr="006E4B71" w:rsidRDefault="00652FB3" w:rsidP="00652FB3">
      <w:pPr>
        <w:pStyle w:val="Nadpis2"/>
        <w:keepNext w:val="0"/>
        <w:widowControl w:val="0"/>
        <w:numPr>
          <w:ilvl w:val="2"/>
          <w:numId w:val="29"/>
        </w:numPr>
        <w:spacing w:before="0" w:after="0"/>
        <w:ind w:left="993" w:hanging="284"/>
        <w:rPr>
          <w:rFonts w:ascii="Times New Roman" w:hAnsi="Times New Roman"/>
          <w:b w:val="0"/>
          <w:szCs w:val="24"/>
        </w:rPr>
      </w:pPr>
      <w:r w:rsidRPr="006E4B71">
        <w:rPr>
          <w:rFonts w:ascii="Times New Roman" w:hAnsi="Times New Roman"/>
          <w:b w:val="0"/>
          <w:i w:val="0"/>
          <w:szCs w:val="24"/>
        </w:rPr>
        <w:t xml:space="preserve">Příloha č. 1:  </w:t>
      </w:r>
      <w:r w:rsidRPr="006E4B71">
        <w:rPr>
          <w:rFonts w:ascii="Times New Roman" w:hAnsi="Times New Roman"/>
          <w:b w:val="0"/>
          <w:szCs w:val="24"/>
        </w:rPr>
        <w:t>Výpis z obchodního rejstříku prodávajícího či jiného registru;</w:t>
      </w:r>
    </w:p>
    <w:p w:rsidR="00652FB3" w:rsidRPr="006E4B71" w:rsidRDefault="00652FB3" w:rsidP="00652FB3">
      <w:pPr>
        <w:pStyle w:val="Nadpis2"/>
        <w:keepNext w:val="0"/>
        <w:widowControl w:val="0"/>
        <w:numPr>
          <w:ilvl w:val="2"/>
          <w:numId w:val="29"/>
        </w:numPr>
        <w:spacing w:before="0" w:after="0"/>
        <w:ind w:left="993" w:hanging="284"/>
        <w:rPr>
          <w:rFonts w:ascii="Times New Roman" w:hAnsi="Times New Roman"/>
          <w:b w:val="0"/>
          <w:szCs w:val="24"/>
        </w:rPr>
      </w:pPr>
      <w:r w:rsidRPr="006E4B71">
        <w:rPr>
          <w:rFonts w:ascii="Times New Roman" w:hAnsi="Times New Roman"/>
          <w:b w:val="0"/>
          <w:i w:val="0"/>
          <w:szCs w:val="24"/>
        </w:rPr>
        <w:t xml:space="preserve">Příloha č. 2:  </w:t>
      </w:r>
      <w:r w:rsidRPr="006E4B71">
        <w:rPr>
          <w:rFonts w:ascii="Times New Roman" w:hAnsi="Times New Roman"/>
          <w:b w:val="0"/>
          <w:szCs w:val="24"/>
        </w:rPr>
        <w:t xml:space="preserve">Cenová nabídka s rozpisem cen a </w:t>
      </w:r>
      <w:proofErr w:type="spellStart"/>
      <w:r w:rsidRPr="006E4B71">
        <w:rPr>
          <w:rFonts w:ascii="Times New Roman" w:hAnsi="Times New Roman"/>
          <w:b w:val="0"/>
          <w:szCs w:val="24"/>
        </w:rPr>
        <w:t>checklist</w:t>
      </w:r>
      <w:proofErr w:type="spellEnd"/>
      <w:r w:rsidRPr="006E4B71">
        <w:rPr>
          <w:rFonts w:ascii="Times New Roman" w:hAnsi="Times New Roman"/>
          <w:b w:val="0"/>
          <w:szCs w:val="24"/>
        </w:rPr>
        <w:t xml:space="preserve"> - technická specifikace zboží</w:t>
      </w:r>
      <w:r w:rsidR="00090A8F" w:rsidRPr="006E4B71">
        <w:rPr>
          <w:rFonts w:ascii="Times New Roman" w:hAnsi="Times New Roman"/>
          <w:b w:val="0"/>
          <w:szCs w:val="24"/>
        </w:rPr>
        <w:t>, fotodokumentace</w:t>
      </w:r>
      <w:r w:rsidRPr="006E4B71">
        <w:rPr>
          <w:rFonts w:ascii="Times New Roman" w:hAnsi="Times New Roman"/>
          <w:b w:val="0"/>
          <w:szCs w:val="24"/>
        </w:rPr>
        <w:t>;</w:t>
      </w:r>
    </w:p>
    <w:p w:rsidR="00652FB3" w:rsidRPr="006E4B71" w:rsidRDefault="00652FB3" w:rsidP="00652FB3">
      <w:pPr>
        <w:pStyle w:val="Nadpis2"/>
        <w:keepNext w:val="0"/>
        <w:widowControl w:val="0"/>
        <w:numPr>
          <w:ilvl w:val="2"/>
          <w:numId w:val="29"/>
        </w:numPr>
        <w:spacing w:before="0" w:after="0"/>
        <w:ind w:left="993" w:hanging="284"/>
        <w:rPr>
          <w:rFonts w:ascii="Times New Roman" w:hAnsi="Times New Roman"/>
          <w:b w:val="0"/>
          <w:szCs w:val="24"/>
        </w:rPr>
      </w:pPr>
      <w:r w:rsidRPr="006E4B71">
        <w:rPr>
          <w:rFonts w:ascii="Times New Roman" w:hAnsi="Times New Roman"/>
          <w:b w:val="0"/>
          <w:i w:val="0"/>
          <w:szCs w:val="24"/>
        </w:rPr>
        <w:t>Příloha č. 3</w:t>
      </w:r>
      <w:r w:rsidRPr="006E4B71">
        <w:rPr>
          <w:rFonts w:ascii="Times New Roman" w:hAnsi="Times New Roman"/>
          <w:b w:val="0"/>
          <w:szCs w:val="24"/>
        </w:rPr>
        <w:t>: Doklad o pojištění odpovědnosti za škodu způsobenou třetí osobě;</w:t>
      </w:r>
    </w:p>
    <w:p w:rsidR="00652FB3" w:rsidRPr="006E4B71" w:rsidRDefault="00652FB3" w:rsidP="00652FB3">
      <w:pPr>
        <w:pStyle w:val="Odstavecseseznamem"/>
        <w:numPr>
          <w:ilvl w:val="2"/>
          <w:numId w:val="29"/>
        </w:numPr>
        <w:ind w:left="993" w:hanging="284"/>
        <w:rPr>
          <w:rFonts w:ascii="Times New Roman" w:hAnsi="Times New Roman"/>
          <w:i/>
          <w:szCs w:val="24"/>
        </w:rPr>
      </w:pPr>
      <w:r w:rsidRPr="006E4B71">
        <w:rPr>
          <w:rFonts w:ascii="Times New Roman" w:hAnsi="Times New Roman"/>
          <w:szCs w:val="24"/>
        </w:rPr>
        <w:t xml:space="preserve">Příloha č. 4: </w:t>
      </w:r>
      <w:r w:rsidRPr="006E4B71">
        <w:rPr>
          <w:rFonts w:ascii="Times New Roman" w:hAnsi="Times New Roman"/>
          <w:i/>
          <w:szCs w:val="24"/>
        </w:rPr>
        <w:t>Obchodní podmínky NNH.</w:t>
      </w:r>
    </w:p>
    <w:p w:rsidR="00652FB3" w:rsidRPr="006E4B71" w:rsidRDefault="00652FB3" w:rsidP="005D4ACC">
      <w:pPr>
        <w:ind w:left="426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V případě rozporu mají ustanovení této smlouvy přednost před přílohami, to neplatí pro Obchodní podmínky NNH.</w:t>
      </w:r>
    </w:p>
    <w:p w:rsidR="00652FB3" w:rsidRPr="006E4B71" w:rsidRDefault="00652FB3" w:rsidP="00652FB3">
      <w:pPr>
        <w:pStyle w:val="Nadpis2"/>
        <w:keepNext w:val="0"/>
        <w:widowControl w:val="0"/>
        <w:numPr>
          <w:ilvl w:val="0"/>
          <w:numId w:val="28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Cs w:val="24"/>
        </w:rPr>
      </w:pPr>
      <w:r w:rsidRPr="006E4B71">
        <w:rPr>
          <w:rFonts w:ascii="Times New Roman" w:hAnsi="Times New Roman"/>
          <w:b w:val="0"/>
          <w:i w:val="0"/>
          <w:szCs w:val="24"/>
        </w:rPr>
        <w:t xml:space="preserve">Smlouva je vyhotovena ve </w:t>
      </w:r>
      <w:r w:rsidRPr="006E4B71">
        <w:rPr>
          <w:rFonts w:ascii="Times New Roman" w:hAnsi="Times New Roman"/>
          <w:i w:val="0"/>
          <w:szCs w:val="24"/>
        </w:rPr>
        <w:t>třech stejnopisech</w:t>
      </w:r>
      <w:r w:rsidRPr="006E4B71">
        <w:rPr>
          <w:rFonts w:ascii="Times New Roman" w:hAnsi="Times New Roman"/>
          <w:b w:val="0"/>
          <w:i w:val="0"/>
          <w:szCs w:val="24"/>
        </w:rPr>
        <w:t xml:space="preserve">, z nichž prodávajícímu náleží jedno vyhotovení a kupujícímu náleží dvě vyhotovení. </w:t>
      </w:r>
    </w:p>
    <w:p w:rsidR="00652FB3" w:rsidRPr="006E4B71" w:rsidRDefault="00652FB3" w:rsidP="00652FB3">
      <w:pPr>
        <w:pStyle w:val="Nadpis2"/>
        <w:keepNext w:val="0"/>
        <w:widowControl w:val="0"/>
        <w:numPr>
          <w:ilvl w:val="0"/>
          <w:numId w:val="28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Cs w:val="24"/>
        </w:rPr>
      </w:pPr>
      <w:r w:rsidRPr="006E4B71">
        <w:rPr>
          <w:rFonts w:ascii="Times New Roman" w:hAnsi="Times New Roman"/>
          <w:b w:val="0"/>
          <w:i w:val="0"/>
          <w:szCs w:val="24"/>
        </w:rPr>
        <w:t>Smluvní strany na závěr této smlouvy výslovně prohlašují, že jim nejsou známy žádné okolnosti bránící v uzavření této smlouvy.</w:t>
      </w:r>
    </w:p>
    <w:p w:rsidR="00652FB3" w:rsidRPr="006E4B71" w:rsidRDefault="00652FB3" w:rsidP="001E1BEA">
      <w:pPr>
        <w:pStyle w:val="Nadpis2"/>
        <w:keepNext w:val="0"/>
        <w:numPr>
          <w:ilvl w:val="0"/>
          <w:numId w:val="28"/>
        </w:numPr>
        <w:spacing w:before="0" w:after="0"/>
        <w:ind w:left="426" w:hanging="360"/>
        <w:jc w:val="both"/>
        <w:rPr>
          <w:rFonts w:ascii="Times New Roman" w:hAnsi="Times New Roman"/>
          <w:b w:val="0"/>
          <w:i w:val="0"/>
          <w:szCs w:val="24"/>
        </w:rPr>
      </w:pPr>
      <w:r w:rsidRPr="006E4B71">
        <w:rPr>
          <w:rFonts w:ascii="Times New Roman" w:hAnsi="Times New Roman"/>
          <w:b w:val="0"/>
          <w:i w:val="0"/>
          <w:szCs w:val="24"/>
        </w:rPr>
        <w:t xml:space="preserve">Smlouva </w:t>
      </w:r>
      <w:r w:rsidR="001E1BEA" w:rsidRPr="001E1BEA">
        <w:rPr>
          <w:rFonts w:ascii="Times New Roman" w:hAnsi="Times New Roman"/>
          <w:b w:val="0"/>
          <w:i w:val="0"/>
          <w:szCs w:val="24"/>
        </w:rPr>
        <w:t>nabývá platnosti dnem jejího podpisu poslední ze smluvních stran této smlouvy a ú</w:t>
      </w:r>
      <w:r w:rsidR="001E1BEA" w:rsidRPr="001E1BEA">
        <w:rPr>
          <w:rFonts w:ascii="Times New Roman" w:hAnsi="Times New Roman" w:hint="eastAsia"/>
          <w:b w:val="0"/>
          <w:i w:val="0"/>
          <w:szCs w:val="24"/>
        </w:rPr>
        <w:t>č</w:t>
      </w:r>
      <w:r w:rsidR="001E1BEA" w:rsidRPr="001E1BEA">
        <w:rPr>
          <w:rFonts w:ascii="Times New Roman" w:hAnsi="Times New Roman"/>
          <w:b w:val="0"/>
          <w:i w:val="0"/>
          <w:szCs w:val="24"/>
        </w:rPr>
        <w:t>innosti dnem zve</w:t>
      </w:r>
      <w:r w:rsidR="001E1BEA" w:rsidRPr="001E1BEA">
        <w:rPr>
          <w:rFonts w:ascii="Times New Roman" w:hAnsi="Times New Roman" w:hint="eastAsia"/>
          <w:b w:val="0"/>
          <w:i w:val="0"/>
          <w:szCs w:val="24"/>
        </w:rPr>
        <w:t>ř</w:t>
      </w:r>
      <w:r w:rsidR="001E1BEA" w:rsidRPr="001E1BEA">
        <w:rPr>
          <w:rFonts w:ascii="Times New Roman" w:hAnsi="Times New Roman"/>
          <w:b w:val="0"/>
          <w:i w:val="0"/>
          <w:szCs w:val="24"/>
        </w:rPr>
        <w:t>ejn</w:t>
      </w:r>
      <w:r w:rsidR="001E1BEA" w:rsidRPr="001E1BEA">
        <w:rPr>
          <w:rFonts w:ascii="Times New Roman" w:hAnsi="Times New Roman" w:hint="eastAsia"/>
          <w:b w:val="0"/>
          <w:i w:val="0"/>
          <w:szCs w:val="24"/>
        </w:rPr>
        <w:t>ě</w:t>
      </w:r>
      <w:r w:rsidR="001E1BEA" w:rsidRPr="001E1BEA">
        <w:rPr>
          <w:rFonts w:ascii="Times New Roman" w:hAnsi="Times New Roman"/>
          <w:b w:val="0"/>
          <w:i w:val="0"/>
          <w:szCs w:val="24"/>
        </w:rPr>
        <w:t>ní smlouvy v</w:t>
      </w:r>
      <w:r w:rsidR="001E1BEA" w:rsidRPr="001E1BEA">
        <w:rPr>
          <w:rFonts w:ascii="Times New Roman" w:hAnsi="Times New Roman" w:hint="eastAsia"/>
          <w:b w:val="0"/>
          <w:i w:val="0"/>
          <w:szCs w:val="24"/>
        </w:rPr>
        <w:t>č</w:t>
      </w:r>
      <w:r w:rsidR="001E1BEA" w:rsidRPr="001E1BEA">
        <w:rPr>
          <w:rFonts w:ascii="Times New Roman" w:hAnsi="Times New Roman"/>
          <w:b w:val="0"/>
          <w:i w:val="0"/>
          <w:szCs w:val="24"/>
        </w:rPr>
        <w:t>. jejich p</w:t>
      </w:r>
      <w:r w:rsidR="001E1BEA" w:rsidRPr="001E1BEA">
        <w:rPr>
          <w:rFonts w:ascii="Times New Roman" w:hAnsi="Times New Roman" w:hint="eastAsia"/>
          <w:b w:val="0"/>
          <w:i w:val="0"/>
          <w:szCs w:val="24"/>
        </w:rPr>
        <w:t>ří</w:t>
      </w:r>
      <w:r w:rsidR="001E1BEA" w:rsidRPr="001E1BEA">
        <w:rPr>
          <w:rFonts w:ascii="Times New Roman" w:hAnsi="Times New Roman"/>
          <w:b w:val="0"/>
          <w:i w:val="0"/>
          <w:szCs w:val="24"/>
        </w:rPr>
        <w:t xml:space="preserve">loh v registru smluv dle zákona </w:t>
      </w:r>
      <w:r w:rsidR="001E1BEA" w:rsidRPr="001E1BEA">
        <w:rPr>
          <w:rFonts w:ascii="Times New Roman" w:hAnsi="Times New Roman" w:hint="eastAsia"/>
          <w:b w:val="0"/>
          <w:i w:val="0"/>
          <w:szCs w:val="24"/>
        </w:rPr>
        <w:t>č</w:t>
      </w:r>
      <w:r w:rsidR="001E1BEA" w:rsidRPr="001E1BEA">
        <w:rPr>
          <w:rFonts w:ascii="Times New Roman" w:hAnsi="Times New Roman"/>
          <w:b w:val="0"/>
          <w:i w:val="0"/>
          <w:szCs w:val="24"/>
        </w:rPr>
        <w:t>. 340/2015 Sb., o zvláštních podmínkách ú</w:t>
      </w:r>
      <w:r w:rsidR="001E1BEA" w:rsidRPr="001E1BEA">
        <w:rPr>
          <w:rFonts w:ascii="Times New Roman" w:hAnsi="Times New Roman" w:hint="eastAsia"/>
          <w:b w:val="0"/>
          <w:i w:val="0"/>
          <w:szCs w:val="24"/>
        </w:rPr>
        <w:t>č</w:t>
      </w:r>
      <w:r w:rsidR="001E1BEA" w:rsidRPr="001E1BEA">
        <w:rPr>
          <w:rFonts w:ascii="Times New Roman" w:hAnsi="Times New Roman"/>
          <w:b w:val="0"/>
          <w:i w:val="0"/>
          <w:szCs w:val="24"/>
        </w:rPr>
        <w:t>innosti n</w:t>
      </w:r>
      <w:r w:rsidR="001E1BEA" w:rsidRPr="001E1BEA">
        <w:rPr>
          <w:rFonts w:ascii="Times New Roman" w:hAnsi="Times New Roman" w:hint="eastAsia"/>
          <w:b w:val="0"/>
          <w:i w:val="0"/>
          <w:szCs w:val="24"/>
        </w:rPr>
        <w:t>ě</w:t>
      </w:r>
      <w:r w:rsidR="001E1BEA" w:rsidRPr="001E1BEA">
        <w:rPr>
          <w:rFonts w:ascii="Times New Roman" w:hAnsi="Times New Roman"/>
          <w:b w:val="0"/>
          <w:i w:val="0"/>
          <w:szCs w:val="24"/>
        </w:rPr>
        <w:t>kterých smluv, uve</w:t>
      </w:r>
      <w:r w:rsidR="001E1BEA" w:rsidRPr="001E1BEA">
        <w:rPr>
          <w:rFonts w:ascii="Times New Roman" w:hAnsi="Times New Roman" w:hint="eastAsia"/>
          <w:b w:val="0"/>
          <w:i w:val="0"/>
          <w:szCs w:val="24"/>
        </w:rPr>
        <w:t>ř</w:t>
      </w:r>
      <w:r w:rsidR="001E1BEA" w:rsidRPr="001E1BEA">
        <w:rPr>
          <w:rFonts w:ascii="Times New Roman" w:hAnsi="Times New Roman"/>
          <w:b w:val="0"/>
          <w:i w:val="0"/>
          <w:szCs w:val="24"/>
        </w:rPr>
        <w:t>ej</w:t>
      </w:r>
      <w:r w:rsidR="001E1BEA" w:rsidRPr="001E1BEA">
        <w:rPr>
          <w:rFonts w:ascii="Times New Roman" w:hAnsi="Times New Roman" w:hint="eastAsia"/>
          <w:b w:val="0"/>
          <w:i w:val="0"/>
          <w:szCs w:val="24"/>
        </w:rPr>
        <w:t>ň</w:t>
      </w:r>
      <w:r w:rsidR="001E1BEA" w:rsidRPr="001E1BEA">
        <w:rPr>
          <w:rFonts w:ascii="Times New Roman" w:hAnsi="Times New Roman"/>
          <w:b w:val="0"/>
          <w:i w:val="0"/>
          <w:szCs w:val="24"/>
        </w:rPr>
        <w:t>ování t</w:t>
      </w:r>
      <w:r w:rsidR="001E1BEA" w:rsidRPr="001E1BEA">
        <w:rPr>
          <w:rFonts w:ascii="Times New Roman" w:hAnsi="Times New Roman" w:hint="eastAsia"/>
          <w:b w:val="0"/>
          <w:i w:val="0"/>
          <w:szCs w:val="24"/>
        </w:rPr>
        <w:t>ě</w:t>
      </w:r>
      <w:r w:rsidR="001E1BEA" w:rsidRPr="001E1BEA">
        <w:rPr>
          <w:rFonts w:ascii="Times New Roman" w:hAnsi="Times New Roman"/>
          <w:b w:val="0"/>
          <w:i w:val="0"/>
          <w:szCs w:val="24"/>
        </w:rPr>
        <w:t>chto smluv a o registru smluv (zákon o registru smluv), v platném zn</w:t>
      </w:r>
      <w:r w:rsidR="001E1BEA" w:rsidRPr="001E1BEA">
        <w:rPr>
          <w:rFonts w:ascii="Times New Roman" w:hAnsi="Times New Roman" w:hint="eastAsia"/>
          <w:b w:val="0"/>
          <w:i w:val="0"/>
          <w:szCs w:val="24"/>
        </w:rPr>
        <w:t>ě</w:t>
      </w:r>
      <w:r w:rsidR="001E1BEA" w:rsidRPr="001E1BEA">
        <w:rPr>
          <w:rFonts w:ascii="Times New Roman" w:hAnsi="Times New Roman"/>
          <w:b w:val="0"/>
          <w:i w:val="0"/>
          <w:szCs w:val="24"/>
        </w:rPr>
        <w:t>ní.</w:t>
      </w:r>
    </w:p>
    <w:p w:rsidR="00652FB3" w:rsidRPr="006E4B71" w:rsidRDefault="00652FB3" w:rsidP="00652FB3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szCs w:val="24"/>
        </w:rPr>
        <w:t>Smluvní strany stanoví, že pokud je smlouva uzavřena na základě zadávacího řízení, výběrového řízení veřejné zakázky malého rozsahu či obchodní veřejné soutěže, budou vykládat tuto smlouvu s ohledem na jednání stran v řízení, na základě kterého byla smlouva uzavřena, zejména s ohledem na obsah nabídky prodávajícího jako dodavatele, zadávací podmínky a odpovědi na případné žádosti o vysvětlení zadávací dokumentace.</w:t>
      </w:r>
    </w:p>
    <w:p w:rsidR="00652FB3" w:rsidRPr="006E4B71" w:rsidRDefault="00652FB3" w:rsidP="00652FB3">
      <w:pPr>
        <w:pStyle w:val="Nadpis2"/>
        <w:keepNext w:val="0"/>
        <w:widowControl w:val="0"/>
        <w:numPr>
          <w:ilvl w:val="0"/>
          <w:numId w:val="28"/>
        </w:numPr>
        <w:spacing w:before="0" w:after="0"/>
        <w:ind w:left="426" w:hanging="426"/>
        <w:jc w:val="both"/>
        <w:rPr>
          <w:rFonts w:ascii="Times New Roman" w:hAnsi="Times New Roman"/>
          <w:szCs w:val="24"/>
        </w:rPr>
      </w:pPr>
      <w:r w:rsidRPr="006E4B71">
        <w:rPr>
          <w:rFonts w:ascii="Times New Roman" w:hAnsi="Times New Roman"/>
          <w:b w:val="0"/>
          <w:i w:val="0"/>
          <w:szCs w:val="24"/>
        </w:rPr>
        <w:t xml:space="preserve">Smluvní strany prohlašují, že si tuto smlouvu před jejím podpisem přečetly, a shledaly, že její obsah přesně odpovídá jejich pravé a svobodné vůli a zakládá právní následky, jejichž dosažení svým jednáním sledovaly, a proto ji níže, prosty omylu, lsti a tísně, jako správnou podepisují. </w:t>
      </w:r>
    </w:p>
    <w:p w:rsidR="00652FB3" w:rsidRPr="006E4B71" w:rsidRDefault="00652FB3" w:rsidP="005D4ACC">
      <w:pPr>
        <w:pStyle w:val="Odstavec"/>
        <w:numPr>
          <w:ilvl w:val="0"/>
          <w:numId w:val="0"/>
        </w:numPr>
        <w:spacing w:befor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545"/>
      </w:tblGrid>
      <w:tr w:rsidR="00042B23" w:rsidRPr="006E4B71" w:rsidTr="009F3DCC">
        <w:tc>
          <w:tcPr>
            <w:tcW w:w="4606" w:type="dxa"/>
          </w:tcPr>
          <w:p w:rsidR="00212CCC" w:rsidRPr="006E4B71" w:rsidRDefault="00212CCC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D420C0" w:rsidRPr="006E4B71" w:rsidRDefault="00D420C0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E72308" w:rsidRPr="000436CC" w:rsidRDefault="00E72308" w:rsidP="00E72308">
            <w:pPr>
              <w:keepNext/>
              <w:keepLines/>
              <w:ind w:left="705" w:hanging="70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  <w:r w:rsidRPr="000436CC">
              <w:rPr>
                <w:rFonts w:ascii="Times New Roman" w:hAnsi="Times New Roman"/>
                <w:sz w:val="22"/>
                <w:szCs w:val="22"/>
              </w:rPr>
              <w:t>V</w:t>
            </w:r>
            <w:r w:rsidR="00CC4423">
              <w:rPr>
                <w:rFonts w:ascii="Times New Roman" w:hAnsi="Times New Roman"/>
                <w:sz w:val="22"/>
                <w:szCs w:val="22"/>
              </w:rPr>
              <w:t> Čáslavi dne…………</w:t>
            </w:r>
            <w:proofErr w:type="gramStart"/>
            <w:r w:rsidR="00CC4423">
              <w:rPr>
                <w:rFonts w:ascii="Times New Roman" w:hAnsi="Times New Roman"/>
                <w:sz w:val="22"/>
                <w:szCs w:val="22"/>
              </w:rPr>
              <w:t>….</w:t>
            </w:r>
            <w:r w:rsidRPr="000436CC">
              <w:rPr>
                <w:rFonts w:ascii="Times New Roman" w:hAnsi="Times New Roman"/>
                <w:sz w:val="22"/>
                <w:szCs w:val="22"/>
              </w:rPr>
              <w:t>2017</w:t>
            </w:r>
            <w:proofErr w:type="gramEnd"/>
          </w:p>
          <w:p w:rsidR="00E72308" w:rsidRPr="000436CC" w:rsidRDefault="00E72308" w:rsidP="00E72308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  <w:p w:rsidR="00E72308" w:rsidRPr="000436CC" w:rsidRDefault="00E72308" w:rsidP="00E72308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  <w:p w:rsidR="00E72308" w:rsidRDefault="00E72308" w:rsidP="00E72308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36CC">
              <w:rPr>
                <w:rFonts w:ascii="Times New Roman" w:hAnsi="Times New Roman"/>
                <w:sz w:val="22"/>
                <w:szCs w:val="22"/>
              </w:rPr>
              <w:t>………………………………</w:t>
            </w:r>
          </w:p>
          <w:p w:rsidR="00E72308" w:rsidRPr="00DE599A" w:rsidRDefault="00E72308" w:rsidP="00E72308">
            <w:pPr>
              <w:keepNext/>
              <w:keepLines/>
              <w:jc w:val="center"/>
              <w:rPr>
                <w:rStyle w:val="platne1"/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Medical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Furniture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PZ,s.r.o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72308" w:rsidRDefault="00E72308" w:rsidP="00E72308">
            <w:pPr>
              <w:keepNext/>
              <w:keepLines/>
            </w:pPr>
            <w:r>
              <w:t xml:space="preserve">                   </w:t>
            </w:r>
            <w:proofErr w:type="spellStart"/>
            <w:r>
              <w:t>Ing.Jaroslav</w:t>
            </w:r>
            <w:proofErr w:type="spellEnd"/>
            <w:r>
              <w:t xml:space="preserve"> Choutka</w:t>
            </w:r>
          </w:p>
          <w:p w:rsidR="00E72308" w:rsidRPr="00DE599A" w:rsidRDefault="00E72308" w:rsidP="00E72308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>
              <w:t xml:space="preserve">               </w:t>
            </w:r>
            <w:r>
              <w:rPr>
                <w:rFonts w:ascii="Times New Roman" w:eastAsia="Batang" w:hAnsi="Times New Roman"/>
                <w:sz w:val="22"/>
                <w:szCs w:val="22"/>
              </w:rPr>
              <w:t xml:space="preserve">                jednatel</w:t>
            </w:r>
          </w:p>
          <w:p w:rsidR="009D630C" w:rsidRPr="006E4B71" w:rsidRDefault="00652FB3" w:rsidP="009F3DCC">
            <w:pPr>
              <w:keepNext/>
              <w:keepLines/>
              <w:jc w:val="center"/>
              <w:rPr>
                <w:rFonts w:ascii="Times New Roman" w:hAnsi="Times New Roman"/>
                <w:i/>
                <w:szCs w:val="24"/>
              </w:rPr>
            </w:pPr>
            <w:r w:rsidRPr="006E4B71">
              <w:rPr>
                <w:rFonts w:ascii="Times New Roman" w:eastAsia="Batang" w:hAnsi="Times New Roman"/>
                <w:szCs w:val="24"/>
              </w:rPr>
              <w:t>……………………………………</w:t>
            </w:r>
          </w:p>
          <w:p w:rsidR="00042B23" w:rsidRPr="006E4B71" w:rsidRDefault="00042B23" w:rsidP="009F3DCC">
            <w:pPr>
              <w:keepNext/>
              <w:keepLines/>
              <w:jc w:val="center"/>
              <w:rPr>
                <w:rFonts w:ascii="Times New Roman" w:hAnsi="Times New Roman"/>
                <w:i/>
                <w:szCs w:val="24"/>
              </w:rPr>
            </w:pPr>
            <w:r w:rsidRPr="006E4B71">
              <w:rPr>
                <w:rFonts w:ascii="Times New Roman" w:hAnsi="Times New Roman"/>
                <w:i/>
                <w:szCs w:val="24"/>
              </w:rPr>
              <w:t>Prodávající</w:t>
            </w:r>
          </w:p>
        </w:tc>
        <w:tc>
          <w:tcPr>
            <w:tcW w:w="4606" w:type="dxa"/>
          </w:tcPr>
          <w:p w:rsidR="00C96602" w:rsidRPr="006E4B71" w:rsidRDefault="00C96602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D420C0" w:rsidRPr="006E4B71" w:rsidRDefault="00D420C0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042B23" w:rsidRPr="006E4B71" w:rsidRDefault="00FD0E48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  <w:r w:rsidRPr="006E4B71">
              <w:rPr>
                <w:rFonts w:ascii="Times New Roman" w:hAnsi="Times New Roman"/>
                <w:szCs w:val="24"/>
              </w:rPr>
              <w:t xml:space="preserve">V Praze dne </w:t>
            </w:r>
            <w:r w:rsidR="00A24BF1" w:rsidRPr="006E4B71">
              <w:rPr>
                <w:rFonts w:ascii="Times New Roman" w:hAnsi="Times New Roman"/>
                <w:szCs w:val="24"/>
              </w:rPr>
              <w:t>…….…</w:t>
            </w:r>
            <w:r w:rsidR="00D420C0" w:rsidRPr="006E4B71">
              <w:rPr>
                <w:rFonts w:ascii="Times New Roman" w:hAnsi="Times New Roman"/>
                <w:szCs w:val="24"/>
              </w:rPr>
              <w:t>……</w:t>
            </w:r>
            <w:r w:rsidR="00A24BF1" w:rsidRPr="006E4B71">
              <w:rPr>
                <w:rFonts w:ascii="Times New Roman" w:hAnsi="Times New Roman"/>
                <w:szCs w:val="24"/>
              </w:rPr>
              <w:t>..</w:t>
            </w:r>
            <w:r w:rsidRPr="006E4B71">
              <w:rPr>
                <w:rFonts w:ascii="Times New Roman" w:hAnsi="Times New Roman"/>
                <w:szCs w:val="24"/>
              </w:rPr>
              <w:t>…</w:t>
            </w:r>
            <w:r w:rsidR="007D636C" w:rsidRPr="006E4B71">
              <w:rPr>
                <w:rFonts w:ascii="Times New Roman" w:hAnsi="Times New Roman"/>
                <w:szCs w:val="24"/>
              </w:rPr>
              <w:t xml:space="preserve"> 201</w:t>
            </w:r>
            <w:r w:rsidR="00F94546" w:rsidRPr="006E4B71">
              <w:rPr>
                <w:rFonts w:ascii="Times New Roman" w:hAnsi="Times New Roman"/>
                <w:szCs w:val="24"/>
              </w:rPr>
              <w:t>7</w:t>
            </w:r>
          </w:p>
          <w:p w:rsidR="00042B23" w:rsidRPr="006E4B71" w:rsidRDefault="00042B23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042B23" w:rsidRPr="006E4B71" w:rsidRDefault="00042B23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2B23" w:rsidRPr="006E4B71" w:rsidRDefault="00FD0E48" w:rsidP="009F3DCC">
            <w:pPr>
              <w:keepNext/>
              <w:keepLines/>
              <w:jc w:val="center"/>
              <w:rPr>
                <w:rFonts w:ascii="Times New Roman" w:hAnsi="Times New Roman"/>
                <w:szCs w:val="24"/>
              </w:rPr>
            </w:pPr>
            <w:r w:rsidRPr="006E4B71">
              <w:rPr>
                <w:rFonts w:ascii="Times New Roman" w:hAnsi="Times New Roman"/>
                <w:szCs w:val="24"/>
              </w:rPr>
              <w:t>………………………………………</w:t>
            </w:r>
          </w:p>
          <w:p w:rsidR="002F0F41" w:rsidRPr="006E4B71" w:rsidRDefault="00FD0E48" w:rsidP="009F3DCC">
            <w:pPr>
              <w:keepNext/>
              <w:keepLines/>
              <w:jc w:val="center"/>
              <w:rPr>
                <w:rStyle w:val="platne1"/>
                <w:rFonts w:ascii="Times New Roman" w:hAnsi="Times New Roman"/>
                <w:b/>
                <w:szCs w:val="24"/>
              </w:rPr>
            </w:pPr>
            <w:r w:rsidRPr="006E4B71">
              <w:rPr>
                <w:rStyle w:val="platne1"/>
                <w:rFonts w:ascii="Times New Roman" w:hAnsi="Times New Roman"/>
                <w:b/>
                <w:szCs w:val="24"/>
              </w:rPr>
              <w:t>Nemocnice Na Homolce</w:t>
            </w:r>
          </w:p>
          <w:p w:rsidR="003F245C" w:rsidRPr="006E4B71" w:rsidRDefault="00975F72" w:rsidP="003F245C">
            <w:pPr>
              <w:keepNext/>
              <w:keepLines/>
              <w:jc w:val="center"/>
              <w:rPr>
                <w:rFonts w:ascii="Times New Roman" w:hAnsi="Times New Roman"/>
                <w:szCs w:val="24"/>
              </w:rPr>
            </w:pPr>
            <w:r w:rsidRPr="006E4B71">
              <w:rPr>
                <w:rFonts w:ascii="Times New Roman" w:hAnsi="Times New Roman"/>
                <w:szCs w:val="24"/>
              </w:rPr>
              <w:t>Ing. Pavel Jirka</w:t>
            </w:r>
          </w:p>
          <w:p w:rsidR="003F245C" w:rsidRPr="006E4B71" w:rsidRDefault="00D420C0" w:rsidP="003F245C">
            <w:pPr>
              <w:keepNext/>
              <w:keepLines/>
              <w:jc w:val="center"/>
              <w:rPr>
                <w:rFonts w:ascii="Times New Roman" w:hAnsi="Times New Roman"/>
                <w:b/>
                <w:szCs w:val="24"/>
              </w:rPr>
            </w:pPr>
            <w:r w:rsidRPr="006E4B71">
              <w:rPr>
                <w:rFonts w:ascii="Times New Roman" w:hAnsi="Times New Roman"/>
                <w:szCs w:val="24"/>
              </w:rPr>
              <w:t>v</w:t>
            </w:r>
            <w:r w:rsidR="00363799" w:rsidRPr="006E4B71">
              <w:rPr>
                <w:rFonts w:ascii="Times New Roman" w:hAnsi="Times New Roman"/>
                <w:szCs w:val="24"/>
              </w:rPr>
              <w:t>edoucí odboru nákupu a VZ</w:t>
            </w:r>
          </w:p>
          <w:p w:rsidR="00042B23" w:rsidRPr="006E4B71" w:rsidRDefault="00FD0E48" w:rsidP="009F3DCC">
            <w:pPr>
              <w:keepNext/>
              <w:keepLines/>
              <w:jc w:val="center"/>
              <w:rPr>
                <w:rFonts w:ascii="Times New Roman" w:hAnsi="Times New Roman"/>
                <w:i/>
                <w:szCs w:val="24"/>
              </w:rPr>
            </w:pPr>
            <w:r w:rsidRPr="006E4B71">
              <w:rPr>
                <w:rFonts w:ascii="Times New Roman" w:hAnsi="Times New Roman"/>
                <w:i/>
                <w:szCs w:val="24"/>
              </w:rPr>
              <w:t>Kupující</w:t>
            </w:r>
          </w:p>
        </w:tc>
      </w:tr>
      <w:tr w:rsidR="00006C12" w:rsidRPr="006E4B71" w:rsidTr="009F3DCC">
        <w:tc>
          <w:tcPr>
            <w:tcW w:w="4606" w:type="dxa"/>
          </w:tcPr>
          <w:p w:rsidR="00006C12" w:rsidRPr="006E4B71" w:rsidRDefault="00006C12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6" w:type="dxa"/>
          </w:tcPr>
          <w:p w:rsidR="00006C12" w:rsidRPr="006E4B71" w:rsidRDefault="00006C12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</w:tc>
      </w:tr>
    </w:tbl>
    <w:p w:rsidR="00060334" w:rsidRPr="006E4B71" w:rsidRDefault="00060334">
      <w:pPr>
        <w:rPr>
          <w:rFonts w:ascii="Times New Roman" w:hAnsi="Times New Roman"/>
          <w:szCs w:val="24"/>
          <w:u w:val="single"/>
        </w:rPr>
      </w:pPr>
    </w:p>
    <w:p w:rsidR="006E4B71" w:rsidRPr="006E4B71" w:rsidRDefault="006E4B71">
      <w:pPr>
        <w:rPr>
          <w:rFonts w:ascii="Times New Roman" w:hAnsi="Times New Roman"/>
          <w:szCs w:val="24"/>
          <w:u w:val="single"/>
        </w:rPr>
      </w:pPr>
    </w:p>
    <w:sectPr w:rsidR="006E4B71" w:rsidRPr="006E4B71" w:rsidSect="00B50846">
      <w:footerReference w:type="default" r:id="rId7"/>
      <w:pgSz w:w="11906" w:h="16838"/>
      <w:pgMar w:top="1276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FBD" w:rsidRDefault="003F2FBD">
      <w:r>
        <w:separator/>
      </w:r>
    </w:p>
  </w:endnote>
  <w:endnote w:type="continuationSeparator" w:id="0">
    <w:p w:rsidR="003F2FBD" w:rsidRDefault="003F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Gothic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A5" w:rsidRDefault="00D421A5">
    <w:pPr>
      <w:pStyle w:val="Zpat"/>
      <w:pBdr>
        <w:top w:val="single" w:sz="4" w:space="1" w:color="auto"/>
      </w:pBdr>
      <w:ind w:left="0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napToGrid w:val="0"/>
        <w:sz w:val="16"/>
      </w:rPr>
      <w:t xml:space="preserve">Strana </w:t>
    </w:r>
    <w:r w:rsidR="008368B5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8368B5">
      <w:rPr>
        <w:snapToGrid w:val="0"/>
        <w:sz w:val="16"/>
      </w:rPr>
      <w:fldChar w:fldCharType="separate"/>
    </w:r>
    <w:r w:rsidR="00D0625A">
      <w:rPr>
        <w:noProof/>
        <w:snapToGrid w:val="0"/>
        <w:sz w:val="16"/>
      </w:rPr>
      <w:t>6</w:t>
    </w:r>
    <w:r w:rsidR="008368B5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8368B5" w:rsidRPr="00447CBF">
      <w:rPr>
        <w:rStyle w:val="slostrnky"/>
        <w:sz w:val="16"/>
        <w:szCs w:val="16"/>
      </w:rPr>
      <w:fldChar w:fldCharType="begin"/>
    </w:r>
    <w:r w:rsidRPr="00447CBF">
      <w:rPr>
        <w:rStyle w:val="slostrnky"/>
        <w:sz w:val="16"/>
        <w:szCs w:val="16"/>
      </w:rPr>
      <w:instrText xml:space="preserve"> NUMPAGES </w:instrText>
    </w:r>
    <w:r w:rsidR="008368B5" w:rsidRPr="00447CBF">
      <w:rPr>
        <w:rStyle w:val="slostrnky"/>
        <w:sz w:val="16"/>
        <w:szCs w:val="16"/>
      </w:rPr>
      <w:fldChar w:fldCharType="separate"/>
    </w:r>
    <w:r w:rsidR="00D0625A">
      <w:rPr>
        <w:rStyle w:val="slostrnky"/>
        <w:noProof/>
        <w:sz w:val="16"/>
        <w:szCs w:val="16"/>
      </w:rPr>
      <w:t>6</w:t>
    </w:r>
    <w:r w:rsidR="008368B5" w:rsidRPr="00447CBF">
      <w:rPr>
        <w:rStyle w:val="slostrnky"/>
        <w:sz w:val="16"/>
        <w:szCs w:val="16"/>
      </w:rPr>
      <w:fldChar w:fldCharType="end"/>
    </w:r>
    <w:r>
      <w:rPr>
        <w:snapToGrid w:val="0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FBD" w:rsidRDefault="003F2FBD">
      <w:r>
        <w:separator/>
      </w:r>
    </w:p>
  </w:footnote>
  <w:footnote w:type="continuationSeparator" w:id="0">
    <w:p w:rsidR="003F2FBD" w:rsidRDefault="003F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A32"/>
    <w:multiLevelType w:val="multilevel"/>
    <w:tmpl w:val="521A3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isLgl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924922"/>
    <w:multiLevelType w:val="hybridMultilevel"/>
    <w:tmpl w:val="3A702B1E"/>
    <w:lvl w:ilvl="0" w:tplc="8A9E6C40">
      <w:start w:val="5"/>
      <w:numFmt w:val="decimal"/>
      <w:lvlText w:val="(%1)"/>
      <w:lvlJc w:val="left"/>
      <w:pPr>
        <w:ind w:left="35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04641EC5"/>
    <w:multiLevelType w:val="multilevel"/>
    <w:tmpl w:val="95B23AE8"/>
    <w:lvl w:ilvl="0">
      <w:start w:val="1"/>
      <w:numFmt w:val="ordinal"/>
      <w:suff w:val="space"/>
      <w:lvlText w:val="%1"/>
      <w:lvlJc w:val="left"/>
      <w:pPr>
        <w:ind w:left="19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>
      <w:start w:val="1"/>
      <w:numFmt w:val="decimal"/>
      <w:lvlText w:val="%1%2."/>
      <w:lvlJc w:val="left"/>
      <w:pPr>
        <w:tabs>
          <w:tab w:val="num" w:pos="2518"/>
        </w:tabs>
        <w:ind w:left="2518" w:hanging="567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(%3)"/>
      <w:lvlJc w:val="left"/>
      <w:pPr>
        <w:tabs>
          <w:tab w:val="num" w:pos="2858"/>
        </w:tabs>
        <w:ind w:left="2858" w:hanging="397"/>
      </w:pPr>
    </w:lvl>
    <w:lvl w:ilvl="3">
      <w:start w:val="1"/>
      <w:numFmt w:val="decimal"/>
      <w:lvlText w:val="%1%2.%3.%4"/>
      <w:lvlJc w:val="left"/>
      <w:pPr>
        <w:tabs>
          <w:tab w:val="num" w:pos="2529"/>
        </w:tabs>
        <w:ind w:left="2529" w:hanging="862"/>
      </w:p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009"/>
      </w:pPr>
    </w:lvl>
    <w:lvl w:ilvl="5">
      <w:start w:val="1"/>
      <w:numFmt w:val="decimal"/>
      <w:lvlText w:val="%1.%2.%3.%4.%5.%6"/>
      <w:lvlJc w:val="left"/>
      <w:pPr>
        <w:tabs>
          <w:tab w:val="num" w:pos="2818"/>
        </w:tabs>
        <w:ind w:left="2818" w:hanging="1151"/>
      </w:pPr>
    </w:lvl>
    <w:lvl w:ilvl="6">
      <w:start w:val="1"/>
      <w:numFmt w:val="decimal"/>
      <w:lvlText w:val="%1.%2.%3.%4.%5.%6.%7"/>
      <w:lvlJc w:val="left"/>
      <w:pPr>
        <w:tabs>
          <w:tab w:val="num" w:pos="2965"/>
        </w:tabs>
        <w:ind w:left="2965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3107"/>
        </w:tabs>
        <w:ind w:left="31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9"/>
        </w:tabs>
        <w:ind w:left="3249" w:hanging="1582"/>
      </w:pPr>
    </w:lvl>
  </w:abstractNum>
  <w:abstractNum w:abstractNumId="3" w15:restartNumberingAfterBreak="0">
    <w:nsid w:val="055D6A02"/>
    <w:multiLevelType w:val="multilevel"/>
    <w:tmpl w:val="A7C0F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F2C4C75"/>
    <w:multiLevelType w:val="hybridMultilevel"/>
    <w:tmpl w:val="ED22B400"/>
    <w:lvl w:ilvl="0" w:tplc="04050005">
      <w:start w:val="1"/>
      <w:numFmt w:val="bullet"/>
      <w:lvlText w:val=""/>
      <w:lvlJc w:val="left"/>
      <w:pPr>
        <w:tabs>
          <w:tab w:val="num" w:pos="11775"/>
        </w:tabs>
        <w:ind w:left="117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495"/>
        </w:tabs>
        <w:ind w:left="12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215"/>
        </w:tabs>
        <w:ind w:left="13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935"/>
        </w:tabs>
        <w:ind w:left="13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4655"/>
        </w:tabs>
        <w:ind w:left="14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5375"/>
        </w:tabs>
        <w:ind w:left="15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6095"/>
        </w:tabs>
        <w:ind w:left="16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6815"/>
        </w:tabs>
        <w:ind w:left="16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7535"/>
        </w:tabs>
        <w:ind w:left="17535" w:hanging="360"/>
      </w:pPr>
      <w:rPr>
        <w:rFonts w:ascii="Wingdings" w:hAnsi="Wingdings" w:hint="default"/>
      </w:rPr>
    </w:lvl>
  </w:abstractNum>
  <w:abstractNum w:abstractNumId="5" w15:restartNumberingAfterBreak="0">
    <w:nsid w:val="0FA022B4"/>
    <w:multiLevelType w:val="hybridMultilevel"/>
    <w:tmpl w:val="D0EA3350"/>
    <w:lvl w:ilvl="0" w:tplc="D0E8F7B8">
      <w:numFmt w:val="bullet"/>
      <w:lvlText w:val="-"/>
      <w:lvlJc w:val="left"/>
      <w:pPr>
        <w:ind w:left="720" w:hanging="360"/>
      </w:pPr>
      <w:rPr>
        <w:rFonts w:ascii="Calibri" w:eastAsia="Calibri" w:hAnsi="Calibri" w:cs="CenturyGothic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E46FA"/>
    <w:multiLevelType w:val="multilevel"/>
    <w:tmpl w:val="E63AE9EA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26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44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3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7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0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240" w:hanging="180"/>
      </w:pPr>
    </w:lvl>
  </w:abstractNum>
  <w:abstractNum w:abstractNumId="7" w15:restartNumberingAfterBreak="0">
    <w:nsid w:val="1C5524FA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133610C"/>
    <w:multiLevelType w:val="hybridMultilevel"/>
    <w:tmpl w:val="87F06C20"/>
    <w:lvl w:ilvl="0" w:tplc="DC5C3A7E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B00455"/>
    <w:multiLevelType w:val="hybridMultilevel"/>
    <w:tmpl w:val="1D64032C"/>
    <w:lvl w:ilvl="0" w:tplc="1E3AFE10">
      <w:start w:val="1"/>
      <w:numFmt w:val="decimal"/>
      <w:lvlText w:val="(%1)"/>
      <w:lvlJc w:val="left"/>
      <w:pPr>
        <w:ind w:left="360" w:firstLine="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83F85"/>
    <w:multiLevelType w:val="hybridMultilevel"/>
    <w:tmpl w:val="0B6EEDB6"/>
    <w:lvl w:ilvl="0" w:tplc="040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 w15:restartNumberingAfterBreak="0">
    <w:nsid w:val="2A6B1608"/>
    <w:multiLevelType w:val="multilevel"/>
    <w:tmpl w:val="AA56394A"/>
    <w:lvl w:ilvl="0">
      <w:start w:val="1"/>
      <w:numFmt w:val="decimal"/>
      <w:pStyle w:val="st"/>
      <w:isLgl/>
      <w:suff w:val="nothing"/>
      <w:lvlText w:val="ČÁST %1"/>
      <w:lvlJc w:val="center"/>
      <w:pPr>
        <w:ind w:left="0" w:firstLine="284"/>
      </w:pPr>
      <w:rPr>
        <w:rFonts w:hint="default"/>
        <w:b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lnek"/>
      <w:isLgl/>
      <w:suff w:val="nothing"/>
      <w:lvlText w:val="Čl. %3"/>
      <w:lvlJc w:val="center"/>
      <w:pPr>
        <w:ind w:left="4111" w:firstLine="284"/>
      </w:pPr>
      <w:rPr>
        <w:rFonts w:hint="default"/>
        <w:b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  <w:b w:val="0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B604A45"/>
    <w:multiLevelType w:val="hybridMultilevel"/>
    <w:tmpl w:val="9E6ABE36"/>
    <w:lvl w:ilvl="0" w:tplc="DFF67930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CenturyGothic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E22D6"/>
    <w:multiLevelType w:val="hybridMultilevel"/>
    <w:tmpl w:val="70D63844"/>
    <w:lvl w:ilvl="0" w:tplc="F8046F3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2F7A2A95"/>
    <w:multiLevelType w:val="multilevel"/>
    <w:tmpl w:val="21262164"/>
    <w:lvl w:ilvl="0">
      <w:start w:val="1"/>
      <w:numFmt w:val="decimal"/>
      <w:lvlText w:val="%1."/>
      <w:lvlJc w:val="left"/>
      <w:pPr>
        <w:tabs>
          <w:tab w:val="num" w:pos="2977"/>
        </w:tabs>
        <w:ind w:left="297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6"/>
        </w:tabs>
        <w:ind w:left="566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0"/>
        </w:tabs>
        <w:ind w:left="850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99"/>
        </w:tabs>
        <w:ind w:left="172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9"/>
        </w:tabs>
        <w:ind w:left="223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9"/>
        </w:tabs>
        <w:ind w:left="27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9"/>
        </w:tabs>
        <w:ind w:left="32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9"/>
        </w:tabs>
        <w:ind w:left="37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9"/>
        </w:tabs>
        <w:ind w:left="4319" w:hanging="1440"/>
      </w:pPr>
      <w:rPr>
        <w:rFonts w:hint="default"/>
      </w:rPr>
    </w:lvl>
  </w:abstractNum>
  <w:abstractNum w:abstractNumId="15" w15:restartNumberingAfterBreak="0">
    <w:nsid w:val="36D6623C"/>
    <w:multiLevelType w:val="hybridMultilevel"/>
    <w:tmpl w:val="89E6C690"/>
    <w:lvl w:ilvl="0" w:tplc="0960176A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C1EA3"/>
    <w:multiLevelType w:val="multilevel"/>
    <w:tmpl w:val="082AA818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FA560D3"/>
    <w:multiLevelType w:val="singleLevel"/>
    <w:tmpl w:val="5A527686"/>
    <w:lvl w:ilvl="0">
      <w:start w:val="1"/>
      <w:numFmt w:val="bullet"/>
      <w:pStyle w:val="VZ4"/>
      <w:lvlText w:val="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16"/>
      </w:rPr>
    </w:lvl>
  </w:abstractNum>
  <w:abstractNum w:abstractNumId="18" w15:restartNumberingAfterBreak="0">
    <w:nsid w:val="4AB00853"/>
    <w:multiLevelType w:val="hybridMultilevel"/>
    <w:tmpl w:val="90885D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9FAC0174">
      <w:start w:val="1"/>
      <w:numFmt w:val="lowerLetter"/>
      <w:lvlText w:val="%3."/>
      <w:lvlJc w:val="left"/>
      <w:pPr>
        <w:ind w:left="2160" w:hanging="180"/>
      </w:pPr>
      <w:rPr>
        <w:rFonts w:hint="default"/>
        <w:i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A158D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3A65D08"/>
    <w:multiLevelType w:val="hybridMultilevel"/>
    <w:tmpl w:val="33DE3F2C"/>
    <w:lvl w:ilvl="0" w:tplc="7E68C996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CenturyGothic,Bold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D277A"/>
    <w:multiLevelType w:val="hybridMultilevel"/>
    <w:tmpl w:val="47EE04DA"/>
    <w:lvl w:ilvl="0" w:tplc="8BEAF4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0F1E5C"/>
    <w:multiLevelType w:val="hybridMultilevel"/>
    <w:tmpl w:val="40B023D0"/>
    <w:lvl w:ilvl="0" w:tplc="D0E8F7B8">
      <w:numFmt w:val="bullet"/>
      <w:lvlText w:val="-"/>
      <w:lvlJc w:val="left"/>
      <w:pPr>
        <w:ind w:left="720" w:hanging="360"/>
      </w:pPr>
      <w:rPr>
        <w:rFonts w:ascii="Calibri" w:eastAsia="Calibri" w:hAnsi="Calibri" w:cs="CenturyGothic,Bol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F32CA"/>
    <w:multiLevelType w:val="hybridMultilevel"/>
    <w:tmpl w:val="0352DA14"/>
    <w:lvl w:ilvl="0" w:tplc="E716C79C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6446BBB"/>
    <w:multiLevelType w:val="multilevel"/>
    <w:tmpl w:val="EBF0D7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4"/>
  </w:num>
  <w:num w:numId="4">
    <w:abstractNumId w:val="17"/>
  </w:num>
  <w:num w:numId="5">
    <w:abstractNumId w:val="14"/>
  </w:num>
  <w:num w:numId="6">
    <w:abstractNumId w:val="2"/>
  </w:num>
  <w:num w:numId="7">
    <w:abstractNumId w:val="24"/>
  </w:num>
  <w:num w:numId="8">
    <w:abstractNumId w:val="8"/>
  </w:num>
  <w:num w:numId="9">
    <w:abstractNumId w:val="6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6"/>
  </w:num>
  <w:num w:numId="15">
    <w:abstractNumId w:val="7"/>
  </w:num>
  <w:num w:numId="16">
    <w:abstractNumId w:val="19"/>
  </w:num>
  <w:num w:numId="17">
    <w:abstractNumId w:val="2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0"/>
  </w:num>
  <w:num w:numId="21">
    <w:abstractNumId w:val="15"/>
  </w:num>
  <w:num w:numId="22">
    <w:abstractNumId w:val="11"/>
  </w:num>
  <w:num w:numId="23">
    <w:abstractNumId w:val="5"/>
  </w:num>
  <w:num w:numId="24">
    <w:abstractNumId w:val="12"/>
  </w:num>
  <w:num w:numId="25">
    <w:abstractNumId w:val="20"/>
  </w:num>
  <w:num w:numId="26">
    <w:abstractNumId w:val="22"/>
  </w:num>
  <w:num w:numId="27">
    <w:abstractNumId w:val="1"/>
  </w:num>
  <w:num w:numId="28">
    <w:abstractNumId w:val="9"/>
  </w:num>
  <w:num w:numId="2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A2"/>
    <w:rsid w:val="00006C12"/>
    <w:rsid w:val="00007AB6"/>
    <w:rsid w:val="00010095"/>
    <w:rsid w:val="00017A35"/>
    <w:rsid w:val="00020DCA"/>
    <w:rsid w:val="00021E48"/>
    <w:rsid w:val="0002390C"/>
    <w:rsid w:val="00024B88"/>
    <w:rsid w:val="00025494"/>
    <w:rsid w:val="00030398"/>
    <w:rsid w:val="00030DED"/>
    <w:rsid w:val="0003135C"/>
    <w:rsid w:val="00033E43"/>
    <w:rsid w:val="0003446B"/>
    <w:rsid w:val="00040F9D"/>
    <w:rsid w:val="00042B23"/>
    <w:rsid w:val="0004780C"/>
    <w:rsid w:val="000532D9"/>
    <w:rsid w:val="00055234"/>
    <w:rsid w:val="000572B1"/>
    <w:rsid w:val="00057986"/>
    <w:rsid w:val="00057D8E"/>
    <w:rsid w:val="00060334"/>
    <w:rsid w:val="000608D4"/>
    <w:rsid w:val="000641CB"/>
    <w:rsid w:val="00074445"/>
    <w:rsid w:val="000855B9"/>
    <w:rsid w:val="00087B93"/>
    <w:rsid w:val="00090A8F"/>
    <w:rsid w:val="00095B12"/>
    <w:rsid w:val="000A6304"/>
    <w:rsid w:val="000B0791"/>
    <w:rsid w:val="000B66FB"/>
    <w:rsid w:val="000C6A3C"/>
    <w:rsid w:val="000D09E9"/>
    <w:rsid w:val="000D1E95"/>
    <w:rsid w:val="000D5E55"/>
    <w:rsid w:val="000D70E4"/>
    <w:rsid w:val="000E212C"/>
    <w:rsid w:val="000E54A7"/>
    <w:rsid w:val="000E6352"/>
    <w:rsid w:val="000E74D7"/>
    <w:rsid w:val="000F1972"/>
    <w:rsid w:val="000F3316"/>
    <w:rsid w:val="000F55F1"/>
    <w:rsid w:val="000F5B39"/>
    <w:rsid w:val="00103371"/>
    <w:rsid w:val="001072C0"/>
    <w:rsid w:val="001110D7"/>
    <w:rsid w:val="00112BA7"/>
    <w:rsid w:val="00113C38"/>
    <w:rsid w:val="00120742"/>
    <w:rsid w:val="00120AAD"/>
    <w:rsid w:val="001344A9"/>
    <w:rsid w:val="00134719"/>
    <w:rsid w:val="0013766D"/>
    <w:rsid w:val="00140E96"/>
    <w:rsid w:val="00141398"/>
    <w:rsid w:val="001458DC"/>
    <w:rsid w:val="00145D73"/>
    <w:rsid w:val="0015085E"/>
    <w:rsid w:val="0015319B"/>
    <w:rsid w:val="001547BF"/>
    <w:rsid w:val="0015568E"/>
    <w:rsid w:val="0015799B"/>
    <w:rsid w:val="00164C86"/>
    <w:rsid w:val="00167D8B"/>
    <w:rsid w:val="00172E7A"/>
    <w:rsid w:val="00174C13"/>
    <w:rsid w:val="00176A7E"/>
    <w:rsid w:val="00181558"/>
    <w:rsid w:val="001857DF"/>
    <w:rsid w:val="00191A0B"/>
    <w:rsid w:val="001944DD"/>
    <w:rsid w:val="00197B6B"/>
    <w:rsid w:val="001A0D12"/>
    <w:rsid w:val="001A36CF"/>
    <w:rsid w:val="001A60F3"/>
    <w:rsid w:val="001B146E"/>
    <w:rsid w:val="001B5611"/>
    <w:rsid w:val="001C2E7F"/>
    <w:rsid w:val="001C41AB"/>
    <w:rsid w:val="001C4BE2"/>
    <w:rsid w:val="001C63C1"/>
    <w:rsid w:val="001D219E"/>
    <w:rsid w:val="001D6A92"/>
    <w:rsid w:val="001E1BEA"/>
    <w:rsid w:val="001E1D73"/>
    <w:rsid w:val="001E3A35"/>
    <w:rsid w:val="001E3FE4"/>
    <w:rsid w:val="001E52AA"/>
    <w:rsid w:val="001E65E9"/>
    <w:rsid w:val="001F6F23"/>
    <w:rsid w:val="00203658"/>
    <w:rsid w:val="00203D98"/>
    <w:rsid w:val="002060C4"/>
    <w:rsid w:val="00207BF9"/>
    <w:rsid w:val="00212CCC"/>
    <w:rsid w:val="0022099C"/>
    <w:rsid w:val="00222569"/>
    <w:rsid w:val="002249AA"/>
    <w:rsid w:val="00231BFE"/>
    <w:rsid w:val="00233B48"/>
    <w:rsid w:val="002343A0"/>
    <w:rsid w:val="0023681B"/>
    <w:rsid w:val="002400C6"/>
    <w:rsid w:val="00241855"/>
    <w:rsid w:val="00241A02"/>
    <w:rsid w:val="002420FC"/>
    <w:rsid w:val="002453F6"/>
    <w:rsid w:val="00252F0A"/>
    <w:rsid w:val="00257BEA"/>
    <w:rsid w:val="00265B35"/>
    <w:rsid w:val="0027001A"/>
    <w:rsid w:val="0027720B"/>
    <w:rsid w:val="0028424A"/>
    <w:rsid w:val="0028646F"/>
    <w:rsid w:val="00290A3A"/>
    <w:rsid w:val="00293319"/>
    <w:rsid w:val="002934A9"/>
    <w:rsid w:val="002940F0"/>
    <w:rsid w:val="002A2E01"/>
    <w:rsid w:val="002A6120"/>
    <w:rsid w:val="002B2FB5"/>
    <w:rsid w:val="002B57FC"/>
    <w:rsid w:val="002C0E4B"/>
    <w:rsid w:val="002C5649"/>
    <w:rsid w:val="002D010C"/>
    <w:rsid w:val="002D4883"/>
    <w:rsid w:val="002D6ED6"/>
    <w:rsid w:val="002E36E0"/>
    <w:rsid w:val="002E4436"/>
    <w:rsid w:val="002E5FAE"/>
    <w:rsid w:val="002F0F41"/>
    <w:rsid w:val="00300223"/>
    <w:rsid w:val="00304359"/>
    <w:rsid w:val="00305754"/>
    <w:rsid w:val="00315CC2"/>
    <w:rsid w:val="00324194"/>
    <w:rsid w:val="00324FA2"/>
    <w:rsid w:val="003261E4"/>
    <w:rsid w:val="003303DD"/>
    <w:rsid w:val="00332448"/>
    <w:rsid w:val="003375EC"/>
    <w:rsid w:val="003479AD"/>
    <w:rsid w:val="00347C8B"/>
    <w:rsid w:val="003547F7"/>
    <w:rsid w:val="00361560"/>
    <w:rsid w:val="00363799"/>
    <w:rsid w:val="00363AA5"/>
    <w:rsid w:val="00364F70"/>
    <w:rsid w:val="00366B48"/>
    <w:rsid w:val="0037237C"/>
    <w:rsid w:val="003731A2"/>
    <w:rsid w:val="00374B79"/>
    <w:rsid w:val="00380CAD"/>
    <w:rsid w:val="00382267"/>
    <w:rsid w:val="00393FBE"/>
    <w:rsid w:val="0039598B"/>
    <w:rsid w:val="003A11C0"/>
    <w:rsid w:val="003A6D5F"/>
    <w:rsid w:val="003B12D9"/>
    <w:rsid w:val="003B1CB1"/>
    <w:rsid w:val="003B42C9"/>
    <w:rsid w:val="003B5A33"/>
    <w:rsid w:val="003C11AF"/>
    <w:rsid w:val="003C5C48"/>
    <w:rsid w:val="003C5FA7"/>
    <w:rsid w:val="003D1363"/>
    <w:rsid w:val="003D2007"/>
    <w:rsid w:val="003E1A60"/>
    <w:rsid w:val="003E37F3"/>
    <w:rsid w:val="003E5CA5"/>
    <w:rsid w:val="003E5F54"/>
    <w:rsid w:val="003F245C"/>
    <w:rsid w:val="003F2FBD"/>
    <w:rsid w:val="003F3928"/>
    <w:rsid w:val="003F7CD9"/>
    <w:rsid w:val="00400B35"/>
    <w:rsid w:val="00400D62"/>
    <w:rsid w:val="00401D45"/>
    <w:rsid w:val="004076EB"/>
    <w:rsid w:val="004101F7"/>
    <w:rsid w:val="004117DA"/>
    <w:rsid w:val="00425BC9"/>
    <w:rsid w:val="00427335"/>
    <w:rsid w:val="00427657"/>
    <w:rsid w:val="004322CA"/>
    <w:rsid w:val="0043295F"/>
    <w:rsid w:val="00433496"/>
    <w:rsid w:val="00440C88"/>
    <w:rsid w:val="00443CD8"/>
    <w:rsid w:val="004454E1"/>
    <w:rsid w:val="00446660"/>
    <w:rsid w:val="004479BC"/>
    <w:rsid w:val="00447CBF"/>
    <w:rsid w:val="00453FD3"/>
    <w:rsid w:val="00454703"/>
    <w:rsid w:val="00461DC5"/>
    <w:rsid w:val="004627BE"/>
    <w:rsid w:val="00464D8A"/>
    <w:rsid w:val="00472EED"/>
    <w:rsid w:val="004734AD"/>
    <w:rsid w:val="004756F7"/>
    <w:rsid w:val="00477733"/>
    <w:rsid w:val="0048014E"/>
    <w:rsid w:val="0048532B"/>
    <w:rsid w:val="00491DC7"/>
    <w:rsid w:val="004A0C74"/>
    <w:rsid w:val="004A3588"/>
    <w:rsid w:val="004A5AC9"/>
    <w:rsid w:val="004B736F"/>
    <w:rsid w:val="004C12BE"/>
    <w:rsid w:val="004C5C3B"/>
    <w:rsid w:val="004C5F98"/>
    <w:rsid w:val="004D32B7"/>
    <w:rsid w:val="004D5FB1"/>
    <w:rsid w:val="004D6849"/>
    <w:rsid w:val="004E0DD7"/>
    <w:rsid w:val="004E1410"/>
    <w:rsid w:val="004E1471"/>
    <w:rsid w:val="004E1A9A"/>
    <w:rsid w:val="004E4446"/>
    <w:rsid w:val="004E7B1A"/>
    <w:rsid w:val="004F67CE"/>
    <w:rsid w:val="004F7B6F"/>
    <w:rsid w:val="00503AFB"/>
    <w:rsid w:val="0050776A"/>
    <w:rsid w:val="00513018"/>
    <w:rsid w:val="005226E3"/>
    <w:rsid w:val="00530309"/>
    <w:rsid w:val="00532A49"/>
    <w:rsid w:val="00536337"/>
    <w:rsid w:val="0053760C"/>
    <w:rsid w:val="00546FED"/>
    <w:rsid w:val="00553725"/>
    <w:rsid w:val="005558E8"/>
    <w:rsid w:val="00555BD3"/>
    <w:rsid w:val="00556B79"/>
    <w:rsid w:val="00562A9F"/>
    <w:rsid w:val="00563194"/>
    <w:rsid w:val="005672A1"/>
    <w:rsid w:val="00574153"/>
    <w:rsid w:val="00583880"/>
    <w:rsid w:val="005846DB"/>
    <w:rsid w:val="00592F68"/>
    <w:rsid w:val="00596CFC"/>
    <w:rsid w:val="005A4CE0"/>
    <w:rsid w:val="005A7743"/>
    <w:rsid w:val="005B3983"/>
    <w:rsid w:val="005C29C5"/>
    <w:rsid w:val="005C2B20"/>
    <w:rsid w:val="005C3786"/>
    <w:rsid w:val="005C6BE6"/>
    <w:rsid w:val="005D0A31"/>
    <w:rsid w:val="005D2216"/>
    <w:rsid w:val="005E7230"/>
    <w:rsid w:val="0060239D"/>
    <w:rsid w:val="00603FB7"/>
    <w:rsid w:val="006055AC"/>
    <w:rsid w:val="00606A77"/>
    <w:rsid w:val="00607035"/>
    <w:rsid w:val="00611007"/>
    <w:rsid w:val="006145E2"/>
    <w:rsid w:val="0061598B"/>
    <w:rsid w:val="006258F9"/>
    <w:rsid w:val="00625A99"/>
    <w:rsid w:val="00634BB4"/>
    <w:rsid w:val="006361D0"/>
    <w:rsid w:val="00647ACD"/>
    <w:rsid w:val="00647C39"/>
    <w:rsid w:val="00652FB3"/>
    <w:rsid w:val="00653D3C"/>
    <w:rsid w:val="00660AB1"/>
    <w:rsid w:val="00661638"/>
    <w:rsid w:val="0066197B"/>
    <w:rsid w:val="00666D44"/>
    <w:rsid w:val="00670A9E"/>
    <w:rsid w:val="00672CED"/>
    <w:rsid w:val="00676636"/>
    <w:rsid w:val="00680AA7"/>
    <w:rsid w:val="006813EB"/>
    <w:rsid w:val="00681C11"/>
    <w:rsid w:val="0068673E"/>
    <w:rsid w:val="006870EB"/>
    <w:rsid w:val="0069187A"/>
    <w:rsid w:val="00697E4E"/>
    <w:rsid w:val="006A32F9"/>
    <w:rsid w:val="006A4D88"/>
    <w:rsid w:val="006A5261"/>
    <w:rsid w:val="006B02B2"/>
    <w:rsid w:val="006B1861"/>
    <w:rsid w:val="006B31DA"/>
    <w:rsid w:val="006B3B56"/>
    <w:rsid w:val="006B524A"/>
    <w:rsid w:val="006B61DC"/>
    <w:rsid w:val="006C1F4F"/>
    <w:rsid w:val="006C58D4"/>
    <w:rsid w:val="006C7F02"/>
    <w:rsid w:val="006D11AE"/>
    <w:rsid w:val="006D4E39"/>
    <w:rsid w:val="006D5860"/>
    <w:rsid w:val="006D6AA3"/>
    <w:rsid w:val="006E0024"/>
    <w:rsid w:val="006E160F"/>
    <w:rsid w:val="006E1F27"/>
    <w:rsid w:val="006E4B71"/>
    <w:rsid w:val="006E5B92"/>
    <w:rsid w:val="006F1845"/>
    <w:rsid w:val="006F2253"/>
    <w:rsid w:val="006F37EE"/>
    <w:rsid w:val="00704D92"/>
    <w:rsid w:val="00705111"/>
    <w:rsid w:val="0070756B"/>
    <w:rsid w:val="00713E00"/>
    <w:rsid w:val="007153BD"/>
    <w:rsid w:val="0072249E"/>
    <w:rsid w:val="0073201F"/>
    <w:rsid w:val="00732AA8"/>
    <w:rsid w:val="007330E0"/>
    <w:rsid w:val="007362A0"/>
    <w:rsid w:val="00741431"/>
    <w:rsid w:val="007436CE"/>
    <w:rsid w:val="007442A7"/>
    <w:rsid w:val="007508B7"/>
    <w:rsid w:val="00750AC2"/>
    <w:rsid w:val="007546EA"/>
    <w:rsid w:val="007551BB"/>
    <w:rsid w:val="007604DC"/>
    <w:rsid w:val="0076436B"/>
    <w:rsid w:val="0076477A"/>
    <w:rsid w:val="00767D82"/>
    <w:rsid w:val="00774501"/>
    <w:rsid w:val="00776670"/>
    <w:rsid w:val="0078448E"/>
    <w:rsid w:val="007844F2"/>
    <w:rsid w:val="007857A3"/>
    <w:rsid w:val="00794ABE"/>
    <w:rsid w:val="0079508A"/>
    <w:rsid w:val="007A3A5B"/>
    <w:rsid w:val="007A527A"/>
    <w:rsid w:val="007B6164"/>
    <w:rsid w:val="007B6FAB"/>
    <w:rsid w:val="007C00B6"/>
    <w:rsid w:val="007C185C"/>
    <w:rsid w:val="007C454A"/>
    <w:rsid w:val="007C63AC"/>
    <w:rsid w:val="007D1AD8"/>
    <w:rsid w:val="007D4A0C"/>
    <w:rsid w:val="007D5ADE"/>
    <w:rsid w:val="007D636C"/>
    <w:rsid w:val="007E038A"/>
    <w:rsid w:val="007E0EFC"/>
    <w:rsid w:val="007E5908"/>
    <w:rsid w:val="007E6A76"/>
    <w:rsid w:val="007E6E9E"/>
    <w:rsid w:val="007E70F4"/>
    <w:rsid w:val="007F11C1"/>
    <w:rsid w:val="007F67D3"/>
    <w:rsid w:val="008032F3"/>
    <w:rsid w:val="00803898"/>
    <w:rsid w:val="00812606"/>
    <w:rsid w:val="00813AB1"/>
    <w:rsid w:val="008255BF"/>
    <w:rsid w:val="00830CEF"/>
    <w:rsid w:val="008368B5"/>
    <w:rsid w:val="00845339"/>
    <w:rsid w:val="0084568A"/>
    <w:rsid w:val="00846FDB"/>
    <w:rsid w:val="00847B5E"/>
    <w:rsid w:val="00857968"/>
    <w:rsid w:val="008626A1"/>
    <w:rsid w:val="00864215"/>
    <w:rsid w:val="00866178"/>
    <w:rsid w:val="008714A8"/>
    <w:rsid w:val="00871F7B"/>
    <w:rsid w:val="008724FC"/>
    <w:rsid w:val="0088500D"/>
    <w:rsid w:val="0089727A"/>
    <w:rsid w:val="008A2D25"/>
    <w:rsid w:val="008A684B"/>
    <w:rsid w:val="008B02EA"/>
    <w:rsid w:val="008B17CA"/>
    <w:rsid w:val="008B1854"/>
    <w:rsid w:val="008B4D59"/>
    <w:rsid w:val="008C124B"/>
    <w:rsid w:val="008C67B9"/>
    <w:rsid w:val="008E2AC6"/>
    <w:rsid w:val="008F0A8B"/>
    <w:rsid w:val="008F1458"/>
    <w:rsid w:val="008F2B29"/>
    <w:rsid w:val="00903820"/>
    <w:rsid w:val="00906130"/>
    <w:rsid w:val="00911148"/>
    <w:rsid w:val="00911AB8"/>
    <w:rsid w:val="009152EB"/>
    <w:rsid w:val="009163E0"/>
    <w:rsid w:val="00925723"/>
    <w:rsid w:val="00931330"/>
    <w:rsid w:val="00933769"/>
    <w:rsid w:val="009350F5"/>
    <w:rsid w:val="009351CF"/>
    <w:rsid w:val="00935E17"/>
    <w:rsid w:val="00936260"/>
    <w:rsid w:val="0093752F"/>
    <w:rsid w:val="00945469"/>
    <w:rsid w:val="00950301"/>
    <w:rsid w:val="00952B30"/>
    <w:rsid w:val="00955497"/>
    <w:rsid w:val="00955A7C"/>
    <w:rsid w:val="00957D25"/>
    <w:rsid w:val="00962887"/>
    <w:rsid w:val="00963415"/>
    <w:rsid w:val="0096645F"/>
    <w:rsid w:val="00966934"/>
    <w:rsid w:val="00966ADA"/>
    <w:rsid w:val="00967D71"/>
    <w:rsid w:val="00970D50"/>
    <w:rsid w:val="00971477"/>
    <w:rsid w:val="00973ABA"/>
    <w:rsid w:val="00975F72"/>
    <w:rsid w:val="009831A4"/>
    <w:rsid w:val="00983B9D"/>
    <w:rsid w:val="00992B72"/>
    <w:rsid w:val="009936D9"/>
    <w:rsid w:val="0099758E"/>
    <w:rsid w:val="009B2B66"/>
    <w:rsid w:val="009B55C0"/>
    <w:rsid w:val="009C019F"/>
    <w:rsid w:val="009C0C82"/>
    <w:rsid w:val="009C5B9B"/>
    <w:rsid w:val="009C61E8"/>
    <w:rsid w:val="009C61F5"/>
    <w:rsid w:val="009C6CE3"/>
    <w:rsid w:val="009D1D37"/>
    <w:rsid w:val="009D4A48"/>
    <w:rsid w:val="009D630C"/>
    <w:rsid w:val="009F3DCC"/>
    <w:rsid w:val="00A024F4"/>
    <w:rsid w:val="00A03E1A"/>
    <w:rsid w:val="00A045DA"/>
    <w:rsid w:val="00A109ED"/>
    <w:rsid w:val="00A158EF"/>
    <w:rsid w:val="00A16F47"/>
    <w:rsid w:val="00A1796A"/>
    <w:rsid w:val="00A20BC9"/>
    <w:rsid w:val="00A2385D"/>
    <w:rsid w:val="00A24BF1"/>
    <w:rsid w:val="00A25998"/>
    <w:rsid w:val="00A2676F"/>
    <w:rsid w:val="00A35B05"/>
    <w:rsid w:val="00A41C3B"/>
    <w:rsid w:val="00A47734"/>
    <w:rsid w:val="00A540EF"/>
    <w:rsid w:val="00A57518"/>
    <w:rsid w:val="00A616BA"/>
    <w:rsid w:val="00A621B3"/>
    <w:rsid w:val="00A630D3"/>
    <w:rsid w:val="00A63215"/>
    <w:rsid w:val="00A63DA9"/>
    <w:rsid w:val="00A70917"/>
    <w:rsid w:val="00A71F44"/>
    <w:rsid w:val="00A7269C"/>
    <w:rsid w:val="00A743DA"/>
    <w:rsid w:val="00A7454C"/>
    <w:rsid w:val="00A83497"/>
    <w:rsid w:val="00A848B8"/>
    <w:rsid w:val="00A920C8"/>
    <w:rsid w:val="00A920DF"/>
    <w:rsid w:val="00A96995"/>
    <w:rsid w:val="00AA0AB8"/>
    <w:rsid w:val="00AA1727"/>
    <w:rsid w:val="00AA2D9A"/>
    <w:rsid w:val="00AA7A79"/>
    <w:rsid w:val="00AB032A"/>
    <w:rsid w:val="00AB0D86"/>
    <w:rsid w:val="00AB40BD"/>
    <w:rsid w:val="00AC06D4"/>
    <w:rsid w:val="00AC4004"/>
    <w:rsid w:val="00AD1630"/>
    <w:rsid w:val="00AD55AC"/>
    <w:rsid w:val="00AE0ACB"/>
    <w:rsid w:val="00AE1F8B"/>
    <w:rsid w:val="00AE4D7F"/>
    <w:rsid w:val="00AE4FC8"/>
    <w:rsid w:val="00AE4FCC"/>
    <w:rsid w:val="00AE5874"/>
    <w:rsid w:val="00AE73F4"/>
    <w:rsid w:val="00AF161B"/>
    <w:rsid w:val="00AF3058"/>
    <w:rsid w:val="00B06BBA"/>
    <w:rsid w:val="00B06FCE"/>
    <w:rsid w:val="00B07851"/>
    <w:rsid w:val="00B111A2"/>
    <w:rsid w:val="00B15278"/>
    <w:rsid w:val="00B213C7"/>
    <w:rsid w:val="00B226A8"/>
    <w:rsid w:val="00B25C86"/>
    <w:rsid w:val="00B329FD"/>
    <w:rsid w:val="00B32C99"/>
    <w:rsid w:val="00B3457B"/>
    <w:rsid w:val="00B3647D"/>
    <w:rsid w:val="00B4066D"/>
    <w:rsid w:val="00B41B4D"/>
    <w:rsid w:val="00B42C57"/>
    <w:rsid w:val="00B42CA5"/>
    <w:rsid w:val="00B50846"/>
    <w:rsid w:val="00B55DFA"/>
    <w:rsid w:val="00B5659B"/>
    <w:rsid w:val="00B62AF0"/>
    <w:rsid w:val="00B73D58"/>
    <w:rsid w:val="00B74A02"/>
    <w:rsid w:val="00B804FB"/>
    <w:rsid w:val="00B81CF6"/>
    <w:rsid w:val="00B84A28"/>
    <w:rsid w:val="00B859A3"/>
    <w:rsid w:val="00B86F41"/>
    <w:rsid w:val="00BB0188"/>
    <w:rsid w:val="00BB3249"/>
    <w:rsid w:val="00BB503D"/>
    <w:rsid w:val="00BB5969"/>
    <w:rsid w:val="00BB59A3"/>
    <w:rsid w:val="00BC0F24"/>
    <w:rsid w:val="00BC3D72"/>
    <w:rsid w:val="00BC456C"/>
    <w:rsid w:val="00BC51DB"/>
    <w:rsid w:val="00BC59FE"/>
    <w:rsid w:val="00BC6D15"/>
    <w:rsid w:val="00BD2629"/>
    <w:rsid w:val="00BD70BB"/>
    <w:rsid w:val="00BD78F0"/>
    <w:rsid w:val="00BE0481"/>
    <w:rsid w:val="00BE0FAC"/>
    <w:rsid w:val="00BE2509"/>
    <w:rsid w:val="00BE658F"/>
    <w:rsid w:val="00BF32C7"/>
    <w:rsid w:val="00BF3B57"/>
    <w:rsid w:val="00BF62CA"/>
    <w:rsid w:val="00C01444"/>
    <w:rsid w:val="00C15134"/>
    <w:rsid w:val="00C16A88"/>
    <w:rsid w:val="00C21AEB"/>
    <w:rsid w:val="00C254C7"/>
    <w:rsid w:val="00C307C4"/>
    <w:rsid w:val="00C35883"/>
    <w:rsid w:val="00C4529B"/>
    <w:rsid w:val="00C50C02"/>
    <w:rsid w:val="00C5355C"/>
    <w:rsid w:val="00C5559A"/>
    <w:rsid w:val="00C6780B"/>
    <w:rsid w:val="00C67973"/>
    <w:rsid w:val="00C74822"/>
    <w:rsid w:val="00C769D0"/>
    <w:rsid w:val="00C80270"/>
    <w:rsid w:val="00C82EA4"/>
    <w:rsid w:val="00C85A1B"/>
    <w:rsid w:val="00C864EB"/>
    <w:rsid w:val="00C87632"/>
    <w:rsid w:val="00C91120"/>
    <w:rsid w:val="00C92B47"/>
    <w:rsid w:val="00C935F6"/>
    <w:rsid w:val="00C96602"/>
    <w:rsid w:val="00C97617"/>
    <w:rsid w:val="00CA4037"/>
    <w:rsid w:val="00CA5777"/>
    <w:rsid w:val="00CA6CE3"/>
    <w:rsid w:val="00CA7CF7"/>
    <w:rsid w:val="00CB123E"/>
    <w:rsid w:val="00CB425A"/>
    <w:rsid w:val="00CB543C"/>
    <w:rsid w:val="00CC3126"/>
    <w:rsid w:val="00CC4423"/>
    <w:rsid w:val="00CC6DFD"/>
    <w:rsid w:val="00CD124D"/>
    <w:rsid w:val="00CD2BF6"/>
    <w:rsid w:val="00CD429F"/>
    <w:rsid w:val="00CD4354"/>
    <w:rsid w:val="00CD5472"/>
    <w:rsid w:val="00CD7954"/>
    <w:rsid w:val="00CE1EE7"/>
    <w:rsid w:val="00CE2E9C"/>
    <w:rsid w:val="00D01480"/>
    <w:rsid w:val="00D0625A"/>
    <w:rsid w:val="00D130AB"/>
    <w:rsid w:val="00D14E4F"/>
    <w:rsid w:val="00D170DF"/>
    <w:rsid w:val="00D25668"/>
    <w:rsid w:val="00D30DF4"/>
    <w:rsid w:val="00D33C40"/>
    <w:rsid w:val="00D3685E"/>
    <w:rsid w:val="00D368AC"/>
    <w:rsid w:val="00D368B4"/>
    <w:rsid w:val="00D37E34"/>
    <w:rsid w:val="00D409B3"/>
    <w:rsid w:val="00D420C0"/>
    <w:rsid w:val="00D421A5"/>
    <w:rsid w:val="00D422F0"/>
    <w:rsid w:val="00D46DAE"/>
    <w:rsid w:val="00D52204"/>
    <w:rsid w:val="00D53E51"/>
    <w:rsid w:val="00D56E32"/>
    <w:rsid w:val="00D65520"/>
    <w:rsid w:val="00D657B2"/>
    <w:rsid w:val="00D66CF3"/>
    <w:rsid w:val="00D702BF"/>
    <w:rsid w:val="00D728E1"/>
    <w:rsid w:val="00D732CE"/>
    <w:rsid w:val="00D7655D"/>
    <w:rsid w:val="00D8154A"/>
    <w:rsid w:val="00D85830"/>
    <w:rsid w:val="00D86355"/>
    <w:rsid w:val="00D91148"/>
    <w:rsid w:val="00DA528A"/>
    <w:rsid w:val="00DA5C7C"/>
    <w:rsid w:val="00DA6314"/>
    <w:rsid w:val="00DB2C36"/>
    <w:rsid w:val="00DB3933"/>
    <w:rsid w:val="00DB501F"/>
    <w:rsid w:val="00DB71A0"/>
    <w:rsid w:val="00DC0C95"/>
    <w:rsid w:val="00DC2A8F"/>
    <w:rsid w:val="00DC3552"/>
    <w:rsid w:val="00DC6CC6"/>
    <w:rsid w:val="00DD2706"/>
    <w:rsid w:val="00DD2DCB"/>
    <w:rsid w:val="00DD39B7"/>
    <w:rsid w:val="00DD53AC"/>
    <w:rsid w:val="00DD53D1"/>
    <w:rsid w:val="00DE1D53"/>
    <w:rsid w:val="00DE2074"/>
    <w:rsid w:val="00DE52BA"/>
    <w:rsid w:val="00DE573A"/>
    <w:rsid w:val="00DF4F1D"/>
    <w:rsid w:val="00DF6CA7"/>
    <w:rsid w:val="00E0196E"/>
    <w:rsid w:val="00E03F3D"/>
    <w:rsid w:val="00E04B6D"/>
    <w:rsid w:val="00E05C43"/>
    <w:rsid w:val="00E11772"/>
    <w:rsid w:val="00E11CDC"/>
    <w:rsid w:val="00E12F97"/>
    <w:rsid w:val="00E34718"/>
    <w:rsid w:val="00E35DE8"/>
    <w:rsid w:val="00E36D36"/>
    <w:rsid w:val="00E40AE1"/>
    <w:rsid w:val="00E4241A"/>
    <w:rsid w:val="00E4271A"/>
    <w:rsid w:val="00E43D60"/>
    <w:rsid w:val="00E45C99"/>
    <w:rsid w:val="00E45FD2"/>
    <w:rsid w:val="00E53FE3"/>
    <w:rsid w:val="00E61353"/>
    <w:rsid w:val="00E62DBA"/>
    <w:rsid w:val="00E67EBE"/>
    <w:rsid w:val="00E7013D"/>
    <w:rsid w:val="00E71274"/>
    <w:rsid w:val="00E72308"/>
    <w:rsid w:val="00E833EF"/>
    <w:rsid w:val="00E9068C"/>
    <w:rsid w:val="00E91235"/>
    <w:rsid w:val="00E94847"/>
    <w:rsid w:val="00E9657F"/>
    <w:rsid w:val="00EA061F"/>
    <w:rsid w:val="00EA16B1"/>
    <w:rsid w:val="00EA68D5"/>
    <w:rsid w:val="00EA7824"/>
    <w:rsid w:val="00EC4EE0"/>
    <w:rsid w:val="00ED0162"/>
    <w:rsid w:val="00ED1839"/>
    <w:rsid w:val="00ED5C13"/>
    <w:rsid w:val="00EE294E"/>
    <w:rsid w:val="00EE343C"/>
    <w:rsid w:val="00EE49CB"/>
    <w:rsid w:val="00EE4B8C"/>
    <w:rsid w:val="00EF2459"/>
    <w:rsid w:val="00EF552F"/>
    <w:rsid w:val="00EF7B37"/>
    <w:rsid w:val="00F023C9"/>
    <w:rsid w:val="00F04F1E"/>
    <w:rsid w:val="00F12E35"/>
    <w:rsid w:val="00F13C8F"/>
    <w:rsid w:val="00F21BFF"/>
    <w:rsid w:val="00F22871"/>
    <w:rsid w:val="00F22CDE"/>
    <w:rsid w:val="00F25510"/>
    <w:rsid w:val="00F27898"/>
    <w:rsid w:val="00F41E30"/>
    <w:rsid w:val="00F422C7"/>
    <w:rsid w:val="00F4670B"/>
    <w:rsid w:val="00F468EC"/>
    <w:rsid w:val="00F5193A"/>
    <w:rsid w:val="00F60C0D"/>
    <w:rsid w:val="00F611F6"/>
    <w:rsid w:val="00F61A03"/>
    <w:rsid w:val="00F65D5C"/>
    <w:rsid w:val="00F66BE3"/>
    <w:rsid w:val="00F73444"/>
    <w:rsid w:val="00F736FC"/>
    <w:rsid w:val="00F867DD"/>
    <w:rsid w:val="00F90416"/>
    <w:rsid w:val="00F91058"/>
    <w:rsid w:val="00F9159F"/>
    <w:rsid w:val="00F94546"/>
    <w:rsid w:val="00F94651"/>
    <w:rsid w:val="00F94E33"/>
    <w:rsid w:val="00F9508E"/>
    <w:rsid w:val="00F97242"/>
    <w:rsid w:val="00FA6D47"/>
    <w:rsid w:val="00FA750A"/>
    <w:rsid w:val="00FB22C8"/>
    <w:rsid w:val="00FB4233"/>
    <w:rsid w:val="00FB428E"/>
    <w:rsid w:val="00FB718B"/>
    <w:rsid w:val="00FC5BBB"/>
    <w:rsid w:val="00FC63D6"/>
    <w:rsid w:val="00FC6527"/>
    <w:rsid w:val="00FC7020"/>
    <w:rsid w:val="00FC737D"/>
    <w:rsid w:val="00FC73BF"/>
    <w:rsid w:val="00FD0E48"/>
    <w:rsid w:val="00FD2120"/>
    <w:rsid w:val="00FD6397"/>
    <w:rsid w:val="00FD6A09"/>
    <w:rsid w:val="00FD77D0"/>
    <w:rsid w:val="00FD7978"/>
    <w:rsid w:val="00FE3613"/>
    <w:rsid w:val="00FE76CC"/>
    <w:rsid w:val="00FF053E"/>
    <w:rsid w:val="00FF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DC84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510"/>
    <w:rPr>
      <w:rFonts w:ascii="CG Times" w:hAnsi="CG Times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255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2551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F25510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F25510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F25510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F25510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rsid w:val="00F25510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25510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2551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1">
    <w:name w:val="VZ1"/>
    <w:basedOn w:val="Nadpis6"/>
    <w:rsid w:val="00F25510"/>
    <w:pPr>
      <w:keepNext/>
      <w:widowControl w:val="0"/>
      <w:spacing w:after="120"/>
      <w:jc w:val="both"/>
    </w:pPr>
    <w:rPr>
      <w:rFonts w:ascii="CG Times" w:hAnsi="CG Times"/>
      <w:b/>
      <w:i w:val="0"/>
      <w:snapToGrid w:val="0"/>
      <w:sz w:val="28"/>
    </w:rPr>
  </w:style>
  <w:style w:type="paragraph" w:customStyle="1" w:styleId="VZ2">
    <w:name w:val="VZ2"/>
    <w:basedOn w:val="Normln"/>
    <w:rsid w:val="00F25510"/>
    <w:pPr>
      <w:widowControl w:val="0"/>
      <w:spacing w:after="60"/>
      <w:jc w:val="both"/>
    </w:pPr>
    <w:rPr>
      <w:snapToGrid w:val="0"/>
    </w:rPr>
  </w:style>
  <w:style w:type="paragraph" w:customStyle="1" w:styleId="VZ3">
    <w:name w:val="VZ3"/>
    <w:basedOn w:val="Normln"/>
    <w:rsid w:val="00F25510"/>
    <w:pPr>
      <w:widowControl w:val="0"/>
      <w:spacing w:after="20"/>
      <w:jc w:val="both"/>
    </w:pPr>
    <w:rPr>
      <w:snapToGrid w:val="0"/>
    </w:rPr>
  </w:style>
  <w:style w:type="paragraph" w:styleId="Zkladntext">
    <w:name w:val="Body Text"/>
    <w:basedOn w:val="Normln"/>
    <w:link w:val="ZkladntextChar"/>
    <w:rsid w:val="00F25510"/>
    <w:pPr>
      <w:spacing w:after="120"/>
    </w:pPr>
  </w:style>
  <w:style w:type="paragraph" w:customStyle="1" w:styleId="Styl1">
    <w:name w:val="Styl1"/>
    <w:basedOn w:val="Normln"/>
    <w:autoRedefine/>
    <w:rsid w:val="00ED1839"/>
    <w:pPr>
      <w:jc w:val="both"/>
    </w:pPr>
    <w:rPr>
      <w:bCs/>
    </w:rPr>
  </w:style>
  <w:style w:type="paragraph" w:customStyle="1" w:styleId="VZ4">
    <w:name w:val="VZ4"/>
    <w:basedOn w:val="Styl1"/>
    <w:autoRedefine/>
    <w:rsid w:val="00F25510"/>
    <w:pPr>
      <w:numPr>
        <w:numId w:val="4"/>
      </w:numPr>
    </w:pPr>
    <w:rPr>
      <w:snapToGrid w:val="0"/>
    </w:rPr>
  </w:style>
  <w:style w:type="paragraph" w:styleId="Zptenadresanaoblku">
    <w:name w:val="envelope return"/>
    <w:basedOn w:val="Normln"/>
    <w:rsid w:val="00F25510"/>
    <w:rPr>
      <w:rFonts w:ascii="Arial" w:hAnsi="Arial"/>
      <w:sz w:val="16"/>
    </w:rPr>
  </w:style>
  <w:style w:type="paragraph" w:styleId="Adresanaoblku">
    <w:name w:val="envelope address"/>
    <w:basedOn w:val="Normln"/>
    <w:rsid w:val="00F25510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Zkladntext3">
    <w:name w:val="Body Text 3"/>
    <w:basedOn w:val="Normln"/>
    <w:rsid w:val="00F25510"/>
    <w:pPr>
      <w:keepNext/>
      <w:keepLines/>
      <w:jc w:val="both"/>
    </w:pPr>
  </w:style>
  <w:style w:type="paragraph" w:styleId="Zhlav">
    <w:name w:val="header"/>
    <w:basedOn w:val="Normln"/>
    <w:rsid w:val="00F2551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F25510"/>
    <w:pPr>
      <w:widowControl w:val="0"/>
      <w:ind w:left="567"/>
      <w:jc w:val="center"/>
    </w:pPr>
    <w:rPr>
      <w:rFonts w:ascii="Times New Roman" w:hAnsi="Times New Roman"/>
      <w:b/>
      <w:snapToGrid w:val="0"/>
      <w:sz w:val="36"/>
    </w:rPr>
  </w:style>
  <w:style w:type="paragraph" w:styleId="Zkladntext2">
    <w:name w:val="Body Text 2"/>
    <w:basedOn w:val="Normln"/>
    <w:rsid w:val="00F25510"/>
    <w:pPr>
      <w:ind w:left="567"/>
      <w:jc w:val="center"/>
    </w:pPr>
    <w:rPr>
      <w:rFonts w:ascii="Times New Roman" w:hAnsi="Times New Roman"/>
      <w:snapToGrid w:val="0"/>
    </w:rPr>
  </w:style>
  <w:style w:type="character" w:styleId="Odkaznakoment">
    <w:name w:val="annotation reference"/>
    <w:rsid w:val="00F25510"/>
    <w:rPr>
      <w:sz w:val="16"/>
    </w:rPr>
  </w:style>
  <w:style w:type="paragraph" w:styleId="Zpat">
    <w:name w:val="footer"/>
    <w:basedOn w:val="Normln"/>
    <w:rsid w:val="00F25510"/>
    <w:pPr>
      <w:tabs>
        <w:tab w:val="center" w:pos="4536"/>
        <w:tab w:val="right" w:pos="9072"/>
      </w:tabs>
      <w:ind w:left="567"/>
      <w:jc w:val="both"/>
    </w:pPr>
    <w:rPr>
      <w:rFonts w:ascii="Times New Roman" w:hAnsi="Times New Roman"/>
    </w:rPr>
  </w:style>
  <w:style w:type="paragraph" w:styleId="Textkomente">
    <w:name w:val="annotation text"/>
    <w:basedOn w:val="Normln"/>
    <w:link w:val="TextkomenteChar"/>
    <w:rsid w:val="00F25510"/>
    <w:pPr>
      <w:ind w:left="567"/>
      <w:jc w:val="both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935E1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ED1839"/>
    <w:pPr>
      <w:spacing w:after="120"/>
      <w:ind w:left="283"/>
    </w:pPr>
  </w:style>
  <w:style w:type="table" w:styleId="Mkatabulky">
    <w:name w:val="Table Grid"/>
    <w:basedOn w:val="Normlntabulka"/>
    <w:rsid w:val="0039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042B23"/>
  </w:style>
  <w:style w:type="character" w:styleId="slostrnky">
    <w:name w:val="page number"/>
    <w:basedOn w:val="Standardnpsmoodstavce"/>
    <w:rsid w:val="00447CBF"/>
  </w:style>
  <w:style w:type="paragraph" w:styleId="Pedmtkomente">
    <w:name w:val="annotation subject"/>
    <w:basedOn w:val="Textkomente"/>
    <w:next w:val="Textkomente"/>
    <w:semiHidden/>
    <w:rsid w:val="00F13C8F"/>
    <w:pPr>
      <w:ind w:left="0"/>
      <w:jc w:val="left"/>
    </w:pPr>
    <w:rPr>
      <w:rFonts w:ascii="CG Times" w:hAnsi="CG Times"/>
      <w:b/>
      <w:bCs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48014E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rsid w:val="0048014E"/>
    <w:rPr>
      <w:rFonts w:ascii="CG Times" w:hAnsi="CG Times"/>
    </w:rPr>
  </w:style>
  <w:style w:type="character" w:styleId="Znakapoznpodarou">
    <w:name w:val="footnote reference"/>
    <w:aliases w:val="PGI Fußnote Ziffer + Times New Roman,12 b.,Zúžené o ...,PGI Fußnote Ziffer"/>
    <w:uiPriority w:val="99"/>
    <w:rsid w:val="0048014E"/>
    <w:rPr>
      <w:vertAlign w:val="superscript"/>
    </w:rPr>
  </w:style>
  <w:style w:type="character" w:styleId="Hypertextovodkaz">
    <w:name w:val="Hyperlink"/>
    <w:rsid w:val="00871F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7D71"/>
    <w:pPr>
      <w:ind w:left="720"/>
      <w:contextualSpacing/>
    </w:pPr>
  </w:style>
  <w:style w:type="character" w:customStyle="1" w:styleId="Nadpis2Char">
    <w:name w:val="Nadpis 2 Char"/>
    <w:link w:val="Nadpis2"/>
    <w:uiPriority w:val="99"/>
    <w:rsid w:val="001E65E9"/>
    <w:rPr>
      <w:rFonts w:ascii="Arial" w:hAnsi="Arial"/>
      <w:b/>
      <w:i/>
      <w:sz w:val="24"/>
    </w:rPr>
  </w:style>
  <w:style w:type="character" w:customStyle="1" w:styleId="Nadpis1Char">
    <w:name w:val="Nadpis 1 Char"/>
    <w:link w:val="Nadpis1"/>
    <w:uiPriority w:val="99"/>
    <w:locked/>
    <w:rsid w:val="00F90416"/>
    <w:rPr>
      <w:rFonts w:ascii="Arial" w:hAnsi="Arial"/>
      <w:b/>
      <w:kern w:val="28"/>
      <w:sz w:val="28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443CD8"/>
    <w:pPr>
      <w:ind w:left="567" w:firstLine="210"/>
      <w:jc w:val="both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443CD8"/>
    <w:rPr>
      <w:rFonts w:ascii="CG Times" w:hAnsi="CG Times"/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443CD8"/>
    <w:rPr>
      <w:rFonts w:ascii="CG Times" w:hAnsi="CG Times"/>
      <w:sz w:val="24"/>
    </w:rPr>
  </w:style>
  <w:style w:type="paragraph" w:styleId="Textvysvtlivek">
    <w:name w:val="endnote text"/>
    <w:basedOn w:val="Normln"/>
    <w:semiHidden/>
    <w:rsid w:val="0037237C"/>
    <w:rPr>
      <w:sz w:val="20"/>
    </w:rPr>
  </w:style>
  <w:style w:type="character" w:styleId="Odkaznavysvtlivky">
    <w:name w:val="endnote reference"/>
    <w:semiHidden/>
    <w:rsid w:val="0037237C"/>
    <w:rPr>
      <w:vertAlign w:val="superscript"/>
    </w:rPr>
  </w:style>
  <w:style w:type="paragraph" w:customStyle="1" w:styleId="st">
    <w:name w:val="Část"/>
    <w:basedOn w:val="Normln"/>
    <w:next w:val="Oddl"/>
    <w:rsid w:val="00E03F3D"/>
    <w:pPr>
      <w:keepNext/>
      <w:keepLines/>
      <w:numPr>
        <w:numId w:val="22"/>
      </w:numPr>
      <w:spacing w:before="240" w:after="120"/>
      <w:ind w:right="113"/>
      <w:jc w:val="center"/>
      <w:outlineLvl w:val="0"/>
    </w:pPr>
    <w:rPr>
      <w:rFonts w:ascii="Times New Roman" w:hAnsi="Times New Roman"/>
      <w:b/>
      <w:caps/>
      <w:szCs w:val="24"/>
    </w:rPr>
  </w:style>
  <w:style w:type="paragraph" w:customStyle="1" w:styleId="Oddl">
    <w:name w:val="Oddíl"/>
    <w:basedOn w:val="Normln"/>
    <w:next w:val="lnek"/>
    <w:rsid w:val="00E03F3D"/>
    <w:pPr>
      <w:keepNext/>
      <w:keepLines/>
      <w:numPr>
        <w:ilvl w:val="1"/>
        <w:numId w:val="22"/>
      </w:numPr>
      <w:spacing w:before="240"/>
      <w:ind w:right="113"/>
      <w:jc w:val="center"/>
      <w:outlineLvl w:val="1"/>
    </w:pPr>
    <w:rPr>
      <w:rFonts w:ascii="Times New Roman" w:hAnsi="Times New Roman"/>
      <w:caps/>
      <w:szCs w:val="24"/>
    </w:rPr>
  </w:style>
  <w:style w:type="paragraph" w:customStyle="1" w:styleId="lnek">
    <w:name w:val="Článek"/>
    <w:basedOn w:val="Normln"/>
    <w:next w:val="Normln"/>
    <w:link w:val="lnekChar"/>
    <w:rsid w:val="00E03F3D"/>
    <w:pPr>
      <w:keepNext/>
      <w:keepLines/>
      <w:numPr>
        <w:ilvl w:val="2"/>
        <w:numId w:val="22"/>
      </w:numPr>
      <w:spacing w:before="240"/>
      <w:ind w:right="113"/>
      <w:jc w:val="center"/>
      <w:outlineLvl w:val="2"/>
    </w:pPr>
    <w:rPr>
      <w:rFonts w:ascii="Calibri" w:eastAsia="Calibri" w:hAnsi="Calibri"/>
      <w:b/>
      <w:szCs w:val="24"/>
    </w:rPr>
  </w:style>
  <w:style w:type="paragraph" w:customStyle="1" w:styleId="Odstavec">
    <w:name w:val="Odstavec"/>
    <w:basedOn w:val="Normln"/>
    <w:rsid w:val="00E03F3D"/>
    <w:pPr>
      <w:numPr>
        <w:ilvl w:val="3"/>
        <w:numId w:val="22"/>
      </w:numPr>
      <w:spacing w:before="120"/>
      <w:jc w:val="both"/>
      <w:outlineLvl w:val="3"/>
    </w:pPr>
    <w:rPr>
      <w:rFonts w:ascii="Times New Roman" w:hAnsi="Times New Roman"/>
      <w:szCs w:val="24"/>
    </w:rPr>
  </w:style>
  <w:style w:type="paragraph" w:customStyle="1" w:styleId="Psmeno">
    <w:name w:val="Písmeno"/>
    <w:basedOn w:val="Normln"/>
    <w:rsid w:val="00E03F3D"/>
    <w:pPr>
      <w:numPr>
        <w:ilvl w:val="4"/>
        <w:numId w:val="22"/>
      </w:numPr>
      <w:jc w:val="both"/>
      <w:outlineLvl w:val="4"/>
    </w:pPr>
    <w:rPr>
      <w:rFonts w:ascii="Times New Roman" w:hAnsi="Times New Roman"/>
      <w:szCs w:val="24"/>
    </w:rPr>
  </w:style>
  <w:style w:type="paragraph" w:customStyle="1" w:styleId="Bod">
    <w:name w:val="Bod"/>
    <w:basedOn w:val="Normln"/>
    <w:rsid w:val="00E03F3D"/>
    <w:pPr>
      <w:numPr>
        <w:ilvl w:val="5"/>
        <w:numId w:val="22"/>
      </w:numPr>
      <w:jc w:val="both"/>
    </w:pPr>
    <w:rPr>
      <w:rFonts w:ascii="Times New Roman" w:hAnsi="Times New Roman"/>
      <w:szCs w:val="24"/>
    </w:rPr>
  </w:style>
  <w:style w:type="character" w:customStyle="1" w:styleId="lnekChar">
    <w:name w:val="Článek Char"/>
    <w:link w:val="lnek"/>
    <w:rsid w:val="00E03F3D"/>
    <w:rPr>
      <w:rFonts w:ascii="Calibri" w:eastAsia="Calibri" w:hAnsi="Calibri"/>
      <w:b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65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2052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14131</CharactersWithSpaces>
  <SharedDoc>false</SharedDoc>
  <HLinks>
    <vt:vector size="6" baseType="variant">
      <vt:variant>
        <vt:i4>3276874</vt:i4>
      </vt:variant>
      <vt:variant>
        <vt:i4>0</vt:i4>
      </vt:variant>
      <vt:variant>
        <vt:i4>0</vt:i4>
      </vt:variant>
      <vt:variant>
        <vt:i4>5</vt:i4>
      </vt:variant>
      <vt:variant>
        <vt:lpwstr>mailto:petr.sanda@homolka.cz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2015-03-03T06:52:00Z</cp:lastPrinted>
  <dcterms:created xsi:type="dcterms:W3CDTF">2017-11-02T14:24:00Z</dcterms:created>
  <dcterms:modified xsi:type="dcterms:W3CDTF">2017-12-27T10:26:00Z</dcterms:modified>
</cp:coreProperties>
</file>