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BA" w:rsidRPr="004F74C0" w:rsidRDefault="00F23ABA" w:rsidP="004F74C0">
      <w:pPr>
        <w:jc w:val="center"/>
        <w:rPr>
          <w:b/>
          <w:sz w:val="36"/>
          <w:szCs w:val="36"/>
        </w:rPr>
      </w:pPr>
      <w:r w:rsidRPr="004F74C0">
        <w:rPr>
          <w:b/>
          <w:sz w:val="36"/>
          <w:szCs w:val="36"/>
        </w:rPr>
        <w:t xml:space="preserve">Smlouva o </w:t>
      </w:r>
      <w:r w:rsidR="00EB7125">
        <w:rPr>
          <w:b/>
          <w:sz w:val="36"/>
          <w:szCs w:val="36"/>
        </w:rPr>
        <w:t>výpůjčce</w:t>
      </w:r>
      <w:bookmarkStart w:id="0" w:name="_GoBack"/>
      <w:bookmarkEnd w:id="0"/>
    </w:p>
    <w:p w:rsidR="00F23ABA" w:rsidRDefault="00F23ABA">
      <w:pPr>
        <w:rPr>
          <w:sz w:val="28"/>
        </w:rPr>
      </w:pPr>
    </w:p>
    <w:p w:rsidR="00F23ABA" w:rsidRPr="00DD35D5" w:rsidRDefault="00F23ABA">
      <w:pPr>
        <w:rPr>
          <w:b/>
        </w:rPr>
      </w:pPr>
      <w:r w:rsidRPr="00DD35D5">
        <w:rPr>
          <w:b/>
        </w:rPr>
        <w:t>Smluvní strany</w:t>
      </w:r>
    </w:p>
    <w:p w:rsidR="00F23ABA" w:rsidRPr="00B00345" w:rsidRDefault="00F23ABA"/>
    <w:p w:rsidR="00F23ABA" w:rsidRPr="00842211" w:rsidRDefault="00842211">
      <w:pPr>
        <w:rPr>
          <w:b/>
        </w:rPr>
      </w:pPr>
      <w:r w:rsidRPr="00842211">
        <w:rPr>
          <w:b/>
        </w:rPr>
        <w:t>Dětské centrum Ostrůvek</w:t>
      </w:r>
      <w:r w:rsidR="00F23ABA" w:rsidRPr="00842211">
        <w:rPr>
          <w:b/>
        </w:rPr>
        <w:t xml:space="preserve">, p. o.  </w:t>
      </w:r>
    </w:p>
    <w:p w:rsidR="00F23ABA" w:rsidRPr="00B00345" w:rsidRDefault="00F23ABA" w:rsidP="0089788A">
      <w:r w:rsidRPr="00B00345">
        <w:t>U Dětského domova 269, 779 00 Olomouc,</w:t>
      </w:r>
    </w:p>
    <w:p w:rsidR="00F23ABA" w:rsidRPr="00B00345" w:rsidRDefault="00842211" w:rsidP="00623D3A">
      <w:r>
        <w:t xml:space="preserve">IČ: </w:t>
      </w:r>
      <w:r w:rsidR="00F23ABA" w:rsidRPr="00B00345">
        <w:t>00849197</w:t>
      </w:r>
    </w:p>
    <w:p w:rsidR="00F23ABA" w:rsidRPr="00B00345" w:rsidRDefault="00F23ABA" w:rsidP="00623D3A">
      <w:r w:rsidRPr="00B00345">
        <w:t xml:space="preserve">Bankovní spojení: KB, </w:t>
      </w:r>
      <w:proofErr w:type="spellStart"/>
      <w:r w:rsidRPr="00B00345">
        <w:t>pob</w:t>
      </w:r>
      <w:proofErr w:type="spellEnd"/>
      <w:r w:rsidRPr="00B00345">
        <w:t xml:space="preserve">. Olomouc, č. </w:t>
      </w:r>
      <w:proofErr w:type="spellStart"/>
      <w:r w:rsidRPr="00B00345">
        <w:t>ú.</w:t>
      </w:r>
      <w:proofErr w:type="spellEnd"/>
      <w:r w:rsidRPr="00B00345">
        <w:t xml:space="preserve"> 48036811/0100</w:t>
      </w:r>
    </w:p>
    <w:p w:rsidR="00F23ABA" w:rsidRPr="00B00345" w:rsidRDefault="00FC43D2" w:rsidP="0089788A">
      <w:r>
        <w:t xml:space="preserve">zastoupené </w:t>
      </w:r>
      <w:r w:rsidR="00F23ABA" w:rsidRPr="00B00345">
        <w:t>ředitelkou</w:t>
      </w:r>
    </w:p>
    <w:p w:rsidR="00F23ABA" w:rsidRPr="00B00345" w:rsidRDefault="00F23ABA">
      <w:r w:rsidRPr="00B00345">
        <w:t xml:space="preserve">Ing. Marií </w:t>
      </w:r>
      <w:proofErr w:type="spellStart"/>
      <w:r w:rsidRPr="00B00345">
        <w:t>Fickerovou</w:t>
      </w:r>
      <w:proofErr w:type="spellEnd"/>
      <w:r w:rsidRPr="00B00345">
        <w:t xml:space="preserve">, MBA </w:t>
      </w:r>
    </w:p>
    <w:p w:rsidR="00F23ABA" w:rsidRPr="00B00345" w:rsidRDefault="00F23ABA">
      <w:r w:rsidRPr="00B00345">
        <w:t>/</w:t>
      </w:r>
      <w:r w:rsidR="00842211">
        <w:t>dále jen DCO</w:t>
      </w:r>
      <w:r w:rsidRPr="00B00345">
        <w:t>/</w:t>
      </w:r>
    </w:p>
    <w:p w:rsidR="00F23ABA" w:rsidRPr="00B00345" w:rsidRDefault="00F23ABA">
      <w:pPr>
        <w:jc w:val="center"/>
      </w:pPr>
      <w:r w:rsidRPr="00B00345">
        <w:t>a</w:t>
      </w:r>
    </w:p>
    <w:p w:rsidR="00F23ABA" w:rsidRPr="00B00345" w:rsidRDefault="00F23ABA">
      <w:pPr>
        <w:jc w:val="center"/>
      </w:pPr>
    </w:p>
    <w:p w:rsidR="00F23ABA" w:rsidRDefault="00F23ABA">
      <w:pPr>
        <w:rPr>
          <w:b/>
        </w:rPr>
      </w:pPr>
      <w:r w:rsidRPr="00842211">
        <w:rPr>
          <w:b/>
        </w:rPr>
        <w:t xml:space="preserve">Základní škola a Mateřská škola </w:t>
      </w:r>
      <w:r w:rsidR="000A4D47">
        <w:rPr>
          <w:b/>
        </w:rPr>
        <w:t>logopedická Olomouc</w:t>
      </w:r>
    </w:p>
    <w:p w:rsidR="000A4D47" w:rsidRPr="00B00345" w:rsidRDefault="000A4D47"/>
    <w:p w:rsidR="00F23ABA" w:rsidRPr="00B00345" w:rsidRDefault="000A4D47">
      <w:r>
        <w:t>Tř. Svornosti 37/900, 779 00 Olomouc</w:t>
      </w:r>
      <w:r w:rsidR="00F23ABA" w:rsidRPr="00B00345">
        <w:t xml:space="preserve"> </w:t>
      </w:r>
    </w:p>
    <w:p w:rsidR="00F23ABA" w:rsidRPr="00B00345" w:rsidRDefault="000C4207">
      <w:pPr>
        <w:rPr>
          <w:color w:val="FF0000"/>
        </w:rPr>
      </w:pPr>
      <w:r>
        <w:t>IČ:</w:t>
      </w:r>
      <w:r w:rsidR="00FC43D2">
        <w:t xml:space="preserve"> </w:t>
      </w:r>
      <w:r>
        <w:t>00601683</w:t>
      </w:r>
    </w:p>
    <w:p w:rsidR="004722B5" w:rsidRPr="004722B5" w:rsidRDefault="004722B5" w:rsidP="004722B5">
      <w:pPr>
        <w:rPr>
          <w:color w:val="000000"/>
        </w:rPr>
      </w:pPr>
      <w:r w:rsidRPr="004722B5">
        <w:rPr>
          <w:color w:val="000000"/>
        </w:rPr>
        <w:t xml:space="preserve">Bankovní spojení: KB, </w:t>
      </w:r>
      <w:proofErr w:type="spellStart"/>
      <w:r w:rsidRPr="004722B5">
        <w:rPr>
          <w:color w:val="000000"/>
        </w:rPr>
        <w:t>pob</w:t>
      </w:r>
      <w:proofErr w:type="spellEnd"/>
      <w:r w:rsidRPr="004722B5">
        <w:rPr>
          <w:color w:val="000000"/>
        </w:rPr>
        <w:t xml:space="preserve">. Olomouc, č. </w:t>
      </w:r>
      <w:proofErr w:type="spellStart"/>
      <w:r w:rsidRPr="004722B5">
        <w:rPr>
          <w:color w:val="000000"/>
        </w:rPr>
        <w:t>ú.</w:t>
      </w:r>
      <w:proofErr w:type="spellEnd"/>
      <w:r>
        <w:rPr>
          <w:rFonts w:ascii="Arial" w:hAnsi="Arial" w:cs="Arial"/>
          <w:snapToGrid w:val="0"/>
          <w:color w:val="000000"/>
          <w:sz w:val="18"/>
          <w:szCs w:val="18"/>
          <w:lang w:val="en-US"/>
        </w:rPr>
        <w:t xml:space="preserve"> </w:t>
      </w:r>
      <w:r w:rsidRPr="001E0541">
        <w:rPr>
          <w:snapToGrid w:val="0"/>
          <w:color w:val="000000"/>
          <w:lang w:val="en-US"/>
        </w:rPr>
        <w:t>7138-811/0100</w:t>
      </w:r>
      <w:r w:rsidRPr="004722B5">
        <w:rPr>
          <w:color w:val="000000"/>
          <w:highlight w:val="yellow"/>
        </w:rPr>
        <w:t xml:space="preserve"> </w:t>
      </w:r>
    </w:p>
    <w:p w:rsidR="00F23ABA" w:rsidRPr="00B00345" w:rsidRDefault="00F23ABA">
      <w:r w:rsidRPr="00B00345">
        <w:t>zastoupená ředitelkou</w:t>
      </w:r>
    </w:p>
    <w:p w:rsidR="00F23ABA" w:rsidRPr="00B00345" w:rsidRDefault="00F23ABA">
      <w:r w:rsidRPr="00B00345">
        <w:t xml:space="preserve">Mgr. </w:t>
      </w:r>
      <w:r w:rsidR="007420F5">
        <w:t>Pavlou Lukáčovou</w:t>
      </w:r>
    </w:p>
    <w:p w:rsidR="00F23ABA" w:rsidRPr="00B00345" w:rsidRDefault="00F23ABA">
      <w:r w:rsidRPr="00B00345">
        <w:t>/</w:t>
      </w:r>
      <w:r w:rsidR="00842211">
        <w:t xml:space="preserve">dále jen </w:t>
      </w:r>
      <w:r w:rsidR="000A4D47">
        <w:t>ZŠ a MŠ</w:t>
      </w:r>
      <w:r w:rsidR="007420F5">
        <w:t xml:space="preserve"> logopedická</w:t>
      </w:r>
      <w:r w:rsidRPr="00B00345">
        <w:t>/</w:t>
      </w:r>
    </w:p>
    <w:p w:rsidR="00F23ABA" w:rsidRDefault="00F23ABA">
      <w:pPr>
        <w:rPr>
          <w:sz w:val="28"/>
        </w:rPr>
      </w:pPr>
      <w:r>
        <w:rPr>
          <w:sz w:val="28"/>
        </w:rPr>
        <w:t xml:space="preserve"> </w:t>
      </w:r>
    </w:p>
    <w:p w:rsidR="00F23ABA" w:rsidRPr="00DD35D5" w:rsidRDefault="00F23ABA">
      <w:pPr>
        <w:rPr>
          <w:b/>
        </w:rPr>
      </w:pPr>
      <w:r w:rsidRPr="00DD35D5">
        <w:rPr>
          <w:b/>
        </w:rPr>
        <w:t>uzavírají tuto smlouvu o spolupráci:</w:t>
      </w:r>
    </w:p>
    <w:p w:rsidR="00F23ABA" w:rsidRPr="00753C89" w:rsidRDefault="00F23ABA"/>
    <w:p w:rsidR="003D0DC5" w:rsidRPr="007420F5" w:rsidRDefault="00F23ABA" w:rsidP="003D0DC5">
      <w:pPr>
        <w:jc w:val="center"/>
        <w:rPr>
          <w:b/>
        </w:rPr>
      </w:pPr>
      <w:r w:rsidRPr="007420F5">
        <w:rPr>
          <w:b/>
        </w:rPr>
        <w:t xml:space="preserve">I. </w:t>
      </w:r>
    </w:p>
    <w:p w:rsidR="00F23ABA" w:rsidRPr="007420F5" w:rsidRDefault="00F23ABA" w:rsidP="003D0DC5">
      <w:pPr>
        <w:jc w:val="center"/>
        <w:rPr>
          <w:b/>
        </w:rPr>
      </w:pPr>
      <w:r w:rsidRPr="007420F5">
        <w:rPr>
          <w:b/>
        </w:rPr>
        <w:t>Preambule</w:t>
      </w:r>
    </w:p>
    <w:p w:rsidR="00F23ABA" w:rsidRPr="00B00345" w:rsidRDefault="00F23ABA" w:rsidP="004F74C0">
      <w:pPr>
        <w:jc w:val="center"/>
      </w:pPr>
    </w:p>
    <w:p w:rsidR="00F23ABA" w:rsidRPr="00B00345" w:rsidRDefault="00F23ABA" w:rsidP="004F74C0">
      <w:pPr>
        <w:jc w:val="both"/>
      </w:pPr>
      <w:r w:rsidRPr="00B00345">
        <w:t xml:space="preserve">Smluvní strany vedeny snahou o odbornou spolupráci při komplexní péči o děti umístěné v </w:t>
      </w:r>
      <w:r>
        <w:t>d</w:t>
      </w:r>
      <w:r w:rsidRPr="00B00345">
        <w:t xml:space="preserve">ětském stacionáři </w:t>
      </w:r>
      <w:r w:rsidR="00842211">
        <w:t>Dětského centra Ostrůvek</w:t>
      </w:r>
      <w:r w:rsidRPr="00B00345">
        <w:t xml:space="preserve">, společným zájmem zajišťovat zdravotně-pedagogický profil v péči o zdravotně postižené děti z olomouckého regionu včetně personálních a materiálně technických předpokladů zajištění činností stacionáře uzavírají </w:t>
      </w:r>
      <w:r w:rsidR="00842211">
        <w:t xml:space="preserve">tuto </w:t>
      </w:r>
      <w:r w:rsidRPr="00B00345">
        <w:t>smlouvu o spolupráci.</w:t>
      </w:r>
    </w:p>
    <w:p w:rsidR="00F23ABA" w:rsidRPr="00B00345" w:rsidRDefault="00F23ABA" w:rsidP="004F74C0">
      <w:pPr>
        <w:jc w:val="both"/>
        <w:rPr>
          <w:b/>
        </w:rPr>
      </w:pPr>
    </w:p>
    <w:p w:rsidR="00F23ABA" w:rsidRPr="007420F5" w:rsidRDefault="00F23ABA" w:rsidP="003D0DC5">
      <w:pPr>
        <w:jc w:val="center"/>
        <w:rPr>
          <w:b/>
        </w:rPr>
      </w:pPr>
      <w:r w:rsidRPr="007420F5">
        <w:rPr>
          <w:b/>
        </w:rPr>
        <w:t>II.</w:t>
      </w:r>
    </w:p>
    <w:p w:rsidR="00F23ABA" w:rsidRPr="007420F5" w:rsidRDefault="00F23ABA" w:rsidP="003D0DC5">
      <w:pPr>
        <w:jc w:val="center"/>
        <w:rPr>
          <w:b/>
        </w:rPr>
      </w:pPr>
      <w:r w:rsidRPr="007420F5">
        <w:rPr>
          <w:b/>
        </w:rPr>
        <w:t>Předmět smlouvy</w:t>
      </w:r>
    </w:p>
    <w:p w:rsidR="00F23ABA" w:rsidRPr="00B00345" w:rsidRDefault="00F23ABA" w:rsidP="003B3C0C">
      <w:pPr>
        <w:ind w:left="720"/>
        <w:jc w:val="center"/>
      </w:pPr>
    </w:p>
    <w:p w:rsidR="00F23ABA" w:rsidRPr="00B00345" w:rsidRDefault="00F23ABA" w:rsidP="00F233A1">
      <w:pPr>
        <w:jc w:val="both"/>
      </w:pPr>
      <w:r w:rsidRPr="00B00345">
        <w:t>Předmětem smlouvy je zdravotně-pedagogická spolupráce, podmínky užívání prostor objektu dětského stacionáře</w:t>
      </w:r>
      <w:r w:rsidR="00842211">
        <w:t xml:space="preserve"> – Mošnerova 1, Olomouc</w:t>
      </w:r>
      <w:r w:rsidRPr="00B00345">
        <w:t xml:space="preserve"> a úhrada nákladů na provoz dětského stacionáře.</w:t>
      </w:r>
    </w:p>
    <w:p w:rsidR="00F23ABA" w:rsidRPr="00B00345" w:rsidRDefault="00F23ABA" w:rsidP="00F233A1">
      <w:pPr>
        <w:jc w:val="both"/>
      </w:pPr>
    </w:p>
    <w:p w:rsidR="00F23ABA" w:rsidRPr="00B00345" w:rsidRDefault="00F23ABA" w:rsidP="00F233A1">
      <w:pPr>
        <w:jc w:val="both"/>
      </w:pPr>
      <w:r w:rsidRPr="00B00345">
        <w:t>Smluvní strany se dohodly, že budou společně užívat následující prostory včetně interiérového vybavení.</w:t>
      </w:r>
    </w:p>
    <w:p w:rsidR="00F23ABA" w:rsidRPr="00B00345" w:rsidRDefault="00F23ABA" w:rsidP="00F233A1">
      <w:pPr>
        <w:jc w:val="both"/>
      </w:pPr>
    </w:p>
    <w:p w:rsidR="00F23ABA" w:rsidRPr="00B00345" w:rsidRDefault="00F23ABA" w:rsidP="00223252">
      <w:pPr>
        <w:numPr>
          <w:ilvl w:val="0"/>
          <w:numId w:val="3"/>
        </w:numPr>
        <w:jc w:val="both"/>
      </w:pPr>
      <w:r w:rsidRPr="00B00345">
        <w:t xml:space="preserve">Přízemí – vstupní hala, šatna pro děti, šatna pro zaměstnance, </w:t>
      </w:r>
      <w:r>
        <w:t>s</w:t>
      </w:r>
      <w:r w:rsidRPr="00B00345">
        <w:t xml:space="preserve">ociální zařízení pro zaměstnance, chodba, kuchyňka, kancelář, </w:t>
      </w:r>
      <w:r>
        <w:t xml:space="preserve">sklad, úklidová komora, </w:t>
      </w:r>
      <w:r w:rsidRPr="00B00345">
        <w:t>herna, jídelna, sociální zařízení pro děti, místnost rehabilitace, vodoléčba, výtah, kočárkárna a terasa.</w:t>
      </w:r>
    </w:p>
    <w:p w:rsidR="00F23ABA" w:rsidRPr="00B00345" w:rsidRDefault="00F23ABA" w:rsidP="00223252">
      <w:pPr>
        <w:numPr>
          <w:ilvl w:val="0"/>
          <w:numId w:val="3"/>
        </w:numPr>
        <w:jc w:val="both"/>
      </w:pPr>
      <w:r w:rsidRPr="00B00345">
        <w:lastRenderedPageBreak/>
        <w:t xml:space="preserve">První patro – schodiště, chodba, pracovna pedagogů, kuchyňka, </w:t>
      </w:r>
      <w:r>
        <w:t xml:space="preserve">jídelna zaměstnanců, </w:t>
      </w:r>
      <w:r w:rsidRPr="00B00345">
        <w:t>herna,</w:t>
      </w:r>
      <w:r>
        <w:t xml:space="preserve"> </w:t>
      </w:r>
      <w:r w:rsidRPr="00B00345">
        <w:t>ložnice dětí, sociální zařízení pro děti</w:t>
      </w:r>
      <w:r>
        <w:t xml:space="preserve"> a zaměstnance</w:t>
      </w:r>
      <w:r w:rsidRPr="00B00345">
        <w:t>, terasa</w:t>
      </w:r>
      <w:r>
        <w:t>.</w:t>
      </w:r>
    </w:p>
    <w:p w:rsidR="00F23ABA" w:rsidRDefault="00B97CA9" w:rsidP="00223252">
      <w:pPr>
        <w:numPr>
          <w:ilvl w:val="0"/>
          <w:numId w:val="3"/>
        </w:numPr>
        <w:jc w:val="both"/>
      </w:pPr>
      <w:r>
        <w:t>Zahrada objektu vč. pískoviště a herních prvků</w:t>
      </w:r>
    </w:p>
    <w:p w:rsidR="00FC43D2" w:rsidRDefault="00FC43D2" w:rsidP="00FC43D2">
      <w:pPr>
        <w:jc w:val="both"/>
      </w:pPr>
    </w:p>
    <w:p w:rsidR="00FC43D2" w:rsidRPr="00B00345" w:rsidRDefault="000A4D47" w:rsidP="00FC43D2">
      <w:pPr>
        <w:jc w:val="both"/>
      </w:pPr>
      <w:r w:rsidRPr="000C4207">
        <w:t>ZŠ a MŠ</w:t>
      </w:r>
      <w:r w:rsidR="00FC43D2" w:rsidRPr="000C4207">
        <w:t xml:space="preserve"> </w:t>
      </w:r>
      <w:r w:rsidR="007420F5" w:rsidRPr="000C4207">
        <w:t xml:space="preserve">logopedická – pracoviště dětský stacionář </w:t>
      </w:r>
      <w:r w:rsidR="00FC43D2" w:rsidRPr="00B97CA9">
        <w:t>doloží pro DCO seznam majetku, který má umístěn v budově dětského stacionáře formou místních inventárních seznamů. Tento seznam bude aktualizovat při každé změně, nejméně však jedenkráte ročně po provedené inventarizaci.</w:t>
      </w:r>
    </w:p>
    <w:p w:rsidR="00F23ABA" w:rsidRPr="00B00345" w:rsidRDefault="00F23ABA" w:rsidP="00223252">
      <w:pPr>
        <w:ind w:left="720"/>
        <w:jc w:val="both"/>
      </w:pPr>
    </w:p>
    <w:p w:rsidR="00F23ABA" w:rsidRPr="007420F5" w:rsidRDefault="00F23ABA" w:rsidP="003D0DC5">
      <w:pPr>
        <w:jc w:val="center"/>
        <w:rPr>
          <w:b/>
        </w:rPr>
      </w:pPr>
      <w:r w:rsidRPr="007420F5">
        <w:rPr>
          <w:b/>
        </w:rPr>
        <w:t>III.</w:t>
      </w:r>
    </w:p>
    <w:p w:rsidR="00F23ABA" w:rsidRPr="007420F5" w:rsidRDefault="00F23ABA" w:rsidP="003D0DC5">
      <w:pPr>
        <w:jc w:val="center"/>
        <w:rPr>
          <w:b/>
        </w:rPr>
      </w:pPr>
      <w:r w:rsidRPr="007420F5">
        <w:rPr>
          <w:b/>
        </w:rPr>
        <w:t>Úhrada nákladů</w:t>
      </w:r>
    </w:p>
    <w:p w:rsidR="00F23ABA" w:rsidRPr="00B00345" w:rsidRDefault="00F23ABA" w:rsidP="003D0DC5">
      <w:pPr>
        <w:jc w:val="center"/>
      </w:pPr>
    </w:p>
    <w:p w:rsidR="00F23ABA" w:rsidRPr="00E130DE" w:rsidRDefault="00F23ABA" w:rsidP="00F233A1">
      <w:pPr>
        <w:jc w:val="both"/>
      </w:pPr>
      <w:r w:rsidRPr="00E130DE">
        <w:t>Náklady spojené s provozem dětského stacionáře budou hradit smluvní strany rovným dílem, tj. 50% podílem.</w:t>
      </w:r>
    </w:p>
    <w:p w:rsidR="00121CF4" w:rsidRPr="00E130DE" w:rsidRDefault="00121CF4" w:rsidP="00F233A1">
      <w:pPr>
        <w:jc w:val="both"/>
      </w:pPr>
    </w:p>
    <w:p w:rsidR="00121CF4" w:rsidRPr="00E130DE" w:rsidRDefault="00121CF4" w:rsidP="00F233A1">
      <w:pPr>
        <w:jc w:val="both"/>
      </w:pPr>
      <w:r w:rsidRPr="00E130DE">
        <w:t>Stravování umístěných dětí zajišťuje plně ZŠ a MŠ logopedická dovozem ze své kuchyně.</w:t>
      </w:r>
    </w:p>
    <w:p w:rsidR="00121CF4" w:rsidRPr="00E130DE" w:rsidRDefault="00121CF4" w:rsidP="00F233A1">
      <w:pPr>
        <w:jc w:val="both"/>
      </w:pPr>
    </w:p>
    <w:p w:rsidR="00121CF4" w:rsidRPr="00E130DE" w:rsidRDefault="00121CF4" w:rsidP="00F233A1">
      <w:pPr>
        <w:jc w:val="both"/>
      </w:pPr>
      <w:r w:rsidRPr="00E130DE">
        <w:t>Úklid objektu, praní a činnosti spojené s distribucí stravy vykonávají 2 pomocnice, které jsou u obou smluvních stran zaměstnány v úvazku 0,50 z důvodu zastupitelnosti.</w:t>
      </w:r>
    </w:p>
    <w:p w:rsidR="00121CF4" w:rsidRPr="00E130DE" w:rsidRDefault="00121CF4" w:rsidP="00F233A1">
      <w:pPr>
        <w:jc w:val="both"/>
      </w:pPr>
    </w:p>
    <w:p w:rsidR="00F23ABA" w:rsidRPr="00E130DE" w:rsidRDefault="00F23ABA" w:rsidP="00F233A1">
      <w:pPr>
        <w:jc w:val="both"/>
      </w:pPr>
      <w:r w:rsidRPr="00E130DE">
        <w:t xml:space="preserve">Provozní </w:t>
      </w:r>
      <w:r w:rsidR="00117D8F" w:rsidRPr="00E130DE">
        <w:t xml:space="preserve">náklady </w:t>
      </w:r>
      <w:r w:rsidRPr="00E130DE">
        <w:t xml:space="preserve">jsou hrazeny primárně </w:t>
      </w:r>
      <w:r w:rsidR="00842211" w:rsidRPr="00E130DE">
        <w:t>DCO</w:t>
      </w:r>
      <w:r w:rsidRPr="00E130DE">
        <w:t xml:space="preserve">, přičemž ZŠ a MŠ </w:t>
      </w:r>
      <w:r w:rsidR="007420F5" w:rsidRPr="00E130DE">
        <w:t xml:space="preserve">logopedická </w:t>
      </w:r>
      <w:r w:rsidRPr="00E130DE">
        <w:t>hradí sv</w:t>
      </w:r>
      <w:r w:rsidR="00DD35D5" w:rsidRPr="00E130DE">
        <w:t xml:space="preserve">oji část 2 zálohami a doplatkem, resp. vratkou DCO </w:t>
      </w:r>
      <w:r w:rsidRPr="00E130DE">
        <w:t>dle skutečného vyúčtování nákladů.</w:t>
      </w:r>
    </w:p>
    <w:p w:rsidR="00F23ABA" w:rsidRPr="00E130DE" w:rsidRDefault="00F23ABA" w:rsidP="00F233A1">
      <w:pPr>
        <w:jc w:val="both"/>
      </w:pPr>
      <w:r w:rsidRPr="00E130DE">
        <w:t>Obě smluvní strany se podílejí na této výši nákladů:</w:t>
      </w:r>
    </w:p>
    <w:p w:rsidR="00F23ABA" w:rsidRPr="00E130DE" w:rsidRDefault="00F23ABA" w:rsidP="0033175C">
      <w:pPr>
        <w:numPr>
          <w:ilvl w:val="0"/>
          <w:numId w:val="4"/>
        </w:numPr>
        <w:jc w:val="both"/>
      </w:pPr>
      <w:r w:rsidRPr="00E130DE">
        <w:t>Teplo a teplá voda</w:t>
      </w:r>
    </w:p>
    <w:p w:rsidR="00F23ABA" w:rsidRPr="00E130DE" w:rsidRDefault="00F23ABA" w:rsidP="0033175C">
      <w:pPr>
        <w:numPr>
          <w:ilvl w:val="0"/>
          <w:numId w:val="4"/>
        </w:numPr>
        <w:jc w:val="both"/>
      </w:pPr>
      <w:r w:rsidRPr="00E130DE">
        <w:t>Vodné a stočné</w:t>
      </w:r>
    </w:p>
    <w:p w:rsidR="00F23ABA" w:rsidRPr="00E130DE" w:rsidRDefault="00F23ABA" w:rsidP="00FE2757">
      <w:pPr>
        <w:numPr>
          <w:ilvl w:val="0"/>
          <w:numId w:val="4"/>
        </w:numPr>
        <w:jc w:val="both"/>
      </w:pPr>
      <w:r w:rsidRPr="00E130DE">
        <w:t>Elektrická energie</w:t>
      </w:r>
    </w:p>
    <w:p w:rsidR="00F23ABA" w:rsidRPr="00E130DE" w:rsidRDefault="00F23ABA" w:rsidP="00FE2757">
      <w:pPr>
        <w:numPr>
          <w:ilvl w:val="0"/>
          <w:numId w:val="4"/>
        </w:numPr>
        <w:jc w:val="both"/>
      </w:pPr>
      <w:r w:rsidRPr="00E130DE">
        <w:t>Materiálové náklady</w:t>
      </w:r>
      <w:r w:rsidR="00117D8F" w:rsidRPr="00E130DE">
        <w:t xml:space="preserve"> (hygienické potřeby, úklidové a prací prostředky</w:t>
      </w:r>
      <w:r w:rsidR="00121CF4" w:rsidRPr="00E130DE">
        <w:t xml:space="preserve"> apod.</w:t>
      </w:r>
      <w:r w:rsidR="00117D8F" w:rsidRPr="00E130DE">
        <w:t>)</w:t>
      </w:r>
    </w:p>
    <w:p w:rsidR="00F23ABA" w:rsidRPr="00E130DE" w:rsidRDefault="00F23ABA" w:rsidP="0033175C">
      <w:pPr>
        <w:numPr>
          <w:ilvl w:val="0"/>
          <w:numId w:val="4"/>
        </w:numPr>
        <w:jc w:val="both"/>
      </w:pPr>
      <w:r w:rsidRPr="00E130DE">
        <w:t>Provozní režie</w:t>
      </w:r>
      <w:r w:rsidR="00117D8F" w:rsidRPr="00E130DE">
        <w:t xml:space="preserve"> (servis a opravy výtahu,</w:t>
      </w:r>
      <w:r w:rsidR="00904F20" w:rsidRPr="00E130DE">
        <w:t xml:space="preserve"> revize přístrojů a zařízení,</w:t>
      </w:r>
      <w:r w:rsidR="00117D8F" w:rsidRPr="00E130DE">
        <w:t xml:space="preserve"> opravy zařízení kuchyně</w:t>
      </w:r>
      <w:r w:rsidR="00904F20" w:rsidRPr="00E130DE">
        <w:t xml:space="preserve">, odvoz odpadů </w:t>
      </w:r>
      <w:r w:rsidR="00121CF4" w:rsidRPr="00E130DE">
        <w:t>apod.</w:t>
      </w:r>
      <w:r w:rsidR="00117D8F" w:rsidRPr="00E130DE">
        <w:t>)</w:t>
      </w:r>
    </w:p>
    <w:p w:rsidR="00E130DE" w:rsidRDefault="00E130DE" w:rsidP="00E130DE">
      <w:pPr>
        <w:jc w:val="both"/>
      </w:pPr>
    </w:p>
    <w:p w:rsidR="00E130DE" w:rsidRDefault="00E130DE" w:rsidP="00E130DE">
      <w:pPr>
        <w:jc w:val="both"/>
      </w:pPr>
      <w:r w:rsidRPr="00507416">
        <w:t>Finanční účetní obou smluvních stran jsou oprávněny komunikovat v případě potřeby ověření skutečné výše uvedených nákladů během roku.</w:t>
      </w:r>
    </w:p>
    <w:p w:rsidR="00904F20" w:rsidRDefault="00904F20" w:rsidP="00904F20">
      <w:pPr>
        <w:jc w:val="both"/>
      </w:pPr>
    </w:p>
    <w:p w:rsidR="00F23ABA" w:rsidRPr="00B00345" w:rsidRDefault="00F23ABA" w:rsidP="0033175C">
      <w:pPr>
        <w:jc w:val="both"/>
      </w:pPr>
      <w:r w:rsidRPr="00B00345">
        <w:t>Roční rozpočtovaný objem nákladů bude každý rok aktualizován do 1. 3. běžného roku, bude stanoven číslovanými přílohami této smlouvy odsouhlasenými oběma smluvními stranami.</w:t>
      </w:r>
    </w:p>
    <w:p w:rsidR="00F23ABA" w:rsidRPr="00B00345" w:rsidRDefault="00F23ABA" w:rsidP="0033175C">
      <w:pPr>
        <w:jc w:val="both"/>
      </w:pPr>
    </w:p>
    <w:p w:rsidR="00F23ABA" w:rsidRPr="00B00345" w:rsidRDefault="000A4D47" w:rsidP="0033175C">
      <w:pPr>
        <w:jc w:val="both"/>
      </w:pPr>
      <w:r>
        <w:t>ZŠ a MŠ</w:t>
      </w:r>
      <w:r w:rsidR="007420F5">
        <w:t xml:space="preserve"> logopedická </w:t>
      </w:r>
      <w:r w:rsidR="00F23ABA" w:rsidRPr="00B00345">
        <w:t>uhra</w:t>
      </w:r>
      <w:r>
        <w:t xml:space="preserve">dí zálohovou fakturu vždy k 15. </w:t>
      </w:r>
      <w:r w:rsidR="00F23ABA" w:rsidRPr="00B00345">
        <w:t>6.</w:t>
      </w:r>
      <w:r w:rsidR="003D0DC5">
        <w:t xml:space="preserve"> </w:t>
      </w:r>
      <w:r w:rsidR="00F23ABA" w:rsidRPr="00B00345">
        <w:t>a 15. 12. běžného roku.</w:t>
      </w:r>
    </w:p>
    <w:p w:rsidR="00F23ABA" w:rsidRPr="00B00345" w:rsidRDefault="00F23ABA" w:rsidP="00753C89">
      <w:pPr>
        <w:jc w:val="both"/>
      </w:pPr>
      <w:r w:rsidRPr="00B00345">
        <w:t>Vyúčtování dle skutečných nákladů bude proved</w:t>
      </w:r>
      <w:r>
        <w:t>e</w:t>
      </w:r>
      <w:r w:rsidRPr="00B00345">
        <w:t>no do 2</w:t>
      </w:r>
      <w:r w:rsidR="00FE17CA">
        <w:t>8</w:t>
      </w:r>
      <w:r w:rsidRPr="00B00345">
        <w:t>. 2. roku následujícího, přičemž vyrovnání</w:t>
      </w:r>
      <w:r>
        <w:t xml:space="preserve"> </w:t>
      </w:r>
      <w:r w:rsidRPr="00B00345">
        <w:t xml:space="preserve">/nedoplatek nebo přeplatek/ jsou povinny smluvní strany řešit převodem na příslušný bankovní účet do 10 dnů od doručení vyúčtování. </w:t>
      </w:r>
    </w:p>
    <w:p w:rsidR="00F23ABA" w:rsidRPr="00B00345" w:rsidRDefault="00F23ABA"/>
    <w:p w:rsidR="00F23ABA" w:rsidRPr="007420F5" w:rsidRDefault="00F23ABA" w:rsidP="003D0DC5">
      <w:pPr>
        <w:pStyle w:val="Zkladntext"/>
        <w:jc w:val="center"/>
        <w:rPr>
          <w:bCs/>
          <w:sz w:val="24"/>
          <w:szCs w:val="24"/>
        </w:rPr>
      </w:pPr>
      <w:r w:rsidRPr="007420F5">
        <w:rPr>
          <w:bCs/>
          <w:sz w:val="24"/>
          <w:szCs w:val="24"/>
        </w:rPr>
        <w:t>IV.</w:t>
      </w:r>
    </w:p>
    <w:p w:rsidR="00F23ABA" w:rsidRPr="007420F5" w:rsidRDefault="00F23ABA" w:rsidP="003D0DC5">
      <w:pPr>
        <w:pStyle w:val="Zkladntext"/>
        <w:jc w:val="center"/>
        <w:rPr>
          <w:bCs/>
          <w:sz w:val="24"/>
          <w:szCs w:val="24"/>
        </w:rPr>
      </w:pPr>
      <w:r w:rsidRPr="007420F5">
        <w:rPr>
          <w:bCs/>
          <w:sz w:val="24"/>
          <w:szCs w:val="24"/>
        </w:rPr>
        <w:t>Závěrečná ustanovení</w:t>
      </w:r>
    </w:p>
    <w:p w:rsidR="00F23ABA" w:rsidRPr="00B00345" w:rsidRDefault="00F23ABA" w:rsidP="00677EF3">
      <w:pPr>
        <w:pStyle w:val="Zkladntext"/>
        <w:ind w:left="720"/>
        <w:jc w:val="center"/>
        <w:rPr>
          <w:b w:val="0"/>
          <w:bCs/>
          <w:sz w:val="24"/>
          <w:szCs w:val="24"/>
        </w:rPr>
      </w:pPr>
    </w:p>
    <w:p w:rsidR="00F23ABA" w:rsidRPr="00B00345" w:rsidRDefault="00F23ABA" w:rsidP="00677EF3">
      <w:pPr>
        <w:pStyle w:val="Zkladntext"/>
        <w:jc w:val="both"/>
        <w:rPr>
          <w:b w:val="0"/>
          <w:bCs/>
          <w:sz w:val="24"/>
          <w:szCs w:val="24"/>
        </w:rPr>
      </w:pPr>
      <w:r w:rsidRPr="00B97CA9">
        <w:rPr>
          <w:b w:val="0"/>
          <w:bCs/>
          <w:sz w:val="24"/>
          <w:szCs w:val="24"/>
        </w:rPr>
        <w:t xml:space="preserve">Tato smlouva je uzavřena na dobu neurčitou s účinností od </w:t>
      </w:r>
      <w:r w:rsidR="000A4D47">
        <w:rPr>
          <w:b w:val="0"/>
          <w:bCs/>
          <w:sz w:val="24"/>
          <w:szCs w:val="24"/>
        </w:rPr>
        <w:t xml:space="preserve">1. </w:t>
      </w:r>
      <w:r w:rsidR="00121CF4">
        <w:rPr>
          <w:b w:val="0"/>
          <w:bCs/>
          <w:sz w:val="24"/>
          <w:szCs w:val="24"/>
        </w:rPr>
        <w:t>1</w:t>
      </w:r>
      <w:r w:rsidR="000A4D47">
        <w:rPr>
          <w:b w:val="0"/>
          <w:bCs/>
          <w:sz w:val="24"/>
          <w:szCs w:val="24"/>
        </w:rPr>
        <w:t>.</w:t>
      </w:r>
      <w:r w:rsidR="00121CF4">
        <w:rPr>
          <w:b w:val="0"/>
          <w:bCs/>
          <w:sz w:val="24"/>
          <w:szCs w:val="24"/>
        </w:rPr>
        <w:t xml:space="preserve"> 2017</w:t>
      </w:r>
      <w:r w:rsidRPr="00B97CA9">
        <w:rPr>
          <w:b w:val="0"/>
          <w:bCs/>
          <w:sz w:val="24"/>
          <w:szCs w:val="24"/>
        </w:rPr>
        <w:t>. Nahrazuje</w:t>
      </w:r>
      <w:r w:rsidR="00117D8F">
        <w:rPr>
          <w:b w:val="0"/>
          <w:bCs/>
          <w:sz w:val="24"/>
          <w:szCs w:val="24"/>
        </w:rPr>
        <w:t xml:space="preserve"> smlouvu o spolupráci sjednanou od 1. 7. 2016.</w:t>
      </w:r>
      <w:r w:rsidR="00FC43D2">
        <w:rPr>
          <w:b w:val="0"/>
          <w:bCs/>
          <w:sz w:val="24"/>
          <w:szCs w:val="24"/>
        </w:rPr>
        <w:t xml:space="preserve"> </w:t>
      </w:r>
    </w:p>
    <w:p w:rsidR="00F23ABA" w:rsidRPr="00B00345" w:rsidRDefault="00F23ABA" w:rsidP="00677EF3">
      <w:pPr>
        <w:pStyle w:val="Zkladntext"/>
        <w:jc w:val="both"/>
        <w:rPr>
          <w:b w:val="0"/>
          <w:bCs/>
          <w:sz w:val="24"/>
          <w:szCs w:val="24"/>
        </w:rPr>
      </w:pPr>
      <w:r w:rsidRPr="00B00345">
        <w:rPr>
          <w:b w:val="0"/>
          <w:bCs/>
          <w:sz w:val="24"/>
          <w:szCs w:val="24"/>
        </w:rPr>
        <w:lastRenderedPageBreak/>
        <w:t xml:space="preserve"> </w:t>
      </w:r>
    </w:p>
    <w:p w:rsidR="00F23ABA" w:rsidRPr="00B00345" w:rsidRDefault="00F23ABA" w:rsidP="00677EF3">
      <w:pPr>
        <w:pStyle w:val="Zkladntext"/>
        <w:jc w:val="both"/>
        <w:rPr>
          <w:b w:val="0"/>
          <w:bCs/>
          <w:sz w:val="24"/>
          <w:szCs w:val="24"/>
        </w:rPr>
      </w:pPr>
      <w:r w:rsidRPr="00B00345">
        <w:rPr>
          <w:b w:val="0"/>
          <w:bCs/>
          <w:sz w:val="24"/>
          <w:szCs w:val="24"/>
        </w:rPr>
        <w:t xml:space="preserve">Smluvní vztah může být ukončen buď dohodou obou </w:t>
      </w:r>
      <w:r w:rsidR="003D0DC5">
        <w:rPr>
          <w:b w:val="0"/>
          <w:bCs/>
          <w:sz w:val="24"/>
          <w:szCs w:val="24"/>
        </w:rPr>
        <w:t xml:space="preserve">smluvních stran, nebo výpovědí s  výpovědní dobou 3 měsíce, </w:t>
      </w:r>
      <w:r w:rsidRPr="00B00345">
        <w:rPr>
          <w:b w:val="0"/>
          <w:bCs/>
          <w:sz w:val="24"/>
          <w:szCs w:val="24"/>
        </w:rPr>
        <w:t>přičemž výpovědní doba začíná běžet prvním dnem následujícího kalendářního měsíce po doručení výpovědi druhé smluvní straně.</w:t>
      </w:r>
    </w:p>
    <w:p w:rsidR="00F23ABA" w:rsidRPr="00B00345" w:rsidRDefault="00F23ABA" w:rsidP="00677EF3">
      <w:pPr>
        <w:pStyle w:val="Zkladntext"/>
        <w:jc w:val="both"/>
        <w:rPr>
          <w:b w:val="0"/>
          <w:bCs/>
          <w:sz w:val="24"/>
          <w:szCs w:val="24"/>
        </w:rPr>
      </w:pPr>
    </w:p>
    <w:p w:rsidR="00F23ABA" w:rsidRPr="00B00345" w:rsidRDefault="00F23ABA" w:rsidP="00557D3C">
      <w:pPr>
        <w:pStyle w:val="Zkladntext"/>
        <w:jc w:val="both"/>
        <w:rPr>
          <w:b w:val="0"/>
          <w:bCs/>
          <w:sz w:val="24"/>
          <w:szCs w:val="24"/>
        </w:rPr>
      </w:pPr>
      <w:r w:rsidRPr="00B00345">
        <w:rPr>
          <w:b w:val="0"/>
          <w:bCs/>
          <w:sz w:val="24"/>
          <w:szCs w:val="24"/>
        </w:rPr>
        <w:t>Garanty spolupráce jsou ředitelky obou smluvních subjektů, které se zavazují řešit případné rozpory a nejasnosti vyplývající z příslušných ustanovení této smlouvy.</w:t>
      </w:r>
    </w:p>
    <w:p w:rsidR="00F23ABA" w:rsidRPr="00B00345" w:rsidRDefault="00F23ABA" w:rsidP="00557D3C">
      <w:pPr>
        <w:pStyle w:val="Zkladntext"/>
        <w:jc w:val="both"/>
        <w:rPr>
          <w:b w:val="0"/>
          <w:bCs/>
          <w:sz w:val="24"/>
          <w:szCs w:val="24"/>
        </w:rPr>
      </w:pPr>
    </w:p>
    <w:p w:rsidR="00F23ABA" w:rsidRPr="00B00345" w:rsidRDefault="00F23ABA" w:rsidP="00557D3C">
      <w:pPr>
        <w:pStyle w:val="Zkladntext"/>
        <w:jc w:val="both"/>
        <w:rPr>
          <w:bCs/>
          <w:sz w:val="24"/>
          <w:szCs w:val="24"/>
        </w:rPr>
      </w:pPr>
      <w:r w:rsidRPr="00B00345">
        <w:rPr>
          <w:b w:val="0"/>
          <w:bCs/>
          <w:sz w:val="24"/>
          <w:szCs w:val="24"/>
        </w:rPr>
        <w:t xml:space="preserve">Tato smlouva je sepsána ve čtyřech vyhotoveních, z nichž každá ze smluvních stran obdrží po dvou.  </w:t>
      </w:r>
    </w:p>
    <w:p w:rsidR="00F23ABA" w:rsidRDefault="00F23ABA" w:rsidP="00A06C3E">
      <w:pPr>
        <w:pStyle w:val="Zkladntext"/>
        <w:ind w:left="720"/>
        <w:rPr>
          <w:bCs/>
          <w:sz w:val="24"/>
          <w:szCs w:val="24"/>
        </w:rPr>
      </w:pPr>
    </w:p>
    <w:p w:rsidR="00FC43D2" w:rsidRDefault="00FC43D2" w:rsidP="00A06C3E">
      <w:pPr>
        <w:pStyle w:val="Zkladntext"/>
        <w:ind w:left="720"/>
        <w:rPr>
          <w:bCs/>
          <w:sz w:val="24"/>
          <w:szCs w:val="24"/>
        </w:rPr>
      </w:pPr>
    </w:p>
    <w:p w:rsidR="00FC43D2" w:rsidRPr="00B00345" w:rsidRDefault="00FC43D2" w:rsidP="00A06C3E">
      <w:pPr>
        <w:pStyle w:val="Zkladntext"/>
        <w:ind w:left="720"/>
        <w:rPr>
          <w:bCs/>
          <w:sz w:val="24"/>
          <w:szCs w:val="24"/>
        </w:rPr>
      </w:pPr>
    </w:p>
    <w:p w:rsidR="00F23ABA" w:rsidRPr="00B00345" w:rsidRDefault="00F23ABA">
      <w:pPr>
        <w:pStyle w:val="Nadpis1"/>
        <w:rPr>
          <w:sz w:val="24"/>
          <w:szCs w:val="24"/>
        </w:rPr>
      </w:pPr>
      <w:r w:rsidRPr="00B00345">
        <w:rPr>
          <w:sz w:val="24"/>
          <w:szCs w:val="24"/>
        </w:rPr>
        <w:t xml:space="preserve">V Olomouci </w:t>
      </w:r>
      <w:r w:rsidR="00DD35D5">
        <w:rPr>
          <w:sz w:val="24"/>
          <w:szCs w:val="24"/>
        </w:rPr>
        <w:t>dne</w:t>
      </w:r>
      <w:r w:rsidRPr="00B00345">
        <w:rPr>
          <w:sz w:val="24"/>
          <w:szCs w:val="24"/>
        </w:rPr>
        <w:tab/>
      </w:r>
      <w:r w:rsidRPr="00B00345">
        <w:rPr>
          <w:sz w:val="24"/>
          <w:szCs w:val="24"/>
        </w:rPr>
        <w:tab/>
      </w:r>
      <w:r w:rsidRPr="00B00345">
        <w:rPr>
          <w:sz w:val="24"/>
          <w:szCs w:val="24"/>
        </w:rPr>
        <w:tab/>
      </w:r>
      <w:r w:rsidR="00DD35D5">
        <w:rPr>
          <w:sz w:val="24"/>
          <w:szCs w:val="24"/>
        </w:rPr>
        <w:t xml:space="preserve">             </w:t>
      </w:r>
      <w:r w:rsidR="00842211">
        <w:rPr>
          <w:sz w:val="24"/>
          <w:szCs w:val="24"/>
        </w:rPr>
        <w:t>V Olomouci dne</w:t>
      </w:r>
      <w:r w:rsidRPr="00B00345">
        <w:rPr>
          <w:sz w:val="24"/>
          <w:szCs w:val="24"/>
        </w:rPr>
        <w:tab/>
      </w:r>
      <w:r w:rsidRPr="00B00345">
        <w:rPr>
          <w:sz w:val="24"/>
          <w:szCs w:val="24"/>
        </w:rPr>
        <w:tab/>
      </w:r>
      <w:r w:rsidRPr="00B00345">
        <w:rPr>
          <w:sz w:val="24"/>
          <w:szCs w:val="24"/>
        </w:rPr>
        <w:tab/>
      </w:r>
    </w:p>
    <w:p w:rsidR="00FC43D2" w:rsidRDefault="00FC43D2"/>
    <w:p w:rsidR="00FC43D2" w:rsidRDefault="00FC43D2"/>
    <w:p w:rsidR="00F23ABA" w:rsidRPr="00B00345" w:rsidRDefault="00F23ABA">
      <w:r w:rsidRPr="00B00345">
        <w:t xml:space="preserve">  </w:t>
      </w:r>
    </w:p>
    <w:p w:rsidR="00F23ABA" w:rsidRPr="00B00345" w:rsidRDefault="00F23ABA">
      <w:pPr>
        <w:pStyle w:val="Nadpis1"/>
        <w:rPr>
          <w:sz w:val="24"/>
          <w:szCs w:val="24"/>
        </w:rPr>
      </w:pPr>
      <w:r w:rsidRPr="00B00345">
        <w:rPr>
          <w:sz w:val="24"/>
          <w:szCs w:val="24"/>
        </w:rPr>
        <w:t xml:space="preserve">Ing. Marie </w:t>
      </w:r>
      <w:proofErr w:type="spellStart"/>
      <w:r w:rsidRPr="00B00345">
        <w:rPr>
          <w:sz w:val="24"/>
          <w:szCs w:val="24"/>
        </w:rPr>
        <w:t>Fickerová</w:t>
      </w:r>
      <w:proofErr w:type="spellEnd"/>
      <w:r w:rsidRPr="00B00345">
        <w:rPr>
          <w:sz w:val="24"/>
          <w:szCs w:val="24"/>
        </w:rPr>
        <w:t xml:space="preserve">, MBA                           Mgr. </w:t>
      </w:r>
      <w:r w:rsidR="007420F5">
        <w:rPr>
          <w:sz w:val="24"/>
          <w:szCs w:val="24"/>
        </w:rPr>
        <w:t>Pavla Lukáčová</w:t>
      </w:r>
    </w:p>
    <w:p w:rsidR="00F23ABA" w:rsidRPr="00B00345" w:rsidRDefault="00F23ABA">
      <w:pPr>
        <w:pStyle w:val="Nadpis1"/>
        <w:rPr>
          <w:sz w:val="24"/>
          <w:szCs w:val="24"/>
        </w:rPr>
      </w:pPr>
      <w:r w:rsidRPr="00B00345">
        <w:rPr>
          <w:sz w:val="24"/>
          <w:szCs w:val="24"/>
        </w:rPr>
        <w:t xml:space="preserve">ředitelka </w:t>
      </w:r>
      <w:r w:rsidR="00DD35D5">
        <w:rPr>
          <w:sz w:val="24"/>
          <w:szCs w:val="24"/>
        </w:rPr>
        <w:t xml:space="preserve">DCO                                         </w:t>
      </w:r>
      <w:r w:rsidR="000A4D47">
        <w:rPr>
          <w:sz w:val="24"/>
          <w:szCs w:val="24"/>
        </w:rPr>
        <w:t xml:space="preserve">        ředitelka ZŠ a MŠ </w:t>
      </w:r>
      <w:r w:rsidR="007420F5">
        <w:rPr>
          <w:sz w:val="24"/>
          <w:szCs w:val="24"/>
        </w:rPr>
        <w:t>logopedické</w:t>
      </w:r>
      <w:r w:rsidR="00DD35D5">
        <w:rPr>
          <w:sz w:val="24"/>
          <w:szCs w:val="24"/>
        </w:rPr>
        <w:t xml:space="preserve"> </w:t>
      </w:r>
      <w:r w:rsidRPr="00B00345">
        <w:rPr>
          <w:sz w:val="24"/>
          <w:szCs w:val="24"/>
        </w:rPr>
        <w:t xml:space="preserve">                                             </w:t>
      </w:r>
    </w:p>
    <w:p w:rsidR="00F23ABA" w:rsidRPr="00B00345" w:rsidRDefault="00F23ABA">
      <w:r w:rsidRPr="00B00345">
        <w:t xml:space="preserve"> </w:t>
      </w:r>
    </w:p>
    <w:p w:rsidR="00082581" w:rsidRDefault="00082581" w:rsidP="007B3FB8">
      <w:pPr>
        <w:jc w:val="center"/>
        <w:rPr>
          <w:b/>
          <w:sz w:val="28"/>
          <w:szCs w:val="28"/>
        </w:rPr>
      </w:pPr>
    </w:p>
    <w:sectPr w:rsidR="00082581" w:rsidSect="005E4A24">
      <w:footerReference w:type="default" r:id="rId8"/>
      <w:pgSz w:w="11906" w:h="16838"/>
      <w:pgMar w:top="1417" w:right="1417" w:bottom="1417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B94" w:rsidRDefault="00C07B94" w:rsidP="00FC43D2">
      <w:r>
        <w:separator/>
      </w:r>
    </w:p>
  </w:endnote>
  <w:endnote w:type="continuationSeparator" w:id="0">
    <w:p w:rsidR="00C07B94" w:rsidRDefault="00C07B94" w:rsidP="00FC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CA9" w:rsidRDefault="00FE17CA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7125">
      <w:rPr>
        <w:noProof/>
      </w:rPr>
      <w:t>2</w:t>
    </w:r>
    <w:r>
      <w:rPr>
        <w:noProof/>
      </w:rPr>
      <w:fldChar w:fldCharType="end"/>
    </w:r>
  </w:p>
  <w:p w:rsidR="00B97CA9" w:rsidRDefault="00B97C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B94" w:rsidRDefault="00C07B94" w:rsidP="00FC43D2">
      <w:r>
        <w:separator/>
      </w:r>
    </w:p>
  </w:footnote>
  <w:footnote w:type="continuationSeparator" w:id="0">
    <w:p w:rsidR="00C07B94" w:rsidRDefault="00C07B94" w:rsidP="00FC4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D52"/>
    <w:multiLevelType w:val="hybridMultilevel"/>
    <w:tmpl w:val="7F9CE52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630C2B"/>
    <w:multiLevelType w:val="hybridMultilevel"/>
    <w:tmpl w:val="2152AA66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21FF6510"/>
    <w:multiLevelType w:val="hybridMultilevel"/>
    <w:tmpl w:val="5AC250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B653D1"/>
    <w:multiLevelType w:val="hybridMultilevel"/>
    <w:tmpl w:val="9A4E3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14B58"/>
    <w:multiLevelType w:val="hybridMultilevel"/>
    <w:tmpl w:val="1BF2939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674F54"/>
    <w:multiLevelType w:val="hybridMultilevel"/>
    <w:tmpl w:val="1BF2939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20752C"/>
    <w:multiLevelType w:val="hybridMultilevel"/>
    <w:tmpl w:val="72CA0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654659"/>
    <w:multiLevelType w:val="hybridMultilevel"/>
    <w:tmpl w:val="F4C26D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885952"/>
    <w:multiLevelType w:val="hybridMultilevel"/>
    <w:tmpl w:val="AC5CEB88"/>
    <w:lvl w:ilvl="0" w:tplc="040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8A"/>
    <w:rsid w:val="00082581"/>
    <w:rsid w:val="000A4D47"/>
    <w:rsid w:val="000C4207"/>
    <w:rsid w:val="000D5EAD"/>
    <w:rsid w:val="000E3922"/>
    <w:rsid w:val="00117D8F"/>
    <w:rsid w:val="00121CF4"/>
    <w:rsid w:val="001A09FC"/>
    <w:rsid w:val="00203750"/>
    <w:rsid w:val="00223252"/>
    <w:rsid w:val="002E04B3"/>
    <w:rsid w:val="0033175C"/>
    <w:rsid w:val="0038217A"/>
    <w:rsid w:val="00386326"/>
    <w:rsid w:val="003B3C0C"/>
    <w:rsid w:val="003D0DC5"/>
    <w:rsid w:val="00411611"/>
    <w:rsid w:val="004722B5"/>
    <w:rsid w:val="004972DE"/>
    <w:rsid w:val="004E2B82"/>
    <w:rsid w:val="004F74C0"/>
    <w:rsid w:val="00507416"/>
    <w:rsid w:val="00557D3C"/>
    <w:rsid w:val="005C0896"/>
    <w:rsid w:val="005E4A24"/>
    <w:rsid w:val="00623D3A"/>
    <w:rsid w:val="00644345"/>
    <w:rsid w:val="00677EF3"/>
    <w:rsid w:val="007420F5"/>
    <w:rsid w:val="00753C89"/>
    <w:rsid w:val="007970E3"/>
    <w:rsid w:val="007B3FB8"/>
    <w:rsid w:val="0082054A"/>
    <w:rsid w:val="00825558"/>
    <w:rsid w:val="00842211"/>
    <w:rsid w:val="00873F0E"/>
    <w:rsid w:val="008756D4"/>
    <w:rsid w:val="0089788A"/>
    <w:rsid w:val="008C3A25"/>
    <w:rsid w:val="00904F20"/>
    <w:rsid w:val="00997A0C"/>
    <w:rsid w:val="00A06C3E"/>
    <w:rsid w:val="00A10AB4"/>
    <w:rsid w:val="00A57AF1"/>
    <w:rsid w:val="00B00345"/>
    <w:rsid w:val="00B44614"/>
    <w:rsid w:val="00B97CA9"/>
    <w:rsid w:val="00BB0021"/>
    <w:rsid w:val="00BB2723"/>
    <w:rsid w:val="00C07B94"/>
    <w:rsid w:val="00CA54E0"/>
    <w:rsid w:val="00DD35D5"/>
    <w:rsid w:val="00E10B6B"/>
    <w:rsid w:val="00E130DE"/>
    <w:rsid w:val="00EB7125"/>
    <w:rsid w:val="00F233A1"/>
    <w:rsid w:val="00F23ABA"/>
    <w:rsid w:val="00F72DF0"/>
    <w:rsid w:val="00FC43D2"/>
    <w:rsid w:val="00FE17CA"/>
    <w:rsid w:val="00FE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555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25558"/>
    <w:pPr>
      <w:keepNext/>
      <w:outlineLvl w:val="0"/>
    </w:pPr>
    <w:rPr>
      <w:rFonts w:eastAsia="Arial Unicode MS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825558"/>
    <w:pPr>
      <w:keepNext/>
      <w:outlineLvl w:val="1"/>
    </w:pPr>
    <w:rPr>
      <w:rFonts w:eastAsia="Arial Unicode MS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76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976C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825558"/>
    <w:rPr>
      <w:b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76C7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rsid w:val="00825558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976C7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623D3A"/>
    <w:pPr>
      <w:ind w:left="708"/>
    </w:pPr>
  </w:style>
  <w:style w:type="table" w:styleId="Mkatabulky">
    <w:name w:val="Table Grid"/>
    <w:basedOn w:val="Normlntabulka"/>
    <w:uiPriority w:val="99"/>
    <w:rsid w:val="00FE2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FC43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C43D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C43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43D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2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2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555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25558"/>
    <w:pPr>
      <w:keepNext/>
      <w:outlineLvl w:val="0"/>
    </w:pPr>
    <w:rPr>
      <w:rFonts w:eastAsia="Arial Unicode MS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825558"/>
    <w:pPr>
      <w:keepNext/>
      <w:outlineLvl w:val="1"/>
    </w:pPr>
    <w:rPr>
      <w:rFonts w:eastAsia="Arial Unicode MS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76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976C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825558"/>
    <w:rPr>
      <w:b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76C7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rsid w:val="00825558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976C7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623D3A"/>
    <w:pPr>
      <w:ind w:left="708"/>
    </w:pPr>
  </w:style>
  <w:style w:type="table" w:styleId="Mkatabulky">
    <w:name w:val="Table Grid"/>
    <w:basedOn w:val="Normlntabulka"/>
    <w:uiPriority w:val="99"/>
    <w:rsid w:val="00FE2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FC43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C43D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C43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43D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2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reditelka</cp:lastModifiedBy>
  <cp:revision>4</cp:revision>
  <cp:lastPrinted>2016-11-30T11:47:00Z</cp:lastPrinted>
  <dcterms:created xsi:type="dcterms:W3CDTF">2016-11-21T15:03:00Z</dcterms:created>
  <dcterms:modified xsi:type="dcterms:W3CDTF">2016-11-30T11:47:00Z</dcterms:modified>
</cp:coreProperties>
</file>