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24163E" w:rsidRPr="001E61E6" w:rsidRDefault="0024163E" w:rsidP="0024163E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Deco </w:t>
      </w:r>
      <w:proofErr w:type="spellStart"/>
      <w:r>
        <w:rPr>
          <w:rFonts w:ascii="Calibri" w:hAnsi="Calibri"/>
          <w:sz w:val="22"/>
          <w:szCs w:val="22"/>
        </w:rPr>
        <w:t>Interiors</w:t>
      </w:r>
      <w:proofErr w:type="spellEnd"/>
      <w:r>
        <w:rPr>
          <w:rFonts w:ascii="Calibri" w:hAnsi="Calibri"/>
          <w:sz w:val="22"/>
          <w:szCs w:val="22"/>
        </w:rPr>
        <w:t xml:space="preserve"> s.r.o.</w:t>
      </w:r>
    </w:p>
    <w:p w:rsidR="0024163E" w:rsidRPr="00363297" w:rsidRDefault="0024163E" w:rsidP="0024163E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Primátorská 296/38, 180 00 Praha Libeň</w:t>
      </w:r>
    </w:p>
    <w:p w:rsidR="0024163E" w:rsidRPr="001E61E6" w:rsidRDefault="0024163E" w:rsidP="0024163E">
      <w:pPr>
        <w:spacing w:after="0"/>
        <w:ind w:left="4963" w:hanging="4963"/>
        <w:rPr>
          <w:rFonts w:ascii="Calibri" w:hAnsi="Calibri"/>
          <w:szCs w:val="22"/>
        </w:rPr>
      </w:pPr>
    </w:p>
    <w:p w:rsidR="0024163E" w:rsidRPr="001E61E6" w:rsidRDefault="0024163E" w:rsidP="0024163E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24163E" w:rsidRDefault="0024163E" w:rsidP="0024163E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634B8B">
        <w:rPr>
          <w:rFonts w:asciiTheme="minorHAnsi" w:hAnsiTheme="minorHAnsi"/>
        </w:rPr>
        <w:t>02603659</w:t>
      </w:r>
    </w:p>
    <w:p w:rsidR="0024163E" w:rsidRPr="001E61E6" w:rsidRDefault="0024163E" w:rsidP="0024163E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634B8B">
        <w:rPr>
          <w:rFonts w:asciiTheme="minorHAnsi" w:hAnsiTheme="minorHAnsi"/>
        </w:rPr>
        <w:t>CZ02603659</w:t>
      </w:r>
      <w:r w:rsidRPr="00634B8B">
        <w:rPr>
          <w:rFonts w:asciiTheme="minorHAnsi" w:hAnsiTheme="minorHAns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24163E" w:rsidRPr="001E61E6" w:rsidRDefault="0024163E" w:rsidP="0024163E">
      <w:pPr>
        <w:spacing w:after="0"/>
        <w:rPr>
          <w:rFonts w:ascii="Calibri" w:hAnsi="Calibri"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24163E" w:rsidRDefault="0024163E" w:rsidP="002416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388</w:t>
      </w:r>
      <w:r w:rsidRPr="001E61E6">
        <w:rPr>
          <w:rFonts w:ascii="Calibri" w:hAnsi="Calibri"/>
          <w:b/>
          <w:szCs w:val="22"/>
        </w:rPr>
        <w:t>/2017</w:t>
      </w: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>Objednávka dodávky</w:t>
      </w:r>
      <w:r>
        <w:rPr>
          <w:rFonts w:ascii="Calibri" w:hAnsi="Calibri"/>
          <w:b/>
          <w:szCs w:val="22"/>
        </w:rPr>
        <w:t xml:space="preserve"> nábytku do rekonstruovaných </w:t>
      </w:r>
      <w:r w:rsidR="00B41D26">
        <w:rPr>
          <w:rFonts w:ascii="Calibri" w:hAnsi="Calibri"/>
          <w:b/>
          <w:szCs w:val="22"/>
        </w:rPr>
        <w:t xml:space="preserve">místností </w:t>
      </w:r>
      <w:r>
        <w:rPr>
          <w:rFonts w:ascii="Calibri" w:hAnsi="Calibri"/>
          <w:b/>
          <w:szCs w:val="22"/>
        </w:rPr>
        <w:t>ordinace, rehabilitace</w:t>
      </w:r>
      <w:r w:rsidR="00B41D26">
        <w:rPr>
          <w:rFonts w:ascii="Calibri" w:hAnsi="Calibri"/>
          <w:b/>
          <w:szCs w:val="22"/>
        </w:rPr>
        <w:t>,</w:t>
      </w:r>
      <w:r>
        <w:rPr>
          <w:rFonts w:ascii="Calibri" w:hAnsi="Calibri"/>
          <w:b/>
          <w:szCs w:val="22"/>
        </w:rPr>
        <w:t xml:space="preserve"> kanceláře rehabilitace a čekárny</w:t>
      </w:r>
    </w:p>
    <w:p w:rsidR="0024163E" w:rsidRPr="0010525C" w:rsidRDefault="0024163E" w:rsidP="0024163E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Deco </w:t>
      </w:r>
      <w:proofErr w:type="spellStart"/>
      <w:r>
        <w:t>Interiors</w:t>
      </w:r>
      <w:proofErr w:type="spellEnd"/>
      <w:r>
        <w:t xml:space="preserve"> s.r.o.</w:t>
      </w:r>
      <w:r w:rsidRPr="001E61E6">
        <w:t xml:space="preserve"> </w:t>
      </w:r>
      <w:r>
        <w:t xml:space="preserve">dodání nábytku do </w:t>
      </w:r>
      <w:r w:rsidR="00B41D26">
        <w:t xml:space="preserve">místností </w:t>
      </w:r>
      <w:r>
        <w:t>ordinace, rehabilitace, kanceláře rehabilitace a čekárny.</w:t>
      </w:r>
    </w:p>
    <w:p w:rsidR="0024163E" w:rsidRPr="0010525C" w:rsidRDefault="0024163E" w:rsidP="0024163E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18.12.</w:t>
      </w:r>
      <w:r w:rsidRPr="001E61E6">
        <w:t xml:space="preserve">.2017 na </w:t>
      </w:r>
      <w:r w:rsidR="00731212">
        <w:t>389.200,-</w:t>
      </w:r>
      <w:r w:rsidRPr="001E61E6">
        <w:t xml:space="preserve"> Kč bez DPH, tj.</w:t>
      </w:r>
      <w:r w:rsidR="00731212">
        <w:t>470.932</w:t>
      </w:r>
      <w:bookmarkStart w:id="0" w:name="_GoBack"/>
      <w:bookmarkEnd w:id="0"/>
      <w:r>
        <w:t>,-</w:t>
      </w:r>
      <w:r w:rsidRPr="001E61E6">
        <w:t xml:space="preserve"> Kč  s DPH.</w:t>
      </w:r>
    </w:p>
    <w:p w:rsidR="0024163E" w:rsidRPr="001E61E6" w:rsidRDefault="0024163E" w:rsidP="0024163E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24163E" w:rsidRPr="001E61E6" w:rsidRDefault="0024163E" w:rsidP="0024163E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Deco </w:t>
      </w:r>
      <w:proofErr w:type="spellStart"/>
      <w:r>
        <w:rPr>
          <w:rFonts w:ascii="Calibri" w:hAnsi="Calibri"/>
          <w:szCs w:val="22"/>
        </w:rPr>
        <w:t>Interiors</w:t>
      </w:r>
      <w:proofErr w:type="spellEnd"/>
      <w:r>
        <w:rPr>
          <w:rFonts w:ascii="Calibri" w:hAnsi="Calibri"/>
          <w:szCs w:val="22"/>
        </w:rPr>
        <w:t xml:space="preserve"> s.r.o.</w:t>
      </w:r>
    </w:p>
    <w:p w:rsidR="0024163E" w:rsidRPr="001E61E6" w:rsidRDefault="0024163E" w:rsidP="0024163E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b/>
          <w:szCs w:val="22"/>
        </w:rPr>
      </w:pPr>
    </w:p>
    <w:p w:rsidR="0024163E" w:rsidRPr="001E61E6" w:rsidRDefault="0024163E" w:rsidP="0024163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22.prosince 2017</w:t>
      </w:r>
    </w:p>
    <w:p w:rsidR="0024163E" w:rsidRPr="00ED40FF" w:rsidRDefault="0024163E" w:rsidP="0024163E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24163E" w:rsidRPr="00ED40FF" w:rsidRDefault="0024163E" w:rsidP="0024163E"/>
    <w:p w:rsidR="0024163E" w:rsidRDefault="0024163E" w:rsidP="0024163E"/>
    <w:p w:rsidR="0024163E" w:rsidRDefault="0024163E" w:rsidP="0024163E"/>
    <w:p w:rsidR="0024163E" w:rsidRDefault="0024163E" w:rsidP="0024163E"/>
    <w:p w:rsidR="0024163E" w:rsidRDefault="0024163E" w:rsidP="0024163E"/>
    <w:p w:rsidR="00902AD7" w:rsidRDefault="00902AD7"/>
    <w:sectPr w:rsidR="00902AD7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31212">
      <w:pPr>
        <w:spacing w:after="0"/>
      </w:pPr>
      <w:r>
        <w:separator/>
      </w:r>
    </w:p>
  </w:endnote>
  <w:endnote w:type="continuationSeparator" w:id="0">
    <w:p w:rsidR="00000000" w:rsidRDefault="007312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731212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41D26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8C3B305" wp14:editId="76B78993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31212">
      <w:pPr>
        <w:spacing w:after="0"/>
      </w:pPr>
      <w:r>
        <w:separator/>
      </w:r>
    </w:p>
  </w:footnote>
  <w:footnote w:type="continuationSeparator" w:id="0">
    <w:p w:rsidR="00000000" w:rsidRDefault="007312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41D26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47D9B1" wp14:editId="14772290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41D26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97597D3" wp14:editId="6F4E4541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63E"/>
    <w:rsid w:val="0024163E"/>
    <w:rsid w:val="00731212"/>
    <w:rsid w:val="00902AD7"/>
    <w:rsid w:val="00B4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02171"/>
  <w15:chartTrackingRefBased/>
  <w15:docId w15:val="{5D70F0AB-7ABD-4AA8-AD21-48295CD06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4163E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4163E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4163E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24163E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24163E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24163E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24163E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4163E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163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163E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200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3</cp:revision>
  <cp:lastPrinted>2017-12-22T13:34:00Z</cp:lastPrinted>
  <dcterms:created xsi:type="dcterms:W3CDTF">2017-12-22T13:26:00Z</dcterms:created>
  <dcterms:modified xsi:type="dcterms:W3CDTF">2017-12-22T14:06:00Z</dcterms:modified>
</cp:coreProperties>
</file>