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48" w:rsidRDefault="005D5348" w:rsidP="005D5348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Níže uvedeného dne, měsíce a roku uzavřeli </w:t>
      </w:r>
    </w:p>
    <w:p w:rsidR="005D5348" w:rsidRDefault="005D5348" w:rsidP="005D5348">
      <w:pPr>
        <w:pStyle w:val="Nadpis1"/>
        <w:spacing w:after="120" w:line="276" w:lineRule="auto"/>
        <w:ind w:left="284" w:hanging="284"/>
        <w:jc w:val="both"/>
        <w:rPr>
          <w:rFonts w:cs="Times New Roman"/>
        </w:rPr>
      </w:pPr>
      <w:r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5D5348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zastoupený: Mgr. </w:t>
      </w:r>
      <w:r w:rsidR="00BF5491">
        <w:rPr>
          <w:rFonts w:cs="Times New Roman"/>
          <w:bCs/>
        </w:rPr>
        <w:t>Martin</w:t>
      </w:r>
      <w:r w:rsidR="00FB2301">
        <w:rPr>
          <w:rFonts w:cs="Times New Roman"/>
          <w:bCs/>
        </w:rPr>
        <w:t>em</w:t>
      </w:r>
      <w:r w:rsidR="00BF5491">
        <w:rPr>
          <w:rFonts w:cs="Times New Roman"/>
          <w:bCs/>
        </w:rPr>
        <w:t xml:space="preserve"> Červený</w:t>
      </w:r>
      <w:r w:rsidR="00FB2301">
        <w:rPr>
          <w:rFonts w:cs="Times New Roman"/>
          <w:bCs/>
        </w:rPr>
        <w:t>m</w:t>
      </w:r>
      <w:r>
        <w:rPr>
          <w:rFonts w:cs="Times New Roman"/>
          <w:bCs/>
        </w:rPr>
        <w:t xml:space="preserve">, </w:t>
      </w:r>
      <w:r w:rsidR="00BF5491">
        <w:rPr>
          <w:rFonts w:cs="Times New Roman"/>
          <w:bCs/>
        </w:rPr>
        <w:t>zástupce</w:t>
      </w:r>
      <w:r w:rsidR="00FB2301">
        <w:rPr>
          <w:rFonts w:cs="Times New Roman"/>
          <w:bCs/>
        </w:rPr>
        <w:t>m</w:t>
      </w:r>
      <w:r w:rsidR="00BF5491">
        <w:rPr>
          <w:rFonts w:cs="Times New Roman"/>
          <w:bCs/>
        </w:rPr>
        <w:t xml:space="preserve"> ředitele</w:t>
      </w:r>
    </w:p>
    <w:p w:rsidR="005D5348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>sídlo: Vyšehradská 57</w:t>
      </w:r>
      <w:r w:rsidR="00FB2301">
        <w:rPr>
          <w:rFonts w:cs="Times New Roman"/>
          <w:bCs/>
        </w:rPr>
        <w:t>/2077</w:t>
      </w:r>
      <w:r>
        <w:rPr>
          <w:rFonts w:cs="Times New Roman"/>
          <w:bCs/>
        </w:rPr>
        <w:t>, 128 00 Praha 2</w:t>
      </w:r>
      <w:r w:rsidR="00FB2301">
        <w:rPr>
          <w:rFonts w:cs="Times New Roman"/>
          <w:bCs/>
        </w:rPr>
        <w:t xml:space="preserve"> – Nové Město</w:t>
      </w:r>
    </w:p>
    <w:p w:rsidR="005D5348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>
        <w:rPr>
          <w:rFonts w:cs="Times New Roman"/>
          <w:bCs/>
        </w:rPr>
        <w:t>Pr</w:t>
      </w:r>
      <w:proofErr w:type="spellEnd"/>
      <w:r>
        <w:rPr>
          <w:rFonts w:cs="Times New Roman"/>
          <w:bCs/>
        </w:rPr>
        <w:t>, vložka 63</w:t>
      </w:r>
    </w:p>
    <w:p w:rsidR="005D5348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>IČO: 70883858</w:t>
      </w:r>
    </w:p>
    <w:p w:rsidR="005D5348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>DIČ: CZ70883858</w:t>
      </w:r>
    </w:p>
    <w:p w:rsidR="00BF5474" w:rsidRPr="00BB7F63" w:rsidRDefault="00BF5474" w:rsidP="00BF5474">
      <w:pPr>
        <w:spacing w:line="276" w:lineRule="auto"/>
        <w:ind w:left="284"/>
        <w:rPr>
          <w:rFonts w:cs="Times New Roman"/>
        </w:rPr>
      </w:pPr>
      <w:r w:rsidRPr="00BB7F63">
        <w:rPr>
          <w:rFonts w:cs="Times New Roman"/>
        </w:rPr>
        <w:t>bankovní spojení: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xxxxxxxxxxxxxxxxxxxxxxxx</w:t>
      </w:r>
      <w:proofErr w:type="spellEnd"/>
    </w:p>
    <w:p w:rsidR="00BF5474" w:rsidRPr="00BB7F63" w:rsidRDefault="00BF5474" w:rsidP="00BF5474">
      <w:pPr>
        <w:spacing w:line="276" w:lineRule="auto"/>
        <w:ind w:left="284"/>
        <w:rPr>
          <w:rFonts w:cs="Times New Roman"/>
        </w:rPr>
      </w:pPr>
      <w:r w:rsidRPr="00BB7F63">
        <w:rPr>
          <w:rFonts w:cs="Times New Roman"/>
        </w:rPr>
        <w:t>číslo účtu: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xxxxxxxxxxxxxxxxxxxxxxxx</w:t>
      </w:r>
      <w:proofErr w:type="spellEnd"/>
    </w:p>
    <w:p w:rsidR="005D5348" w:rsidRDefault="00BF5474" w:rsidP="00BF5474">
      <w:pPr>
        <w:pStyle w:val="Zkladntext"/>
        <w:spacing w:line="276" w:lineRule="auto"/>
        <w:ind w:left="284"/>
        <w:rPr>
          <w:rFonts w:cs="Times New Roman"/>
        </w:rPr>
      </w:pPr>
      <w:r>
        <w:rPr>
          <w:rFonts w:cs="Times New Roman"/>
        </w:rPr>
        <w:t xml:space="preserve"> </w:t>
      </w:r>
      <w:r w:rsidR="005D5348">
        <w:rPr>
          <w:rFonts w:cs="Times New Roman"/>
        </w:rPr>
        <w:t>(dále jen „</w:t>
      </w:r>
      <w:r w:rsidR="005D5348">
        <w:rPr>
          <w:rFonts w:cs="Times New Roman"/>
          <w:b/>
        </w:rPr>
        <w:t>objednatel</w:t>
      </w:r>
      <w:r w:rsidR="005D5348">
        <w:rPr>
          <w:rFonts w:cs="Times New Roman"/>
        </w:rPr>
        <w:t>“)</w:t>
      </w:r>
    </w:p>
    <w:p w:rsidR="005D5348" w:rsidRDefault="005D5348" w:rsidP="005D5348">
      <w:pPr>
        <w:pStyle w:val="Zkladntext"/>
        <w:spacing w:line="276" w:lineRule="auto"/>
        <w:ind w:left="187"/>
        <w:rPr>
          <w:rFonts w:cs="Times New Roman"/>
        </w:rPr>
      </w:pPr>
    </w:p>
    <w:p w:rsidR="005D5348" w:rsidRPr="00BB7F63" w:rsidRDefault="005D5348" w:rsidP="005D5348">
      <w:pPr>
        <w:tabs>
          <w:tab w:val="left" w:pos="5812"/>
        </w:tabs>
        <w:spacing w:line="276" w:lineRule="auto"/>
        <w:jc w:val="both"/>
        <w:rPr>
          <w:rFonts w:cs="Times New Roman"/>
          <w:bCs/>
        </w:rPr>
      </w:pPr>
      <w:r w:rsidRPr="00BB7F63">
        <w:rPr>
          <w:rFonts w:cs="Times New Roman"/>
          <w:b/>
          <w:bCs/>
        </w:rPr>
        <w:t>a</w:t>
      </w:r>
    </w:p>
    <w:p w:rsidR="00911EE0" w:rsidRPr="005E6478" w:rsidRDefault="00911EE0" w:rsidP="005E6478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E6478">
        <w:rPr>
          <w:rFonts w:ascii="Times New Roman" w:hAnsi="Times New Roman" w:cs="Times New Roman"/>
          <w:sz w:val="22"/>
          <w:szCs w:val="22"/>
        </w:rPr>
        <w:t xml:space="preserve">MgA. Ondřej </w:t>
      </w:r>
      <w:proofErr w:type="spellStart"/>
      <w:r w:rsidRPr="005E6478">
        <w:rPr>
          <w:rFonts w:ascii="Times New Roman" w:hAnsi="Times New Roman" w:cs="Times New Roman"/>
          <w:sz w:val="22"/>
          <w:szCs w:val="22"/>
        </w:rPr>
        <w:t>Císler</w:t>
      </w:r>
      <w:proofErr w:type="spellEnd"/>
      <w:r w:rsidRPr="005E6478">
        <w:rPr>
          <w:rFonts w:ascii="Times New Roman" w:hAnsi="Times New Roman" w:cs="Times New Roman"/>
          <w:sz w:val="22"/>
          <w:szCs w:val="22"/>
        </w:rPr>
        <w:t>, Ph.D.</w:t>
      </w:r>
    </w:p>
    <w:p w:rsidR="005D5348" w:rsidRPr="00BB7F63" w:rsidRDefault="00BB7F63" w:rsidP="005D5348">
      <w:pPr>
        <w:spacing w:line="276" w:lineRule="auto"/>
        <w:ind w:left="284"/>
        <w:rPr>
          <w:rFonts w:cs="Times New Roman"/>
        </w:rPr>
      </w:pPr>
      <w:r w:rsidRPr="00BB7F63">
        <w:rPr>
          <w:rFonts w:cs="Times New Roman"/>
          <w:bCs/>
        </w:rPr>
        <w:t>sídlo: Bechyňova 1613/7, 160 00 Praha 6 – Dejvice</w:t>
      </w:r>
    </w:p>
    <w:p w:rsidR="005D5348" w:rsidRPr="00BB7F63" w:rsidRDefault="005D5348" w:rsidP="005D5348">
      <w:pPr>
        <w:spacing w:line="276" w:lineRule="auto"/>
        <w:ind w:left="284"/>
        <w:rPr>
          <w:rFonts w:cs="Times New Roman"/>
        </w:rPr>
      </w:pPr>
      <w:r w:rsidRPr="00BB7F63">
        <w:rPr>
          <w:rFonts w:cs="Times New Roman"/>
        </w:rPr>
        <w:t>zapsaný:</w:t>
      </w:r>
      <w:r w:rsidR="00911EE0">
        <w:rPr>
          <w:rFonts w:cs="Times New Roman"/>
        </w:rPr>
        <w:t xml:space="preserve"> v Živnostenském rejstříku vedeném u Úřadu městské části Praha 6</w:t>
      </w:r>
    </w:p>
    <w:p w:rsidR="005D5348" w:rsidRPr="00BB7F63" w:rsidRDefault="005D5348" w:rsidP="005D5348">
      <w:pPr>
        <w:spacing w:line="276" w:lineRule="auto"/>
        <w:ind w:left="284"/>
        <w:rPr>
          <w:rFonts w:cs="Times New Roman"/>
        </w:rPr>
      </w:pPr>
      <w:r w:rsidRPr="00BB7F63">
        <w:rPr>
          <w:rFonts w:cs="Times New Roman"/>
        </w:rPr>
        <w:t xml:space="preserve">IČO: </w:t>
      </w:r>
      <w:r w:rsidR="00911EE0">
        <w:rPr>
          <w:rFonts w:cs="Times New Roman"/>
        </w:rPr>
        <w:t>693 19 553</w:t>
      </w:r>
    </w:p>
    <w:p w:rsidR="005D5348" w:rsidRPr="00BB7F63" w:rsidRDefault="005D5348" w:rsidP="005D5348">
      <w:pPr>
        <w:spacing w:line="276" w:lineRule="auto"/>
        <w:ind w:left="284"/>
        <w:rPr>
          <w:rFonts w:cs="Times New Roman"/>
        </w:rPr>
      </w:pPr>
      <w:r w:rsidRPr="00BB7F63">
        <w:rPr>
          <w:rFonts w:cs="Times New Roman"/>
        </w:rPr>
        <w:t>DIČ:</w:t>
      </w:r>
      <w:r w:rsidR="00911EE0">
        <w:rPr>
          <w:rFonts w:cs="Times New Roman"/>
        </w:rPr>
        <w:t xml:space="preserve"> CZ 7208159904</w:t>
      </w:r>
    </w:p>
    <w:p w:rsidR="005D5348" w:rsidRPr="00BB7F63" w:rsidRDefault="005D5348" w:rsidP="005D5348">
      <w:pPr>
        <w:spacing w:line="276" w:lineRule="auto"/>
        <w:ind w:left="284"/>
        <w:rPr>
          <w:rFonts w:cs="Times New Roman"/>
        </w:rPr>
      </w:pPr>
      <w:r w:rsidRPr="00BB7F63">
        <w:rPr>
          <w:rFonts w:cs="Times New Roman"/>
        </w:rPr>
        <w:t>bankovní spojení:</w:t>
      </w:r>
      <w:r w:rsidR="00911EE0">
        <w:rPr>
          <w:rFonts w:cs="Times New Roman"/>
        </w:rPr>
        <w:t xml:space="preserve"> </w:t>
      </w:r>
      <w:proofErr w:type="spellStart"/>
      <w:r w:rsidR="00A673CF">
        <w:rPr>
          <w:rFonts w:cs="Times New Roman"/>
        </w:rPr>
        <w:t>xxxxxxxxxxxxxxxxxxxxxxxx</w:t>
      </w:r>
      <w:proofErr w:type="spellEnd"/>
    </w:p>
    <w:p w:rsidR="005D5348" w:rsidRPr="00BB7F63" w:rsidRDefault="005D5348" w:rsidP="005D5348">
      <w:pPr>
        <w:spacing w:line="276" w:lineRule="auto"/>
        <w:ind w:left="284"/>
        <w:rPr>
          <w:rFonts w:cs="Times New Roman"/>
        </w:rPr>
      </w:pPr>
      <w:r w:rsidRPr="00BB7F63">
        <w:rPr>
          <w:rFonts w:cs="Times New Roman"/>
        </w:rPr>
        <w:t>číslo účtu:</w:t>
      </w:r>
      <w:r w:rsidR="00911EE0">
        <w:rPr>
          <w:rFonts w:cs="Times New Roman"/>
        </w:rPr>
        <w:t xml:space="preserve"> </w:t>
      </w:r>
      <w:proofErr w:type="spellStart"/>
      <w:r w:rsidR="00A673CF">
        <w:rPr>
          <w:rFonts w:cs="Times New Roman"/>
        </w:rPr>
        <w:t>xxxxxxxxxxxxxxxxxxxxxxxx</w:t>
      </w:r>
      <w:proofErr w:type="spellEnd"/>
    </w:p>
    <w:p w:rsidR="005D5348" w:rsidRPr="00BB7F63" w:rsidRDefault="005D5348" w:rsidP="005D5348">
      <w:pPr>
        <w:spacing w:line="276" w:lineRule="auto"/>
        <w:ind w:left="284"/>
        <w:rPr>
          <w:rFonts w:cs="Times New Roman"/>
        </w:rPr>
      </w:pPr>
      <w:r w:rsidRPr="00BB7F63">
        <w:rPr>
          <w:rFonts w:cs="Times New Roman"/>
        </w:rPr>
        <w:t xml:space="preserve">zhotovitel </w:t>
      </w:r>
      <w:r w:rsidR="00911EE0">
        <w:rPr>
          <w:rFonts w:cs="Times New Roman"/>
        </w:rPr>
        <w:t xml:space="preserve">je </w:t>
      </w:r>
      <w:r w:rsidRPr="00BB7F63">
        <w:rPr>
          <w:rFonts w:cs="Times New Roman"/>
        </w:rPr>
        <w:t>plátcem DPH</w:t>
      </w:r>
    </w:p>
    <w:p w:rsidR="005D5348" w:rsidRDefault="005D5348" w:rsidP="005D5348">
      <w:pPr>
        <w:pStyle w:val="Zkladntext"/>
        <w:spacing w:line="276" w:lineRule="auto"/>
        <w:ind w:left="284"/>
        <w:rPr>
          <w:rFonts w:cs="Times New Roman"/>
        </w:rPr>
      </w:pPr>
      <w:r w:rsidRPr="00BB7F63">
        <w:rPr>
          <w:rFonts w:cs="Times New Roman"/>
        </w:rPr>
        <w:t>(dále jen „</w:t>
      </w:r>
      <w:r w:rsidRPr="00BB7F63">
        <w:rPr>
          <w:rFonts w:cs="Times New Roman"/>
          <w:b/>
        </w:rPr>
        <w:t>zhotovitel</w:t>
      </w:r>
      <w:r w:rsidRPr="00BB7F63">
        <w:rPr>
          <w:rFonts w:cs="Times New Roman"/>
        </w:rPr>
        <w:t>“)</w:t>
      </w:r>
    </w:p>
    <w:p w:rsidR="005D5348" w:rsidRDefault="005D5348" w:rsidP="005D5348">
      <w:pPr>
        <w:spacing w:line="276" w:lineRule="auto"/>
        <w:ind w:left="284"/>
        <w:rPr>
          <w:rFonts w:cs="Times New Roman"/>
        </w:rPr>
      </w:pPr>
    </w:p>
    <w:p w:rsidR="005D5348" w:rsidRDefault="005D5348" w:rsidP="005D5348">
      <w:pPr>
        <w:spacing w:line="276" w:lineRule="auto"/>
        <w:jc w:val="both"/>
        <w:rPr>
          <w:rFonts w:cs="Times New Roman"/>
        </w:rPr>
      </w:pPr>
    </w:p>
    <w:p w:rsidR="005D5348" w:rsidRDefault="005D5348" w:rsidP="005D5348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dle ustanovení § 2586 a násl. a § 2358 a násl. a zákona č. 89/2012 Sb., občanský zákoník, ve znění pozdějších předpisů (dále jen „občanský zákoník“) a ustanovení § 61 zákona č. 121/2000 Sb., o právu autorském, ve znění pozdějších předpisů, tuto</w:t>
      </w:r>
    </w:p>
    <w:p w:rsidR="00BD5D2D" w:rsidRDefault="00BD5D2D" w:rsidP="005D5348">
      <w:pPr>
        <w:spacing w:after="120" w:line="276" w:lineRule="auto"/>
        <w:jc w:val="both"/>
        <w:rPr>
          <w:rFonts w:cs="Times New Roman"/>
          <w:b/>
        </w:rPr>
      </w:pPr>
    </w:p>
    <w:p w:rsidR="005D5348" w:rsidRDefault="005D5348" w:rsidP="005D5348">
      <w:pPr>
        <w:spacing w:after="120" w:line="276" w:lineRule="auto"/>
        <w:jc w:val="center"/>
        <w:rPr>
          <w:rFonts w:cs="Times New Roman"/>
        </w:rPr>
      </w:pPr>
      <w:r>
        <w:rPr>
          <w:rFonts w:cs="Times New Roman"/>
          <w:b/>
        </w:rPr>
        <w:t>smlouvu o dílo</w:t>
      </w:r>
    </w:p>
    <w:p w:rsidR="005D5348" w:rsidRDefault="005D5348" w:rsidP="005D5348">
      <w:pPr>
        <w:spacing w:after="120" w:line="276" w:lineRule="auto"/>
        <w:jc w:val="center"/>
        <w:rPr>
          <w:rFonts w:cs="Times New Roman"/>
          <w:b/>
        </w:rPr>
      </w:pPr>
      <w:r>
        <w:rPr>
          <w:rFonts w:cs="Times New Roman"/>
        </w:rPr>
        <w:t>s názvem</w:t>
      </w: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</w:rPr>
        <w:t>„</w:t>
      </w:r>
      <w:r w:rsidR="00313776">
        <w:rPr>
          <w:b/>
          <w:bCs/>
        </w:rPr>
        <w:t>Návrh</w:t>
      </w:r>
      <w:r w:rsidR="008A78EC">
        <w:rPr>
          <w:b/>
          <w:bCs/>
        </w:rPr>
        <w:t xml:space="preserve"> koncepční studie ulice Revoluční</w:t>
      </w:r>
      <w:r>
        <w:rPr>
          <w:rFonts w:cs="Times New Roman"/>
          <w:b/>
          <w:bCs/>
        </w:rPr>
        <w:t>“</w:t>
      </w: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</w:p>
    <w:p w:rsidR="005D5348" w:rsidRDefault="005D5348" w:rsidP="005D5348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2"/>
          <w:u w:val="single"/>
          <w:lang w:val="cs-CZ"/>
        </w:rPr>
        <w:t>I. Předmět smlouvy</w:t>
      </w:r>
    </w:p>
    <w:p w:rsidR="005D5348" w:rsidRDefault="005D5348" w:rsidP="009721D1">
      <w:pPr>
        <w:pStyle w:val="Zkladntextodsazen21"/>
        <w:numPr>
          <w:ilvl w:val="0"/>
          <w:numId w:val="13"/>
        </w:numPr>
        <w:spacing w:line="276" w:lineRule="auto"/>
        <w:ind w:left="0" w:hanging="284"/>
        <w:jc w:val="both"/>
      </w:pPr>
      <w:r>
        <w:rPr>
          <w:rFonts w:cs="Times New Roman"/>
        </w:rPr>
        <w:t xml:space="preserve">Předmětem smlouvy je závazek zhotovitele realizovat pro objednatele na svůj náklad a nebezpečí dílo, které spočívá ve </w:t>
      </w:r>
      <w:r w:rsidR="00DA6DC9" w:rsidRPr="00074C4D">
        <w:t>zpracování</w:t>
      </w:r>
      <w:r w:rsidR="00005244">
        <w:t xml:space="preserve"> návrhu</w:t>
      </w:r>
      <w:r w:rsidR="00DA6DC9" w:rsidRPr="00074C4D">
        <w:t xml:space="preserve"> koncepční studie revitalizace</w:t>
      </w:r>
      <w:r w:rsidR="00E66275">
        <w:t xml:space="preserve"> ulice Revoluční </w:t>
      </w:r>
      <w:r w:rsidR="00E66275">
        <w:rPr>
          <w:rFonts w:cs="Times New Roman"/>
        </w:rPr>
        <w:t>(dále jen „dílo“ nebo „předmět smlouvy“)</w:t>
      </w:r>
      <w:r w:rsidR="00E66275">
        <w:t xml:space="preserve"> v území vymezeném</w:t>
      </w:r>
      <w:r w:rsidR="005140C8" w:rsidRPr="005140C8">
        <w:t xml:space="preserve"> piazzettou před </w:t>
      </w:r>
      <w:proofErr w:type="gramStart"/>
      <w:r w:rsidR="005140C8" w:rsidRPr="005140C8">
        <w:t>OD</w:t>
      </w:r>
      <w:proofErr w:type="gramEnd"/>
      <w:r w:rsidR="005140C8" w:rsidRPr="005140C8">
        <w:t xml:space="preserve"> Kotva, ulicí Revoluční, předpolím Štefánikova mostu a náplavkou Dvořákova nábřeží a Nábřeží Ludv</w:t>
      </w:r>
      <w:r w:rsidR="00E66275">
        <w:t xml:space="preserve">íka Svobody (dále jen „území“) </w:t>
      </w:r>
      <w:r>
        <w:rPr>
          <w:rFonts w:cs="Times New Roman"/>
        </w:rPr>
        <w:t>a</w:t>
      </w:r>
      <w:r w:rsidR="00FC0075">
        <w:rPr>
          <w:rFonts w:cs="Times New Roman"/>
        </w:rPr>
        <w:t> </w:t>
      </w:r>
      <w:r>
        <w:rPr>
          <w:rFonts w:cs="Times New Roman"/>
        </w:rPr>
        <w:t>závazek objednatele řádně provedené dílo převzít a v souladu s čl. II této smlouvy uhradit zhotoviteli cenu díla.</w:t>
      </w:r>
      <w:r>
        <w:t xml:space="preserve"> </w:t>
      </w:r>
    </w:p>
    <w:p w:rsidR="00DA6DC9" w:rsidRPr="00005244" w:rsidRDefault="00DA6DC9" w:rsidP="000E70E3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Dílo</w:t>
      </w:r>
      <w:r w:rsidRPr="00074C4D">
        <w:t xml:space="preserve"> bude na základě podrobného zadání a analytických výstupů komplex</w:t>
      </w:r>
      <w:r>
        <w:t>ně řešit veřejná prostranství a </w:t>
      </w:r>
      <w:r w:rsidRPr="00074C4D">
        <w:t>prověří možné změny</w:t>
      </w:r>
      <w:r w:rsidR="00E66275">
        <w:t xml:space="preserve"> funkčního</w:t>
      </w:r>
      <w:r w:rsidRPr="00074C4D">
        <w:t xml:space="preserve"> využití území v předpolí Štefánikova mostu formou objemových variant. </w:t>
      </w:r>
      <w:r w:rsidR="00005244" w:rsidRPr="00005244">
        <w:rPr>
          <w:rFonts w:cs="Times New Roman"/>
        </w:rPr>
        <w:t xml:space="preserve"> </w:t>
      </w:r>
      <w:r w:rsidR="00005244" w:rsidRPr="00B9465B">
        <w:rPr>
          <w:rFonts w:cs="Times New Roman"/>
          <w:i/>
        </w:rPr>
        <w:t>Návrh zadání koncepční studie ulice Revoluční</w:t>
      </w:r>
      <w:r w:rsidRPr="00074C4D">
        <w:t xml:space="preserve"> tvoří </w:t>
      </w:r>
      <w:r w:rsidRPr="00424632">
        <w:t>jako příloha č. 1 nedílnou součást této smlouvy.</w:t>
      </w:r>
    </w:p>
    <w:p w:rsidR="00DA6DC9" w:rsidRPr="00B72E96" w:rsidRDefault="00DA6DC9" w:rsidP="009721D1">
      <w:pPr>
        <w:pStyle w:val="Zkladntextodsazen21"/>
        <w:numPr>
          <w:ilvl w:val="0"/>
          <w:numId w:val="13"/>
        </w:numPr>
        <w:spacing w:line="276" w:lineRule="auto"/>
        <w:ind w:left="0" w:hanging="284"/>
        <w:jc w:val="both"/>
      </w:pPr>
      <w:r w:rsidRPr="00B72E96">
        <w:lastRenderedPageBreak/>
        <w:t xml:space="preserve">Předmětem plnění </w:t>
      </w:r>
      <w:r>
        <w:t>díla</w:t>
      </w:r>
      <w:r w:rsidRPr="00B72E96">
        <w:t xml:space="preserve"> budou následující standardní výkonové fáze (VF) a jejich projednání:</w:t>
      </w:r>
    </w:p>
    <w:p w:rsidR="00DA6DC9" w:rsidRPr="00B72E96" w:rsidRDefault="00DA6DC9" w:rsidP="009721D1">
      <w:pPr>
        <w:numPr>
          <w:ilvl w:val="0"/>
          <w:numId w:val="20"/>
        </w:numPr>
        <w:suppressAutoHyphens w:val="0"/>
        <w:spacing w:after="120"/>
        <w:ind w:left="426" w:hanging="426"/>
        <w:jc w:val="both"/>
      </w:pPr>
      <w:r w:rsidRPr="00B72E96">
        <w:rPr>
          <w:b/>
        </w:rPr>
        <w:t>VF</w:t>
      </w:r>
      <w:r w:rsidR="000537F4">
        <w:rPr>
          <w:b/>
        </w:rPr>
        <w:t> </w:t>
      </w:r>
      <w:r w:rsidRPr="00B72E96">
        <w:rPr>
          <w:b/>
        </w:rPr>
        <w:t>1</w:t>
      </w:r>
      <w:r w:rsidRPr="00B72E96">
        <w:rPr>
          <w:color w:val="FF0000"/>
        </w:rPr>
        <w:t xml:space="preserve"> </w:t>
      </w:r>
      <w:r w:rsidRPr="00B72E96">
        <w:t>– přípravné práce – seznámení se s podkladovými materiály, průzkumy a analýzami, vlastní vyhodnocení vstupních podkladů, předběžné vymezení a upřesnění potřebných projektových prací a speciálních profesí (telematika aj.) a určení rozsahu těchto prací</w:t>
      </w:r>
      <w:r w:rsidR="00805EF9">
        <w:t>.</w:t>
      </w:r>
    </w:p>
    <w:p w:rsidR="00DA6DC9" w:rsidRDefault="00DA6DC9" w:rsidP="009721D1">
      <w:pPr>
        <w:numPr>
          <w:ilvl w:val="0"/>
          <w:numId w:val="20"/>
        </w:numPr>
        <w:suppressAutoHyphens w:val="0"/>
        <w:spacing w:after="120"/>
        <w:ind w:left="426" w:hanging="426"/>
        <w:jc w:val="both"/>
      </w:pPr>
      <w:r w:rsidRPr="00B72E96">
        <w:rPr>
          <w:b/>
        </w:rPr>
        <w:t>VF 2</w:t>
      </w:r>
      <w:r w:rsidRPr="00B72E96">
        <w:rPr>
          <w:color w:val="FF0000"/>
        </w:rPr>
        <w:t xml:space="preserve"> </w:t>
      </w:r>
      <w:r w:rsidRPr="00B72E96">
        <w:t>– studie stavby – příprava</w:t>
      </w:r>
      <w:r w:rsidR="001B7926">
        <w:t>,</w:t>
      </w:r>
      <w:r w:rsidRPr="00B72E96">
        <w:t xml:space="preserve"> zpracování</w:t>
      </w:r>
      <w:r w:rsidR="001B7926">
        <w:t xml:space="preserve"> a projednání</w:t>
      </w:r>
      <w:r w:rsidRPr="00B72E96">
        <w:t xml:space="preserve"> návrhu stavby, koordinace specialistů, textová část návrhu stavby, výkresová část návrhu stavby, upřesnění specifikace potřebných částí předběžných průzkumů pro specialisty koordinované architektem, uskutečnění jednání architektem k zamýšlenému dílu s dotčenými orgány a subjekty; předběžný odhad investičních nákladů, stanovení některých speciálních časových a organizačních náležitostí stavby.</w:t>
      </w:r>
    </w:p>
    <w:p w:rsidR="00424632" w:rsidRPr="00424632" w:rsidRDefault="00424632" w:rsidP="00424632">
      <w:pPr>
        <w:spacing w:after="120"/>
        <w:ind w:left="426"/>
        <w:jc w:val="both"/>
      </w:pPr>
      <w:r>
        <w:t>Etapizace tvorby koncepční studie je rozepsána</w:t>
      </w:r>
      <w:r w:rsidRPr="00A315A0">
        <w:t xml:space="preserve"> </w:t>
      </w:r>
      <w:r>
        <w:t>v </w:t>
      </w:r>
      <w:r w:rsidRPr="00424632">
        <w:rPr>
          <w:i/>
        </w:rPr>
        <w:t>Harmonogramu návrhu koncepční studie ulice Revoluční</w:t>
      </w:r>
      <w:r w:rsidRPr="00424632">
        <w:t xml:space="preserve">, který tvoří jako příloha </w:t>
      </w:r>
      <w:proofErr w:type="gramStart"/>
      <w:r w:rsidRPr="00424632">
        <w:t>č. 2 nedílnou</w:t>
      </w:r>
      <w:proofErr w:type="gramEnd"/>
      <w:r w:rsidRPr="00424632">
        <w:t xml:space="preserve"> součást této výzvy:</w:t>
      </w:r>
    </w:p>
    <w:p w:rsidR="001B7926" w:rsidRPr="00424632" w:rsidRDefault="001B7926" w:rsidP="009721D1">
      <w:pPr>
        <w:pStyle w:val="Odstavecseseznamem"/>
        <w:numPr>
          <w:ilvl w:val="0"/>
          <w:numId w:val="21"/>
        </w:numPr>
        <w:suppressAutoHyphens w:val="0"/>
        <w:ind w:left="1423" w:hanging="357"/>
        <w:jc w:val="both"/>
      </w:pPr>
      <w:r w:rsidRPr="00424632">
        <w:t>Návrh verze 0.1 –</w:t>
      </w:r>
      <w:r w:rsidR="003915A0" w:rsidRPr="00424632">
        <w:t xml:space="preserve"> K</w:t>
      </w:r>
      <w:r w:rsidRPr="00424632">
        <w:t>oncept</w:t>
      </w:r>
    </w:p>
    <w:p w:rsidR="001B7926" w:rsidRPr="00424632" w:rsidRDefault="001B7926" w:rsidP="009721D1">
      <w:pPr>
        <w:pStyle w:val="Odstavecseseznamem"/>
        <w:numPr>
          <w:ilvl w:val="0"/>
          <w:numId w:val="21"/>
        </w:numPr>
        <w:suppressAutoHyphens w:val="0"/>
        <w:ind w:left="1423" w:hanging="357"/>
        <w:jc w:val="both"/>
      </w:pPr>
      <w:r w:rsidRPr="00424632">
        <w:t>Návrh verze 0.2</w:t>
      </w:r>
    </w:p>
    <w:p w:rsidR="001B7926" w:rsidRPr="00424632" w:rsidRDefault="001B7926" w:rsidP="009721D1">
      <w:pPr>
        <w:pStyle w:val="Odstavecseseznamem"/>
        <w:numPr>
          <w:ilvl w:val="0"/>
          <w:numId w:val="21"/>
        </w:numPr>
        <w:suppressAutoHyphens w:val="0"/>
        <w:ind w:left="1423" w:hanging="357"/>
        <w:jc w:val="both"/>
      </w:pPr>
      <w:r w:rsidRPr="00424632">
        <w:t>Návrh verze 0.3</w:t>
      </w:r>
    </w:p>
    <w:p w:rsidR="001B7926" w:rsidRPr="00424632" w:rsidRDefault="001B7926" w:rsidP="009721D1">
      <w:pPr>
        <w:pStyle w:val="Odstavecseseznamem"/>
        <w:numPr>
          <w:ilvl w:val="0"/>
          <w:numId w:val="21"/>
        </w:numPr>
        <w:suppressAutoHyphens w:val="0"/>
        <w:ind w:left="1423" w:hanging="357"/>
        <w:jc w:val="both"/>
      </w:pPr>
      <w:r w:rsidRPr="00424632">
        <w:t>Návrh verze 0.4</w:t>
      </w:r>
    </w:p>
    <w:p w:rsidR="001B7926" w:rsidRPr="00424632" w:rsidRDefault="001B7926" w:rsidP="009721D1">
      <w:pPr>
        <w:pStyle w:val="Odstavecseseznamem"/>
        <w:numPr>
          <w:ilvl w:val="0"/>
          <w:numId w:val="21"/>
        </w:numPr>
        <w:suppressAutoHyphens w:val="0"/>
        <w:ind w:left="1423" w:hanging="357"/>
        <w:jc w:val="both"/>
      </w:pPr>
      <w:r w:rsidRPr="00424632">
        <w:t>Návrh verze 1.0</w:t>
      </w:r>
      <w:r w:rsidR="003915A0" w:rsidRPr="00424632">
        <w:t xml:space="preserve"> – Návrh odsouhlasený projektovým výborem</w:t>
      </w:r>
    </w:p>
    <w:p w:rsidR="001B7926" w:rsidRPr="00424632" w:rsidRDefault="001B7926" w:rsidP="009721D1">
      <w:pPr>
        <w:pStyle w:val="Odstavecseseznamem"/>
        <w:numPr>
          <w:ilvl w:val="0"/>
          <w:numId w:val="21"/>
        </w:numPr>
        <w:suppressAutoHyphens w:val="0"/>
        <w:ind w:left="1423" w:hanging="357"/>
        <w:jc w:val="both"/>
      </w:pPr>
      <w:r w:rsidRPr="00424632">
        <w:t>Návrh verze 1.1</w:t>
      </w:r>
    </w:p>
    <w:p w:rsidR="00650068" w:rsidRPr="00424632" w:rsidRDefault="001B7926" w:rsidP="009721D1">
      <w:pPr>
        <w:pStyle w:val="Odstavecseseznamem"/>
        <w:numPr>
          <w:ilvl w:val="0"/>
          <w:numId w:val="21"/>
        </w:numPr>
        <w:suppressAutoHyphens w:val="0"/>
        <w:spacing w:after="120"/>
        <w:ind w:left="1423" w:hanging="357"/>
        <w:jc w:val="both"/>
      </w:pPr>
      <w:r w:rsidRPr="00424632">
        <w:t>Návrh verze 2.0</w:t>
      </w:r>
      <w:r w:rsidR="003915A0" w:rsidRPr="00424632">
        <w:t xml:space="preserve"> – Návrh koncepční studie</w:t>
      </w:r>
    </w:p>
    <w:p w:rsidR="005D5348" w:rsidRPr="00424632" w:rsidRDefault="005D5348" w:rsidP="009721D1">
      <w:pPr>
        <w:pStyle w:val="Zkladntext21"/>
        <w:numPr>
          <w:ilvl w:val="0"/>
          <w:numId w:val="13"/>
        </w:numPr>
        <w:suppressAutoHyphens w:val="0"/>
        <w:spacing w:line="240" w:lineRule="auto"/>
        <w:ind w:left="0" w:hanging="284"/>
        <w:jc w:val="both"/>
        <w:rPr>
          <w:rFonts w:cs="Times New Roman"/>
        </w:rPr>
      </w:pPr>
      <w:r w:rsidRPr="00424632">
        <w:rPr>
          <w:rFonts w:cs="Times New Roman"/>
        </w:rPr>
        <w:t>Objednatel se zavazuje poskytnout zhotoviteli součinnost nutnou k realizaci díla.</w:t>
      </w:r>
    </w:p>
    <w:p w:rsidR="005D5348" w:rsidRPr="00424632" w:rsidRDefault="005D5348" w:rsidP="009721D1">
      <w:pPr>
        <w:pStyle w:val="Zkladntextodsazen21"/>
        <w:numPr>
          <w:ilvl w:val="0"/>
          <w:numId w:val="13"/>
        </w:numPr>
        <w:spacing w:line="276" w:lineRule="auto"/>
        <w:ind w:left="0" w:hanging="284"/>
        <w:jc w:val="both"/>
        <w:rPr>
          <w:rFonts w:cs="Times New Roman"/>
        </w:rPr>
      </w:pPr>
      <w:r w:rsidRPr="00424632">
        <w:rPr>
          <w:rFonts w:cs="Times New Roman"/>
        </w:rPr>
        <w:t>Podrobná specifikace předmětu smlouvy je uvedena v příloze č. 1</w:t>
      </w:r>
      <w:r w:rsidR="00A56BF1" w:rsidRPr="00424632">
        <w:rPr>
          <w:rFonts w:cs="Times New Roman"/>
        </w:rPr>
        <w:t xml:space="preserve"> – </w:t>
      </w:r>
      <w:r w:rsidR="00932BBC" w:rsidRPr="00424632">
        <w:rPr>
          <w:rFonts w:cs="Times New Roman"/>
          <w:i/>
        </w:rPr>
        <w:t>Návrh zadání koncepční studie</w:t>
      </w:r>
      <w:r w:rsidR="00B6009F" w:rsidRPr="00424632">
        <w:rPr>
          <w:rFonts w:cs="Times New Roman"/>
          <w:i/>
        </w:rPr>
        <w:t xml:space="preserve"> ulice Revoluční</w:t>
      </w:r>
      <w:r w:rsidR="00932BBC" w:rsidRPr="00424632">
        <w:rPr>
          <w:rFonts w:cs="Times New Roman"/>
        </w:rPr>
        <w:t xml:space="preserve">, </w:t>
      </w:r>
      <w:r w:rsidRPr="00424632">
        <w:rPr>
          <w:rFonts w:cs="Times New Roman"/>
        </w:rPr>
        <w:t>kter</w:t>
      </w:r>
      <w:r w:rsidR="003A467D" w:rsidRPr="00424632">
        <w:rPr>
          <w:rFonts w:cs="Times New Roman"/>
        </w:rPr>
        <w:t>á</w:t>
      </w:r>
      <w:r w:rsidRPr="00424632">
        <w:rPr>
          <w:rFonts w:cs="Times New Roman"/>
        </w:rPr>
        <w:t xml:space="preserve"> tvoří nedílnou součást této smlouvy.</w:t>
      </w:r>
    </w:p>
    <w:p w:rsidR="00042539" w:rsidRPr="00042539" w:rsidRDefault="005D5348" w:rsidP="009721D1">
      <w:pPr>
        <w:pStyle w:val="Zkladntextodsazen21"/>
        <w:numPr>
          <w:ilvl w:val="0"/>
          <w:numId w:val="13"/>
        </w:numPr>
        <w:spacing w:line="276" w:lineRule="auto"/>
        <w:ind w:left="0" w:hanging="284"/>
        <w:jc w:val="both"/>
        <w:rPr>
          <w:rFonts w:cs="Times New Roman"/>
        </w:rPr>
      </w:pPr>
      <w:r w:rsidRPr="00424632">
        <w:rPr>
          <w:rFonts w:cs="Times New Roman"/>
        </w:rPr>
        <w:t>Plnění předmětu smlouvy bude provedeno za podmínek stanovených v</w:t>
      </w:r>
      <w:r>
        <w:rPr>
          <w:rFonts w:cs="Times New Roman"/>
        </w:rPr>
        <w:t xml:space="preserve"> této smlouvě (včetně příloh), </w:t>
      </w:r>
      <w:r>
        <w:rPr>
          <w:rFonts w:cs="Times New Roman"/>
          <w:bCs/>
        </w:rPr>
        <w:t>dále pak za podmínek stanovených ve výzvě (č. VU 17-0</w:t>
      </w:r>
      <w:r w:rsidR="00A56BF1">
        <w:rPr>
          <w:rFonts w:cs="Times New Roman"/>
          <w:bCs/>
        </w:rPr>
        <w:t>314</w:t>
      </w:r>
      <w:r>
        <w:rPr>
          <w:rFonts w:cs="Times New Roman"/>
          <w:bCs/>
        </w:rPr>
        <w:t>), včetně jejích příloh a v nabídce zhotovitele.</w:t>
      </w:r>
    </w:p>
    <w:p w:rsidR="005D5348" w:rsidRPr="00042539" w:rsidRDefault="005D5348" w:rsidP="009721D1">
      <w:pPr>
        <w:pStyle w:val="Zkladntextodsazen21"/>
        <w:numPr>
          <w:ilvl w:val="0"/>
          <w:numId w:val="13"/>
        </w:numPr>
        <w:spacing w:line="276" w:lineRule="auto"/>
        <w:ind w:left="0" w:hanging="284"/>
        <w:jc w:val="both"/>
        <w:rPr>
          <w:rFonts w:cs="Times New Roman"/>
        </w:rPr>
      </w:pPr>
      <w:r w:rsidRPr="00042539">
        <w:rPr>
          <w:rFonts w:cs="Times New Roman"/>
        </w:rPr>
        <w:t>V rámci zpracování díla se zhotovitel zavazuje k účasti na všech pracovních poradách svolaných objednatelem a respektování závěrů na nich přijatých. Počet a termíny porad stanoví objednatel podle postupu prací na díle. První vstupní pracovní porada se uskuteční spolu se zahájením prací na díle.</w:t>
      </w:r>
    </w:p>
    <w:p w:rsidR="005D5348" w:rsidRDefault="005D5348" w:rsidP="005D5348">
      <w:pPr>
        <w:spacing w:after="120" w:line="276" w:lineRule="auto"/>
        <w:jc w:val="both"/>
        <w:rPr>
          <w:rFonts w:cs="Times New Roman"/>
          <w:b/>
          <w:u w:val="single"/>
        </w:rPr>
      </w:pPr>
    </w:p>
    <w:p w:rsidR="00BF5491" w:rsidRDefault="005D5348" w:rsidP="00BF5491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II. Cena a platební podmínky</w:t>
      </w:r>
    </w:p>
    <w:p w:rsidR="005D5348" w:rsidRPr="00BF5491" w:rsidRDefault="005D5348" w:rsidP="009721D1">
      <w:pPr>
        <w:pStyle w:val="Odstavecseseznamem"/>
        <w:numPr>
          <w:ilvl w:val="0"/>
          <w:numId w:val="19"/>
        </w:numPr>
        <w:spacing w:after="120" w:line="276" w:lineRule="auto"/>
        <w:ind w:left="-142" w:hanging="142"/>
        <w:rPr>
          <w:rFonts w:cs="Times New Roman"/>
        </w:rPr>
      </w:pPr>
      <w:r w:rsidRPr="00BF5491">
        <w:rPr>
          <w:rFonts w:cs="Times New Roman"/>
        </w:rPr>
        <w:t>Celková cena za zpracování předmětu smlouvy činí:</w:t>
      </w:r>
    </w:p>
    <w:p w:rsidR="005D5348" w:rsidRPr="00BB7F63" w:rsidRDefault="00911EE0" w:rsidP="009721D1">
      <w:pPr>
        <w:numPr>
          <w:ilvl w:val="0"/>
          <w:numId w:val="14"/>
        </w:numPr>
        <w:spacing w:line="276" w:lineRule="auto"/>
        <w:ind w:left="0" w:hanging="284"/>
        <w:jc w:val="both"/>
        <w:rPr>
          <w:rFonts w:cs="Times New Roman"/>
          <w:shd w:val="clear" w:color="auto" w:fill="C0C0C0"/>
        </w:rPr>
      </w:pPr>
      <w:r>
        <w:rPr>
          <w:rFonts w:cs="Times New Roman"/>
          <w:b/>
        </w:rPr>
        <w:t xml:space="preserve">615.000 Kč </w:t>
      </w:r>
      <w:r w:rsidR="005D5348" w:rsidRPr="00BB7F63">
        <w:rPr>
          <w:rFonts w:cs="Times New Roman"/>
        </w:rPr>
        <w:t>(slovy:</w:t>
      </w:r>
      <w:r w:rsidR="002D233B" w:rsidRPr="00BB7F63">
        <w:rPr>
          <w:rFonts w:cs="Times New Roman"/>
        </w:rPr>
        <w:t xml:space="preserve"> </w:t>
      </w:r>
      <w:proofErr w:type="spellStart"/>
      <w:r w:rsidR="00BB7F63">
        <w:rPr>
          <w:rFonts w:cs="Times New Roman"/>
        </w:rPr>
        <w:t>šestsetpatnácttisíc</w:t>
      </w:r>
      <w:proofErr w:type="spellEnd"/>
      <w:r w:rsidR="005D5348" w:rsidRPr="00BB7F63">
        <w:rPr>
          <w:rFonts w:cs="Times New Roman"/>
        </w:rPr>
        <w:t xml:space="preserve"> korun českých) </w:t>
      </w:r>
      <w:r w:rsidR="005D5348" w:rsidRPr="00BB7F63">
        <w:rPr>
          <w:rFonts w:cs="Times New Roman"/>
          <w:b/>
        </w:rPr>
        <w:t>bez DPH</w:t>
      </w:r>
      <w:r w:rsidR="005D5348" w:rsidRPr="00BB7F63">
        <w:rPr>
          <w:rFonts w:cs="Times New Roman"/>
        </w:rPr>
        <w:t xml:space="preserve">, </w:t>
      </w:r>
    </w:p>
    <w:p w:rsidR="005D5348" w:rsidRDefault="00911EE0" w:rsidP="009721D1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  <w:b/>
        </w:rPr>
        <w:t xml:space="preserve">744.150 </w:t>
      </w:r>
      <w:r w:rsidR="005D5348" w:rsidRPr="00BB7F63">
        <w:rPr>
          <w:rFonts w:cs="Times New Roman"/>
          <w:b/>
        </w:rPr>
        <w:t>Kč</w:t>
      </w:r>
      <w:r w:rsidR="005D5348" w:rsidRPr="00BB7F63">
        <w:rPr>
          <w:rFonts w:cs="Times New Roman"/>
        </w:rPr>
        <w:t xml:space="preserve"> (</w:t>
      </w:r>
      <w:proofErr w:type="gramStart"/>
      <w:r w:rsidR="005D5348" w:rsidRPr="00BB7F63">
        <w:rPr>
          <w:rFonts w:cs="Times New Roman"/>
        </w:rPr>
        <w:t>slovy</w:t>
      </w:r>
      <w:r w:rsidR="002D233B" w:rsidRPr="00BB7F63">
        <w:rPr>
          <w:rFonts w:cs="Times New Roman"/>
        </w:rPr>
        <w:t xml:space="preserve"> </w:t>
      </w:r>
      <w:r w:rsidR="005D5348" w:rsidRPr="00BB7F63">
        <w:rPr>
          <w:rFonts w:cs="Times New Roman"/>
        </w:rPr>
        <w:t>:</w:t>
      </w:r>
      <w:r w:rsidR="002D233B" w:rsidRPr="00BB7F63">
        <w:rPr>
          <w:rFonts w:cs="Times New Roman"/>
        </w:rPr>
        <w:t xml:space="preserve"> </w:t>
      </w:r>
      <w:proofErr w:type="spellStart"/>
      <w:r w:rsidR="00BB7F63">
        <w:rPr>
          <w:rFonts w:cs="Times New Roman"/>
        </w:rPr>
        <w:t>sedmsetčtyřicetčtyřitisícstopadesát</w:t>
      </w:r>
      <w:proofErr w:type="spellEnd"/>
      <w:proofErr w:type="gramEnd"/>
      <w:r w:rsidR="005D5348" w:rsidRPr="00BB7F63">
        <w:rPr>
          <w:rFonts w:cs="Times New Roman"/>
        </w:rPr>
        <w:t xml:space="preserve">. korun českých) </w:t>
      </w:r>
      <w:r w:rsidR="005D5348" w:rsidRPr="00BB7F63">
        <w:rPr>
          <w:rFonts w:cs="Times New Roman"/>
          <w:b/>
        </w:rPr>
        <w:t>s DPH</w:t>
      </w:r>
      <w:r w:rsidR="005D5348">
        <w:rPr>
          <w:rFonts w:cs="Times New Roman"/>
        </w:rPr>
        <w:t>.</w:t>
      </w:r>
    </w:p>
    <w:p w:rsidR="00424632" w:rsidRDefault="005D5348" w:rsidP="009721D1">
      <w:pPr>
        <w:pStyle w:val="Odstavecseseznamem"/>
        <w:numPr>
          <w:ilvl w:val="0"/>
          <w:numId w:val="19"/>
        </w:numPr>
        <w:suppressAutoHyphens w:val="0"/>
        <w:spacing w:after="120" w:line="276" w:lineRule="auto"/>
        <w:ind w:left="0" w:hanging="284"/>
        <w:jc w:val="both"/>
      </w:pPr>
      <w:r w:rsidRPr="00424632">
        <w:rPr>
          <w:rFonts w:cs="Times New Roman"/>
        </w:rPr>
        <w:t xml:space="preserve">Platba za splnění předmětu smlouvy se uskuteční ve </w:t>
      </w:r>
      <w:r w:rsidR="00D13FF2" w:rsidRPr="00424632">
        <w:rPr>
          <w:rFonts w:cs="Times New Roman"/>
        </w:rPr>
        <w:t>4</w:t>
      </w:r>
      <w:r w:rsidRPr="00424632">
        <w:rPr>
          <w:rFonts w:cs="Times New Roman"/>
        </w:rPr>
        <w:t xml:space="preserve"> </w:t>
      </w:r>
      <w:r w:rsidR="003A467D" w:rsidRPr="00424632">
        <w:rPr>
          <w:rFonts w:cs="Times New Roman"/>
        </w:rPr>
        <w:t>etapách</w:t>
      </w:r>
      <w:r w:rsidRPr="00424632">
        <w:rPr>
          <w:rFonts w:cs="Times New Roman"/>
        </w:rPr>
        <w:t xml:space="preserve">, vždy po předání </w:t>
      </w:r>
      <w:r w:rsidR="004F25F8" w:rsidRPr="00424632">
        <w:rPr>
          <w:rFonts w:cs="Times New Roman"/>
        </w:rPr>
        <w:t>kompletní</w:t>
      </w:r>
      <w:r w:rsidRPr="00424632">
        <w:rPr>
          <w:rFonts w:cs="Times New Roman"/>
        </w:rPr>
        <w:t xml:space="preserve"> části díla dle specifikace v čl. III </w:t>
      </w:r>
      <w:proofErr w:type="gramStart"/>
      <w:r w:rsidRPr="00424632">
        <w:rPr>
          <w:rFonts w:cs="Times New Roman"/>
        </w:rPr>
        <w:t>této</w:t>
      </w:r>
      <w:proofErr w:type="gramEnd"/>
      <w:r w:rsidRPr="00424632">
        <w:rPr>
          <w:rFonts w:cs="Times New Roman"/>
        </w:rPr>
        <w:t xml:space="preserve"> smlouvy, a to </w:t>
      </w:r>
      <w:r w:rsidR="002D233B" w:rsidRPr="00424632">
        <w:rPr>
          <w:rFonts w:cs="Times New Roman"/>
        </w:rPr>
        <w:t xml:space="preserve">vždy </w:t>
      </w:r>
      <w:r w:rsidRPr="00424632">
        <w:rPr>
          <w:rFonts w:cs="Times New Roman"/>
        </w:rPr>
        <w:t>po oboustranném podepsání akceptačního protokolu a</w:t>
      </w:r>
      <w:r w:rsidR="00EC785C">
        <w:rPr>
          <w:rFonts w:cs="Times New Roman"/>
        </w:rPr>
        <w:t> </w:t>
      </w:r>
      <w:r w:rsidRPr="00424632">
        <w:rPr>
          <w:rFonts w:cs="Times New Roman"/>
        </w:rPr>
        <w:t>bude probíhat takto:</w:t>
      </w:r>
    </w:p>
    <w:p w:rsidR="003A467D" w:rsidRPr="003A467D" w:rsidRDefault="003A467D" w:rsidP="009721D1">
      <w:pPr>
        <w:numPr>
          <w:ilvl w:val="0"/>
          <w:numId w:val="15"/>
        </w:numPr>
        <w:suppressAutoHyphens w:val="0"/>
        <w:overflowPunct w:val="0"/>
        <w:autoSpaceDE w:val="0"/>
        <w:spacing w:after="120"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po </w:t>
      </w:r>
      <w:r w:rsidRPr="00424632">
        <w:rPr>
          <w:rFonts w:cs="Times New Roman"/>
          <w:b/>
        </w:rPr>
        <w:t xml:space="preserve">splnění </w:t>
      </w:r>
      <w:r w:rsidRPr="00424632">
        <w:rPr>
          <w:b/>
        </w:rPr>
        <w:t>VF 1</w:t>
      </w:r>
      <w:r>
        <w:t> a</w:t>
      </w:r>
      <w:r>
        <w:rPr>
          <w:rFonts w:cs="Times New Roman"/>
        </w:rPr>
        <w:t xml:space="preserve"> po podpisu akceptačního protokolu bude zhotoviteli uhrazen</w:t>
      </w:r>
      <w:r w:rsidR="000A4E42">
        <w:rPr>
          <w:rFonts w:cs="Times New Roman"/>
        </w:rPr>
        <w:t>o</w:t>
      </w:r>
      <w:r w:rsidR="00424632">
        <w:rPr>
          <w:rFonts w:cs="Times New Roman"/>
        </w:rPr>
        <w:t xml:space="preserve"> </w:t>
      </w:r>
      <w:r w:rsidR="00424632" w:rsidRPr="000A4E42">
        <w:rPr>
          <w:rFonts w:cs="Times New Roman"/>
          <w:b/>
        </w:rPr>
        <w:t>10 % z celkové částky</w:t>
      </w:r>
      <w:r w:rsidR="00424632">
        <w:rPr>
          <w:rFonts w:cs="Times New Roman"/>
        </w:rPr>
        <w:t>, tedy</w:t>
      </w:r>
      <w:r w:rsidR="00BB7F63">
        <w:rPr>
          <w:rFonts w:cs="Times New Roman"/>
        </w:rPr>
        <w:t xml:space="preserve"> </w:t>
      </w:r>
      <w:r w:rsidR="00BB7F63" w:rsidRPr="00BB7F63">
        <w:rPr>
          <w:rFonts w:cs="Times New Roman"/>
          <w:b/>
        </w:rPr>
        <w:t>61.500</w:t>
      </w:r>
      <w:r w:rsidRPr="00BB7F63">
        <w:rPr>
          <w:rFonts w:cs="Times New Roman"/>
          <w:b/>
        </w:rPr>
        <w:t xml:space="preserve"> Kč</w:t>
      </w:r>
      <w:r>
        <w:rPr>
          <w:rFonts w:cs="Times New Roman"/>
        </w:rPr>
        <w:t xml:space="preserve"> (slovy: </w:t>
      </w:r>
      <w:proofErr w:type="spellStart"/>
      <w:r w:rsidR="00BB7F63">
        <w:rPr>
          <w:rFonts w:cs="Times New Roman"/>
        </w:rPr>
        <w:t>šedesátjednatisícpětset</w:t>
      </w:r>
      <w:proofErr w:type="spellEnd"/>
      <w:r>
        <w:rPr>
          <w:rFonts w:cs="Times New Roman"/>
        </w:rPr>
        <w:t xml:space="preserve"> korun českých) </w:t>
      </w:r>
      <w:r w:rsidRPr="00BB7F63">
        <w:rPr>
          <w:rFonts w:cs="Times New Roman"/>
          <w:b/>
        </w:rPr>
        <w:t>bez</w:t>
      </w:r>
      <w:r w:rsidR="000A4E42" w:rsidRPr="00BB7F63">
        <w:rPr>
          <w:rFonts w:cs="Times New Roman"/>
          <w:b/>
        </w:rPr>
        <w:t> </w:t>
      </w:r>
      <w:r w:rsidRPr="00BB7F63">
        <w:rPr>
          <w:rFonts w:cs="Times New Roman"/>
          <w:b/>
        </w:rPr>
        <w:t>DPH</w:t>
      </w:r>
      <w:r>
        <w:rPr>
          <w:rFonts w:cs="Times New Roman"/>
        </w:rPr>
        <w:t>, tj.</w:t>
      </w:r>
      <w:r w:rsidR="0057437F">
        <w:rPr>
          <w:rFonts w:cs="Times New Roman"/>
        </w:rPr>
        <w:t> </w:t>
      </w:r>
      <w:r w:rsidR="00BB7F63">
        <w:rPr>
          <w:rFonts w:cs="Times New Roman"/>
        </w:rPr>
        <w:t>74.415 Kč </w:t>
      </w:r>
      <w:r>
        <w:rPr>
          <w:rFonts w:cs="Times New Roman"/>
        </w:rPr>
        <w:t>s DPH,</w:t>
      </w:r>
    </w:p>
    <w:p w:rsidR="005D5348" w:rsidRDefault="005D5348" w:rsidP="009721D1">
      <w:pPr>
        <w:numPr>
          <w:ilvl w:val="0"/>
          <w:numId w:val="15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po </w:t>
      </w:r>
      <w:r w:rsidRPr="000A4E42">
        <w:rPr>
          <w:rFonts w:cs="Times New Roman"/>
          <w:b/>
        </w:rPr>
        <w:t xml:space="preserve">splnění </w:t>
      </w:r>
      <w:r w:rsidR="003A467D">
        <w:rPr>
          <w:b/>
        </w:rPr>
        <w:t xml:space="preserve">VF 2 – </w:t>
      </w:r>
      <w:proofErr w:type="gramStart"/>
      <w:r w:rsidR="003A467D">
        <w:rPr>
          <w:b/>
        </w:rPr>
        <w:t>N</w:t>
      </w:r>
      <w:r w:rsidR="003915A0">
        <w:rPr>
          <w:b/>
        </w:rPr>
        <w:t>ávrhu</w:t>
      </w:r>
      <w:r w:rsidR="003A467D">
        <w:rPr>
          <w:b/>
        </w:rPr>
        <w:t xml:space="preserve"> </w:t>
      </w:r>
      <w:r w:rsidR="003915A0">
        <w:rPr>
          <w:b/>
        </w:rPr>
        <w:t xml:space="preserve"> verze</w:t>
      </w:r>
      <w:proofErr w:type="gramEnd"/>
      <w:r w:rsidR="003915A0">
        <w:rPr>
          <w:b/>
        </w:rPr>
        <w:t xml:space="preserve"> 0.1 - koncept</w:t>
      </w:r>
      <w:r w:rsidR="000537F4">
        <w:t> a</w:t>
      </w:r>
      <w:r>
        <w:rPr>
          <w:rFonts w:cs="Times New Roman"/>
        </w:rPr>
        <w:t xml:space="preserve"> po podpisu akceptačního protokolu bude zhotoviteli uhrazen</w:t>
      </w:r>
      <w:r w:rsidR="000A4E42">
        <w:rPr>
          <w:rFonts w:cs="Times New Roman"/>
        </w:rPr>
        <w:t xml:space="preserve">o </w:t>
      </w:r>
      <w:r w:rsidR="000A4E42" w:rsidRPr="000A4E42">
        <w:rPr>
          <w:rFonts w:cs="Times New Roman"/>
          <w:b/>
        </w:rPr>
        <w:t>25 % z celkové</w:t>
      </w:r>
      <w:r w:rsidRPr="000A4E42">
        <w:rPr>
          <w:rFonts w:cs="Times New Roman"/>
          <w:b/>
        </w:rPr>
        <w:t xml:space="preserve"> částk</w:t>
      </w:r>
      <w:r w:rsidR="000A4E42" w:rsidRPr="000A4E42">
        <w:rPr>
          <w:rFonts w:cs="Times New Roman"/>
          <w:b/>
        </w:rPr>
        <w:t>y</w:t>
      </w:r>
      <w:r w:rsidR="000A4E42">
        <w:rPr>
          <w:rFonts w:cs="Times New Roman"/>
        </w:rPr>
        <w:t>, tedy</w:t>
      </w:r>
      <w:r>
        <w:rPr>
          <w:rFonts w:cs="Times New Roman"/>
        </w:rPr>
        <w:t xml:space="preserve"> </w:t>
      </w:r>
      <w:r w:rsidR="00911EE0" w:rsidRPr="00911EE0">
        <w:rPr>
          <w:rFonts w:cs="Times New Roman"/>
          <w:b/>
        </w:rPr>
        <w:t>1</w:t>
      </w:r>
      <w:r w:rsidR="00911EE0">
        <w:rPr>
          <w:rFonts w:cs="Times New Roman"/>
          <w:b/>
        </w:rPr>
        <w:t>5</w:t>
      </w:r>
      <w:r w:rsidR="00911EE0" w:rsidRPr="00911EE0">
        <w:rPr>
          <w:rFonts w:cs="Times New Roman"/>
          <w:b/>
        </w:rPr>
        <w:t>3.</w:t>
      </w:r>
      <w:r w:rsidR="00911EE0">
        <w:rPr>
          <w:rFonts w:cs="Times New Roman"/>
          <w:b/>
        </w:rPr>
        <w:t>75</w:t>
      </w:r>
      <w:r w:rsidR="00911EE0" w:rsidRPr="00911EE0">
        <w:rPr>
          <w:rFonts w:cs="Times New Roman"/>
          <w:b/>
        </w:rPr>
        <w:t>0</w:t>
      </w:r>
      <w:r w:rsidRPr="00911EE0">
        <w:rPr>
          <w:rFonts w:cs="Times New Roman"/>
          <w:b/>
        </w:rPr>
        <w:t xml:space="preserve"> Kč</w:t>
      </w:r>
      <w:r>
        <w:rPr>
          <w:rFonts w:cs="Times New Roman"/>
        </w:rPr>
        <w:t xml:space="preserve"> (slovy: </w:t>
      </w:r>
      <w:proofErr w:type="spellStart"/>
      <w:r w:rsidR="00911EE0">
        <w:rPr>
          <w:rFonts w:cs="Times New Roman"/>
        </w:rPr>
        <w:t>jednostopadesáttřitisícsedmsetpadesát</w:t>
      </w:r>
      <w:proofErr w:type="spellEnd"/>
      <w:r w:rsidR="002D233B">
        <w:rPr>
          <w:rFonts w:cs="Times New Roman"/>
        </w:rPr>
        <w:t xml:space="preserve"> </w:t>
      </w:r>
      <w:r>
        <w:rPr>
          <w:rFonts w:cs="Times New Roman"/>
        </w:rPr>
        <w:t xml:space="preserve">korun českých) </w:t>
      </w:r>
      <w:r w:rsidR="00911EE0">
        <w:rPr>
          <w:rFonts w:cs="Times New Roman"/>
          <w:b/>
        </w:rPr>
        <w:t>bez </w:t>
      </w:r>
      <w:r w:rsidRPr="00911EE0">
        <w:rPr>
          <w:rFonts w:cs="Times New Roman"/>
          <w:b/>
        </w:rPr>
        <w:t>DPH</w:t>
      </w:r>
      <w:r>
        <w:rPr>
          <w:rFonts w:cs="Times New Roman"/>
        </w:rPr>
        <w:t xml:space="preserve">, tj. </w:t>
      </w:r>
      <w:r w:rsidR="00911EE0">
        <w:rPr>
          <w:rFonts w:cs="Times New Roman"/>
        </w:rPr>
        <w:t>186.037,50</w:t>
      </w:r>
      <w:r>
        <w:rPr>
          <w:rFonts w:cs="Times New Roman"/>
        </w:rPr>
        <w:t xml:space="preserve"> Kč s DPH,</w:t>
      </w:r>
    </w:p>
    <w:p w:rsidR="005D5348" w:rsidRDefault="005D5348" w:rsidP="009721D1">
      <w:pPr>
        <w:numPr>
          <w:ilvl w:val="0"/>
          <w:numId w:val="15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po </w:t>
      </w:r>
      <w:r w:rsidRPr="000A4E42">
        <w:rPr>
          <w:rFonts w:cs="Times New Roman"/>
          <w:b/>
        </w:rPr>
        <w:t xml:space="preserve">splnění </w:t>
      </w:r>
      <w:r w:rsidR="003A467D" w:rsidRPr="000A4E42">
        <w:rPr>
          <w:b/>
        </w:rPr>
        <w:t>V</w:t>
      </w:r>
      <w:r w:rsidR="003A467D">
        <w:rPr>
          <w:b/>
        </w:rPr>
        <w:t xml:space="preserve">F 2 – </w:t>
      </w:r>
      <w:r w:rsidR="003915A0">
        <w:rPr>
          <w:rFonts w:cs="Times New Roman"/>
          <w:b/>
          <w:bCs/>
        </w:rPr>
        <w:t xml:space="preserve">Návrhu verze 1.0 </w:t>
      </w:r>
      <w:r w:rsidR="003915A0" w:rsidRPr="003915A0">
        <w:rPr>
          <w:rFonts w:cs="Times New Roman"/>
          <w:b/>
          <w:bCs/>
        </w:rPr>
        <w:t>–</w:t>
      </w:r>
      <w:r w:rsidR="003915A0" w:rsidRPr="0057437F">
        <w:rPr>
          <w:b/>
        </w:rPr>
        <w:t xml:space="preserve"> Návrh odsouhlasený projektovým výborem</w:t>
      </w:r>
      <w:r w:rsidR="000537F4" w:rsidRPr="0057437F">
        <w:rPr>
          <w:rFonts w:cs="Times New Roman"/>
        </w:rPr>
        <w:t xml:space="preserve"> </w:t>
      </w:r>
      <w:r>
        <w:rPr>
          <w:rFonts w:cs="Times New Roman"/>
        </w:rPr>
        <w:t>a po podpisu akceptačního protokolu bude zhotoviteli uhrazen</w:t>
      </w:r>
      <w:r w:rsidR="000A4E42">
        <w:rPr>
          <w:rFonts w:cs="Times New Roman"/>
        </w:rPr>
        <w:t xml:space="preserve">o </w:t>
      </w:r>
      <w:r w:rsidR="000A4E42" w:rsidRPr="000A4E42">
        <w:rPr>
          <w:rFonts w:cs="Times New Roman"/>
          <w:b/>
        </w:rPr>
        <w:t>25 % z celkové částky</w:t>
      </w:r>
      <w:r>
        <w:rPr>
          <w:rFonts w:cs="Times New Roman"/>
        </w:rPr>
        <w:t xml:space="preserve"> </w:t>
      </w:r>
      <w:r w:rsidR="002D233B">
        <w:rPr>
          <w:rFonts w:cs="Times New Roman"/>
        </w:rPr>
        <w:t xml:space="preserve">částka </w:t>
      </w:r>
      <w:r w:rsidR="00911EE0" w:rsidRPr="00911EE0">
        <w:rPr>
          <w:rFonts w:cs="Times New Roman"/>
          <w:b/>
        </w:rPr>
        <w:t>1</w:t>
      </w:r>
      <w:r w:rsidR="00911EE0">
        <w:rPr>
          <w:rFonts w:cs="Times New Roman"/>
          <w:b/>
        </w:rPr>
        <w:t>5</w:t>
      </w:r>
      <w:r w:rsidR="00911EE0" w:rsidRPr="00911EE0">
        <w:rPr>
          <w:rFonts w:cs="Times New Roman"/>
          <w:b/>
        </w:rPr>
        <w:t>3.</w:t>
      </w:r>
      <w:r w:rsidR="00911EE0">
        <w:rPr>
          <w:rFonts w:cs="Times New Roman"/>
          <w:b/>
        </w:rPr>
        <w:t>75</w:t>
      </w:r>
      <w:r w:rsidR="00911EE0" w:rsidRPr="00911EE0">
        <w:rPr>
          <w:rFonts w:cs="Times New Roman"/>
          <w:b/>
        </w:rPr>
        <w:t>0 Kč</w:t>
      </w:r>
      <w:r w:rsidR="00911EE0">
        <w:rPr>
          <w:rFonts w:cs="Times New Roman"/>
        </w:rPr>
        <w:t xml:space="preserve"> (slovy: </w:t>
      </w:r>
      <w:proofErr w:type="spellStart"/>
      <w:r w:rsidR="00911EE0">
        <w:rPr>
          <w:rFonts w:cs="Times New Roman"/>
        </w:rPr>
        <w:t>jednostopadesáttřitisícsedmsetpadesát</w:t>
      </w:r>
      <w:proofErr w:type="spellEnd"/>
      <w:r w:rsidR="00911EE0">
        <w:rPr>
          <w:rFonts w:cs="Times New Roman"/>
        </w:rPr>
        <w:t xml:space="preserve"> korun českých) </w:t>
      </w:r>
      <w:r w:rsidR="00911EE0">
        <w:rPr>
          <w:rFonts w:cs="Times New Roman"/>
          <w:b/>
        </w:rPr>
        <w:t>bez </w:t>
      </w:r>
      <w:r w:rsidR="00911EE0" w:rsidRPr="00911EE0">
        <w:rPr>
          <w:rFonts w:cs="Times New Roman"/>
          <w:b/>
        </w:rPr>
        <w:t>DPH</w:t>
      </w:r>
      <w:r w:rsidR="00911EE0">
        <w:rPr>
          <w:rFonts w:cs="Times New Roman"/>
        </w:rPr>
        <w:t>, tj. 186.037,50 Kč s DPH</w:t>
      </w:r>
      <w:r>
        <w:rPr>
          <w:rFonts w:cs="Times New Roman"/>
        </w:rPr>
        <w:t>.</w:t>
      </w:r>
    </w:p>
    <w:p w:rsidR="003915A0" w:rsidRPr="003915A0" w:rsidRDefault="003915A0" w:rsidP="009721D1">
      <w:pPr>
        <w:numPr>
          <w:ilvl w:val="0"/>
          <w:numId w:val="15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po </w:t>
      </w:r>
      <w:r w:rsidRPr="000A4E42">
        <w:rPr>
          <w:rFonts w:cs="Times New Roman"/>
          <w:b/>
        </w:rPr>
        <w:t xml:space="preserve">splnění </w:t>
      </w:r>
      <w:r w:rsidR="003A467D">
        <w:rPr>
          <w:b/>
        </w:rPr>
        <w:t xml:space="preserve">VF 2 – </w:t>
      </w:r>
      <w:r>
        <w:rPr>
          <w:rFonts w:cs="Times New Roman"/>
          <w:b/>
          <w:bCs/>
        </w:rPr>
        <w:t xml:space="preserve">Návrhu verze 2.0 </w:t>
      </w:r>
      <w:r w:rsidRPr="003915A0">
        <w:rPr>
          <w:rFonts w:cs="Times New Roman"/>
          <w:b/>
          <w:bCs/>
        </w:rPr>
        <w:t>–</w:t>
      </w:r>
      <w:r w:rsidRPr="0032593C">
        <w:rPr>
          <w:b/>
        </w:rPr>
        <w:t xml:space="preserve"> Návrh </w:t>
      </w:r>
      <w:r>
        <w:rPr>
          <w:b/>
        </w:rPr>
        <w:t>koncepční studie</w:t>
      </w:r>
      <w:r w:rsidRPr="0032593C">
        <w:rPr>
          <w:rFonts w:cs="Times New Roman"/>
        </w:rPr>
        <w:t xml:space="preserve"> </w:t>
      </w:r>
      <w:r>
        <w:rPr>
          <w:rFonts w:cs="Times New Roman"/>
        </w:rPr>
        <w:t>a po podpisu akceptačního protokolu bude zhotoviteli uhrazen</w:t>
      </w:r>
      <w:r w:rsidR="000A4E42">
        <w:rPr>
          <w:rFonts w:cs="Times New Roman"/>
        </w:rPr>
        <w:t xml:space="preserve">o </w:t>
      </w:r>
      <w:r w:rsidR="000A4E42">
        <w:rPr>
          <w:rFonts w:cs="Times New Roman"/>
          <w:b/>
        </w:rPr>
        <w:t>40</w:t>
      </w:r>
      <w:r w:rsidR="000A4E42" w:rsidRPr="000A4E42">
        <w:rPr>
          <w:rFonts w:cs="Times New Roman"/>
          <w:b/>
        </w:rPr>
        <w:t xml:space="preserve"> % z celkové částky</w:t>
      </w:r>
      <w:r w:rsidR="000A4E42">
        <w:rPr>
          <w:rFonts w:cs="Times New Roman"/>
        </w:rPr>
        <w:t>, tedy</w:t>
      </w:r>
      <w:r>
        <w:rPr>
          <w:rFonts w:cs="Times New Roman"/>
        </w:rPr>
        <w:t xml:space="preserve"> částka </w:t>
      </w:r>
      <w:r w:rsidR="00911EE0" w:rsidRPr="00911EE0">
        <w:rPr>
          <w:rFonts w:cs="Times New Roman"/>
          <w:b/>
        </w:rPr>
        <w:t xml:space="preserve">246.000 </w:t>
      </w:r>
      <w:r w:rsidRPr="00911EE0">
        <w:rPr>
          <w:rFonts w:cs="Times New Roman"/>
          <w:b/>
        </w:rPr>
        <w:t>Kč</w:t>
      </w:r>
      <w:r w:rsidR="00911EE0">
        <w:rPr>
          <w:rFonts w:cs="Times New Roman"/>
        </w:rPr>
        <w:t xml:space="preserve"> (slovy: </w:t>
      </w:r>
      <w:proofErr w:type="spellStart"/>
      <w:r w:rsidR="00911EE0">
        <w:rPr>
          <w:rFonts w:cs="Times New Roman"/>
        </w:rPr>
        <w:t>dvěstěčtyřicetšesttisíc</w:t>
      </w:r>
      <w:proofErr w:type="spellEnd"/>
      <w:r>
        <w:rPr>
          <w:rFonts w:cs="Times New Roman"/>
        </w:rPr>
        <w:t xml:space="preserve"> korun českých) </w:t>
      </w:r>
      <w:r w:rsidRPr="00911EE0">
        <w:rPr>
          <w:rFonts w:cs="Times New Roman"/>
          <w:b/>
        </w:rPr>
        <w:t>bez DPH</w:t>
      </w:r>
      <w:r>
        <w:rPr>
          <w:rFonts w:cs="Times New Roman"/>
        </w:rPr>
        <w:t xml:space="preserve">, tj. </w:t>
      </w:r>
      <w:r w:rsidR="00911EE0">
        <w:rPr>
          <w:rFonts w:cs="Times New Roman"/>
        </w:rPr>
        <w:t xml:space="preserve">297.660 </w:t>
      </w:r>
      <w:r>
        <w:rPr>
          <w:rFonts w:cs="Times New Roman"/>
        </w:rPr>
        <w:t>Kč s DPH.</w:t>
      </w:r>
    </w:p>
    <w:p w:rsidR="00BF5491" w:rsidRDefault="005D5348" w:rsidP="009721D1">
      <w:pPr>
        <w:pStyle w:val="Odstavecseseznamem"/>
        <w:numPr>
          <w:ilvl w:val="0"/>
          <w:numId w:val="19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 w:rsidRPr="00BF5491">
        <w:rPr>
          <w:rFonts w:cs="Times New Roman"/>
        </w:rPr>
        <w:t>Cena uvedená v čl. II odst. 1 této smlouvy může být měněna pouze v souvislosti se změnou sazeb DPH či jiných daňových předpisů majících vliv na cenu předmětu plnění. Rozhodným dnem je den změny sazby DPH.</w:t>
      </w:r>
    </w:p>
    <w:p w:rsidR="00BF5491" w:rsidRDefault="005D5348" w:rsidP="009721D1">
      <w:pPr>
        <w:pStyle w:val="Odstavecseseznamem"/>
        <w:numPr>
          <w:ilvl w:val="0"/>
          <w:numId w:val="19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 w:rsidRPr="00BF5491">
        <w:rPr>
          <w:rFonts w:cs="Times New Roman"/>
        </w:rPr>
        <w:t xml:space="preserve">Sjednaná cena v sobě zahrnuje veškeré náklady zhotovitele za realizaci předmětu smlouvy </w:t>
      </w:r>
      <w:r w:rsidR="002A0C51" w:rsidRPr="00BF5491">
        <w:rPr>
          <w:rFonts w:cs="Times New Roman"/>
        </w:rPr>
        <w:t xml:space="preserve">podle </w:t>
      </w:r>
      <w:r w:rsidRPr="00BF5491">
        <w:rPr>
          <w:rFonts w:cs="Times New Roman"/>
        </w:rPr>
        <w:t xml:space="preserve">této smlouvy a zhotovitel nemá nárok na jakoukoliv další platbu související s prováděním předmětu smlouvy.  </w:t>
      </w:r>
    </w:p>
    <w:p w:rsidR="00BF5491" w:rsidRDefault="005D5348" w:rsidP="009721D1">
      <w:pPr>
        <w:pStyle w:val="Odstavecseseznamem"/>
        <w:numPr>
          <w:ilvl w:val="0"/>
          <w:numId w:val="19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 w:rsidRPr="00BF5491">
        <w:rPr>
          <w:rFonts w:cs="Times New Roman"/>
        </w:rPr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:rsidR="005D5348" w:rsidRPr="00BF5491" w:rsidRDefault="005D5348" w:rsidP="009721D1">
      <w:pPr>
        <w:pStyle w:val="Odstavecseseznamem"/>
        <w:numPr>
          <w:ilvl w:val="0"/>
          <w:numId w:val="19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 w:rsidRPr="00BF5491">
        <w:rPr>
          <w:rFonts w:cs="Times New Roman"/>
        </w:rPr>
        <w:t xml:space="preserve">Řádným vystavením faktury se rozumí vystavení faktury zhotovitelem, jež má veškeré náležitosti daňového dokladu požadované právními předpisy, zejména zákonem č. 235/2004 Sb., o dani z přidané hodnoty, ve znění pozdějších předpisů. </w:t>
      </w:r>
      <w:r w:rsidRPr="00BF5491">
        <w:rPr>
          <w:rFonts w:cs="Times New Roman"/>
          <w:b/>
        </w:rPr>
        <w:t xml:space="preserve">Na faktuře musí být uvedeno číslo smlouvy </w:t>
      </w:r>
      <w:r w:rsidRPr="00BF5491">
        <w:rPr>
          <w:rFonts w:cs="Times New Roman"/>
          <w:b/>
          <w:u w:val="single"/>
        </w:rPr>
        <w:t>ZAK 17-</w:t>
      </w:r>
      <w:r w:rsidR="002D233B">
        <w:rPr>
          <w:rFonts w:cs="Times New Roman"/>
          <w:b/>
          <w:u w:val="single"/>
        </w:rPr>
        <w:t xml:space="preserve">0314 </w:t>
      </w:r>
      <w:r w:rsidRPr="00BF5491">
        <w:rPr>
          <w:rFonts w:cs="Times New Roman"/>
          <w:b/>
          <w:u w:val="single"/>
        </w:rPr>
        <w:t>a</w:t>
      </w:r>
      <w:r w:rsidR="002D233B">
        <w:rPr>
          <w:rFonts w:cs="Times New Roman"/>
          <w:b/>
          <w:u w:val="single"/>
        </w:rPr>
        <w:t> </w:t>
      </w:r>
      <w:r w:rsidRPr="00BF5491">
        <w:rPr>
          <w:rFonts w:cs="Times New Roman"/>
          <w:b/>
          <w:u w:val="single"/>
        </w:rPr>
        <w:t>číslo fáze, za kterou je fakturováno</w:t>
      </w:r>
      <w:r w:rsidRPr="00BF5491">
        <w:rPr>
          <w:rFonts w:cs="Times New Roman"/>
        </w:rPr>
        <w:t>.</w:t>
      </w:r>
    </w:p>
    <w:p w:rsidR="005D5348" w:rsidRPr="00771850" w:rsidRDefault="005D5348" w:rsidP="009721D1">
      <w:pPr>
        <w:pStyle w:val="Odstavecseseznamem"/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71850">
        <w:rPr>
          <w:rFonts w:cs="Times New Roman"/>
        </w:rPr>
        <w:t xml:space="preserve">Oprávněným vystavením faktury se rozumí vystavení faktury zhotovitelem za provedené a na základě akceptačního protokolu předané dílo dle čl. IV </w:t>
      </w:r>
      <w:proofErr w:type="gramStart"/>
      <w:r w:rsidRPr="00771850">
        <w:rPr>
          <w:rFonts w:cs="Times New Roman"/>
        </w:rPr>
        <w:t>této</w:t>
      </w:r>
      <w:proofErr w:type="gramEnd"/>
      <w:r w:rsidRPr="00771850">
        <w:rPr>
          <w:rFonts w:cs="Times New Roman"/>
        </w:rPr>
        <w:t xml:space="preserve"> smlouvy</w:t>
      </w:r>
      <w:r w:rsidRPr="00771850">
        <w:rPr>
          <w:rFonts w:cs="Times New Roman"/>
          <w:i/>
        </w:rPr>
        <w:t xml:space="preserve">. </w:t>
      </w:r>
    </w:p>
    <w:p w:rsidR="005D5348" w:rsidRPr="00771850" w:rsidRDefault="005D5348" w:rsidP="009721D1">
      <w:pPr>
        <w:pStyle w:val="Odstavecseseznamem"/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71850">
        <w:rPr>
          <w:rFonts w:cs="Times New Roman"/>
        </w:rPr>
        <w:t xml:space="preserve">V případě, že faktura nebude vystavena oprávněně, není objednatel povinen ji proplatit.  </w:t>
      </w:r>
    </w:p>
    <w:p w:rsidR="00771850" w:rsidRDefault="005D5348" w:rsidP="009721D1">
      <w:pPr>
        <w:pStyle w:val="Odstavecseseznamem"/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71850">
        <w:rPr>
          <w:rFonts w:cs="Times New Roman"/>
        </w:rPr>
        <w:t>V případě, že faktura nebude vystavena řádně v souladu se zákonem a nebude obsahovat předepsané náležitosti, je objednatel oprávněn vrátit ji zhotoviteli k doplnění. V takovém případě se zastaví plynutí lhůty splatnosti a nová lhůta splatnosti začne běžet doručením opravené faktury.</w:t>
      </w:r>
    </w:p>
    <w:p w:rsidR="005D5348" w:rsidRPr="00771850" w:rsidRDefault="005D5348" w:rsidP="009721D1">
      <w:pPr>
        <w:pStyle w:val="Odstavecseseznamem"/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71850">
        <w:rPr>
          <w:rFonts w:cs="Times New Roman"/>
        </w:rPr>
        <w:t>Objednatel neposkytuje zálohy.</w:t>
      </w: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A031A1" w:rsidRPr="00A031A1" w:rsidRDefault="005D5348" w:rsidP="00A031A1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III. Termín plnění</w:t>
      </w:r>
    </w:p>
    <w:p w:rsidR="00771850" w:rsidRPr="007C0AE7" w:rsidRDefault="005D5348" w:rsidP="009721D1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71850">
        <w:rPr>
          <w:rFonts w:cs="Times New Roman"/>
        </w:rPr>
        <w:t>Zhotovitel je</w:t>
      </w:r>
      <w:r w:rsidR="007C0AE7">
        <w:rPr>
          <w:rFonts w:cs="Times New Roman"/>
        </w:rPr>
        <w:t xml:space="preserve"> povinen předat objednateli kompletní</w:t>
      </w:r>
      <w:r w:rsidRPr="00771850">
        <w:rPr>
          <w:rFonts w:cs="Times New Roman"/>
        </w:rPr>
        <w:t xml:space="preserve"> předmět smlouvy nejpozději </w:t>
      </w:r>
      <w:proofErr w:type="gramStart"/>
      <w:r w:rsidRPr="00771850">
        <w:rPr>
          <w:rFonts w:cs="Times New Roman"/>
        </w:rPr>
        <w:t>do</w:t>
      </w:r>
      <w:proofErr w:type="gramEnd"/>
      <w:r w:rsidRPr="00771850">
        <w:rPr>
          <w:rFonts w:cs="Times New Roman"/>
        </w:rPr>
        <w:t xml:space="preserve">: </w:t>
      </w:r>
      <w:r w:rsidR="002D233B">
        <w:rPr>
          <w:rFonts w:cs="Times New Roman"/>
          <w:b/>
        </w:rPr>
        <w:t>1. 8</w:t>
      </w:r>
      <w:r w:rsidR="00771850" w:rsidRPr="00771850">
        <w:rPr>
          <w:rFonts w:cs="Times New Roman"/>
          <w:b/>
        </w:rPr>
        <w:t>. 201</w:t>
      </w:r>
      <w:r w:rsidR="00BF5491">
        <w:rPr>
          <w:rFonts w:cs="Times New Roman"/>
          <w:b/>
        </w:rPr>
        <w:t>8</w:t>
      </w:r>
      <w:r w:rsidR="00771850" w:rsidRPr="00771850">
        <w:rPr>
          <w:rFonts w:cs="Times New Roman"/>
          <w:b/>
        </w:rPr>
        <w:t>.</w:t>
      </w:r>
    </w:p>
    <w:p w:rsidR="007C0AE7" w:rsidRPr="003F1409" w:rsidRDefault="007C0AE7" w:rsidP="009721D1">
      <w:pPr>
        <w:numPr>
          <w:ilvl w:val="0"/>
          <w:numId w:val="3"/>
        </w:numPr>
        <w:spacing w:after="120" w:line="276" w:lineRule="auto"/>
        <w:ind w:left="0" w:hanging="284"/>
        <w:jc w:val="both"/>
      </w:pPr>
      <w:r w:rsidRPr="004A72E9">
        <w:t xml:space="preserve">Průběh zpracování veřejné </w:t>
      </w:r>
      <w:r w:rsidRPr="003F1409">
        <w:t xml:space="preserve">zakázky </w:t>
      </w:r>
      <w:r>
        <w:t>a jednotlivé dílčí termíny plnění jsou</w:t>
      </w:r>
      <w:r w:rsidRPr="003F1409">
        <w:t xml:space="preserve"> </w:t>
      </w:r>
      <w:r>
        <w:t>vymezeny</w:t>
      </w:r>
      <w:r w:rsidRPr="003F1409">
        <w:t xml:space="preserve"> </w:t>
      </w:r>
      <w:r>
        <w:t>v </w:t>
      </w:r>
      <w:r w:rsidRPr="00B23803">
        <w:rPr>
          <w:i/>
        </w:rPr>
        <w:t xml:space="preserve">Harmonogramu </w:t>
      </w:r>
      <w:r w:rsidR="00B6009F" w:rsidRPr="00B23803">
        <w:rPr>
          <w:i/>
        </w:rPr>
        <w:t>návrhu k</w:t>
      </w:r>
      <w:r w:rsidRPr="00B23803">
        <w:rPr>
          <w:i/>
        </w:rPr>
        <w:t xml:space="preserve">oncepční studie </w:t>
      </w:r>
      <w:r w:rsidR="00650068" w:rsidRPr="00B23803">
        <w:rPr>
          <w:i/>
        </w:rPr>
        <w:t xml:space="preserve">ulice </w:t>
      </w:r>
      <w:r w:rsidRPr="00B23803">
        <w:rPr>
          <w:i/>
        </w:rPr>
        <w:t>Revoluční</w:t>
      </w:r>
      <w:r>
        <w:t xml:space="preserve">, který tvoří </w:t>
      </w:r>
      <w:r w:rsidRPr="000A4E42">
        <w:t xml:space="preserve">jako příloha </w:t>
      </w:r>
      <w:proofErr w:type="gramStart"/>
      <w:r w:rsidRPr="000A4E42">
        <w:t>č. 2 nedílnou</w:t>
      </w:r>
      <w:proofErr w:type="gramEnd"/>
      <w:r w:rsidRPr="00074C4D">
        <w:t xml:space="preserve"> součást této výzvy.</w:t>
      </w:r>
    </w:p>
    <w:p w:rsidR="007C0AE7" w:rsidRPr="003F1409" w:rsidRDefault="007C0AE7" w:rsidP="009721D1">
      <w:pPr>
        <w:numPr>
          <w:ilvl w:val="0"/>
          <w:numId w:val="3"/>
        </w:numPr>
        <w:spacing w:after="120" w:line="276" w:lineRule="auto"/>
        <w:ind w:left="0" w:hanging="284"/>
        <w:jc w:val="both"/>
      </w:pPr>
      <w:r w:rsidRPr="003F1409">
        <w:t xml:space="preserve">Místo plnění: sídlo Institutu plánování a rozvoje hlavního města Prahy, Vyšehradská 57/2077, </w:t>
      </w:r>
      <w:r>
        <w:t>128 00, </w:t>
      </w:r>
      <w:r w:rsidRPr="003F1409">
        <w:t>Praha 2 – Nové Město.</w:t>
      </w:r>
    </w:p>
    <w:p w:rsidR="005D5348" w:rsidRDefault="005D5348" w:rsidP="009721D1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A3052">
        <w:rPr>
          <w:rFonts w:cs="Times New Roman"/>
        </w:rPr>
        <w:t>V případě, že termín plnění vychází na víkend či svátek, posouvá se termín odevzdání na nejbližší</w:t>
      </w:r>
      <w:r w:rsidRPr="002071F5">
        <w:rPr>
          <w:rFonts w:cs="Times New Roman"/>
        </w:rPr>
        <w:t xml:space="preserve"> následující pracovní den</w:t>
      </w:r>
      <w:r>
        <w:rPr>
          <w:rFonts w:cs="Times New Roman"/>
        </w:rPr>
        <w:t>.</w:t>
      </w:r>
    </w:p>
    <w:p w:rsidR="00DE34BC" w:rsidRDefault="00DE34BC">
      <w:pPr>
        <w:suppressAutoHyphens w:val="0"/>
        <w:spacing w:after="160" w:line="259" w:lineRule="auto"/>
        <w:rPr>
          <w:rFonts w:cs="Times New Roman"/>
          <w:b/>
          <w:u w:val="single"/>
        </w:rPr>
      </w:pPr>
    </w:p>
    <w:p w:rsidR="005E6478" w:rsidRDefault="005E6478">
      <w:pPr>
        <w:suppressAutoHyphens w:val="0"/>
        <w:spacing w:after="160" w:line="259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br w:type="page"/>
      </w:r>
    </w:p>
    <w:p w:rsidR="005D5348" w:rsidRPr="00CD27CD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 w:rsidRPr="00CD27CD">
        <w:rPr>
          <w:rFonts w:cs="Times New Roman"/>
          <w:b/>
          <w:u w:val="single"/>
        </w:rPr>
        <w:lastRenderedPageBreak/>
        <w:t>IV. Způsob plnění a místo předání díla</w:t>
      </w:r>
    </w:p>
    <w:p w:rsidR="005D5348" w:rsidRPr="00CD27CD" w:rsidRDefault="005D5348" w:rsidP="009721D1">
      <w:pPr>
        <w:pStyle w:val="Odstavecseseznamem"/>
        <w:numPr>
          <w:ilvl w:val="0"/>
          <w:numId w:val="11"/>
        </w:numPr>
        <w:spacing w:after="120" w:line="0" w:lineRule="atLeast"/>
        <w:ind w:left="0" w:hanging="284"/>
        <w:jc w:val="both"/>
      </w:pPr>
      <w:r w:rsidRPr="00CD27CD">
        <w:rPr>
          <w:rFonts w:cs="Times New Roman"/>
        </w:rPr>
        <w:t>Zhotovitel se zavazuje zpracovat a odevzdat předmět smlouvy</w:t>
      </w:r>
      <w:r w:rsidRPr="00CD27CD">
        <w:t xml:space="preserve"> </w:t>
      </w:r>
      <w:r w:rsidRPr="00CD27CD">
        <w:rPr>
          <w:rFonts w:cs="Times New Roman"/>
        </w:rPr>
        <w:t xml:space="preserve">za </w:t>
      </w:r>
      <w:r w:rsidR="00DE2B6C" w:rsidRPr="00CD27CD">
        <w:rPr>
          <w:rFonts w:cs="Times New Roman"/>
        </w:rPr>
        <w:t xml:space="preserve">VF 1 a za </w:t>
      </w:r>
      <w:r w:rsidR="007E6380" w:rsidRPr="00CD27CD">
        <w:rPr>
          <w:rFonts w:cs="Times New Roman"/>
        </w:rPr>
        <w:t>VF</w:t>
      </w:r>
      <w:r w:rsidR="00DE2B6C" w:rsidRPr="00CD27CD">
        <w:rPr>
          <w:rFonts w:cs="Times New Roman"/>
        </w:rPr>
        <w:t xml:space="preserve"> 2</w:t>
      </w:r>
      <w:r w:rsidR="007E6380" w:rsidRPr="00CD27CD">
        <w:rPr>
          <w:rFonts w:cs="Times New Roman"/>
        </w:rPr>
        <w:t xml:space="preserve"> – Návrh verze 2.0</w:t>
      </w:r>
      <w:r w:rsidRPr="00CD27CD">
        <w:rPr>
          <w:rFonts w:cs="Times New Roman"/>
        </w:rPr>
        <w:t xml:space="preserve"> samostatně, </w:t>
      </w:r>
      <w:r w:rsidRPr="00CD27CD">
        <w:t xml:space="preserve">ve dvou vyhotoveních v tištěné podobě </w:t>
      </w:r>
      <w:r w:rsidR="00926A91" w:rsidRPr="00CD27CD">
        <w:t xml:space="preserve">(formát A3) </w:t>
      </w:r>
      <w:r w:rsidRPr="00CD27CD">
        <w:t xml:space="preserve">a </w:t>
      </w:r>
      <w:r w:rsidR="00926A91" w:rsidRPr="00CD27CD">
        <w:t xml:space="preserve">zdrojová digitální data ve </w:t>
      </w:r>
      <w:proofErr w:type="gramStart"/>
      <w:r w:rsidR="00926A91" w:rsidRPr="00CD27CD">
        <w:t>formátu .</w:t>
      </w:r>
      <w:proofErr w:type="spellStart"/>
      <w:r w:rsidR="00926A91" w:rsidRPr="00CD27CD">
        <w:t>dwg</w:t>
      </w:r>
      <w:proofErr w:type="spellEnd"/>
      <w:proofErr w:type="gramEnd"/>
      <w:r w:rsidR="00926A91" w:rsidRPr="00CD27CD">
        <w:t>, .</w:t>
      </w:r>
      <w:proofErr w:type="spellStart"/>
      <w:r w:rsidR="00926A91" w:rsidRPr="00CD27CD">
        <w:t>pdf</w:t>
      </w:r>
      <w:proofErr w:type="spellEnd"/>
      <w:r w:rsidR="00926A91" w:rsidRPr="00CD27CD">
        <w:t>, .</w:t>
      </w:r>
      <w:proofErr w:type="spellStart"/>
      <w:r w:rsidR="00926A91" w:rsidRPr="00CD27CD">
        <w:t>docx</w:t>
      </w:r>
      <w:proofErr w:type="spellEnd"/>
      <w:r w:rsidR="00926A91" w:rsidRPr="00CD27CD">
        <w:t xml:space="preserve"> </w:t>
      </w:r>
      <w:r w:rsidRPr="00CD27CD">
        <w:t>jedenkrát elektronicky na CD/DVD nosiči</w:t>
      </w:r>
      <w:r w:rsidR="00926A91" w:rsidRPr="00CD27CD">
        <w:t xml:space="preserve"> / USB disku</w:t>
      </w:r>
      <w:r w:rsidR="00650068" w:rsidRPr="00CD27CD">
        <w:t xml:space="preserve"> / zaslaná </w:t>
      </w:r>
      <w:r w:rsidR="00B23803" w:rsidRPr="00CD27CD">
        <w:t xml:space="preserve">na </w:t>
      </w:r>
      <w:r w:rsidR="00650068" w:rsidRPr="00CD27CD">
        <w:t>e</w:t>
      </w:r>
      <w:r w:rsidR="000A4E42" w:rsidRPr="00CD27CD">
        <w:noBreakHyphen/>
      </w:r>
      <w:r w:rsidR="00650068" w:rsidRPr="00CD27CD">
        <w:t>mail</w:t>
      </w:r>
      <w:hyperlink r:id="rId9" w:history="1"/>
      <w:r w:rsidR="00B23803" w:rsidRPr="00CD27CD">
        <w:t xml:space="preserve"> kontaktní osoby uvedené v</w:t>
      </w:r>
      <w:r w:rsidR="009036E4" w:rsidRPr="00CD27CD">
        <w:t> č</w:t>
      </w:r>
      <w:r w:rsidR="00B23803" w:rsidRPr="00CD27CD">
        <w:t>l</w:t>
      </w:r>
      <w:r w:rsidR="009036E4" w:rsidRPr="00CD27CD">
        <w:t>.</w:t>
      </w:r>
      <w:r w:rsidR="00B23803" w:rsidRPr="00CD27CD">
        <w:t xml:space="preserve"> XII </w:t>
      </w:r>
      <w:r w:rsidR="009036E4" w:rsidRPr="00CD27CD">
        <w:t xml:space="preserve">odst. 3 </w:t>
      </w:r>
      <w:r w:rsidR="00B23803" w:rsidRPr="00CD27CD">
        <w:t>této smlouvy.</w:t>
      </w:r>
    </w:p>
    <w:p w:rsidR="005D5348" w:rsidRPr="00CD27CD" w:rsidRDefault="005D5348" w:rsidP="00926A91">
      <w:pPr>
        <w:pStyle w:val="Odstavecseseznamem"/>
        <w:spacing w:after="120" w:line="0" w:lineRule="atLeast"/>
        <w:ind w:left="0"/>
        <w:jc w:val="both"/>
      </w:pPr>
      <w:r w:rsidRPr="00CD27CD">
        <w:t xml:space="preserve">Předmět smlouvy bude obsahovat: </w:t>
      </w:r>
    </w:p>
    <w:p w:rsidR="00042539" w:rsidRPr="00CD27CD" w:rsidRDefault="00DE2B6C" w:rsidP="009721D1">
      <w:pPr>
        <w:pStyle w:val="Normlnweb"/>
        <w:numPr>
          <w:ilvl w:val="0"/>
          <w:numId w:val="12"/>
        </w:numPr>
        <w:shd w:val="clear" w:color="auto" w:fill="FFFFFF"/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CD27CD">
        <w:rPr>
          <w:color w:val="000000"/>
          <w:sz w:val="22"/>
          <w:szCs w:val="22"/>
        </w:rPr>
        <w:t>VF</w:t>
      </w:r>
      <w:r w:rsidR="00042539" w:rsidRPr="00CD27CD">
        <w:rPr>
          <w:color w:val="000000"/>
          <w:sz w:val="22"/>
          <w:szCs w:val="22"/>
        </w:rPr>
        <w:t xml:space="preserve"> 1</w:t>
      </w:r>
      <w:r w:rsidR="003A467D" w:rsidRPr="00CD27CD">
        <w:rPr>
          <w:color w:val="000000"/>
          <w:sz w:val="22"/>
          <w:szCs w:val="22"/>
        </w:rPr>
        <w:t xml:space="preserve"> – </w:t>
      </w:r>
      <w:r w:rsidR="007E6380" w:rsidRPr="00CD27CD">
        <w:rPr>
          <w:color w:val="000000"/>
          <w:sz w:val="22"/>
          <w:szCs w:val="22"/>
        </w:rPr>
        <w:t>V</w:t>
      </w:r>
      <w:r w:rsidR="00042539" w:rsidRPr="00CD27CD">
        <w:rPr>
          <w:color w:val="000000"/>
          <w:sz w:val="22"/>
          <w:szCs w:val="22"/>
        </w:rPr>
        <w:t>yhodnocení</w:t>
      </w:r>
      <w:r w:rsidR="003A467D" w:rsidRPr="00CD27CD">
        <w:rPr>
          <w:color w:val="000000"/>
          <w:sz w:val="22"/>
          <w:szCs w:val="22"/>
        </w:rPr>
        <w:t xml:space="preserve"> </w:t>
      </w:r>
      <w:r w:rsidR="00042539" w:rsidRPr="00CD27CD">
        <w:rPr>
          <w:color w:val="000000"/>
          <w:sz w:val="22"/>
          <w:szCs w:val="22"/>
        </w:rPr>
        <w:t>vstupních podkladů</w:t>
      </w:r>
      <w:r w:rsidR="007E6380" w:rsidRPr="00CD27CD">
        <w:rPr>
          <w:color w:val="000000"/>
          <w:sz w:val="22"/>
          <w:szCs w:val="22"/>
        </w:rPr>
        <w:t>, vlastní interpretace zadání.</w:t>
      </w:r>
    </w:p>
    <w:p w:rsidR="00042539" w:rsidRPr="00CD27CD" w:rsidRDefault="00DE2B6C" w:rsidP="009721D1">
      <w:pPr>
        <w:pStyle w:val="Normlnweb"/>
        <w:numPr>
          <w:ilvl w:val="0"/>
          <w:numId w:val="12"/>
        </w:numPr>
        <w:shd w:val="clear" w:color="auto" w:fill="FFFFFF"/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CD27CD">
        <w:rPr>
          <w:color w:val="000000"/>
          <w:sz w:val="22"/>
          <w:szCs w:val="22"/>
        </w:rPr>
        <w:t>VF</w:t>
      </w:r>
      <w:r w:rsidR="00042539" w:rsidRPr="00CD27CD">
        <w:rPr>
          <w:color w:val="000000"/>
          <w:sz w:val="22"/>
          <w:szCs w:val="22"/>
        </w:rPr>
        <w:t xml:space="preserve"> 2</w:t>
      </w:r>
      <w:r w:rsidR="007E6380" w:rsidRPr="00CD27CD">
        <w:rPr>
          <w:color w:val="000000"/>
          <w:sz w:val="22"/>
          <w:szCs w:val="22"/>
        </w:rPr>
        <w:t xml:space="preserve"> –</w:t>
      </w:r>
      <w:r w:rsidRPr="00CD27CD">
        <w:rPr>
          <w:color w:val="000000"/>
          <w:sz w:val="22"/>
          <w:szCs w:val="22"/>
        </w:rPr>
        <w:t xml:space="preserve"> </w:t>
      </w:r>
      <w:r w:rsidR="007E6380" w:rsidRPr="00CD27CD">
        <w:rPr>
          <w:color w:val="000000"/>
          <w:sz w:val="22"/>
          <w:szCs w:val="22"/>
        </w:rPr>
        <w:t>Návrh verze 2.0</w:t>
      </w:r>
      <w:r w:rsidR="00042539" w:rsidRPr="00CD27CD">
        <w:rPr>
          <w:color w:val="000000"/>
          <w:sz w:val="22"/>
          <w:szCs w:val="22"/>
        </w:rPr>
        <w:t xml:space="preserve"> </w:t>
      </w:r>
      <w:r w:rsidR="007E6380" w:rsidRPr="00CD27CD">
        <w:rPr>
          <w:color w:val="000000"/>
          <w:sz w:val="22"/>
          <w:szCs w:val="22"/>
        </w:rPr>
        <w:t xml:space="preserve">– Návrh </w:t>
      </w:r>
      <w:r w:rsidR="00042539" w:rsidRPr="00CD27CD">
        <w:rPr>
          <w:color w:val="000000"/>
          <w:sz w:val="22"/>
          <w:szCs w:val="22"/>
        </w:rPr>
        <w:t>koncepční studie (textová část, architektonická situace, výkres dopravního řešení, posouzení kapacit, řezy, urbanistické detaily, vizualizace).</w:t>
      </w:r>
    </w:p>
    <w:p w:rsidR="007C0FC3" w:rsidRPr="00CD27CD" w:rsidRDefault="007C0FC3" w:rsidP="009721D1">
      <w:pPr>
        <w:pStyle w:val="Odstavecseseznamem"/>
        <w:numPr>
          <w:ilvl w:val="0"/>
          <w:numId w:val="11"/>
        </w:numPr>
        <w:spacing w:after="120" w:line="0" w:lineRule="atLeast"/>
        <w:ind w:left="0" w:hanging="284"/>
        <w:jc w:val="both"/>
        <w:rPr>
          <w:rFonts w:cs="Times New Roman"/>
        </w:rPr>
      </w:pPr>
      <w:r w:rsidRPr="00CD27CD">
        <w:rPr>
          <w:rFonts w:cs="Times New Roman"/>
        </w:rPr>
        <w:t xml:space="preserve">Zhotovitel se zavazuje zpracovat a odevzdat předmět smlouvy za </w:t>
      </w:r>
      <w:proofErr w:type="spellStart"/>
      <w:r w:rsidRPr="00CD27CD">
        <w:rPr>
          <w:rFonts w:cs="Times New Roman"/>
        </w:rPr>
        <w:t>za</w:t>
      </w:r>
      <w:proofErr w:type="spellEnd"/>
      <w:r w:rsidRPr="00CD27CD">
        <w:rPr>
          <w:rFonts w:cs="Times New Roman"/>
        </w:rPr>
        <w:t xml:space="preserve"> VF 2 – Návrh verze 0.1 a VF 2 – návrh </w:t>
      </w:r>
      <w:proofErr w:type="spellStart"/>
      <w:r w:rsidRPr="00CD27CD">
        <w:rPr>
          <w:rFonts w:cs="Times New Roman"/>
        </w:rPr>
        <w:t>vezre</w:t>
      </w:r>
      <w:proofErr w:type="spellEnd"/>
      <w:r w:rsidRPr="00CD27CD">
        <w:rPr>
          <w:rFonts w:cs="Times New Roman"/>
        </w:rPr>
        <w:t xml:space="preserve"> 1.0 elektronicky, zasláním  na </w:t>
      </w:r>
      <w:r w:rsidRPr="00CD27CD">
        <w:t>e</w:t>
      </w:r>
      <w:r w:rsidRPr="00CD27CD">
        <w:noBreakHyphen/>
        <w:t>mail</w:t>
      </w:r>
      <w:hyperlink r:id="rId10" w:history="1"/>
      <w:r w:rsidRPr="00CD27CD">
        <w:t xml:space="preserve"> kontaktní osoby uvedené v čl. XII odst. 3 </w:t>
      </w:r>
      <w:proofErr w:type="gramStart"/>
      <w:r w:rsidRPr="00CD27CD">
        <w:t>této</w:t>
      </w:r>
      <w:proofErr w:type="gramEnd"/>
      <w:r w:rsidRPr="00CD27CD">
        <w:t xml:space="preserve"> smlouvy.</w:t>
      </w:r>
    </w:p>
    <w:p w:rsidR="005D5348" w:rsidRPr="00042539" w:rsidRDefault="005D5348" w:rsidP="009721D1">
      <w:pPr>
        <w:pStyle w:val="Odstavecseseznamem"/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42539">
        <w:rPr>
          <w:rFonts w:cs="Times New Roman"/>
        </w:rPr>
        <w:t>Místem předání předmětu smlouvy je sídlo objednatele, Vyšehradská 57</w:t>
      </w:r>
      <w:r w:rsidR="00DE34BC">
        <w:rPr>
          <w:rFonts w:cs="Times New Roman"/>
        </w:rPr>
        <w:t xml:space="preserve">/2077, </w:t>
      </w:r>
      <w:r w:rsidRPr="00042539">
        <w:rPr>
          <w:rFonts w:cs="Times New Roman"/>
        </w:rPr>
        <w:t>128 00 Praha 2</w:t>
      </w:r>
      <w:r w:rsidR="00DE34BC">
        <w:rPr>
          <w:rFonts w:cs="Times New Roman"/>
        </w:rPr>
        <w:t xml:space="preserve"> – Nové město</w:t>
      </w:r>
      <w:r w:rsidRPr="00042539">
        <w:rPr>
          <w:rFonts w:cs="Times New Roman"/>
        </w:rPr>
        <w:t>.</w:t>
      </w:r>
    </w:p>
    <w:p w:rsidR="005D5348" w:rsidRPr="00042539" w:rsidRDefault="005D5348" w:rsidP="009721D1">
      <w:pPr>
        <w:pStyle w:val="Odstavecseseznamem"/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42539">
        <w:rPr>
          <w:rFonts w:cs="Times New Roman"/>
        </w:rPr>
        <w:t xml:space="preserve">Předání a převzetí předmětu smlouvy v každé fázi se uskuteční na základě oběma stranami podepsaného </w:t>
      </w:r>
      <w:r w:rsidR="00D13FF2">
        <w:rPr>
          <w:rFonts w:cs="Times New Roman"/>
          <w:i/>
        </w:rPr>
        <w:t>A</w:t>
      </w:r>
      <w:r w:rsidRPr="00D13FF2">
        <w:rPr>
          <w:rFonts w:cs="Times New Roman"/>
          <w:i/>
        </w:rPr>
        <w:t>kceptačního protokolu</w:t>
      </w:r>
      <w:r w:rsidRPr="00042539">
        <w:rPr>
          <w:rFonts w:cs="Times New Roman"/>
        </w:rPr>
        <w:t xml:space="preserve">, jehož vzor tvoří jako </w:t>
      </w:r>
      <w:r w:rsidRPr="000A4E42">
        <w:rPr>
          <w:rFonts w:cs="Times New Roman"/>
        </w:rPr>
        <w:t xml:space="preserve">příloha </w:t>
      </w:r>
      <w:proofErr w:type="gramStart"/>
      <w:r w:rsidRPr="000A4E42">
        <w:rPr>
          <w:rFonts w:cs="Times New Roman"/>
        </w:rPr>
        <w:t xml:space="preserve">č. </w:t>
      </w:r>
      <w:r w:rsidR="007E6380" w:rsidRPr="000A4E42">
        <w:rPr>
          <w:rFonts w:cs="Times New Roman"/>
        </w:rPr>
        <w:t>3</w:t>
      </w:r>
      <w:r w:rsidRPr="000A4E42">
        <w:rPr>
          <w:rFonts w:cs="Times New Roman"/>
        </w:rPr>
        <w:t xml:space="preserve"> </w:t>
      </w:r>
      <w:r w:rsidR="007C0AE7" w:rsidRPr="000A4E42">
        <w:rPr>
          <w:rFonts w:cs="Times New Roman"/>
        </w:rPr>
        <w:t>nedílnou</w:t>
      </w:r>
      <w:proofErr w:type="gramEnd"/>
      <w:r w:rsidR="007C0AE7" w:rsidRPr="000A4E42">
        <w:rPr>
          <w:rFonts w:cs="Times New Roman"/>
        </w:rPr>
        <w:t xml:space="preserve"> součást této smlouvy. </w:t>
      </w:r>
      <w:r w:rsidRPr="000A4E42">
        <w:rPr>
          <w:rFonts w:cs="Times New Roman"/>
        </w:rPr>
        <w:t>Akceptační protokol bude podepsán pouze tehdy, bude-li</w:t>
      </w:r>
      <w:r w:rsidRPr="00042539">
        <w:rPr>
          <w:rFonts w:cs="Times New Roman"/>
        </w:rPr>
        <w:t xml:space="preserve"> předávaný předmět smlouvy splňovat požadavky na kvalitu stanovené v čl. VI této smlouvy. Teprve podpisem akceptačního protokolu se předmět smlouvy považuje za provedený a převzatý a zhotoviteli vzniká právo v souladu s čl. II </w:t>
      </w:r>
      <w:proofErr w:type="gramStart"/>
      <w:r w:rsidRPr="00042539">
        <w:rPr>
          <w:rFonts w:cs="Times New Roman"/>
        </w:rPr>
        <w:t>této</w:t>
      </w:r>
      <w:proofErr w:type="gramEnd"/>
      <w:r w:rsidRPr="00042539">
        <w:rPr>
          <w:rFonts w:cs="Times New Roman"/>
        </w:rPr>
        <w:t xml:space="preserve"> smlouvy na její zaplacení.</w:t>
      </w:r>
    </w:p>
    <w:p w:rsidR="005D5348" w:rsidRPr="00042539" w:rsidRDefault="005D5348" w:rsidP="009721D1">
      <w:pPr>
        <w:pStyle w:val="Odstavecseseznamem"/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42539">
        <w:rPr>
          <w:rFonts w:cs="Times New Roman"/>
        </w:rPr>
        <w:t>Objednatel není povinen předmět smlouvy převzít a uzavřít akceptační protokol, pokud předmět smlouvy nesplňuje některý z požadavků na jeho kvalitu stanovenou v čl. VI této smlouvy.</w:t>
      </w:r>
    </w:p>
    <w:p w:rsidR="005D5348" w:rsidRPr="00042539" w:rsidRDefault="005D5348" w:rsidP="009721D1">
      <w:pPr>
        <w:pStyle w:val="Odstavecseseznamem"/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42539">
        <w:rPr>
          <w:rFonts w:cs="Times New Roman"/>
        </w:rPr>
        <w:t>Vlastnické právo k předmětu smlouvy přechází na objednatele okamžikem jeho předání a převzetí dle tohoto článku.</w:t>
      </w:r>
    </w:p>
    <w:p w:rsidR="005D5348" w:rsidRPr="00042539" w:rsidRDefault="005D5348" w:rsidP="009721D1">
      <w:pPr>
        <w:pStyle w:val="Odstavecseseznamem"/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42539">
        <w:rPr>
          <w:rFonts w:cs="Times New Roman"/>
        </w:rPr>
        <w:t xml:space="preserve">Do doby stanovené v odst. 5 tohoto článku nese nebezpečí škody na předmětu smlouvy zhotovitel. </w:t>
      </w:r>
    </w:p>
    <w:p w:rsidR="005D5348" w:rsidRDefault="005D5348" w:rsidP="00042539">
      <w:pPr>
        <w:spacing w:after="120" w:line="276" w:lineRule="auto"/>
        <w:ind w:hanging="284"/>
        <w:jc w:val="both"/>
        <w:rPr>
          <w:rFonts w:cs="Times New Roman"/>
        </w:rPr>
      </w:pPr>
    </w:p>
    <w:p w:rsidR="005D5348" w:rsidRDefault="005D5348" w:rsidP="005D5348">
      <w:pPr>
        <w:spacing w:after="120" w:line="276" w:lineRule="auto"/>
        <w:ind w:hanging="284"/>
        <w:jc w:val="center"/>
        <w:rPr>
          <w:shd w:val="clear" w:color="auto" w:fill="C0C0C0"/>
        </w:rPr>
      </w:pPr>
      <w:r>
        <w:rPr>
          <w:rFonts w:cs="Times New Roman"/>
          <w:b/>
          <w:u w:val="single"/>
        </w:rPr>
        <w:t>V. Ustanovení o poddodavatelích</w:t>
      </w:r>
    </w:p>
    <w:p w:rsidR="005D5348" w:rsidRDefault="005D5348" w:rsidP="009721D1">
      <w:pPr>
        <w:pStyle w:val="Odstavecseseznamem"/>
        <w:widowControl w:val="0"/>
        <w:numPr>
          <w:ilvl w:val="0"/>
          <w:numId w:val="17"/>
        </w:numPr>
        <w:suppressAutoHyphens w:val="0"/>
        <w:spacing w:after="120" w:line="276" w:lineRule="auto"/>
        <w:ind w:left="0" w:hanging="284"/>
        <w:jc w:val="both"/>
      </w:pPr>
      <w:r>
        <w:t>Zhotovitel pověřuje zajištěním části smlouvy třetí osobu, a to</w:t>
      </w:r>
      <w:r w:rsidR="00DF68AD">
        <w:t xml:space="preserve">: </w:t>
      </w:r>
      <w:proofErr w:type="spellStart"/>
      <w:r w:rsidR="00BF5474">
        <w:t>xxxxxxxxxxxxxxxxxxxxxx</w:t>
      </w:r>
      <w:proofErr w:type="spellEnd"/>
      <w:r w:rsidR="00DF68AD">
        <w:t xml:space="preserve">, </w:t>
      </w:r>
      <w:proofErr w:type="spellStart"/>
      <w:proofErr w:type="gramStart"/>
      <w:r w:rsidR="00DF68AD">
        <w:t>r.č</w:t>
      </w:r>
      <w:proofErr w:type="spellEnd"/>
      <w:r w:rsidR="00DF68AD">
        <w:t>.</w:t>
      </w:r>
      <w:proofErr w:type="gramEnd"/>
      <w:r w:rsidR="00DF68AD">
        <w:t> </w:t>
      </w:r>
      <w:proofErr w:type="spellStart"/>
      <w:r w:rsidR="00A673CF">
        <w:t>xxxxxxxxxxxxxxxx</w:t>
      </w:r>
      <w:proofErr w:type="spellEnd"/>
      <w:r w:rsidR="00DF68AD">
        <w:t xml:space="preserve">, procentuální podíl na zakázce </w:t>
      </w:r>
      <w:r w:rsidR="00BF5474">
        <w:t>x</w:t>
      </w:r>
      <w:r w:rsidR="00DF68AD">
        <w:t xml:space="preserve"> % a </w:t>
      </w:r>
      <w:proofErr w:type="spellStart"/>
      <w:r w:rsidR="00BF5474">
        <w:t>xxxxxxxxxxxxxxxxxxxxxx</w:t>
      </w:r>
      <w:proofErr w:type="spellEnd"/>
      <w:r w:rsidR="00DF68AD">
        <w:t xml:space="preserve">, </w:t>
      </w:r>
      <w:proofErr w:type="spellStart"/>
      <w:r w:rsidR="00DF68AD">
        <w:t>r.č</w:t>
      </w:r>
      <w:proofErr w:type="spellEnd"/>
      <w:r w:rsidR="00DF68AD">
        <w:t>. </w:t>
      </w:r>
      <w:proofErr w:type="spellStart"/>
      <w:r w:rsidR="00A673CF">
        <w:t>xxxxxxxxxxxxxxxx</w:t>
      </w:r>
      <w:proofErr w:type="spellEnd"/>
      <w:r w:rsidR="00DF68AD">
        <w:t xml:space="preserve">, procentuální podíl na zakázce </w:t>
      </w:r>
      <w:r w:rsidR="00BF5474">
        <w:t>x</w:t>
      </w:r>
      <w:r w:rsidR="00DF68AD">
        <w:t xml:space="preserve"> %.</w:t>
      </w:r>
    </w:p>
    <w:p w:rsidR="005D5348" w:rsidRDefault="005D5348" w:rsidP="009721D1">
      <w:pPr>
        <w:pStyle w:val="Odstavecseseznamem"/>
        <w:widowControl w:val="0"/>
        <w:numPr>
          <w:ilvl w:val="0"/>
          <w:numId w:val="17"/>
        </w:numPr>
        <w:suppressAutoHyphens w:val="0"/>
        <w:spacing w:after="120" w:line="276" w:lineRule="auto"/>
        <w:ind w:left="0" w:hanging="284"/>
        <w:jc w:val="both"/>
      </w:pPr>
      <w:r>
        <w:t xml:space="preserve">Při provádění plnění předmětu smlouvy či souvisejících prací jinou osobou – poddodavatelem, </w:t>
      </w:r>
      <w:r w:rsidR="007C0AE7">
        <w:t>má </w:t>
      </w:r>
      <w:r>
        <w:t>zhotovitel odpovědnost, jako by plnění předmětu smlouvy prováděl sám</w:t>
      </w:r>
      <w:r w:rsidRPr="00C23529">
        <w:rPr>
          <w:i/>
        </w:rPr>
        <w:t xml:space="preserve">. </w:t>
      </w:r>
    </w:p>
    <w:p w:rsidR="005D5348" w:rsidRDefault="005D5348" w:rsidP="009721D1">
      <w:pPr>
        <w:pStyle w:val="Odstavecseseznamem"/>
        <w:widowControl w:val="0"/>
        <w:numPr>
          <w:ilvl w:val="0"/>
          <w:numId w:val="17"/>
        </w:numPr>
        <w:suppressAutoHyphens w:val="0"/>
        <w:spacing w:after="120" w:line="276" w:lineRule="auto"/>
        <w:ind w:left="0" w:hanging="284"/>
        <w:jc w:val="both"/>
      </w:pPr>
      <w:r>
        <w:t>Zhotovitel je povinen zavázat tyto třetí osoby – poddodavatele k dodržování obdobných povinností, jaké má zhotovitel na základě této smlouvy a současně se zhotovitel zavazuje dodržovat veškeré</w:t>
      </w:r>
      <w:r w:rsidR="007C0AE7">
        <w:t xml:space="preserve"> své </w:t>
      </w:r>
      <w:r>
        <w:t>povinnosti k poddodavatelům, k nimž se zavázal, a to včetně povinností a podmínek platebních.</w:t>
      </w:r>
    </w:p>
    <w:p w:rsidR="005D5348" w:rsidRDefault="005D5348" w:rsidP="009721D1">
      <w:pPr>
        <w:pStyle w:val="Odstavecseseznamem"/>
        <w:widowControl w:val="0"/>
        <w:numPr>
          <w:ilvl w:val="0"/>
          <w:numId w:val="17"/>
        </w:numPr>
        <w:suppressAutoHyphens w:val="0"/>
        <w:spacing w:after="120" w:line="276" w:lineRule="auto"/>
        <w:ind w:left="0" w:hanging="284"/>
        <w:jc w:val="both"/>
      </w:pPr>
      <w:r>
        <w:t>Změnit poddodavatele uvedeného v odst. 1 tohoto článku je zhotovitel oprávněn pouze s předchozím písemným souhlasem objednatele. Zhotovitel nesmí práce na předmětu plnění smlouvy provádět poddodavatelem, který nebude uveden v odst. 1 tohoto článku.</w:t>
      </w:r>
    </w:p>
    <w:p w:rsidR="007C0AE7" w:rsidRDefault="007C0AE7">
      <w:pPr>
        <w:suppressAutoHyphens w:val="0"/>
        <w:spacing w:after="160" w:line="259" w:lineRule="auto"/>
      </w:pPr>
    </w:p>
    <w:p w:rsidR="005E6478" w:rsidRDefault="005E6478">
      <w:pPr>
        <w:suppressAutoHyphens w:val="0"/>
        <w:spacing w:after="160" w:line="259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br w:type="page"/>
      </w: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  <w:u w:val="single"/>
        </w:rPr>
        <w:lastRenderedPageBreak/>
        <w:t>VI. Kvalita díla</w:t>
      </w:r>
    </w:p>
    <w:p w:rsidR="005D5348" w:rsidRPr="00C23529" w:rsidRDefault="005D5348" w:rsidP="009721D1">
      <w:pPr>
        <w:pStyle w:val="Odstavecseseznamem"/>
        <w:numPr>
          <w:ilvl w:val="0"/>
          <w:numId w:val="1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23529">
        <w:rPr>
          <w:rFonts w:cs="Times New Roman"/>
        </w:rPr>
        <w:t>Dílo musí být zhotovitelem provedeno řádně, ve stanovených termínech a s odbornou péčí.</w:t>
      </w:r>
    </w:p>
    <w:p w:rsidR="005D5348" w:rsidRPr="00C23529" w:rsidRDefault="005D5348" w:rsidP="009721D1">
      <w:pPr>
        <w:pStyle w:val="Odstavecseseznamem"/>
        <w:numPr>
          <w:ilvl w:val="0"/>
          <w:numId w:val="1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23529">
        <w:rPr>
          <w:rFonts w:cs="Times New Roman"/>
        </w:rPr>
        <w:t xml:space="preserve">Řádně a ve stanoveném termínu se rozumí provedení díla v souladu s čl. III </w:t>
      </w:r>
      <w:proofErr w:type="gramStart"/>
      <w:r w:rsidRPr="00C23529">
        <w:rPr>
          <w:rFonts w:cs="Times New Roman"/>
        </w:rPr>
        <w:t>této</w:t>
      </w:r>
      <w:proofErr w:type="gramEnd"/>
      <w:r w:rsidRPr="00C23529">
        <w:rPr>
          <w:rFonts w:cs="Times New Roman"/>
        </w:rPr>
        <w:t xml:space="preserve"> smlouvy, ve stavu, </w:t>
      </w:r>
      <w:r w:rsidR="007C0AE7">
        <w:rPr>
          <w:rFonts w:cs="Times New Roman"/>
        </w:rPr>
        <w:t>jež </w:t>
      </w:r>
      <w:r w:rsidRPr="00C23529">
        <w:rPr>
          <w:rFonts w:cs="Times New Roman"/>
        </w:rPr>
        <w:t>odpovídá požadavkům na kvalitu díla, resp. podmínkám stanoveným v právních předpisech a</w:t>
      </w:r>
      <w:r w:rsidR="007C0AE7">
        <w:rPr>
          <w:rFonts w:cs="Times New Roman"/>
        </w:rPr>
        <w:t> </w:t>
      </w:r>
      <w:r w:rsidRPr="00C23529">
        <w:rPr>
          <w:rFonts w:cs="Times New Roman"/>
        </w:rPr>
        <w:t>závazně technických normách, požadavkům na kvalitu předmětu smlouvy a podmínkám veřejné zakázky VU 17-0</w:t>
      </w:r>
      <w:r w:rsidR="005D7A69">
        <w:rPr>
          <w:rFonts w:cs="Times New Roman"/>
        </w:rPr>
        <w:t>314</w:t>
      </w:r>
      <w:r w:rsidRPr="00C23529">
        <w:rPr>
          <w:rFonts w:cs="Times New Roman"/>
        </w:rPr>
        <w:t>.</w:t>
      </w:r>
    </w:p>
    <w:p w:rsidR="007C0AE7" w:rsidRDefault="007C0AE7" w:rsidP="005D5348">
      <w:pPr>
        <w:spacing w:after="120" w:line="276" w:lineRule="auto"/>
        <w:jc w:val="both"/>
        <w:rPr>
          <w:rFonts w:cs="Times New Roman"/>
        </w:rPr>
      </w:pP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  <w:u w:val="single"/>
        </w:rPr>
        <w:t>VII. Odpovědnost za vady díla</w:t>
      </w:r>
    </w:p>
    <w:p w:rsidR="005D5348" w:rsidRPr="00C23529" w:rsidRDefault="005D5348" w:rsidP="009721D1">
      <w:pPr>
        <w:pStyle w:val="Odstavecseseznamem"/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23529">
        <w:rPr>
          <w:rFonts w:cs="Times New Roman"/>
        </w:rPr>
        <w:t>Zhotovitel odpovídá za to, že předmět této smlouvy je provedený podle podmínek smlouvy, zadávací dokumentace a že má vlastnosti dohodnuté v této smlouvě a vlastnosti stanovené právními předpisy, technickými normami, případně vlastnosti obvyklé.</w:t>
      </w:r>
    </w:p>
    <w:p w:rsidR="005D5348" w:rsidRPr="007C0FC3" w:rsidRDefault="005D5348" w:rsidP="009721D1">
      <w:pPr>
        <w:pStyle w:val="Odstavecseseznamem"/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23529">
        <w:rPr>
          <w:rFonts w:cs="Times New Roman"/>
        </w:rPr>
        <w:t xml:space="preserve">Vady vytčené v akceptačním protokolu, které nebrání akceptaci, </w:t>
      </w:r>
      <w:r w:rsidRPr="007C0FC3">
        <w:rPr>
          <w:rFonts w:cs="Times New Roman"/>
        </w:rPr>
        <w:t xml:space="preserve">se zhotovitel zavazuje odstranit </w:t>
      </w:r>
      <w:r w:rsidR="007C0AE7" w:rsidRPr="007C0FC3">
        <w:rPr>
          <w:rFonts w:cs="Times New Roman"/>
        </w:rPr>
        <w:t>ve </w:t>
      </w:r>
      <w:r w:rsidRPr="007C0FC3">
        <w:rPr>
          <w:rFonts w:cs="Times New Roman"/>
        </w:rPr>
        <w:t>lhůtách stanovených v </w:t>
      </w:r>
      <w:r w:rsidR="00C74C9F" w:rsidRPr="00C74C9F">
        <w:rPr>
          <w:rFonts w:cs="Times New Roman"/>
          <w:i/>
        </w:rPr>
        <w:t>A</w:t>
      </w:r>
      <w:r w:rsidRPr="00C74C9F">
        <w:rPr>
          <w:rFonts w:cs="Times New Roman"/>
          <w:i/>
        </w:rPr>
        <w:t>kceptačním protokolu</w:t>
      </w:r>
      <w:r w:rsidRPr="007C0FC3">
        <w:rPr>
          <w:rFonts w:cs="Times New Roman"/>
        </w:rPr>
        <w:t xml:space="preserve">, jehož vzor tvoří jako </w:t>
      </w:r>
      <w:r w:rsidRPr="00C74C9F">
        <w:rPr>
          <w:rFonts w:cs="Times New Roman"/>
        </w:rPr>
        <w:t xml:space="preserve">příloha </w:t>
      </w:r>
      <w:proofErr w:type="gramStart"/>
      <w:r w:rsidRPr="00C74C9F">
        <w:rPr>
          <w:rFonts w:cs="Times New Roman"/>
        </w:rPr>
        <w:t xml:space="preserve">č. </w:t>
      </w:r>
      <w:r w:rsidR="007E74BA" w:rsidRPr="00C74C9F">
        <w:rPr>
          <w:rFonts w:cs="Times New Roman"/>
        </w:rPr>
        <w:t>3</w:t>
      </w:r>
      <w:r w:rsidRPr="007C0FC3">
        <w:rPr>
          <w:rFonts w:cs="Times New Roman"/>
        </w:rPr>
        <w:t xml:space="preserve"> nedílnou</w:t>
      </w:r>
      <w:proofErr w:type="gramEnd"/>
      <w:r w:rsidRPr="007C0FC3">
        <w:rPr>
          <w:rFonts w:cs="Times New Roman"/>
        </w:rPr>
        <w:t xml:space="preserve"> součást této smlouvy, případně v souladu s podmínkami dle příloh č. </w:t>
      </w:r>
      <w:r w:rsidR="0039725F" w:rsidRPr="007C0FC3">
        <w:rPr>
          <w:rFonts w:cs="Times New Roman"/>
        </w:rPr>
        <w:t xml:space="preserve">1 a </w:t>
      </w:r>
      <w:r w:rsidR="007E74BA" w:rsidRPr="007C0FC3">
        <w:rPr>
          <w:rFonts w:cs="Times New Roman"/>
        </w:rPr>
        <w:t>2</w:t>
      </w:r>
      <w:r w:rsidRPr="007C0FC3">
        <w:rPr>
          <w:rFonts w:cs="Times New Roman"/>
        </w:rPr>
        <w:t xml:space="preserve"> této smlouvy. </w:t>
      </w:r>
    </w:p>
    <w:p w:rsidR="005D5348" w:rsidRPr="00C23529" w:rsidRDefault="005D5348" w:rsidP="009721D1">
      <w:pPr>
        <w:pStyle w:val="Odstavecseseznamem"/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C0FC3">
        <w:rPr>
          <w:rFonts w:cs="Times New Roman"/>
        </w:rPr>
        <w:t>V případě prodlení zhotovitele s odstraněním vad vytčených v akceptačním</w:t>
      </w:r>
      <w:r w:rsidRPr="00C23529">
        <w:rPr>
          <w:rFonts w:cs="Times New Roman"/>
        </w:rPr>
        <w:t xml:space="preserve"> protokolu, má objednatel vedle vyúčtování smluvní pokuty právo pověřit odstraněním vady popř. vad třetí osobu. Objednateli v tomto případě vzniká právo nárokovat zaplacení vynaložených finančních nákladů na odstranění vady na zhotoviteli.</w:t>
      </w:r>
    </w:p>
    <w:p w:rsidR="005D5348" w:rsidRDefault="005D5348" w:rsidP="009721D1">
      <w:pPr>
        <w:pStyle w:val="Zkladntext21"/>
        <w:numPr>
          <w:ilvl w:val="0"/>
          <w:numId w:val="18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:rsidR="005D5348" w:rsidRDefault="005D5348" w:rsidP="009721D1">
      <w:pPr>
        <w:pStyle w:val="Zkladntext21"/>
        <w:numPr>
          <w:ilvl w:val="0"/>
          <w:numId w:val="18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Pokud bude mít dílo právní vady, zhotovitel je povinen na vlastní náklady učinit všechna opatření nezbytná k odstranění právní vady předmětu smlouvy.  Zhotovitel nese veškeré náklady a hradí veškeré oprávněné nároky třetích osob.</w:t>
      </w:r>
    </w:p>
    <w:p w:rsidR="005D5348" w:rsidRPr="00C23529" w:rsidRDefault="005D5348" w:rsidP="009721D1">
      <w:pPr>
        <w:pStyle w:val="Odstavecseseznamem"/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  <w:b/>
          <w:u w:val="single"/>
        </w:rPr>
      </w:pPr>
      <w:r w:rsidRPr="00C2352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:rsidR="0071623B" w:rsidRDefault="0071623B">
      <w:pPr>
        <w:suppressAutoHyphens w:val="0"/>
        <w:spacing w:after="160" w:line="259" w:lineRule="auto"/>
        <w:rPr>
          <w:rFonts w:cs="Times New Roman"/>
          <w:b/>
          <w:u w:val="single"/>
        </w:rPr>
      </w:pPr>
    </w:p>
    <w:p w:rsidR="005D5348" w:rsidRPr="00AD69CB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 w:rsidRPr="00AD69CB">
        <w:rPr>
          <w:rFonts w:cs="Times New Roman"/>
          <w:b/>
          <w:u w:val="single"/>
        </w:rPr>
        <w:t>VIII. Smluvní pokuta</w:t>
      </w:r>
    </w:p>
    <w:p w:rsidR="005D5348" w:rsidRDefault="005D5348" w:rsidP="009721D1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45CF8">
        <w:rPr>
          <w:rFonts w:cs="Times New Roman"/>
        </w:rPr>
        <w:t xml:space="preserve">Za prodlení s termínem předání jednotlivých fází předmětu smlouvy dle čl. III </w:t>
      </w:r>
      <w:proofErr w:type="gramStart"/>
      <w:r w:rsidRPr="00D45CF8">
        <w:rPr>
          <w:rFonts w:cs="Times New Roman"/>
        </w:rPr>
        <w:t>této</w:t>
      </w:r>
      <w:proofErr w:type="gramEnd"/>
      <w:r w:rsidRPr="00D45CF8">
        <w:rPr>
          <w:rFonts w:cs="Times New Roman"/>
        </w:rPr>
        <w:t xml:space="preserve"> smlouvy zaplatí zhotovitel objednateli smluvní pokutu ve výši</w:t>
      </w:r>
      <w:r w:rsidR="00BF5491">
        <w:rPr>
          <w:rFonts w:cs="Times New Roman"/>
        </w:rPr>
        <w:t xml:space="preserve"> 0,1% z celkové ceny za zpracování předmětu smlouvy </w:t>
      </w:r>
      <w:r w:rsidRPr="00D45CF8">
        <w:rPr>
          <w:rFonts w:cs="Times New Roman"/>
        </w:rPr>
        <w:t>za každý započatý den prodlení.</w:t>
      </w:r>
    </w:p>
    <w:p w:rsidR="005820D9" w:rsidRPr="00B1788A" w:rsidRDefault="005820D9" w:rsidP="009721D1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1788A">
        <w:rPr>
          <w:rFonts w:cs="Times New Roman"/>
        </w:rPr>
        <w:t xml:space="preserve">Za prodlení s termínem předáním </w:t>
      </w:r>
      <w:r w:rsidRPr="00D45CF8">
        <w:rPr>
          <w:rFonts w:cs="Times New Roman"/>
        </w:rPr>
        <w:t>jednotlivých fází předmětu smlouvy</w:t>
      </w:r>
      <w:r w:rsidRPr="00B1788A">
        <w:rPr>
          <w:rFonts w:cs="Times New Roman"/>
        </w:rPr>
        <w:t xml:space="preserve"> v dodatečné lhůtě uvedené v oboustranně uzavřeném akceptačním protokolu (v případě zjištěných závad) zaplatí zhotovitel objednateli smluvní pokutu ve výši </w:t>
      </w:r>
      <w:r>
        <w:rPr>
          <w:rFonts w:cs="Times New Roman"/>
        </w:rPr>
        <w:t xml:space="preserve">0,1% z celkové ceny za zpracování předmětu smlouvy </w:t>
      </w:r>
      <w:r w:rsidRPr="00B1788A">
        <w:rPr>
          <w:rFonts w:cs="Times New Roman"/>
        </w:rPr>
        <w:t>za každý započatý den prodlení.</w:t>
      </w:r>
    </w:p>
    <w:p w:rsidR="005D5348" w:rsidRPr="00D45CF8" w:rsidRDefault="005D5348" w:rsidP="009721D1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45CF8">
        <w:rPr>
          <w:rFonts w:cs="Times New Roman"/>
        </w:rPr>
        <w:t>Zhotovitel je dále povinen objednateli zaplatit smluvní pokutu za porušení níže uvedených ustanovení této smlouvy:</w:t>
      </w:r>
    </w:p>
    <w:p w:rsidR="005D5348" w:rsidRPr="00445CF0" w:rsidRDefault="005D5348" w:rsidP="009721D1">
      <w:pPr>
        <w:pStyle w:val="Odstavecseseznamem"/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  <w:iCs/>
        </w:rPr>
      </w:pPr>
      <w:r w:rsidRPr="00445CF0">
        <w:rPr>
          <w:rFonts w:cs="Times New Roman"/>
        </w:rPr>
        <w:t xml:space="preserve">Za každé jednotlivé porušení povinnosti uvedené v čl. IX odst. 4 </w:t>
      </w:r>
      <w:proofErr w:type="gramStart"/>
      <w:r w:rsidRPr="00445CF0">
        <w:rPr>
          <w:rFonts w:cs="Times New Roman"/>
        </w:rPr>
        <w:t>této</w:t>
      </w:r>
      <w:proofErr w:type="gramEnd"/>
      <w:r w:rsidRPr="00445CF0">
        <w:rPr>
          <w:rFonts w:cs="Times New Roman"/>
        </w:rPr>
        <w:t xml:space="preserve"> smlouvy je zhotovitel povinen zaplatit obje</w:t>
      </w:r>
      <w:r w:rsidR="00445CF0">
        <w:rPr>
          <w:rFonts w:cs="Times New Roman"/>
        </w:rPr>
        <w:t xml:space="preserve">dnateli smluvní pokutu ve výši </w:t>
      </w:r>
      <w:r w:rsidR="0039725F">
        <w:rPr>
          <w:rFonts w:cs="Times New Roman"/>
        </w:rPr>
        <w:t>5</w:t>
      </w:r>
      <w:r w:rsidRPr="00445CF0">
        <w:rPr>
          <w:rFonts w:cs="Times New Roman"/>
        </w:rPr>
        <w:t>0.000,- Kč.</w:t>
      </w:r>
    </w:p>
    <w:p w:rsidR="005D5348" w:rsidRPr="00445CF0" w:rsidRDefault="005D5348" w:rsidP="009721D1">
      <w:pPr>
        <w:pStyle w:val="Odstavecseseznamem"/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45CF0">
        <w:rPr>
          <w:rFonts w:cs="Times New Roman"/>
          <w:iCs/>
        </w:rPr>
        <w:lastRenderedPageBreak/>
        <w:t xml:space="preserve">Za každé jednotlivé porušení povinností uvedených v čl. X této smlouvy  týkajících se ochrany důvěrných informací a obchodního tajemství, je zhotovitel povinen zaplatit objednateli smluvní pokutu ve výši </w:t>
      </w:r>
      <w:r w:rsidR="007C0FC3">
        <w:rPr>
          <w:rFonts w:cs="Times New Roman"/>
          <w:iCs/>
        </w:rPr>
        <w:t>5</w:t>
      </w:r>
      <w:r w:rsidRPr="00445CF0">
        <w:rPr>
          <w:rFonts w:cs="Times New Roman"/>
          <w:iCs/>
        </w:rPr>
        <w:t>0.000,- Kč.</w:t>
      </w:r>
    </w:p>
    <w:p w:rsidR="005D5348" w:rsidRPr="00D45CF8" w:rsidRDefault="005D5348" w:rsidP="009721D1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45CF8">
        <w:rPr>
          <w:rFonts w:cs="Times New Roman"/>
        </w:rPr>
        <w:t xml:space="preserve">V případě škody vzniklé objednateli porušením povinnosti zhotovitele, je tento povinen škodu objednateli uhradit. </w:t>
      </w:r>
    </w:p>
    <w:p w:rsidR="005D5348" w:rsidRPr="00D45CF8" w:rsidRDefault="005D5348" w:rsidP="009721D1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45CF8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:rsidR="005D5348" w:rsidRPr="00D45CF8" w:rsidRDefault="005D5348" w:rsidP="009721D1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45CF8">
        <w:rPr>
          <w:rFonts w:cs="Times New Roman"/>
        </w:rPr>
        <w:t xml:space="preserve">Smluvní pokuty sjednané dle  tohoto článku je splatná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 </w:t>
      </w:r>
    </w:p>
    <w:p w:rsidR="005D5348" w:rsidRDefault="005D5348" w:rsidP="009721D1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jc w:val="both"/>
      </w:pPr>
      <w:r w:rsidRPr="00D45CF8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:rsidR="007C0AE7" w:rsidRDefault="007C0AE7" w:rsidP="005D5348">
      <w:pPr>
        <w:spacing w:after="120" w:line="276" w:lineRule="auto"/>
        <w:ind w:hanging="284"/>
        <w:jc w:val="both"/>
      </w:pPr>
    </w:p>
    <w:p w:rsidR="005D5348" w:rsidRDefault="005D5348" w:rsidP="005D5348">
      <w:pPr>
        <w:pStyle w:val="Standardnte"/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sz w:val="22"/>
          <w:u w:val="single"/>
        </w:rPr>
        <w:t xml:space="preserve"> IX. </w:t>
      </w:r>
      <w:r>
        <w:rPr>
          <w:rFonts w:cs="Times New Roman"/>
          <w:b/>
          <w:color w:val="auto"/>
          <w:sz w:val="22"/>
          <w:u w:val="single"/>
        </w:rPr>
        <w:t>Ustanovení o právním vztahu k autorskému zákonu</w:t>
      </w:r>
    </w:p>
    <w:p w:rsidR="005D5348" w:rsidRDefault="005D5348" w:rsidP="005D5348">
      <w:pPr>
        <w:pStyle w:val="Zkladntext21"/>
        <w:spacing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  <w:u w:val="single"/>
        </w:rPr>
        <w:t>„licenční doložka“</w:t>
      </w:r>
    </w:p>
    <w:p w:rsidR="005D5348" w:rsidRDefault="005D5348" w:rsidP="009721D1">
      <w:pPr>
        <w:pStyle w:val="Nadpis"/>
        <w:numPr>
          <w:ilvl w:val="0"/>
          <w:numId w:val="8"/>
        </w:numPr>
        <w:spacing w:after="120" w:line="276" w:lineRule="auto"/>
        <w:ind w:left="142" w:hanging="426"/>
        <w:jc w:val="both"/>
        <w:rPr>
          <w:rFonts w:ascii="Times New Roman" w:hAnsi="Times New Roman" w:cs="Times New Roman"/>
          <w:sz w:val="22"/>
          <w:lang w:val="cs-CZ"/>
        </w:rPr>
      </w:pPr>
      <w:r>
        <w:rPr>
          <w:rFonts w:ascii="Times New Roman" w:hAnsi="Times New Roman" w:cs="Times New Roman"/>
          <w:sz w:val="22"/>
          <w:lang w:val="cs-CZ"/>
        </w:rPr>
        <w:t>Zhotovitel poskytne objednateli výhradní neomezenou licenci k předmětu smlouvy, a to věcně, časově a místně.</w:t>
      </w:r>
    </w:p>
    <w:p w:rsidR="005D5348" w:rsidRDefault="005D5348" w:rsidP="009721D1">
      <w:pPr>
        <w:pStyle w:val="Nadpis"/>
        <w:numPr>
          <w:ilvl w:val="0"/>
          <w:numId w:val="8"/>
        </w:numPr>
        <w:spacing w:after="120" w:line="276" w:lineRule="auto"/>
        <w:ind w:left="142" w:hanging="426"/>
        <w:jc w:val="both"/>
        <w:rPr>
          <w:rFonts w:cs="Times New Roman"/>
        </w:rPr>
      </w:pPr>
      <w:r>
        <w:rPr>
          <w:rFonts w:ascii="Times New Roman" w:hAnsi="Times New Roman" w:cs="Times New Roman"/>
          <w:sz w:val="22"/>
          <w:lang w:val="cs-CZ"/>
        </w:rPr>
        <w:t>Objednatel je oprávněn zcela nebo zčásti oprávnění tvořící součást licence poskytnout třetí osobě (podlicence).</w:t>
      </w:r>
    </w:p>
    <w:p w:rsidR="005D5348" w:rsidRDefault="005D5348" w:rsidP="009721D1">
      <w:pPr>
        <w:pStyle w:val="Zkladntext21"/>
        <w:numPr>
          <w:ilvl w:val="0"/>
          <w:numId w:val="8"/>
        </w:numPr>
        <w:spacing w:line="276" w:lineRule="auto"/>
        <w:ind w:left="142" w:hanging="426"/>
        <w:jc w:val="both"/>
        <w:rPr>
          <w:rFonts w:cs="Times New Roman"/>
        </w:rPr>
      </w:pPr>
      <w:r>
        <w:rPr>
          <w:rFonts w:cs="Times New Roman"/>
        </w:rPr>
        <w:t xml:space="preserve">Odměna za poskytnutí licence je zahrnuta v ceně provedení díla dle čl. II </w:t>
      </w:r>
      <w:proofErr w:type="gramStart"/>
      <w:r>
        <w:rPr>
          <w:rFonts w:cs="Times New Roman"/>
        </w:rPr>
        <w:t>této</w:t>
      </w:r>
      <w:proofErr w:type="gramEnd"/>
      <w:r>
        <w:rPr>
          <w:rFonts w:cs="Times New Roman"/>
        </w:rPr>
        <w:t xml:space="preserve"> smlouvy.</w:t>
      </w:r>
    </w:p>
    <w:p w:rsidR="005D5348" w:rsidRDefault="005D5348" w:rsidP="009721D1">
      <w:pPr>
        <w:pStyle w:val="Zkladntext21"/>
        <w:numPr>
          <w:ilvl w:val="0"/>
          <w:numId w:val="8"/>
        </w:numPr>
        <w:spacing w:line="276" w:lineRule="auto"/>
        <w:ind w:left="142" w:hanging="426"/>
        <w:jc w:val="both"/>
        <w:rPr>
          <w:rFonts w:cs="Times New Roman"/>
          <w:shd w:val="clear" w:color="auto" w:fill="FFFF00"/>
        </w:rPr>
      </w:pPr>
      <w:r>
        <w:rPr>
          <w:rFonts w:cs="Times New Roman"/>
        </w:rPr>
        <w:t>Pro vyloučení všech pochybností platí, že se zhotovitel zavazuje zajistit právo používat patenty, ochranné známky, licence, průmyslové vzory, know-how, software a práva z duševního vlastnictví, nezbytně se vztahující k předmětu smlouvy, které jsou nutné pro provoz a jeho využití, a to současně s předáním předmětu smlouvy nebo jeho části objednateli.</w:t>
      </w:r>
    </w:p>
    <w:p w:rsidR="00990161" w:rsidRDefault="00990161">
      <w:pPr>
        <w:suppressAutoHyphens w:val="0"/>
        <w:spacing w:after="160" w:line="259" w:lineRule="auto"/>
        <w:rPr>
          <w:rFonts w:cs="Times New Roman"/>
          <w:b/>
          <w:u w:val="single"/>
        </w:rPr>
      </w:pP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  <w:u w:val="single"/>
        </w:rPr>
        <w:t>X. Ochrana důvěrných informací</w:t>
      </w:r>
    </w:p>
    <w:p w:rsidR="005D5348" w:rsidRDefault="005D5348" w:rsidP="005D5348">
      <w:pPr>
        <w:spacing w:after="120" w:line="276" w:lineRule="auto"/>
        <w:ind w:hanging="284"/>
        <w:jc w:val="both"/>
        <w:rPr>
          <w:rFonts w:cs="Times New Roman"/>
        </w:rPr>
      </w:pPr>
      <w:r>
        <w:rPr>
          <w:rFonts w:cs="Times New Roman"/>
        </w:rPr>
        <w:t xml:space="preserve">1. 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 </w:t>
      </w:r>
    </w:p>
    <w:p w:rsidR="005D5348" w:rsidRDefault="005D5348" w:rsidP="005D5348">
      <w:pPr>
        <w:spacing w:after="120" w:line="276" w:lineRule="auto"/>
        <w:ind w:hanging="284"/>
        <w:jc w:val="both"/>
        <w:rPr>
          <w:rFonts w:cs="Times New Roman"/>
        </w:rPr>
      </w:pPr>
      <w:r>
        <w:rPr>
          <w:rFonts w:cs="Times New Roman"/>
        </w:rPr>
        <w:t>2. 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 obchodních kruzích běžně dostupné a mají být podle vůle smluvních stran utajeny.</w:t>
      </w:r>
    </w:p>
    <w:p w:rsidR="005D5348" w:rsidRDefault="005D5348" w:rsidP="005D5348">
      <w:pPr>
        <w:spacing w:after="120" w:line="276" w:lineRule="auto"/>
        <w:ind w:hanging="284"/>
        <w:jc w:val="both"/>
        <w:rPr>
          <w:rFonts w:cs="Times New Roman"/>
        </w:rPr>
      </w:pPr>
      <w:r>
        <w:rPr>
          <w:rFonts w:cs="Times New Roman"/>
        </w:rPr>
        <w:lastRenderedPageBreak/>
        <w:t>3. Smluvní strany se zavazují, že ke skutečnostem tvořícím obchodní tajemství, umožní přístup pouze pracovníkům a osobám, které se smluvně zavázaly mlčenlivostí o skutečnostech tvořících obchodní tajemství.</w:t>
      </w:r>
    </w:p>
    <w:p w:rsidR="005D5348" w:rsidRDefault="005D5348" w:rsidP="005D5348">
      <w:pPr>
        <w:spacing w:after="120" w:line="276" w:lineRule="auto"/>
        <w:ind w:hanging="284"/>
        <w:jc w:val="both"/>
        <w:rPr>
          <w:rFonts w:cs="Times New Roman"/>
        </w:rPr>
      </w:pPr>
      <w:r>
        <w:rPr>
          <w:rFonts w:cs="Times New Roman"/>
        </w:rPr>
        <w:t>4. Smluvní strany jsou povinny zachovávat obchodní tajemství i po skončení tohoto smluvního vztahu po dobu, po kterou trvají skutečnosti obchodní tajemství tvořící.</w:t>
      </w:r>
    </w:p>
    <w:p w:rsidR="005D5348" w:rsidRDefault="005D5348" w:rsidP="005D5348">
      <w:pPr>
        <w:spacing w:after="120" w:line="276" w:lineRule="auto"/>
        <w:ind w:hanging="284"/>
        <w:jc w:val="both"/>
        <w:rPr>
          <w:rFonts w:cs="Times New Roman"/>
          <w:shd w:val="clear" w:color="auto" w:fill="FFFF00"/>
        </w:rPr>
      </w:pPr>
      <w:r>
        <w:rPr>
          <w:rFonts w:cs="Times New Roman"/>
        </w:rPr>
        <w:t xml:space="preserve">5. Smluvní strany se zavazují, že informace získané od druhé smluvní strany nebo při spolupráci </w:t>
      </w:r>
      <w:r w:rsidR="007C0AE7">
        <w:rPr>
          <w:rFonts w:cs="Times New Roman"/>
        </w:rPr>
        <w:t>s ní </w:t>
      </w:r>
      <w:r>
        <w:rPr>
          <w:rFonts w:cs="Times New Roman"/>
        </w:rPr>
        <w:t>nevyužijí k vlastní výdělečné činnosti a ani neumožní, aby je k výdělečné činnosti využila třetí osoba.</w:t>
      </w:r>
    </w:p>
    <w:p w:rsidR="005D5348" w:rsidRDefault="005D5348" w:rsidP="005D5348">
      <w:pPr>
        <w:pStyle w:val="Zkladntext"/>
        <w:spacing w:after="120" w:line="276" w:lineRule="auto"/>
        <w:ind w:hanging="284"/>
        <w:rPr>
          <w:rFonts w:cs="Times New Roman"/>
          <w:shd w:val="clear" w:color="auto" w:fill="FFFF00"/>
        </w:rPr>
      </w:pP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  <w:u w:val="single"/>
        </w:rPr>
        <w:t>XI. Trvání a ukončení smlouvy</w:t>
      </w:r>
    </w:p>
    <w:p w:rsidR="005D5348" w:rsidRDefault="005D5348" w:rsidP="009721D1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Tato smlouva se uzavírá na dobu určitou, účinnosti nabývá dnem </w:t>
      </w:r>
      <w:r>
        <w:t>zveřejnění v registru smluv</w:t>
      </w:r>
      <w:r>
        <w:rPr>
          <w:rFonts w:cs="Times New Roman"/>
        </w:rPr>
        <w:t xml:space="preserve"> a končí splněním závazku dle této smlouvy.</w:t>
      </w:r>
    </w:p>
    <w:p w:rsidR="005D5348" w:rsidRDefault="005D5348" w:rsidP="009721D1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Smlouva může zaniknout:</w:t>
      </w:r>
    </w:p>
    <w:p w:rsidR="005D5348" w:rsidRDefault="005D5348" w:rsidP="009721D1">
      <w:pPr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120" w:line="276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písemnou dohodou smluvních stran,</w:t>
      </w:r>
    </w:p>
    <w:p w:rsidR="005D5348" w:rsidRDefault="005D5348" w:rsidP="009721D1">
      <w:pPr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120" w:line="276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odstoupením od smlouvy za podmínek uvedených v odst. 3 tohoto článku.</w:t>
      </w:r>
    </w:p>
    <w:p w:rsidR="005D5348" w:rsidRDefault="005D5348" w:rsidP="009721D1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Objednatel má právo odstoupit od této smlouvy:</w:t>
      </w:r>
    </w:p>
    <w:p w:rsidR="005D5348" w:rsidRPr="00F84A29" w:rsidRDefault="005D5348" w:rsidP="009721D1">
      <w:pPr>
        <w:pStyle w:val="Odstavecseseznamem"/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F84A29">
        <w:rPr>
          <w:rFonts w:cs="Times New Roman"/>
        </w:rPr>
        <w:t>neodstraní-li zhotovitel vady díla ani v dodatečné lhůtě nad rámec lhůty pro odstranění vad bránících užívání díla stanovené v akceptačním protokolu nebo oznámí-li před jejím uplynutím, že vady neodstraní,</w:t>
      </w:r>
    </w:p>
    <w:p w:rsidR="005D5348" w:rsidRPr="00F84A29" w:rsidRDefault="005D5348" w:rsidP="009721D1">
      <w:pPr>
        <w:pStyle w:val="Odstavecseseznamem"/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F84A29">
        <w:rPr>
          <w:rFonts w:eastAsia="Calibri" w:cs="Times New Roman"/>
        </w:rPr>
        <w:t>jestliže byl prohlášen úpadek zhotovitele ve smyslu zákona č. 182/2006 Sb., insolvenční zákon, ve znění pozdějších předpisů,</w:t>
      </w:r>
    </w:p>
    <w:p w:rsidR="005D5348" w:rsidRPr="00F84A29" w:rsidRDefault="005D5348" w:rsidP="009721D1">
      <w:pPr>
        <w:pStyle w:val="Odstavecseseznamem"/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F84A29">
        <w:rPr>
          <w:rFonts w:eastAsia="Calibri" w:cs="Times New Roman"/>
        </w:rPr>
        <w:t>pokud bude zhotovitel v prodlení s dodáním předmětu smlouvy či jeho části o více než 30 dní,</w:t>
      </w:r>
    </w:p>
    <w:p w:rsidR="0071623B" w:rsidRDefault="005D5348" w:rsidP="009721D1">
      <w:pPr>
        <w:pStyle w:val="Odstavecseseznamem"/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F84A29">
        <w:rPr>
          <w:rFonts w:eastAsia="Calibri" w:cs="Times New Roman"/>
        </w:rPr>
        <w:t>jestliže předmět smlouvy nebude splňovat parametry stanovené v této smlouvě, zadávací dokumentaci dle čl. I odst. 3 této smlouvy, obecně závaznými právními předpisy či technickými normami,</w:t>
      </w:r>
    </w:p>
    <w:p w:rsidR="0071623B" w:rsidRDefault="005D5348" w:rsidP="009721D1">
      <w:pPr>
        <w:pStyle w:val="Odstavecseseznamem"/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71623B">
        <w:rPr>
          <w:rFonts w:eastAsia="Calibri" w:cs="Times New Roman"/>
        </w:rPr>
        <w:t>jestliže zhotovitel pozbude oprávnění, které vyžaduje provedení a dodání předmětu smlouvy,</w:t>
      </w:r>
    </w:p>
    <w:p w:rsidR="0071623B" w:rsidRDefault="005D5348" w:rsidP="009721D1">
      <w:pPr>
        <w:pStyle w:val="Odstavecseseznamem"/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71623B">
        <w:rPr>
          <w:rFonts w:eastAsia="Calibri" w:cs="Times New Roman"/>
        </w:rPr>
        <w:t>jestliže zhotovitel</w:t>
      </w:r>
      <w:r w:rsidR="00F84A29" w:rsidRPr="0071623B">
        <w:rPr>
          <w:rFonts w:eastAsia="Calibri" w:cs="Times New Roman"/>
        </w:rPr>
        <w:t xml:space="preserve"> vstoupí do likvidace,</w:t>
      </w:r>
    </w:p>
    <w:p w:rsidR="005D5348" w:rsidRPr="0071623B" w:rsidRDefault="005D5348" w:rsidP="009721D1">
      <w:pPr>
        <w:pStyle w:val="Odstavecseseznamem"/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71623B">
        <w:rPr>
          <w:rFonts w:eastAsia="Calibri" w:cs="Times New Roman"/>
        </w:rPr>
        <w:t>v případě, kdy bude plnění prováděno v rozporu s čl. V této smlouvy.</w:t>
      </w:r>
    </w:p>
    <w:p w:rsidR="005D5348" w:rsidRDefault="005D5348" w:rsidP="005D5348">
      <w:pPr>
        <w:spacing w:after="120" w:line="276" w:lineRule="auto"/>
        <w:ind w:hanging="284"/>
        <w:jc w:val="both"/>
        <w:rPr>
          <w:rFonts w:cs="Times New Roman"/>
          <w:b/>
          <w:u w:val="single"/>
        </w:rPr>
      </w:pP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  <w:u w:val="single"/>
        </w:rPr>
        <w:t>XII. Ustanovení o doručování</w:t>
      </w:r>
    </w:p>
    <w:p w:rsidR="005D5348" w:rsidRPr="00F84A29" w:rsidRDefault="005D5348" w:rsidP="009721D1">
      <w:pPr>
        <w:pStyle w:val="Odstavecseseznamem"/>
        <w:numPr>
          <w:ilvl w:val="0"/>
          <w:numId w:val="6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 xml:space="preserve"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:rsidR="005D5348" w:rsidRPr="00F95F5A" w:rsidRDefault="005D5348" w:rsidP="009721D1">
      <w:pPr>
        <w:pStyle w:val="Odstavecseseznamem"/>
        <w:numPr>
          <w:ilvl w:val="0"/>
          <w:numId w:val="6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 xml:space="preserve">Nebyl-li objednatel nebo zhotovitel na uvedené adrese zastižen, písemnost se prostřednictvím poštovního doručovatele uloží na poště. Nevyzvedne-li si účastník zásilku do deseti kalendářních dnů od uložení, považuje se poslední den této lhůty za den doručení, i když se účastník o doručení nedozvěděl. </w:t>
      </w:r>
    </w:p>
    <w:p w:rsidR="005D5348" w:rsidRPr="00F84A29" w:rsidRDefault="005D5348" w:rsidP="009721D1">
      <w:pPr>
        <w:pStyle w:val="Odstavecseseznamem"/>
        <w:numPr>
          <w:ilvl w:val="0"/>
          <w:numId w:val="6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95F5A">
        <w:rPr>
          <w:rFonts w:cs="Times New Roman"/>
        </w:rPr>
        <w:lastRenderedPageBreak/>
        <w:t xml:space="preserve">Kontaktní osobou na straně objednatele je </w:t>
      </w:r>
      <w:proofErr w:type="spellStart"/>
      <w:r w:rsidR="00230DD1">
        <w:rPr>
          <w:rFonts w:cs="Times New Roman"/>
        </w:rPr>
        <w:t>xxxxxxxxxxxxxxxx</w:t>
      </w:r>
      <w:proofErr w:type="spellEnd"/>
      <w:r w:rsidRPr="00F95F5A">
        <w:rPr>
          <w:rFonts w:cs="Times New Roman"/>
        </w:rPr>
        <w:t>,</w:t>
      </w:r>
      <w:r w:rsidRPr="00F84A29">
        <w:rPr>
          <w:rFonts w:cs="Times New Roman"/>
        </w:rPr>
        <w:t xml:space="preserve"> tel.</w:t>
      </w:r>
      <w:r w:rsidR="00005860">
        <w:rPr>
          <w:rFonts w:cs="Times New Roman"/>
        </w:rPr>
        <w:t>:</w:t>
      </w:r>
      <w:r w:rsidRPr="00F84A29">
        <w:rPr>
          <w:rFonts w:cs="Times New Roman"/>
        </w:rPr>
        <w:t xml:space="preserve"> </w:t>
      </w:r>
      <w:r w:rsidR="00F95F5A">
        <w:rPr>
          <w:rFonts w:cs="Times New Roman"/>
        </w:rPr>
        <w:t>+420</w:t>
      </w:r>
      <w:r w:rsidR="00DF68AD">
        <w:rPr>
          <w:rFonts w:cs="Times New Roman"/>
        </w:rPr>
        <w:t> </w:t>
      </w:r>
      <w:proofErr w:type="spellStart"/>
      <w:r w:rsidR="00230DD1">
        <w:t>xxx</w:t>
      </w:r>
      <w:proofErr w:type="spellEnd"/>
      <w:r w:rsidR="00230DD1">
        <w:t xml:space="preserve"> </w:t>
      </w:r>
      <w:proofErr w:type="spellStart"/>
      <w:r w:rsidR="00230DD1">
        <w:t>xxx</w:t>
      </w:r>
      <w:proofErr w:type="spellEnd"/>
      <w:r w:rsidR="00230DD1">
        <w:t xml:space="preserve"> </w:t>
      </w:r>
      <w:proofErr w:type="spellStart"/>
      <w:r w:rsidR="00230DD1">
        <w:t>xxx</w:t>
      </w:r>
      <w:proofErr w:type="spellEnd"/>
      <w:r w:rsidRPr="00F84A29">
        <w:rPr>
          <w:rFonts w:cs="Times New Roman"/>
        </w:rPr>
        <w:t xml:space="preserve">, </w:t>
      </w:r>
      <w:r w:rsidR="00230DD1">
        <w:rPr>
          <w:rFonts w:cs="Times New Roman"/>
        </w:rPr>
        <w:t>e</w:t>
      </w:r>
      <w:r w:rsidR="00230DD1">
        <w:rPr>
          <w:rFonts w:cs="Times New Roman"/>
        </w:rPr>
        <w:noBreakHyphen/>
        <w:t>mail: </w:t>
      </w:r>
      <w:proofErr w:type="spellStart"/>
      <w:r w:rsidR="00230DD1">
        <w:rPr>
          <w:rStyle w:val="Hypertextovodkaz"/>
          <w:rFonts w:cs="Times New Roman"/>
        </w:rPr>
        <w:t>xxxxxxxxxxxxxx</w:t>
      </w:r>
      <w:proofErr w:type="spellEnd"/>
      <w:r w:rsidRPr="00F84A29">
        <w:rPr>
          <w:rFonts w:cs="Times New Roman"/>
        </w:rPr>
        <w:t>.</w:t>
      </w:r>
    </w:p>
    <w:p w:rsidR="00230DD1" w:rsidRPr="00230DD1" w:rsidRDefault="005D5348" w:rsidP="00230DD1">
      <w:pPr>
        <w:pStyle w:val="Odstavecseseznamem"/>
        <w:numPr>
          <w:ilvl w:val="0"/>
          <w:numId w:val="6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230DD1">
        <w:rPr>
          <w:rFonts w:cs="Times New Roman"/>
        </w:rPr>
        <w:t xml:space="preserve">Kontaktní osobou na straně zhotovitele je </w:t>
      </w:r>
      <w:proofErr w:type="spellStart"/>
      <w:r w:rsidR="00230DD1">
        <w:rPr>
          <w:rFonts w:cs="Times New Roman"/>
        </w:rPr>
        <w:t>xxxxxxxxxxxxxxxx</w:t>
      </w:r>
      <w:proofErr w:type="spellEnd"/>
      <w:r w:rsidR="00230DD1" w:rsidRPr="00F95F5A">
        <w:rPr>
          <w:rFonts w:cs="Times New Roman"/>
        </w:rPr>
        <w:t>,</w:t>
      </w:r>
      <w:r w:rsidR="00230DD1" w:rsidRPr="00F84A29">
        <w:rPr>
          <w:rFonts w:cs="Times New Roman"/>
        </w:rPr>
        <w:t xml:space="preserve"> tel.</w:t>
      </w:r>
      <w:r w:rsidR="00230DD1">
        <w:rPr>
          <w:rFonts w:cs="Times New Roman"/>
        </w:rPr>
        <w:t>:</w:t>
      </w:r>
      <w:r w:rsidR="00230DD1" w:rsidRPr="00F84A29">
        <w:rPr>
          <w:rFonts w:cs="Times New Roman"/>
        </w:rPr>
        <w:t xml:space="preserve"> </w:t>
      </w:r>
      <w:r w:rsidR="00230DD1">
        <w:rPr>
          <w:rFonts w:cs="Times New Roman"/>
        </w:rPr>
        <w:t>+420 </w:t>
      </w:r>
      <w:proofErr w:type="spellStart"/>
      <w:r w:rsidR="00230DD1">
        <w:t>xxx</w:t>
      </w:r>
      <w:proofErr w:type="spellEnd"/>
      <w:r w:rsidR="00230DD1">
        <w:t xml:space="preserve"> </w:t>
      </w:r>
      <w:proofErr w:type="spellStart"/>
      <w:r w:rsidR="00230DD1">
        <w:t>xxx</w:t>
      </w:r>
      <w:proofErr w:type="spellEnd"/>
      <w:r w:rsidR="00230DD1">
        <w:t xml:space="preserve"> </w:t>
      </w:r>
      <w:proofErr w:type="spellStart"/>
      <w:r w:rsidR="00230DD1">
        <w:t>xxx</w:t>
      </w:r>
      <w:proofErr w:type="spellEnd"/>
      <w:r w:rsidR="00230DD1" w:rsidRPr="00F84A29">
        <w:rPr>
          <w:rFonts w:cs="Times New Roman"/>
        </w:rPr>
        <w:t xml:space="preserve">, </w:t>
      </w:r>
      <w:r w:rsidR="00230DD1">
        <w:rPr>
          <w:rFonts w:cs="Times New Roman"/>
        </w:rPr>
        <w:t>e</w:t>
      </w:r>
      <w:r w:rsidR="00230DD1">
        <w:rPr>
          <w:rFonts w:cs="Times New Roman"/>
        </w:rPr>
        <w:noBreakHyphen/>
        <w:t>mail: </w:t>
      </w:r>
      <w:proofErr w:type="spellStart"/>
      <w:r w:rsidR="00230DD1">
        <w:rPr>
          <w:rStyle w:val="Hypertextovodkaz"/>
          <w:rFonts w:cs="Times New Roman"/>
        </w:rPr>
        <w:t>xxxxxxxxxxxxxx</w:t>
      </w:r>
      <w:proofErr w:type="spellEnd"/>
      <w:r w:rsidR="00230DD1" w:rsidRPr="00F84A29">
        <w:rPr>
          <w:rFonts w:cs="Times New Roman"/>
        </w:rPr>
        <w:t>.</w:t>
      </w:r>
    </w:p>
    <w:p w:rsidR="007C0AE7" w:rsidRDefault="007C0AE7" w:rsidP="005D5348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  <w:u w:val="single"/>
        </w:rPr>
        <w:t>XIII. Závěrečná ustanovení</w:t>
      </w:r>
    </w:p>
    <w:p w:rsidR="005D5348" w:rsidRPr="00F84A29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</w:t>
      </w:r>
      <w:bookmarkStart w:id="0" w:name="_GoBack"/>
      <w:bookmarkEnd w:id="0"/>
      <w:r w:rsidRPr="00F84A29">
        <w:rPr>
          <w:rFonts w:cs="Times New Roman"/>
        </w:rPr>
        <w:t>ávají ostatní ustanovení i nadále v platnosti, ledaže právní předpis stanoví jinak. Práva a povinnosti smluvních stran z této smlouvy přecházejí na jejich právní nástupce.</w:t>
      </w:r>
    </w:p>
    <w:p w:rsidR="005D5348" w:rsidRPr="00F84A29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>Tuto smlouvu lze měnit, doplňovat nebo rušit pouze písemně, a to číslovanými dodatky, podepsanými oběma smluvními stranami.</w:t>
      </w:r>
    </w:p>
    <w:p w:rsidR="005D5348" w:rsidRPr="00F84A29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:rsidR="005D5348" w:rsidRPr="00F84A29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 xml:space="preserve">Tato smlouva je vyhotovena ve dvou stejnopisech, z nichž každý stejnopis má platnost originálu. Zhotovitel a objednatel obdrží po jednom vyhotovení.  </w:t>
      </w:r>
    </w:p>
    <w:p w:rsidR="005D5348" w:rsidRPr="00F84A29" w:rsidRDefault="005D5348" w:rsidP="009721D1">
      <w:pPr>
        <w:pStyle w:val="Odstavecseseznamem"/>
        <w:numPr>
          <w:ilvl w:val="0"/>
          <w:numId w:val="7"/>
        </w:numPr>
        <w:suppressAutoHyphens w:val="0"/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5D5348" w:rsidRPr="00F84A29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iCs/>
        </w:rPr>
      </w:pPr>
      <w:r w:rsidRPr="00F84A29">
        <w:rPr>
          <w:rFonts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005860">
        <w:rPr>
          <w:rFonts w:cs="Times New Roman"/>
        </w:rPr>
        <w:t>, popř. o</w:t>
      </w:r>
      <w:r w:rsidRPr="00005860">
        <w:rPr>
          <w:rFonts w:cs="Times New Roman"/>
        </w:rPr>
        <w:t>bjednatel zhotovitele o splnění této povinnosti</w:t>
      </w:r>
      <w:r w:rsidR="00005860" w:rsidRPr="00005860">
        <w:rPr>
          <w:rFonts w:cs="Times New Roman"/>
        </w:rPr>
        <w:t xml:space="preserve"> informuje</w:t>
      </w:r>
      <w:r w:rsidRPr="00F84A29">
        <w:rPr>
          <w:rFonts w:cs="Times New Roman"/>
        </w:rPr>
        <w:t>. Smluvní strany dále prohlašují, že  skutečnosti uvedené v  této smlouvě nepo</w:t>
      </w:r>
      <w:r w:rsidR="00005860">
        <w:rPr>
          <w:rFonts w:cs="Times New Roman"/>
        </w:rPr>
        <w:t>važují za obchodní tajemství ve </w:t>
      </w:r>
      <w:r w:rsidRPr="00F84A29">
        <w:rPr>
          <w:rFonts w:cs="Times New Roman"/>
        </w:rPr>
        <w:t xml:space="preserve">smyslu ustanovení § 504 občanského zákoníku a udělují svolení </w:t>
      </w:r>
      <w:r w:rsidR="00005860">
        <w:rPr>
          <w:rFonts w:cs="Times New Roman"/>
        </w:rPr>
        <w:t>k jejich užití a zveřejnění bez </w:t>
      </w:r>
      <w:r w:rsidRPr="00F84A29">
        <w:rPr>
          <w:rFonts w:cs="Times New Roman"/>
        </w:rPr>
        <w:t>stanovení jakýchkoliv dalších podmínek.</w:t>
      </w:r>
    </w:p>
    <w:p w:rsidR="005D5348" w:rsidRPr="00F84A29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iCs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:rsidR="005D5348" w:rsidRPr="00F84A29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:rsidR="005D5348" w:rsidRPr="00F84A29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:rsidR="005D5348" w:rsidRPr="00F84A29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5D5348" w:rsidRPr="00F84A29" w:rsidRDefault="005D5348" w:rsidP="009721D1">
      <w:pPr>
        <w:pStyle w:val="Odstavecseseznamem"/>
        <w:numPr>
          <w:ilvl w:val="0"/>
          <w:numId w:val="7"/>
        </w:numPr>
        <w:spacing w:after="120" w:line="276" w:lineRule="auto"/>
        <w:ind w:left="142" w:hanging="284"/>
        <w:jc w:val="both"/>
        <w:rPr>
          <w:rFonts w:cs="Times New Roman"/>
          <w:u w:val="single"/>
        </w:rPr>
      </w:pPr>
      <w:r w:rsidRPr="00F84A29">
        <w:rPr>
          <w:rFonts w:cs="Times New Roman"/>
        </w:rPr>
        <w:lastRenderedPageBreak/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076F44" w:rsidRDefault="00076F44" w:rsidP="005D5348">
      <w:pPr>
        <w:spacing w:after="120" w:line="276" w:lineRule="auto"/>
        <w:ind w:hanging="284"/>
        <w:rPr>
          <w:rFonts w:cs="Times New Roman"/>
          <w:u w:val="single"/>
        </w:rPr>
      </w:pPr>
    </w:p>
    <w:p w:rsidR="00076F44" w:rsidRDefault="00076F44" w:rsidP="005D5348">
      <w:pPr>
        <w:spacing w:after="120" w:line="276" w:lineRule="auto"/>
        <w:ind w:hanging="284"/>
        <w:rPr>
          <w:rFonts w:cs="Times New Roman"/>
          <w:u w:val="single"/>
        </w:rPr>
      </w:pPr>
    </w:p>
    <w:p w:rsidR="005D5348" w:rsidRDefault="007542BE" w:rsidP="005D5348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  <w:u w:val="single"/>
        </w:rPr>
        <w:t>P</w:t>
      </w:r>
      <w:r w:rsidR="005D5348">
        <w:rPr>
          <w:rFonts w:cs="Times New Roman"/>
          <w:u w:val="single"/>
        </w:rPr>
        <w:t xml:space="preserve">řílohy: </w:t>
      </w:r>
    </w:p>
    <w:p w:rsidR="005D764A" w:rsidRPr="005D764A" w:rsidRDefault="005D764A" w:rsidP="005D764A">
      <w:pPr>
        <w:spacing w:after="120" w:line="276" w:lineRule="auto"/>
        <w:ind w:hanging="284"/>
        <w:rPr>
          <w:rFonts w:cs="Times New Roman"/>
        </w:rPr>
      </w:pPr>
      <w:r w:rsidRPr="005D764A">
        <w:rPr>
          <w:rFonts w:cs="Times New Roman"/>
        </w:rPr>
        <w:t>-</w:t>
      </w:r>
      <w:r w:rsidRPr="005D764A">
        <w:rPr>
          <w:rFonts w:cs="Times New Roman"/>
        </w:rPr>
        <w:tab/>
        <w:t>Příloha č. 1 – Návrh zadání kon</w:t>
      </w:r>
      <w:r w:rsidR="00B827B3">
        <w:rPr>
          <w:rFonts w:cs="Times New Roman"/>
        </w:rPr>
        <w:t>cepční studie ulice Revoluční</w:t>
      </w:r>
    </w:p>
    <w:p w:rsidR="005D764A" w:rsidRPr="005D764A" w:rsidRDefault="005D764A" w:rsidP="005D764A">
      <w:pPr>
        <w:spacing w:after="120" w:line="276" w:lineRule="auto"/>
        <w:ind w:hanging="284"/>
        <w:rPr>
          <w:rFonts w:cs="Times New Roman"/>
        </w:rPr>
      </w:pPr>
      <w:r w:rsidRPr="005D764A">
        <w:rPr>
          <w:rFonts w:cs="Times New Roman"/>
        </w:rPr>
        <w:t>-</w:t>
      </w:r>
      <w:r w:rsidRPr="005D764A">
        <w:rPr>
          <w:rFonts w:cs="Times New Roman"/>
        </w:rPr>
        <w:tab/>
        <w:t>Příloha č. 2 – Harmonogram návrhu koncepční studie ulice Revoluční</w:t>
      </w:r>
    </w:p>
    <w:p w:rsidR="005D5348" w:rsidRDefault="005D764A" w:rsidP="007C0FC3">
      <w:pPr>
        <w:spacing w:after="120" w:line="276" w:lineRule="auto"/>
        <w:ind w:hanging="284"/>
        <w:rPr>
          <w:rFonts w:cs="Times New Roman"/>
        </w:rPr>
      </w:pPr>
      <w:r w:rsidRPr="005D764A">
        <w:rPr>
          <w:rFonts w:cs="Times New Roman"/>
        </w:rPr>
        <w:t>-</w:t>
      </w:r>
      <w:r w:rsidRPr="005D764A">
        <w:rPr>
          <w:rFonts w:cs="Times New Roman"/>
        </w:rPr>
        <w:tab/>
        <w:t xml:space="preserve">Příloha č. </w:t>
      </w:r>
      <w:r w:rsidR="007C0FC3">
        <w:rPr>
          <w:rFonts w:cs="Times New Roman"/>
        </w:rPr>
        <w:t>3</w:t>
      </w:r>
      <w:r w:rsidR="007542BE">
        <w:rPr>
          <w:rFonts w:cs="Times New Roman"/>
        </w:rPr>
        <w:t xml:space="preserve"> </w:t>
      </w:r>
      <w:r w:rsidRPr="005D764A">
        <w:rPr>
          <w:rFonts w:cs="Times New Roman"/>
        </w:rPr>
        <w:t xml:space="preserve">– </w:t>
      </w:r>
      <w:r w:rsidR="00F659E6" w:rsidRPr="005D764A">
        <w:rPr>
          <w:rFonts w:cs="Times New Roman"/>
        </w:rPr>
        <w:t>Vzor akceptačního protokolu</w:t>
      </w:r>
    </w:p>
    <w:p w:rsidR="00076F44" w:rsidRDefault="00076F44" w:rsidP="005D5348">
      <w:pPr>
        <w:spacing w:after="120" w:line="276" w:lineRule="auto"/>
        <w:ind w:hanging="284"/>
        <w:rPr>
          <w:rFonts w:cs="Times New Roman"/>
        </w:rPr>
      </w:pPr>
    </w:p>
    <w:p w:rsidR="005E6478" w:rsidRDefault="005E6478" w:rsidP="005D5348">
      <w:pPr>
        <w:spacing w:after="120" w:line="276" w:lineRule="auto"/>
        <w:ind w:hanging="284"/>
        <w:rPr>
          <w:rFonts w:cs="Times New Roman"/>
        </w:rPr>
      </w:pPr>
    </w:p>
    <w:p w:rsidR="005D5348" w:rsidRDefault="005D5348" w:rsidP="005D5348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V Praze dne 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 ……</w:t>
      </w:r>
      <w:proofErr w:type="gramStart"/>
      <w:r>
        <w:rPr>
          <w:rFonts w:cs="Times New Roman"/>
        </w:rPr>
        <w:t>….. dne</w:t>
      </w:r>
      <w:proofErr w:type="gramEnd"/>
      <w:r>
        <w:rPr>
          <w:rFonts w:cs="Times New Roman"/>
        </w:rPr>
        <w:t xml:space="preserve"> ……………</w:t>
      </w:r>
    </w:p>
    <w:p w:rsidR="005D5348" w:rsidRDefault="005D5348" w:rsidP="005D5348">
      <w:pPr>
        <w:spacing w:after="120" w:line="276" w:lineRule="auto"/>
        <w:ind w:hanging="284"/>
        <w:rPr>
          <w:rFonts w:cs="Times New Roman"/>
        </w:rPr>
      </w:pPr>
    </w:p>
    <w:p w:rsidR="007542BE" w:rsidRDefault="007542BE" w:rsidP="005D5348">
      <w:pPr>
        <w:spacing w:after="120" w:line="276" w:lineRule="auto"/>
        <w:ind w:hanging="284"/>
        <w:rPr>
          <w:rFonts w:cs="Times New Roman"/>
        </w:rPr>
      </w:pPr>
    </w:p>
    <w:p w:rsidR="005D5348" w:rsidRDefault="005D5348" w:rsidP="005D5348">
      <w:pPr>
        <w:spacing w:after="120" w:line="276" w:lineRule="auto"/>
        <w:ind w:hanging="284"/>
        <w:rPr>
          <w:rFonts w:cs="Times New Roman"/>
          <w:b/>
        </w:rPr>
      </w:pPr>
      <w:r>
        <w:rPr>
          <w:rFonts w:cs="Times New Roman"/>
        </w:rPr>
        <w:t>………………………………..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………………………………………….</w:t>
      </w:r>
    </w:p>
    <w:p w:rsidR="005D5348" w:rsidRDefault="00F84A29" w:rsidP="005D5348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  <w:b/>
        </w:rPr>
        <w:t xml:space="preserve">Mgr. </w:t>
      </w:r>
      <w:r w:rsidR="005D5348">
        <w:rPr>
          <w:rFonts w:cs="Times New Roman"/>
          <w:b/>
        </w:rPr>
        <w:t>Martin Červený</w:t>
      </w:r>
      <w:r w:rsidR="00076F44">
        <w:rPr>
          <w:rFonts w:cs="Times New Roman"/>
        </w:rPr>
        <w:tab/>
      </w:r>
      <w:r w:rsidR="00076F44">
        <w:rPr>
          <w:rFonts w:cs="Times New Roman"/>
        </w:rPr>
        <w:tab/>
      </w:r>
      <w:r w:rsidR="005D5348">
        <w:rPr>
          <w:rFonts w:cs="Times New Roman"/>
        </w:rPr>
        <w:tab/>
      </w:r>
      <w:r w:rsidR="005D5348">
        <w:rPr>
          <w:rFonts w:cs="Times New Roman"/>
        </w:rPr>
        <w:tab/>
      </w:r>
      <w:r w:rsidR="005D5348">
        <w:rPr>
          <w:rFonts w:cs="Times New Roman"/>
        </w:rPr>
        <w:tab/>
      </w:r>
      <w:r w:rsidR="00DF68AD" w:rsidRPr="005E6478">
        <w:rPr>
          <w:rFonts w:cs="Times New Roman"/>
          <w:b/>
        </w:rPr>
        <w:t xml:space="preserve">MgA. Ondřej </w:t>
      </w:r>
      <w:proofErr w:type="spellStart"/>
      <w:r w:rsidR="00DF68AD" w:rsidRPr="005E6478">
        <w:rPr>
          <w:rFonts w:cs="Times New Roman"/>
          <w:b/>
        </w:rPr>
        <w:t>Císler</w:t>
      </w:r>
      <w:proofErr w:type="spellEnd"/>
      <w:r w:rsidR="00DF68AD" w:rsidRPr="005E6478">
        <w:rPr>
          <w:rFonts w:cs="Times New Roman"/>
          <w:b/>
        </w:rPr>
        <w:t>, Ph.D.</w:t>
      </w:r>
    </w:p>
    <w:p w:rsidR="00567CC7" w:rsidRDefault="005D5348" w:rsidP="00076F44">
      <w:pPr>
        <w:spacing w:after="120" w:line="276" w:lineRule="auto"/>
        <w:ind w:hanging="284"/>
      </w:pPr>
      <w:r>
        <w:rPr>
          <w:rFonts w:cs="Times New Roman"/>
        </w:rPr>
        <w:t>zástupce ředitele</w:t>
      </w:r>
    </w:p>
    <w:sectPr w:rsidR="00567CC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7A" w:rsidRDefault="00C6587A">
      <w:r>
        <w:separator/>
      </w:r>
    </w:p>
  </w:endnote>
  <w:endnote w:type="continuationSeparator" w:id="0">
    <w:p w:rsidR="00C6587A" w:rsidRDefault="00C6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A9" w:rsidRDefault="00D84EC4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230DD1">
      <w:rPr>
        <w:b/>
        <w:noProof/>
        <w:sz w:val="24"/>
        <w:szCs w:val="24"/>
      </w:rPr>
      <w:t>9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230DD1">
      <w:rPr>
        <w:b/>
        <w:noProof/>
        <w:sz w:val="24"/>
        <w:szCs w:val="24"/>
      </w:rPr>
      <w:t>9</w:t>
    </w:r>
    <w:r>
      <w:rPr>
        <w:b/>
        <w:sz w:val="24"/>
        <w:szCs w:val="24"/>
      </w:rPr>
      <w:fldChar w:fldCharType="end"/>
    </w:r>
  </w:p>
  <w:p w:rsidR="00125BA9" w:rsidRDefault="00C658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7A" w:rsidRDefault="00C6587A">
      <w:r>
        <w:separator/>
      </w:r>
    </w:p>
  </w:footnote>
  <w:footnote w:type="continuationSeparator" w:id="0">
    <w:p w:rsidR="00C6587A" w:rsidRDefault="00C65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A9" w:rsidRDefault="00D84EC4">
    <w:pPr>
      <w:pStyle w:val="Standardnte"/>
      <w:tabs>
        <w:tab w:val="left" w:pos="828"/>
      </w:tabs>
    </w:pPr>
    <w:r>
      <w:rPr>
        <w:sz w:val="22"/>
      </w:rPr>
      <w:t>č. smlouv</w:t>
    </w:r>
    <w:r w:rsidR="00BD5D2D">
      <w:rPr>
        <w:sz w:val="22"/>
      </w:rPr>
      <w:t xml:space="preserve">y objednatele: ZAK </w:t>
    </w:r>
    <w:r w:rsidR="00CD27CD">
      <w:rPr>
        <w:sz w:val="22"/>
      </w:rPr>
      <w:t>17-0314</w:t>
    </w:r>
  </w:p>
  <w:p w:rsidR="00125BA9" w:rsidRDefault="00BD5D2D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zhotovitele: </w:t>
    </w:r>
    <w:r w:rsidR="00BB7F63">
      <w:t>2017/….</w:t>
    </w:r>
  </w:p>
  <w:p w:rsidR="00125BA9" w:rsidRDefault="00C6587A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  <w:i w:val="0"/>
        <w:color w:val="auto"/>
        <w:sz w:val="22"/>
        <w:szCs w:val="22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color w:val="auto"/>
        <w:sz w:val="22"/>
        <w:szCs w:val="22"/>
        <w:shd w:val="clear" w:color="auto" w:fill="auto"/>
        <w:lang w:val="cs-CZ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/>
        <w:sz w:val="22"/>
        <w:szCs w:val="22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sz w:val="22"/>
        <w:szCs w:val="22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rFonts w:ascii="Times New Roman" w:hAnsi="Times New Roman" w:cs="Times New Roman"/>
        <w:sz w:val="22"/>
        <w:shd w:val="clear" w:color="auto" w:fill="FFFF00"/>
        <w:lang w:val="cs-CZ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b/>
        <w:bCs/>
        <w:iCs/>
        <w:sz w:val="22"/>
        <w:szCs w:val="22"/>
        <w:shd w:val="clear" w:color="auto" w:fill="FFFF00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iCs/>
        <w:sz w:val="22"/>
        <w:szCs w:val="22"/>
        <w:shd w:val="clear" w:color="auto" w:fill="FFFF00"/>
        <w:lang w:val="cs-CZ"/>
      </w:rPr>
    </w:lvl>
  </w:abstractNum>
  <w:abstractNum w:abstractNumId="13">
    <w:nsid w:val="00000011"/>
    <w:multiLevelType w:val="singleLevel"/>
    <w:tmpl w:val="8C26FB4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/>
        <w:iCs/>
        <w:sz w:val="22"/>
        <w:szCs w:val="22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  <w:shd w:val="clear" w:color="auto" w:fill="D9D9D9"/>
        <w:lang w:val="cs-CZ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color w:val="auto"/>
        <w:sz w:val="22"/>
        <w:szCs w:val="22"/>
        <w:shd w:val="clear" w:color="auto" w:fill="D9D9D9"/>
        <w:lang w:val="en-GB"/>
      </w:rPr>
    </w:lvl>
  </w:abstractNum>
  <w:abstractNum w:abstractNumId="16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i w:val="0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i w:val="0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i w:val="0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7">
    <w:nsid w:val="00000015"/>
    <w:multiLevelType w:val="multi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i w:val="0"/>
        <w:iCs w:val="0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8">
    <w:nsid w:val="16FA2502"/>
    <w:multiLevelType w:val="hybridMultilevel"/>
    <w:tmpl w:val="09069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C41082"/>
    <w:multiLevelType w:val="hybridMultilevel"/>
    <w:tmpl w:val="03C03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928A6"/>
    <w:multiLevelType w:val="hybridMultilevel"/>
    <w:tmpl w:val="46801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A1563"/>
    <w:multiLevelType w:val="hybridMultilevel"/>
    <w:tmpl w:val="6ADAA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F2775F"/>
    <w:multiLevelType w:val="hybridMultilevel"/>
    <w:tmpl w:val="80687B8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E31E0D"/>
    <w:multiLevelType w:val="hybridMultilevel"/>
    <w:tmpl w:val="3CD042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594EEE"/>
    <w:multiLevelType w:val="hybridMultilevel"/>
    <w:tmpl w:val="89285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205FE1"/>
    <w:multiLevelType w:val="hybridMultilevel"/>
    <w:tmpl w:val="1F6A6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61867"/>
    <w:multiLevelType w:val="hybridMultilevel"/>
    <w:tmpl w:val="B890D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206E6"/>
    <w:multiLevelType w:val="hybridMultilevel"/>
    <w:tmpl w:val="C408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C3375"/>
    <w:multiLevelType w:val="hybridMultilevel"/>
    <w:tmpl w:val="75E2F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E4B38"/>
    <w:multiLevelType w:val="hybridMultilevel"/>
    <w:tmpl w:val="D9A4F8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2475A"/>
    <w:multiLevelType w:val="hybridMultilevel"/>
    <w:tmpl w:val="F2AE941C"/>
    <w:lvl w:ilvl="0" w:tplc="00000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302E0"/>
    <w:multiLevelType w:val="hybridMultilevel"/>
    <w:tmpl w:val="184ECD10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619B6"/>
    <w:multiLevelType w:val="hybridMultilevel"/>
    <w:tmpl w:val="FF089A10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EB5289D"/>
    <w:multiLevelType w:val="hybridMultilevel"/>
    <w:tmpl w:val="978C57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65682"/>
    <w:multiLevelType w:val="hybridMultilevel"/>
    <w:tmpl w:val="103E5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29"/>
  </w:num>
  <w:num w:numId="6">
    <w:abstractNumId w:val="27"/>
  </w:num>
  <w:num w:numId="7">
    <w:abstractNumId w:val="25"/>
  </w:num>
  <w:num w:numId="8">
    <w:abstractNumId w:val="21"/>
  </w:num>
  <w:num w:numId="9">
    <w:abstractNumId w:val="26"/>
  </w:num>
  <w:num w:numId="10">
    <w:abstractNumId w:val="33"/>
  </w:num>
  <w:num w:numId="11">
    <w:abstractNumId w:val="18"/>
  </w:num>
  <w:num w:numId="12">
    <w:abstractNumId w:val="34"/>
  </w:num>
  <w:num w:numId="13">
    <w:abstractNumId w:val="28"/>
  </w:num>
  <w:num w:numId="14">
    <w:abstractNumId w:val="24"/>
  </w:num>
  <w:num w:numId="15">
    <w:abstractNumId w:val="19"/>
  </w:num>
  <w:num w:numId="16">
    <w:abstractNumId w:val="20"/>
  </w:num>
  <w:num w:numId="17">
    <w:abstractNumId w:val="22"/>
  </w:num>
  <w:num w:numId="18">
    <w:abstractNumId w:val="31"/>
  </w:num>
  <w:num w:numId="19">
    <w:abstractNumId w:val="30"/>
  </w:num>
  <w:num w:numId="20">
    <w:abstractNumId w:val="23"/>
  </w:num>
  <w:num w:numId="21">
    <w:abstractNumId w:val="32"/>
  </w:num>
  <w:num w:numId="22">
    <w:abstractNumId w:val="0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ráček Šimon Ing. arch. (SDM/KVP)">
    <w15:presenceInfo w15:providerId="AD" w15:userId="S-1-5-21-4055400197-654460755-3914899531-1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48"/>
    <w:rsid w:val="00005244"/>
    <w:rsid w:val="00005860"/>
    <w:rsid w:val="00042539"/>
    <w:rsid w:val="000537F4"/>
    <w:rsid w:val="00076F44"/>
    <w:rsid w:val="000A4E42"/>
    <w:rsid w:val="000E70E3"/>
    <w:rsid w:val="001128E1"/>
    <w:rsid w:val="00130B77"/>
    <w:rsid w:val="00152EBE"/>
    <w:rsid w:val="001B7926"/>
    <w:rsid w:val="001E7F55"/>
    <w:rsid w:val="00230DD1"/>
    <w:rsid w:val="00273EDA"/>
    <w:rsid w:val="002A0C51"/>
    <w:rsid w:val="002D233B"/>
    <w:rsid w:val="00313776"/>
    <w:rsid w:val="003227D1"/>
    <w:rsid w:val="00343C9A"/>
    <w:rsid w:val="00350357"/>
    <w:rsid w:val="003915A0"/>
    <w:rsid w:val="0039725F"/>
    <w:rsid w:val="003A467D"/>
    <w:rsid w:val="00424632"/>
    <w:rsid w:val="00445CF0"/>
    <w:rsid w:val="00450467"/>
    <w:rsid w:val="004A40FD"/>
    <w:rsid w:val="004C008E"/>
    <w:rsid w:val="004F25F8"/>
    <w:rsid w:val="0051351A"/>
    <w:rsid w:val="005140C8"/>
    <w:rsid w:val="00514113"/>
    <w:rsid w:val="0057437F"/>
    <w:rsid w:val="005820D9"/>
    <w:rsid w:val="00595A06"/>
    <w:rsid w:val="005A576F"/>
    <w:rsid w:val="005D5348"/>
    <w:rsid w:val="005D764A"/>
    <w:rsid w:val="005D7A69"/>
    <w:rsid w:val="005E6478"/>
    <w:rsid w:val="00650068"/>
    <w:rsid w:val="00670463"/>
    <w:rsid w:val="0071623B"/>
    <w:rsid w:val="007542BE"/>
    <w:rsid w:val="00771850"/>
    <w:rsid w:val="007B7CFA"/>
    <w:rsid w:val="007C0AE7"/>
    <w:rsid w:val="007C0FC3"/>
    <w:rsid w:val="007E6380"/>
    <w:rsid w:val="007E74BA"/>
    <w:rsid w:val="007F32B9"/>
    <w:rsid w:val="00805EF9"/>
    <w:rsid w:val="00881160"/>
    <w:rsid w:val="008A78EC"/>
    <w:rsid w:val="008B6747"/>
    <w:rsid w:val="009036E4"/>
    <w:rsid w:val="00911EE0"/>
    <w:rsid w:val="00926A91"/>
    <w:rsid w:val="00932BBC"/>
    <w:rsid w:val="00952842"/>
    <w:rsid w:val="009721D1"/>
    <w:rsid w:val="00990161"/>
    <w:rsid w:val="009C151E"/>
    <w:rsid w:val="009F4CAB"/>
    <w:rsid w:val="00A031A1"/>
    <w:rsid w:val="00A56BF1"/>
    <w:rsid w:val="00A673CF"/>
    <w:rsid w:val="00AD69CB"/>
    <w:rsid w:val="00B068FD"/>
    <w:rsid w:val="00B23803"/>
    <w:rsid w:val="00B6009F"/>
    <w:rsid w:val="00B827B3"/>
    <w:rsid w:val="00B9465B"/>
    <w:rsid w:val="00BB7F63"/>
    <w:rsid w:val="00BD5D2D"/>
    <w:rsid w:val="00BE7A25"/>
    <w:rsid w:val="00BF1046"/>
    <w:rsid w:val="00BF5474"/>
    <w:rsid w:val="00BF5491"/>
    <w:rsid w:val="00C23529"/>
    <w:rsid w:val="00C52993"/>
    <w:rsid w:val="00C57A49"/>
    <w:rsid w:val="00C6587A"/>
    <w:rsid w:val="00C74C9F"/>
    <w:rsid w:val="00CD27CD"/>
    <w:rsid w:val="00CE1451"/>
    <w:rsid w:val="00D13173"/>
    <w:rsid w:val="00D13FF2"/>
    <w:rsid w:val="00D22E62"/>
    <w:rsid w:val="00D45CF8"/>
    <w:rsid w:val="00D84EC4"/>
    <w:rsid w:val="00D86694"/>
    <w:rsid w:val="00DA6DC9"/>
    <w:rsid w:val="00DE2B6C"/>
    <w:rsid w:val="00DE34BC"/>
    <w:rsid w:val="00DF68AD"/>
    <w:rsid w:val="00E5364B"/>
    <w:rsid w:val="00E66275"/>
    <w:rsid w:val="00E71939"/>
    <w:rsid w:val="00EC785C"/>
    <w:rsid w:val="00F33438"/>
    <w:rsid w:val="00F659E6"/>
    <w:rsid w:val="00F84A29"/>
    <w:rsid w:val="00F95F5A"/>
    <w:rsid w:val="00FB2301"/>
    <w:rsid w:val="00FC0075"/>
    <w:rsid w:val="00FD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348"/>
    <w:pPr>
      <w:suppressAutoHyphens/>
      <w:spacing w:after="0" w:line="240" w:lineRule="auto"/>
    </w:pPr>
    <w:rPr>
      <w:rFonts w:ascii="Times New Roman" w:eastAsia="Times New Roman" w:hAnsi="Times New Roman" w:cs="Symbo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D534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5348"/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character" w:styleId="Hypertextovodkaz">
    <w:name w:val="Hyperlink"/>
    <w:rsid w:val="005D5348"/>
    <w:rPr>
      <w:color w:val="0000FF"/>
      <w:u w:val="single"/>
    </w:rPr>
  </w:style>
  <w:style w:type="character" w:styleId="Zstupntext">
    <w:name w:val="Placeholder Text"/>
    <w:rsid w:val="005D5348"/>
    <w:rPr>
      <w:color w:val="808080"/>
    </w:rPr>
  </w:style>
  <w:style w:type="paragraph" w:customStyle="1" w:styleId="Nadpis">
    <w:name w:val="Nadpis"/>
    <w:basedOn w:val="Normln"/>
    <w:next w:val="Zkladntext"/>
    <w:rsid w:val="005D534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5D534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D5348"/>
    <w:rPr>
      <w:rFonts w:ascii="Times New Roman" w:eastAsia="Times New Roman" w:hAnsi="Times New Roman" w:cs="Symbol"/>
      <w:lang w:eastAsia="ar-SA"/>
    </w:rPr>
  </w:style>
  <w:style w:type="paragraph" w:customStyle="1" w:styleId="Standardnte">
    <w:name w:val="Standardní te"/>
    <w:rsid w:val="005D5348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pat">
    <w:name w:val="footer"/>
    <w:basedOn w:val="Normln"/>
    <w:link w:val="ZpatChar"/>
    <w:rsid w:val="005D53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5348"/>
    <w:rPr>
      <w:rFonts w:ascii="Times New Roman" w:eastAsia="Times New Roman" w:hAnsi="Times New Roman" w:cs="Symbol"/>
      <w:lang w:eastAsia="ar-SA"/>
    </w:rPr>
  </w:style>
  <w:style w:type="paragraph" w:styleId="Zhlav">
    <w:name w:val="header"/>
    <w:basedOn w:val="Normln"/>
    <w:link w:val="ZhlavChar"/>
    <w:rsid w:val="005D53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5348"/>
    <w:rPr>
      <w:rFonts w:ascii="Times New Roman" w:eastAsia="Times New Roman" w:hAnsi="Times New Roman" w:cs="Symbol"/>
      <w:lang w:eastAsia="ar-SA"/>
    </w:rPr>
  </w:style>
  <w:style w:type="paragraph" w:customStyle="1" w:styleId="Zkladntextodsazen21">
    <w:name w:val="Základní text odsazený 21"/>
    <w:basedOn w:val="Normln"/>
    <w:rsid w:val="005D5348"/>
    <w:pPr>
      <w:spacing w:after="120" w:line="480" w:lineRule="auto"/>
      <w:ind w:left="283"/>
    </w:pPr>
  </w:style>
  <w:style w:type="paragraph" w:styleId="Odstavecseseznamem">
    <w:name w:val="List Paragraph"/>
    <w:basedOn w:val="Normln"/>
    <w:link w:val="OdstavecseseznamemChar"/>
    <w:uiPriority w:val="34"/>
    <w:qFormat/>
    <w:rsid w:val="005D5348"/>
    <w:pPr>
      <w:ind w:left="720"/>
    </w:pPr>
  </w:style>
  <w:style w:type="paragraph" w:customStyle="1" w:styleId="Zkladntext21">
    <w:name w:val="Základní text 21"/>
    <w:basedOn w:val="Normln"/>
    <w:rsid w:val="005D5348"/>
    <w:pPr>
      <w:spacing w:after="120" w:line="480" w:lineRule="auto"/>
    </w:pPr>
  </w:style>
  <w:style w:type="paragraph" w:styleId="Zkladntextodsazen">
    <w:name w:val="Body Text Indent"/>
    <w:basedOn w:val="Normln"/>
    <w:link w:val="ZkladntextodsazenChar"/>
    <w:rsid w:val="005D53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D5348"/>
    <w:rPr>
      <w:rFonts w:ascii="Times New Roman" w:eastAsia="Times New Roman" w:hAnsi="Times New Roman" w:cs="Symbol"/>
      <w:lang w:eastAsia="ar-SA"/>
    </w:rPr>
  </w:style>
  <w:style w:type="paragraph" w:styleId="Normlnweb">
    <w:name w:val="Normal (Web)"/>
    <w:basedOn w:val="Normln"/>
    <w:uiPriority w:val="99"/>
    <w:unhideWhenUsed/>
    <w:rsid w:val="00042539"/>
    <w:pPr>
      <w:suppressAutoHyphens w:val="0"/>
    </w:pPr>
    <w:rPr>
      <w:rFonts w:eastAsiaTheme="minorHAns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5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DA6DC9"/>
    <w:rPr>
      <w:rFonts w:ascii="Times New Roman" w:eastAsia="Times New Roman" w:hAnsi="Times New Roman" w:cs="Symbol"/>
      <w:lang w:eastAsia="ar-SA"/>
    </w:rPr>
  </w:style>
  <w:style w:type="paragraph" w:styleId="Revize">
    <w:name w:val="Revision"/>
    <w:hidden/>
    <w:uiPriority w:val="99"/>
    <w:semiHidden/>
    <w:rsid w:val="005140C8"/>
    <w:pPr>
      <w:spacing w:after="0" w:line="240" w:lineRule="auto"/>
    </w:pPr>
    <w:rPr>
      <w:rFonts w:ascii="Times New Roman" w:eastAsia="Times New Roman" w:hAnsi="Times New Roman" w:cs="Symbol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38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8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803"/>
    <w:rPr>
      <w:rFonts w:ascii="Times New Roman" w:eastAsia="Times New Roman" w:hAnsi="Times New Roman" w:cs="Symbo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8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803"/>
    <w:rPr>
      <w:rFonts w:ascii="Times New Roman" w:eastAsia="Times New Roman" w:hAnsi="Times New Roman" w:cs="Symbol"/>
      <w:b/>
      <w:bCs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424632"/>
    <w:pPr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24632"/>
    <w:rPr>
      <w:rFonts w:ascii="Times New Roman" w:eastAsia="Times New Roman" w:hAnsi="Times New Roman" w:cs="Symbo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348"/>
    <w:pPr>
      <w:suppressAutoHyphens/>
      <w:spacing w:after="0" w:line="240" w:lineRule="auto"/>
    </w:pPr>
    <w:rPr>
      <w:rFonts w:ascii="Times New Roman" w:eastAsia="Times New Roman" w:hAnsi="Times New Roman" w:cs="Symbo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D534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5348"/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character" w:styleId="Hypertextovodkaz">
    <w:name w:val="Hyperlink"/>
    <w:rsid w:val="005D5348"/>
    <w:rPr>
      <w:color w:val="0000FF"/>
      <w:u w:val="single"/>
    </w:rPr>
  </w:style>
  <w:style w:type="character" w:styleId="Zstupntext">
    <w:name w:val="Placeholder Text"/>
    <w:rsid w:val="005D5348"/>
    <w:rPr>
      <w:color w:val="808080"/>
    </w:rPr>
  </w:style>
  <w:style w:type="paragraph" w:customStyle="1" w:styleId="Nadpis">
    <w:name w:val="Nadpis"/>
    <w:basedOn w:val="Normln"/>
    <w:next w:val="Zkladntext"/>
    <w:rsid w:val="005D534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5D534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D5348"/>
    <w:rPr>
      <w:rFonts w:ascii="Times New Roman" w:eastAsia="Times New Roman" w:hAnsi="Times New Roman" w:cs="Symbol"/>
      <w:lang w:eastAsia="ar-SA"/>
    </w:rPr>
  </w:style>
  <w:style w:type="paragraph" w:customStyle="1" w:styleId="Standardnte">
    <w:name w:val="Standardní te"/>
    <w:rsid w:val="005D5348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pat">
    <w:name w:val="footer"/>
    <w:basedOn w:val="Normln"/>
    <w:link w:val="ZpatChar"/>
    <w:rsid w:val="005D53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5348"/>
    <w:rPr>
      <w:rFonts w:ascii="Times New Roman" w:eastAsia="Times New Roman" w:hAnsi="Times New Roman" w:cs="Symbol"/>
      <w:lang w:eastAsia="ar-SA"/>
    </w:rPr>
  </w:style>
  <w:style w:type="paragraph" w:styleId="Zhlav">
    <w:name w:val="header"/>
    <w:basedOn w:val="Normln"/>
    <w:link w:val="ZhlavChar"/>
    <w:rsid w:val="005D53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5348"/>
    <w:rPr>
      <w:rFonts w:ascii="Times New Roman" w:eastAsia="Times New Roman" w:hAnsi="Times New Roman" w:cs="Symbol"/>
      <w:lang w:eastAsia="ar-SA"/>
    </w:rPr>
  </w:style>
  <w:style w:type="paragraph" w:customStyle="1" w:styleId="Zkladntextodsazen21">
    <w:name w:val="Základní text odsazený 21"/>
    <w:basedOn w:val="Normln"/>
    <w:rsid w:val="005D5348"/>
    <w:pPr>
      <w:spacing w:after="120" w:line="480" w:lineRule="auto"/>
      <w:ind w:left="283"/>
    </w:pPr>
  </w:style>
  <w:style w:type="paragraph" w:styleId="Odstavecseseznamem">
    <w:name w:val="List Paragraph"/>
    <w:basedOn w:val="Normln"/>
    <w:link w:val="OdstavecseseznamemChar"/>
    <w:uiPriority w:val="34"/>
    <w:qFormat/>
    <w:rsid w:val="005D5348"/>
    <w:pPr>
      <w:ind w:left="720"/>
    </w:pPr>
  </w:style>
  <w:style w:type="paragraph" w:customStyle="1" w:styleId="Zkladntext21">
    <w:name w:val="Základní text 21"/>
    <w:basedOn w:val="Normln"/>
    <w:rsid w:val="005D5348"/>
    <w:pPr>
      <w:spacing w:after="120" w:line="480" w:lineRule="auto"/>
    </w:pPr>
  </w:style>
  <w:style w:type="paragraph" w:styleId="Zkladntextodsazen">
    <w:name w:val="Body Text Indent"/>
    <w:basedOn w:val="Normln"/>
    <w:link w:val="ZkladntextodsazenChar"/>
    <w:rsid w:val="005D53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D5348"/>
    <w:rPr>
      <w:rFonts w:ascii="Times New Roman" w:eastAsia="Times New Roman" w:hAnsi="Times New Roman" w:cs="Symbol"/>
      <w:lang w:eastAsia="ar-SA"/>
    </w:rPr>
  </w:style>
  <w:style w:type="paragraph" w:styleId="Normlnweb">
    <w:name w:val="Normal (Web)"/>
    <w:basedOn w:val="Normln"/>
    <w:uiPriority w:val="99"/>
    <w:unhideWhenUsed/>
    <w:rsid w:val="00042539"/>
    <w:pPr>
      <w:suppressAutoHyphens w:val="0"/>
    </w:pPr>
    <w:rPr>
      <w:rFonts w:eastAsiaTheme="minorHAns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5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DA6DC9"/>
    <w:rPr>
      <w:rFonts w:ascii="Times New Roman" w:eastAsia="Times New Roman" w:hAnsi="Times New Roman" w:cs="Symbol"/>
      <w:lang w:eastAsia="ar-SA"/>
    </w:rPr>
  </w:style>
  <w:style w:type="paragraph" w:styleId="Revize">
    <w:name w:val="Revision"/>
    <w:hidden/>
    <w:uiPriority w:val="99"/>
    <w:semiHidden/>
    <w:rsid w:val="005140C8"/>
    <w:pPr>
      <w:spacing w:after="0" w:line="240" w:lineRule="auto"/>
    </w:pPr>
    <w:rPr>
      <w:rFonts w:ascii="Times New Roman" w:eastAsia="Times New Roman" w:hAnsi="Times New Roman" w:cs="Symbol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38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8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803"/>
    <w:rPr>
      <w:rFonts w:ascii="Times New Roman" w:eastAsia="Times New Roman" w:hAnsi="Times New Roman" w:cs="Symbo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8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803"/>
    <w:rPr>
      <w:rFonts w:ascii="Times New Roman" w:eastAsia="Times New Roman" w:hAnsi="Times New Roman" w:cs="Symbol"/>
      <w:b/>
      <w:bCs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424632"/>
    <w:pPr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24632"/>
    <w:rPr>
      <w:rFonts w:ascii="Times New Roman" w:eastAsia="Times New Roman" w:hAnsi="Times New Roman" w:cs="Symbo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8FF4-2B8C-4B78-9BCB-A8CCDE23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3205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Raffayová Markéta (IPR/R)</dc:creator>
  <cp:lastModifiedBy>Vávrová Eva Ing. (IPR/SPE)</cp:lastModifiedBy>
  <cp:revision>3</cp:revision>
  <cp:lastPrinted>2017-12-06T14:40:00Z</cp:lastPrinted>
  <dcterms:created xsi:type="dcterms:W3CDTF">2017-12-18T11:00:00Z</dcterms:created>
  <dcterms:modified xsi:type="dcterms:W3CDTF">2017-12-18T13:40:00Z</dcterms:modified>
</cp:coreProperties>
</file>