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08B28" w14:textId="77777777" w:rsidR="00CE717E" w:rsidRPr="009F6521" w:rsidRDefault="0083344A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Dodatek </w:t>
      </w:r>
      <w:r w:rsidR="00E6400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č. 1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sm</w:t>
      </w:r>
      <w:r w:rsidR="00CE717E" w:rsidRPr="009F652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louv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y</w:t>
      </w:r>
      <w:r w:rsidR="00CE717E" w:rsidRPr="009F652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o dílo</w:t>
      </w:r>
    </w:p>
    <w:p w14:paraId="23074A69" w14:textId="77777777" w:rsidR="00CE717E" w:rsidRPr="009F6521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F6521">
        <w:rPr>
          <w:rFonts w:ascii="Arial" w:hAnsi="Arial" w:cs="Arial"/>
          <w:bCs/>
          <w:color w:val="000000"/>
          <w:sz w:val="20"/>
          <w:szCs w:val="20"/>
        </w:rPr>
        <w:t xml:space="preserve">Objednatel: </w:t>
      </w:r>
      <w:r w:rsidRPr="009F6521">
        <w:rPr>
          <w:rFonts w:ascii="Arial" w:hAnsi="Arial" w:cs="Arial"/>
          <w:b/>
          <w:bCs/>
          <w:color w:val="000000"/>
          <w:sz w:val="20"/>
          <w:szCs w:val="20"/>
        </w:rPr>
        <w:t>Zlínský kraj</w:t>
      </w:r>
    </w:p>
    <w:p w14:paraId="69BE5F8E" w14:textId="77777777" w:rsidR="00CE717E" w:rsidRPr="009F6521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F6521">
        <w:rPr>
          <w:rFonts w:ascii="Arial" w:hAnsi="Arial" w:cs="Arial"/>
          <w:bCs/>
          <w:color w:val="000000"/>
          <w:sz w:val="20"/>
          <w:szCs w:val="20"/>
        </w:rPr>
        <w:t>sídlo: tř. T</w:t>
      </w:r>
      <w:r w:rsidR="008E08ED" w:rsidRPr="009F6521">
        <w:rPr>
          <w:rFonts w:ascii="Arial" w:hAnsi="Arial" w:cs="Arial"/>
          <w:bCs/>
          <w:color w:val="000000"/>
          <w:sz w:val="20"/>
          <w:szCs w:val="20"/>
        </w:rPr>
        <w:t>omáše</w:t>
      </w:r>
      <w:r w:rsidRPr="009F6521">
        <w:rPr>
          <w:rFonts w:ascii="Arial" w:hAnsi="Arial" w:cs="Arial"/>
          <w:bCs/>
          <w:color w:val="000000"/>
          <w:sz w:val="20"/>
          <w:szCs w:val="20"/>
        </w:rPr>
        <w:t xml:space="preserve"> Bati 21, 761 90 Zlín</w:t>
      </w:r>
    </w:p>
    <w:p w14:paraId="4764BA61" w14:textId="77777777" w:rsidR="00CE717E" w:rsidRPr="009F6521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F6521">
        <w:rPr>
          <w:rFonts w:ascii="Arial" w:hAnsi="Arial" w:cs="Arial"/>
          <w:bCs/>
          <w:color w:val="000000"/>
          <w:sz w:val="20"/>
          <w:szCs w:val="20"/>
        </w:rPr>
        <w:t>zastoupený: Ing. Petrem Kedrou, vedoucím odboru Kancelář ředitele</w:t>
      </w:r>
    </w:p>
    <w:p w14:paraId="7E4EF560" w14:textId="77777777" w:rsidR="00CE717E" w:rsidRPr="009F6521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F6521">
        <w:rPr>
          <w:rFonts w:ascii="Arial" w:hAnsi="Arial" w:cs="Arial"/>
          <w:bCs/>
          <w:color w:val="000000"/>
          <w:sz w:val="20"/>
          <w:szCs w:val="20"/>
        </w:rPr>
        <w:t>IČ: 70891320</w:t>
      </w:r>
    </w:p>
    <w:p w14:paraId="3628516C" w14:textId="77777777" w:rsidR="00CE717E" w:rsidRPr="009F6521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F6521">
        <w:rPr>
          <w:rFonts w:ascii="Arial" w:hAnsi="Arial" w:cs="Arial"/>
          <w:bCs/>
          <w:color w:val="000000"/>
          <w:sz w:val="20"/>
          <w:szCs w:val="20"/>
        </w:rPr>
        <w:t>DIČ: CZ70891320</w:t>
      </w:r>
    </w:p>
    <w:p w14:paraId="43C8654A" w14:textId="77777777" w:rsidR="00CE717E" w:rsidRPr="009F6521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F6521">
        <w:rPr>
          <w:rFonts w:ascii="Arial" w:hAnsi="Arial" w:cs="Arial"/>
          <w:bCs/>
          <w:color w:val="000000"/>
          <w:sz w:val="20"/>
          <w:szCs w:val="20"/>
        </w:rPr>
        <w:t>bank. spojení:</w:t>
      </w:r>
      <w:r w:rsidR="001A7E45" w:rsidRPr="009F6521">
        <w:rPr>
          <w:rFonts w:ascii="Arial" w:hAnsi="Arial" w:cs="Arial"/>
          <w:bCs/>
          <w:color w:val="000000"/>
          <w:sz w:val="20"/>
          <w:szCs w:val="20"/>
        </w:rPr>
        <w:t xml:space="preserve"> 2786182/0800, Česká spořitelna a.s.</w:t>
      </w:r>
    </w:p>
    <w:p w14:paraId="79E2A58A" w14:textId="77777777" w:rsidR="00CE717E" w:rsidRPr="009F6521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6F5A149" w14:textId="77777777" w:rsidR="00CE717E" w:rsidRPr="009F6521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F6521">
        <w:rPr>
          <w:rFonts w:ascii="Arial" w:hAnsi="Arial" w:cs="Arial"/>
          <w:bCs/>
          <w:color w:val="000000"/>
          <w:sz w:val="20"/>
          <w:szCs w:val="20"/>
        </w:rPr>
        <w:t>a</w:t>
      </w:r>
    </w:p>
    <w:p w14:paraId="183934A1" w14:textId="77777777" w:rsidR="001A7E45" w:rsidRPr="009F6521" w:rsidRDefault="001A7E45" w:rsidP="001A7E4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F6521">
        <w:rPr>
          <w:rFonts w:ascii="Arial" w:hAnsi="Arial" w:cs="Arial"/>
          <w:bCs/>
          <w:color w:val="000000"/>
          <w:sz w:val="20"/>
          <w:szCs w:val="20"/>
        </w:rPr>
        <w:t xml:space="preserve">Zhotovitel: </w:t>
      </w:r>
      <w:r w:rsidR="000441E4" w:rsidRPr="009F6521">
        <w:rPr>
          <w:rFonts w:ascii="Arial" w:hAnsi="Arial" w:cs="Arial"/>
          <w:b/>
          <w:bCs/>
          <w:color w:val="000000"/>
          <w:sz w:val="20"/>
          <w:szCs w:val="20"/>
        </w:rPr>
        <w:t>Alpiq Generation (CZ)</w:t>
      </w:r>
      <w:r w:rsidRPr="009F6521">
        <w:rPr>
          <w:rFonts w:ascii="Arial" w:hAnsi="Arial" w:cs="Arial"/>
          <w:b/>
          <w:bCs/>
          <w:color w:val="000000"/>
          <w:sz w:val="20"/>
          <w:szCs w:val="20"/>
        </w:rPr>
        <w:t xml:space="preserve"> s.r.o.</w:t>
      </w:r>
    </w:p>
    <w:p w14:paraId="65A4C66C" w14:textId="77777777" w:rsidR="001A7E45" w:rsidRPr="009F6521" w:rsidRDefault="001A7E45" w:rsidP="001A7E4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F6521">
        <w:rPr>
          <w:rFonts w:ascii="Arial" w:hAnsi="Arial" w:cs="Arial"/>
          <w:bCs/>
          <w:color w:val="000000"/>
          <w:sz w:val="20"/>
          <w:szCs w:val="20"/>
        </w:rPr>
        <w:t xml:space="preserve">Sídlo: </w:t>
      </w:r>
      <w:r w:rsidR="000441E4" w:rsidRPr="009F6521">
        <w:rPr>
          <w:rFonts w:ascii="Arial" w:hAnsi="Arial" w:cs="Arial"/>
          <w:bCs/>
          <w:color w:val="000000"/>
          <w:sz w:val="20"/>
          <w:szCs w:val="20"/>
        </w:rPr>
        <w:t>Dubská 257</w:t>
      </w:r>
      <w:r w:rsidRPr="009F6521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0441E4" w:rsidRPr="009F6521">
        <w:rPr>
          <w:rFonts w:ascii="Arial" w:hAnsi="Arial" w:cs="Arial"/>
          <w:bCs/>
          <w:color w:val="000000"/>
          <w:sz w:val="20"/>
          <w:szCs w:val="20"/>
        </w:rPr>
        <w:t>Dubí, 272 03 Kladno</w:t>
      </w:r>
    </w:p>
    <w:p w14:paraId="7D5D1770" w14:textId="77777777" w:rsidR="00777864" w:rsidRPr="009F6521" w:rsidRDefault="00777864" w:rsidP="001A7E4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F6521">
        <w:rPr>
          <w:rFonts w:ascii="Arial" w:hAnsi="Arial" w:cs="Arial"/>
          <w:bCs/>
          <w:color w:val="000000"/>
          <w:sz w:val="20"/>
          <w:szCs w:val="20"/>
        </w:rPr>
        <w:t>Teplárna Zlín, Hlavničkovo nábřeží 650, 760 01 Zlín</w:t>
      </w:r>
    </w:p>
    <w:p w14:paraId="77592DB4" w14:textId="77777777" w:rsidR="001A7E45" w:rsidRPr="009F6521" w:rsidRDefault="001A7E45" w:rsidP="001A7E4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F6521">
        <w:rPr>
          <w:rFonts w:ascii="Arial" w:hAnsi="Arial" w:cs="Arial"/>
          <w:bCs/>
          <w:color w:val="000000"/>
          <w:sz w:val="20"/>
          <w:szCs w:val="20"/>
        </w:rPr>
        <w:t>IČ: 2</w:t>
      </w:r>
      <w:r w:rsidR="000441E4" w:rsidRPr="009F6521">
        <w:rPr>
          <w:rFonts w:ascii="Arial" w:hAnsi="Arial" w:cs="Arial"/>
          <w:bCs/>
          <w:color w:val="000000"/>
          <w:sz w:val="20"/>
          <w:szCs w:val="20"/>
        </w:rPr>
        <w:t>6735865</w:t>
      </w:r>
      <w:r w:rsidRPr="009F6521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333B42B6" w14:textId="77777777" w:rsidR="001A7E45" w:rsidRPr="009F6521" w:rsidRDefault="001A7E45" w:rsidP="001A7E4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F6521">
        <w:rPr>
          <w:rFonts w:ascii="Arial" w:hAnsi="Arial" w:cs="Arial"/>
          <w:bCs/>
          <w:color w:val="000000"/>
          <w:sz w:val="20"/>
          <w:szCs w:val="20"/>
        </w:rPr>
        <w:t>DIČ: CZ</w:t>
      </w:r>
      <w:r w:rsidR="000441E4" w:rsidRPr="009F6521">
        <w:rPr>
          <w:rFonts w:ascii="Arial" w:hAnsi="Arial" w:cs="Arial"/>
          <w:bCs/>
          <w:color w:val="000000"/>
          <w:sz w:val="20"/>
          <w:szCs w:val="20"/>
        </w:rPr>
        <w:t>26735865</w:t>
      </w:r>
      <w:r w:rsidRPr="009F6521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37AFE63" w14:textId="77777777" w:rsidR="001A7E45" w:rsidRPr="009F6521" w:rsidRDefault="001A7E45" w:rsidP="001A7E4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F6521">
        <w:rPr>
          <w:rFonts w:ascii="Arial" w:hAnsi="Arial" w:cs="Arial"/>
          <w:bCs/>
          <w:color w:val="000000"/>
          <w:sz w:val="20"/>
          <w:szCs w:val="20"/>
        </w:rPr>
        <w:t xml:space="preserve">zastoupený: </w:t>
      </w:r>
      <w:r w:rsidR="000441E4" w:rsidRPr="009F6521">
        <w:rPr>
          <w:rFonts w:ascii="Arial" w:hAnsi="Arial" w:cs="Arial"/>
          <w:bCs/>
          <w:color w:val="000000"/>
          <w:sz w:val="20"/>
          <w:szCs w:val="20"/>
        </w:rPr>
        <w:t>Ing. Milanem Prajzlerem, MBA, jednatelem a Ing. Liborem Drybčákem,</w:t>
      </w:r>
      <w:r w:rsidR="00396028" w:rsidRPr="009F6521">
        <w:rPr>
          <w:rFonts w:ascii="Arial" w:hAnsi="Arial" w:cs="Arial"/>
          <w:bCs/>
          <w:color w:val="000000"/>
          <w:sz w:val="20"/>
          <w:szCs w:val="20"/>
        </w:rPr>
        <w:t xml:space="preserve"> jednatelem</w:t>
      </w:r>
    </w:p>
    <w:p w14:paraId="207DCD45" w14:textId="77777777" w:rsidR="001A7E45" w:rsidRPr="009F6521" w:rsidRDefault="001A7E45" w:rsidP="001A7E4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F6521">
        <w:rPr>
          <w:rFonts w:ascii="Arial" w:hAnsi="Arial" w:cs="Arial"/>
          <w:bCs/>
          <w:color w:val="000000"/>
          <w:sz w:val="20"/>
          <w:szCs w:val="20"/>
        </w:rPr>
        <w:t xml:space="preserve">zapsaný v OR vedeném u </w:t>
      </w:r>
      <w:r w:rsidR="000441E4" w:rsidRPr="009F6521">
        <w:rPr>
          <w:rFonts w:ascii="Arial" w:hAnsi="Arial" w:cs="Arial"/>
          <w:bCs/>
          <w:color w:val="000000"/>
          <w:sz w:val="20"/>
          <w:szCs w:val="20"/>
        </w:rPr>
        <w:t>Městského</w:t>
      </w:r>
      <w:r w:rsidRPr="009F6521">
        <w:rPr>
          <w:rFonts w:ascii="Arial" w:hAnsi="Arial" w:cs="Arial"/>
          <w:bCs/>
          <w:color w:val="000000"/>
          <w:sz w:val="20"/>
          <w:szCs w:val="20"/>
        </w:rPr>
        <w:t xml:space="preserve"> soudu v </w:t>
      </w:r>
      <w:r w:rsidR="000441E4" w:rsidRPr="009F6521">
        <w:rPr>
          <w:rFonts w:ascii="Arial" w:hAnsi="Arial" w:cs="Arial"/>
          <w:bCs/>
          <w:color w:val="000000"/>
          <w:sz w:val="20"/>
          <w:szCs w:val="20"/>
        </w:rPr>
        <w:t>Praze</w:t>
      </w:r>
      <w:r w:rsidRPr="009F6521">
        <w:rPr>
          <w:rFonts w:ascii="Arial" w:hAnsi="Arial" w:cs="Arial"/>
          <w:bCs/>
          <w:color w:val="000000"/>
          <w:sz w:val="20"/>
          <w:szCs w:val="20"/>
        </w:rPr>
        <w:t xml:space="preserve">, oddíl C, vložka </w:t>
      </w:r>
      <w:r w:rsidR="000441E4" w:rsidRPr="009F6521">
        <w:rPr>
          <w:rFonts w:ascii="Arial" w:hAnsi="Arial" w:cs="Arial"/>
          <w:bCs/>
          <w:color w:val="000000"/>
          <w:sz w:val="20"/>
          <w:szCs w:val="20"/>
        </w:rPr>
        <w:t>90495</w:t>
      </w:r>
    </w:p>
    <w:p w14:paraId="1538977A" w14:textId="77777777" w:rsidR="001A7E45" w:rsidRPr="009F6521" w:rsidRDefault="001A7E45" w:rsidP="001A7E4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F6521">
        <w:rPr>
          <w:rFonts w:ascii="Arial" w:hAnsi="Arial" w:cs="Arial"/>
          <w:bCs/>
          <w:color w:val="000000"/>
          <w:sz w:val="20"/>
          <w:szCs w:val="20"/>
        </w:rPr>
        <w:t xml:space="preserve">bank. spojení: </w:t>
      </w:r>
      <w:r w:rsidR="000441E4" w:rsidRPr="009F6521">
        <w:rPr>
          <w:rFonts w:ascii="Arial" w:hAnsi="Arial" w:cs="Arial"/>
          <w:bCs/>
          <w:color w:val="000000"/>
          <w:sz w:val="20"/>
          <w:szCs w:val="20"/>
        </w:rPr>
        <w:t>3127900018/7910</w:t>
      </w:r>
      <w:r w:rsidRPr="009F6521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0441E4" w:rsidRPr="009F6521">
        <w:rPr>
          <w:rFonts w:ascii="Arial" w:hAnsi="Arial" w:cs="Arial"/>
          <w:bCs/>
          <w:color w:val="000000"/>
          <w:sz w:val="20"/>
          <w:szCs w:val="20"/>
        </w:rPr>
        <w:t>Deutsche Bank Aktiengesellschaft Filiale Prag,organizační složka</w:t>
      </w:r>
    </w:p>
    <w:p w14:paraId="3717DAC5" w14:textId="77777777" w:rsidR="006774B5" w:rsidRDefault="006774B5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29307AEE" w14:textId="1B0C8E41" w:rsidR="00E64005" w:rsidRDefault="00E64005" w:rsidP="00E6400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Smluvní strany dne </w:t>
      </w:r>
      <w:r w:rsidR="00030DDD">
        <w:rPr>
          <w:rFonts w:ascii="Arial" w:hAnsi="Arial" w:cs="Arial"/>
          <w:bCs/>
          <w:color w:val="000000"/>
          <w:sz w:val="20"/>
          <w:szCs w:val="20"/>
        </w:rPr>
        <w:t>10.10.2017 u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zavřely smlouvu o dílo na provedení díla: </w:t>
      </w:r>
      <w:r w:rsidRPr="00E64005">
        <w:rPr>
          <w:rFonts w:ascii="Arial" w:hAnsi="Arial" w:cs="Arial"/>
          <w:bCs/>
          <w:color w:val="000000"/>
          <w:sz w:val="20"/>
          <w:szCs w:val="20"/>
        </w:rPr>
        <w:t>Řešení havárie propadu vozovky a chodníku v ul. Dvacátá, Baťův areál, Zlín v rozsahu stavebního otevření propadliště v délce 10 metrů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 Tímto dodatkem uvedenou smlouvu v níže uvedeném rozsahu mění: </w:t>
      </w:r>
    </w:p>
    <w:p w14:paraId="43E8BB40" w14:textId="77777777" w:rsidR="00E64005" w:rsidRDefault="00E64005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52646855" w14:textId="77777777" w:rsidR="006774B5" w:rsidRPr="006774B5" w:rsidRDefault="006774B5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774B5">
        <w:rPr>
          <w:rFonts w:ascii="Arial" w:hAnsi="Arial" w:cs="Arial"/>
          <w:b/>
          <w:bCs/>
          <w:color w:val="000000"/>
          <w:sz w:val="20"/>
          <w:szCs w:val="20"/>
        </w:rPr>
        <w:t>I.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Předmět dodatku</w:t>
      </w:r>
      <w:r w:rsidRPr="006774B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10355CC" w14:textId="77777777" w:rsidR="00CE717E" w:rsidRPr="006774B5" w:rsidRDefault="006774B5" w:rsidP="006774B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774B5">
        <w:rPr>
          <w:rFonts w:ascii="Arial" w:hAnsi="Arial" w:cs="Arial"/>
          <w:b/>
          <w:bCs/>
          <w:color w:val="000000"/>
          <w:sz w:val="20"/>
          <w:szCs w:val="20"/>
        </w:rPr>
        <w:t xml:space="preserve">Čl. </w:t>
      </w:r>
      <w:r w:rsidR="00CE717E" w:rsidRPr="006774B5">
        <w:rPr>
          <w:rFonts w:ascii="Arial" w:hAnsi="Arial" w:cs="Arial"/>
          <w:b/>
          <w:bCs/>
          <w:color w:val="000000"/>
          <w:sz w:val="20"/>
          <w:szCs w:val="20"/>
        </w:rPr>
        <w:t>II. Cena za dílo</w:t>
      </w:r>
      <w:r w:rsidRPr="006774B5">
        <w:rPr>
          <w:rFonts w:ascii="Arial" w:hAnsi="Arial" w:cs="Arial"/>
          <w:b/>
          <w:bCs/>
          <w:color w:val="000000"/>
          <w:sz w:val="20"/>
          <w:szCs w:val="20"/>
        </w:rPr>
        <w:t xml:space="preserve">, odstavec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 se nahrazuje tímto zněním: </w:t>
      </w:r>
    </w:p>
    <w:p w14:paraId="27FF79E8" w14:textId="77777777" w:rsidR="00CE717E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F6521">
        <w:rPr>
          <w:rFonts w:ascii="Arial" w:hAnsi="Arial" w:cs="Arial"/>
          <w:bCs/>
          <w:color w:val="000000"/>
          <w:sz w:val="20"/>
          <w:szCs w:val="20"/>
        </w:rPr>
        <w:t>1</w:t>
      </w:r>
      <w:r w:rsidR="00D50AAA" w:rsidRPr="009F6521">
        <w:rPr>
          <w:rFonts w:ascii="Arial" w:hAnsi="Arial" w:cs="Arial"/>
          <w:bCs/>
          <w:color w:val="000000"/>
          <w:sz w:val="20"/>
          <w:szCs w:val="20"/>
        </w:rPr>
        <w:t>.</w:t>
      </w:r>
      <w:r w:rsidRPr="009F6521">
        <w:rPr>
          <w:rFonts w:ascii="Arial" w:hAnsi="Arial" w:cs="Arial"/>
          <w:bCs/>
          <w:color w:val="000000"/>
          <w:sz w:val="20"/>
          <w:szCs w:val="20"/>
        </w:rPr>
        <w:t xml:space="preserve"> Objednatel a zhotovitel se dohodli, že smluvní cena za provedení díla specifikovaného v čl. I této smlouvy činí </w:t>
      </w:r>
      <w:r w:rsidR="0083344A">
        <w:rPr>
          <w:rFonts w:ascii="Arial" w:hAnsi="Arial" w:cs="Arial"/>
          <w:b/>
          <w:bCs/>
          <w:color w:val="000000"/>
          <w:sz w:val="20"/>
          <w:szCs w:val="20"/>
        </w:rPr>
        <w:t>205 276,50</w:t>
      </w:r>
      <w:r w:rsidR="005F7236" w:rsidRPr="009F652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F6521">
        <w:rPr>
          <w:rFonts w:ascii="Arial" w:hAnsi="Arial" w:cs="Arial"/>
          <w:bCs/>
          <w:color w:val="000000"/>
          <w:sz w:val="20"/>
          <w:szCs w:val="20"/>
        </w:rPr>
        <w:t> Kč včetně DPH.</w:t>
      </w:r>
    </w:p>
    <w:p w14:paraId="0EF48A6F" w14:textId="77777777" w:rsidR="006774B5" w:rsidRDefault="006774B5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2. Příloha č. 1 (</w:t>
      </w:r>
      <w:r w:rsidRPr="006774B5">
        <w:rPr>
          <w:rFonts w:ascii="Arial" w:hAnsi="Arial" w:cs="Arial"/>
          <w:bCs/>
          <w:color w:val="000000"/>
          <w:sz w:val="20"/>
          <w:szCs w:val="20"/>
        </w:rPr>
        <w:t>Položkový rozpočet</w:t>
      </w:r>
      <w:r>
        <w:rPr>
          <w:rFonts w:ascii="Arial" w:hAnsi="Arial" w:cs="Arial"/>
          <w:bCs/>
          <w:color w:val="000000"/>
          <w:sz w:val="20"/>
          <w:szCs w:val="20"/>
        </w:rPr>
        <w:t>)</w:t>
      </w:r>
      <w:r w:rsidRPr="006774B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smlouvy se nahrazuje přílohou č. 1a (</w:t>
      </w:r>
      <w:r w:rsidRPr="006774B5">
        <w:rPr>
          <w:rFonts w:ascii="Arial" w:hAnsi="Arial" w:cs="Arial"/>
          <w:bCs/>
          <w:color w:val="000000"/>
          <w:sz w:val="20"/>
          <w:szCs w:val="20"/>
        </w:rPr>
        <w:t>Položkový rozpočet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) tohoto dodatku.  </w:t>
      </w:r>
    </w:p>
    <w:p w14:paraId="566F6CEF" w14:textId="77777777" w:rsidR="006774B5" w:rsidRPr="009F6521" w:rsidRDefault="006774B5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BB2F7E6" w14:textId="77777777" w:rsidR="00CE717E" w:rsidRDefault="006774B5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83344A">
        <w:rPr>
          <w:rFonts w:ascii="Arial" w:hAnsi="Arial" w:cs="Arial"/>
          <w:b/>
          <w:bCs/>
          <w:color w:val="000000"/>
          <w:sz w:val="20"/>
          <w:szCs w:val="20"/>
        </w:rPr>
        <w:t>II.</w:t>
      </w:r>
      <w:r w:rsidR="00CE717E" w:rsidRPr="009F6521">
        <w:rPr>
          <w:rFonts w:ascii="Arial" w:hAnsi="Arial" w:cs="Arial"/>
          <w:b/>
          <w:bCs/>
          <w:color w:val="000000"/>
          <w:sz w:val="20"/>
          <w:szCs w:val="20"/>
        </w:rPr>
        <w:t xml:space="preserve"> Závěrečná ustanovení</w:t>
      </w:r>
    </w:p>
    <w:p w14:paraId="6BDCFBAF" w14:textId="77777777" w:rsidR="006774B5" w:rsidRPr="006774B5" w:rsidRDefault="006774B5" w:rsidP="006774B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774B5">
        <w:rPr>
          <w:rFonts w:ascii="Arial" w:hAnsi="Arial" w:cs="Arial"/>
          <w:bCs/>
          <w:color w:val="000000"/>
          <w:sz w:val="20"/>
          <w:szCs w:val="20"/>
        </w:rPr>
        <w:t>1.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6774B5">
        <w:rPr>
          <w:rFonts w:ascii="Arial" w:hAnsi="Arial" w:cs="Arial"/>
          <w:bCs/>
          <w:color w:val="000000"/>
          <w:sz w:val="20"/>
          <w:szCs w:val="20"/>
        </w:rPr>
        <w:t xml:space="preserve">Tento dodatek č. </w:t>
      </w:r>
      <w:r>
        <w:rPr>
          <w:rFonts w:ascii="Arial" w:hAnsi="Arial" w:cs="Arial"/>
          <w:bCs/>
          <w:color w:val="000000"/>
          <w:sz w:val="20"/>
          <w:szCs w:val="20"/>
        </w:rPr>
        <w:t>1</w:t>
      </w:r>
      <w:r w:rsidRPr="006774B5">
        <w:rPr>
          <w:rFonts w:ascii="Arial" w:hAnsi="Arial" w:cs="Arial"/>
          <w:bCs/>
          <w:color w:val="000000"/>
          <w:sz w:val="20"/>
          <w:szCs w:val="20"/>
        </w:rPr>
        <w:t xml:space="preserve"> nabývá platnosti podpisem obou smluvních stran a účinnosti dne</w:t>
      </w:r>
      <w:r>
        <w:rPr>
          <w:rFonts w:ascii="Arial" w:hAnsi="Arial" w:cs="Arial"/>
          <w:bCs/>
          <w:color w:val="000000"/>
          <w:sz w:val="20"/>
          <w:szCs w:val="20"/>
        </w:rPr>
        <w:t>m uveřejnění v registru smluv</w:t>
      </w:r>
      <w:r w:rsidRPr="006774B5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17B04D35" w14:textId="77777777" w:rsidR="006774B5" w:rsidRPr="006774B5" w:rsidRDefault="006774B5" w:rsidP="006774B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774B5">
        <w:rPr>
          <w:rFonts w:ascii="Arial" w:hAnsi="Arial" w:cs="Arial"/>
          <w:bCs/>
          <w:color w:val="000000"/>
          <w:sz w:val="20"/>
          <w:szCs w:val="20"/>
        </w:rPr>
        <w:t>2.</w:t>
      </w:r>
      <w:r w:rsidRPr="006774B5">
        <w:rPr>
          <w:rFonts w:ascii="Arial" w:hAnsi="Arial" w:cs="Arial"/>
          <w:bCs/>
          <w:color w:val="000000"/>
          <w:sz w:val="20"/>
          <w:szCs w:val="20"/>
        </w:rPr>
        <w:tab/>
        <w:t xml:space="preserve">Ostatní ustanovení </w:t>
      </w:r>
      <w:r>
        <w:rPr>
          <w:rFonts w:ascii="Arial" w:hAnsi="Arial" w:cs="Arial"/>
          <w:bCs/>
          <w:color w:val="000000"/>
          <w:sz w:val="20"/>
          <w:szCs w:val="20"/>
        </w:rPr>
        <w:t>s</w:t>
      </w:r>
      <w:r w:rsidRPr="006774B5">
        <w:rPr>
          <w:rFonts w:ascii="Arial" w:hAnsi="Arial" w:cs="Arial"/>
          <w:bCs/>
          <w:color w:val="000000"/>
          <w:sz w:val="20"/>
          <w:szCs w:val="20"/>
        </w:rPr>
        <w:t>mlouvy tímto dodatkem nedotčená se nemění a zůstávají nadále v platnosti.</w:t>
      </w:r>
    </w:p>
    <w:p w14:paraId="618E9BA1" w14:textId="77777777" w:rsidR="006774B5" w:rsidRPr="006774B5" w:rsidRDefault="006774B5" w:rsidP="006774B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774B5">
        <w:rPr>
          <w:rFonts w:ascii="Arial" w:hAnsi="Arial" w:cs="Arial"/>
          <w:bCs/>
          <w:color w:val="000000"/>
          <w:sz w:val="20"/>
          <w:szCs w:val="20"/>
        </w:rPr>
        <w:t>3.</w:t>
      </w:r>
      <w:r w:rsidRPr="006774B5">
        <w:rPr>
          <w:rFonts w:ascii="Arial" w:hAnsi="Arial" w:cs="Arial"/>
          <w:bCs/>
          <w:color w:val="000000"/>
          <w:sz w:val="20"/>
          <w:szCs w:val="20"/>
        </w:rPr>
        <w:tab/>
        <w:t xml:space="preserve">Tento dodatek č. </w:t>
      </w:r>
      <w:r>
        <w:rPr>
          <w:rFonts w:ascii="Arial" w:hAnsi="Arial" w:cs="Arial"/>
          <w:bCs/>
          <w:color w:val="000000"/>
          <w:sz w:val="20"/>
          <w:szCs w:val="20"/>
        </w:rPr>
        <w:t>1</w:t>
      </w:r>
      <w:r w:rsidRPr="006774B5">
        <w:rPr>
          <w:rFonts w:ascii="Arial" w:hAnsi="Arial" w:cs="Arial"/>
          <w:bCs/>
          <w:color w:val="000000"/>
          <w:sz w:val="20"/>
          <w:szCs w:val="20"/>
        </w:rPr>
        <w:t xml:space="preserve"> je vyhotoven ve čtyřech stejnopisech s platností originálu, z nichž každá smluvní strana obdrží dvě vyhotovení.</w:t>
      </w:r>
    </w:p>
    <w:p w14:paraId="36F5643A" w14:textId="77777777" w:rsidR="006774B5" w:rsidRDefault="006774B5" w:rsidP="006774B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774B5">
        <w:rPr>
          <w:rFonts w:ascii="Arial" w:hAnsi="Arial" w:cs="Arial"/>
          <w:bCs/>
          <w:color w:val="000000"/>
          <w:sz w:val="20"/>
          <w:szCs w:val="20"/>
        </w:rPr>
        <w:lastRenderedPageBreak/>
        <w:t>4.</w:t>
      </w:r>
      <w:r w:rsidRPr="006774B5">
        <w:rPr>
          <w:rFonts w:ascii="Arial" w:hAnsi="Arial" w:cs="Arial"/>
          <w:bCs/>
          <w:color w:val="000000"/>
          <w:sz w:val="20"/>
          <w:szCs w:val="20"/>
        </w:rPr>
        <w:tab/>
        <w:t xml:space="preserve">Smluvní strany shodně prohlašují, že tento dodatek byl uzavřen podle jejich pravé a  svobodné vůle, určitě, vážně a srozumitelně, nikoliv v tísni a za nápadně nevýhodných podmínek. Na důkaz toho připojují své podpisy. </w:t>
      </w:r>
    </w:p>
    <w:p w14:paraId="7F12DEC2" w14:textId="77777777" w:rsidR="006774B5" w:rsidRPr="006774B5" w:rsidRDefault="006774B5" w:rsidP="006774B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5. </w:t>
      </w:r>
      <w:r w:rsidRPr="006774B5">
        <w:rPr>
          <w:rFonts w:ascii="Arial" w:hAnsi="Arial" w:cs="Arial"/>
          <w:bCs/>
          <w:color w:val="000000"/>
          <w:sz w:val="20"/>
          <w:szCs w:val="20"/>
        </w:rPr>
        <w:t>Rozhodnout o uzavření t</w:t>
      </w:r>
      <w:r>
        <w:rPr>
          <w:rFonts w:ascii="Arial" w:hAnsi="Arial" w:cs="Arial"/>
          <w:bCs/>
          <w:color w:val="000000"/>
          <w:sz w:val="20"/>
          <w:szCs w:val="20"/>
        </w:rPr>
        <w:t>oho</w:t>
      </w:r>
      <w:r w:rsidRPr="006774B5">
        <w:rPr>
          <w:rFonts w:ascii="Arial" w:hAnsi="Arial" w:cs="Arial"/>
          <w:bCs/>
          <w:color w:val="000000"/>
          <w:sz w:val="20"/>
          <w:szCs w:val="20"/>
        </w:rPr>
        <w:t xml:space="preserve">to </w:t>
      </w:r>
      <w:r>
        <w:rPr>
          <w:rFonts w:ascii="Arial" w:hAnsi="Arial" w:cs="Arial"/>
          <w:bCs/>
          <w:color w:val="000000"/>
          <w:sz w:val="20"/>
          <w:szCs w:val="20"/>
        </w:rPr>
        <w:t>dodatku</w:t>
      </w:r>
      <w:r w:rsidRPr="006774B5">
        <w:rPr>
          <w:rFonts w:ascii="Arial" w:hAnsi="Arial" w:cs="Arial"/>
          <w:bCs/>
          <w:color w:val="000000"/>
          <w:sz w:val="20"/>
          <w:szCs w:val="20"/>
        </w:rPr>
        <w:t xml:space="preserve"> a oprávnění uzavřít jménem objednatele t</w:t>
      </w:r>
      <w:r>
        <w:rPr>
          <w:rFonts w:ascii="Arial" w:hAnsi="Arial" w:cs="Arial"/>
          <w:bCs/>
          <w:color w:val="000000"/>
          <w:sz w:val="20"/>
          <w:szCs w:val="20"/>
        </w:rPr>
        <w:t>en</w:t>
      </w:r>
      <w:r w:rsidRPr="006774B5">
        <w:rPr>
          <w:rFonts w:ascii="Arial" w:hAnsi="Arial" w:cs="Arial"/>
          <w:bCs/>
          <w:color w:val="000000"/>
          <w:sz w:val="20"/>
          <w:szCs w:val="20"/>
        </w:rPr>
        <w:t xml:space="preserve">to </w:t>
      </w:r>
      <w:r>
        <w:rPr>
          <w:rFonts w:ascii="Arial" w:hAnsi="Arial" w:cs="Arial"/>
          <w:bCs/>
          <w:color w:val="000000"/>
          <w:sz w:val="20"/>
          <w:szCs w:val="20"/>
        </w:rPr>
        <w:t>dodatek</w:t>
      </w:r>
      <w:r w:rsidRPr="006774B5">
        <w:rPr>
          <w:rFonts w:ascii="Arial" w:hAnsi="Arial" w:cs="Arial"/>
          <w:bCs/>
          <w:color w:val="000000"/>
          <w:sz w:val="20"/>
          <w:szCs w:val="20"/>
        </w:rPr>
        <w:t xml:space="preserve"> bylo Ing. Petru Kedrovi svěřeno usnesením Rady Zlínského kraje č. 0266/R12/17 ze dne 10.4.2017.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11F8A294" w14:textId="77777777" w:rsidR="001A7E45" w:rsidRPr="009F6521" w:rsidRDefault="001A7E45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A81C30A" w14:textId="485A86B6" w:rsidR="00CE717E" w:rsidRPr="009F6521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F6521">
        <w:rPr>
          <w:rFonts w:ascii="Arial" w:hAnsi="Arial" w:cs="Arial"/>
          <w:bCs/>
          <w:color w:val="000000"/>
          <w:sz w:val="20"/>
          <w:szCs w:val="20"/>
        </w:rPr>
        <w:t>Ve Zlíně dne ………………</w:t>
      </w:r>
      <w:r w:rsidR="00396028" w:rsidRPr="009F6521">
        <w:rPr>
          <w:rFonts w:ascii="Arial" w:hAnsi="Arial" w:cs="Arial"/>
          <w:bCs/>
          <w:color w:val="000000"/>
          <w:sz w:val="20"/>
          <w:szCs w:val="20"/>
        </w:rPr>
        <w:tab/>
      </w:r>
      <w:r w:rsidR="00396028" w:rsidRPr="009F6521">
        <w:rPr>
          <w:rFonts w:ascii="Arial" w:hAnsi="Arial" w:cs="Arial"/>
          <w:bCs/>
          <w:color w:val="000000"/>
          <w:sz w:val="20"/>
          <w:szCs w:val="20"/>
        </w:rPr>
        <w:tab/>
      </w:r>
      <w:r w:rsidR="00396028" w:rsidRPr="009F6521">
        <w:rPr>
          <w:rFonts w:ascii="Arial" w:hAnsi="Arial" w:cs="Arial"/>
          <w:bCs/>
          <w:color w:val="000000"/>
          <w:sz w:val="20"/>
          <w:szCs w:val="20"/>
        </w:rPr>
        <w:tab/>
      </w:r>
      <w:r w:rsidR="00396028" w:rsidRPr="009F6521">
        <w:rPr>
          <w:rFonts w:ascii="Arial" w:hAnsi="Arial" w:cs="Arial"/>
          <w:bCs/>
          <w:color w:val="000000"/>
          <w:sz w:val="20"/>
          <w:szCs w:val="20"/>
        </w:rPr>
        <w:tab/>
      </w:r>
      <w:r w:rsidR="00396028" w:rsidRPr="009F6521">
        <w:rPr>
          <w:rFonts w:ascii="Arial" w:hAnsi="Arial" w:cs="Arial"/>
          <w:bCs/>
          <w:color w:val="000000"/>
          <w:sz w:val="20"/>
          <w:szCs w:val="20"/>
        </w:rPr>
        <w:tab/>
        <w:t>V</w:t>
      </w:r>
      <w:r w:rsidR="009900C3">
        <w:rPr>
          <w:rFonts w:ascii="Arial" w:hAnsi="Arial" w:cs="Arial"/>
          <w:bCs/>
          <w:color w:val="000000"/>
          <w:sz w:val="20"/>
          <w:szCs w:val="20"/>
        </w:rPr>
        <w:t> Kladně dne ……..</w:t>
      </w:r>
      <w:r w:rsidR="00396028" w:rsidRPr="009F6521">
        <w:rPr>
          <w:rFonts w:ascii="Arial" w:hAnsi="Arial" w:cs="Arial"/>
          <w:bCs/>
          <w:color w:val="000000"/>
          <w:sz w:val="20"/>
          <w:szCs w:val="20"/>
        </w:rPr>
        <w:tab/>
        <w:t>………</w:t>
      </w:r>
    </w:p>
    <w:p w14:paraId="2F23FDBF" w14:textId="77777777" w:rsidR="001A7E45" w:rsidRPr="009F6521" w:rsidRDefault="001A7E45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2CA5B30" w14:textId="77777777" w:rsidR="001A7E45" w:rsidRPr="009F6521" w:rsidRDefault="001A7E45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818E8E5" w14:textId="77777777" w:rsidR="00396028" w:rsidRPr="009F6521" w:rsidRDefault="00396028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F6521">
        <w:rPr>
          <w:rFonts w:ascii="Arial" w:hAnsi="Arial" w:cs="Arial"/>
          <w:bCs/>
          <w:color w:val="000000"/>
          <w:sz w:val="20"/>
          <w:szCs w:val="20"/>
        </w:rPr>
        <w:tab/>
      </w:r>
      <w:r w:rsidRPr="009F6521">
        <w:rPr>
          <w:rFonts w:ascii="Arial" w:hAnsi="Arial" w:cs="Arial"/>
          <w:bCs/>
          <w:color w:val="000000"/>
          <w:sz w:val="20"/>
          <w:szCs w:val="20"/>
        </w:rPr>
        <w:tab/>
      </w:r>
      <w:r w:rsidRPr="009F6521">
        <w:rPr>
          <w:rFonts w:ascii="Arial" w:hAnsi="Arial" w:cs="Arial"/>
          <w:bCs/>
          <w:color w:val="000000"/>
          <w:sz w:val="20"/>
          <w:szCs w:val="20"/>
        </w:rPr>
        <w:tab/>
      </w:r>
      <w:r w:rsidRPr="009F6521">
        <w:rPr>
          <w:rFonts w:ascii="Arial" w:hAnsi="Arial" w:cs="Arial"/>
          <w:bCs/>
          <w:color w:val="000000"/>
          <w:sz w:val="20"/>
          <w:szCs w:val="20"/>
        </w:rPr>
        <w:tab/>
      </w:r>
      <w:r w:rsidRPr="009F6521">
        <w:rPr>
          <w:rFonts w:ascii="Arial" w:hAnsi="Arial" w:cs="Arial"/>
          <w:bCs/>
          <w:color w:val="000000"/>
          <w:sz w:val="20"/>
          <w:szCs w:val="20"/>
        </w:rPr>
        <w:tab/>
      </w:r>
      <w:r w:rsidRPr="009F6521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6EAB9CB0" w14:textId="77777777" w:rsidR="001A7E45" w:rsidRPr="009F6521" w:rsidRDefault="001A7E45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F6521">
        <w:rPr>
          <w:rFonts w:ascii="Arial" w:hAnsi="Arial" w:cs="Arial"/>
          <w:bCs/>
          <w:color w:val="000000"/>
          <w:sz w:val="20"/>
          <w:szCs w:val="20"/>
        </w:rPr>
        <w:t>Ing. Petr Kedra</w:t>
      </w:r>
      <w:r w:rsidR="008E08ED" w:rsidRPr="009F6521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         </w:t>
      </w:r>
      <w:r w:rsidR="00826BFC" w:rsidRPr="009F6521">
        <w:rPr>
          <w:rFonts w:ascii="Arial" w:hAnsi="Arial" w:cs="Arial"/>
          <w:bCs/>
          <w:color w:val="000000"/>
          <w:sz w:val="20"/>
          <w:szCs w:val="20"/>
        </w:rPr>
        <w:t>Ing. Milan</w:t>
      </w:r>
      <w:r w:rsidR="008E08ED" w:rsidRPr="009F652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B02EC" w:rsidRPr="009F6521">
        <w:rPr>
          <w:rFonts w:ascii="Arial" w:hAnsi="Arial" w:cs="Arial"/>
          <w:bCs/>
          <w:color w:val="000000"/>
          <w:sz w:val="20"/>
          <w:szCs w:val="20"/>
        </w:rPr>
        <w:t>Prajzler,</w:t>
      </w:r>
      <w:r w:rsidR="00826BFC" w:rsidRPr="009F652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B02EC" w:rsidRPr="009F6521">
        <w:rPr>
          <w:rFonts w:ascii="Arial" w:hAnsi="Arial" w:cs="Arial"/>
          <w:bCs/>
          <w:color w:val="000000"/>
          <w:sz w:val="20"/>
          <w:szCs w:val="20"/>
        </w:rPr>
        <w:t>MBA</w:t>
      </w:r>
      <w:r w:rsidR="008E08ED" w:rsidRPr="009F652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B02EC" w:rsidRPr="009F6521">
        <w:rPr>
          <w:rFonts w:ascii="Arial" w:hAnsi="Arial" w:cs="Arial"/>
          <w:bCs/>
          <w:color w:val="000000"/>
          <w:sz w:val="20"/>
          <w:szCs w:val="20"/>
        </w:rPr>
        <w:t>- jednatel</w:t>
      </w:r>
      <w:r w:rsidR="008E08ED" w:rsidRPr="009F6521">
        <w:rPr>
          <w:rFonts w:ascii="Arial" w:hAnsi="Arial" w:cs="Arial"/>
          <w:bCs/>
          <w:color w:val="000000"/>
          <w:sz w:val="20"/>
          <w:szCs w:val="20"/>
        </w:rPr>
        <w:t xml:space="preserve">            </w:t>
      </w:r>
    </w:p>
    <w:p w14:paraId="48A703BF" w14:textId="77777777" w:rsidR="001A7E45" w:rsidRPr="009F6521" w:rsidRDefault="001A7E45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F6521">
        <w:rPr>
          <w:rFonts w:ascii="Arial" w:hAnsi="Arial" w:cs="Arial"/>
          <w:bCs/>
          <w:color w:val="000000"/>
          <w:sz w:val="20"/>
          <w:szCs w:val="20"/>
        </w:rPr>
        <w:t>vedoucí odboru Kancelář ředitele</w:t>
      </w:r>
      <w:r w:rsidR="008E08ED" w:rsidRPr="009F6521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 </w:t>
      </w:r>
    </w:p>
    <w:p w14:paraId="4A47A14F" w14:textId="77777777" w:rsidR="009F5299" w:rsidRPr="009F6521" w:rsidRDefault="00826BFC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F6521">
        <w:rPr>
          <w:rFonts w:ascii="Arial" w:hAnsi="Arial" w:cs="Arial"/>
          <w:bCs/>
          <w:color w:val="000000"/>
          <w:sz w:val="20"/>
          <w:szCs w:val="20"/>
        </w:rPr>
        <w:tab/>
      </w:r>
      <w:r w:rsidRPr="009F6521">
        <w:rPr>
          <w:rFonts w:ascii="Arial" w:hAnsi="Arial" w:cs="Arial"/>
          <w:bCs/>
          <w:color w:val="000000"/>
          <w:sz w:val="20"/>
          <w:szCs w:val="20"/>
        </w:rPr>
        <w:tab/>
      </w:r>
      <w:r w:rsidRPr="009F6521">
        <w:rPr>
          <w:rFonts w:ascii="Arial" w:hAnsi="Arial" w:cs="Arial"/>
          <w:bCs/>
          <w:color w:val="000000"/>
          <w:sz w:val="20"/>
          <w:szCs w:val="20"/>
        </w:rPr>
        <w:tab/>
      </w:r>
      <w:r w:rsidRPr="009F6521">
        <w:rPr>
          <w:rFonts w:ascii="Arial" w:hAnsi="Arial" w:cs="Arial"/>
          <w:bCs/>
          <w:color w:val="000000"/>
          <w:sz w:val="20"/>
          <w:szCs w:val="20"/>
        </w:rPr>
        <w:tab/>
      </w:r>
      <w:r w:rsidRPr="009F6521">
        <w:rPr>
          <w:rFonts w:ascii="Arial" w:hAnsi="Arial" w:cs="Arial"/>
          <w:bCs/>
          <w:color w:val="000000"/>
          <w:sz w:val="20"/>
          <w:szCs w:val="20"/>
        </w:rPr>
        <w:tab/>
      </w:r>
      <w:r w:rsidRPr="009F6521">
        <w:rPr>
          <w:rFonts w:ascii="Arial" w:hAnsi="Arial" w:cs="Arial"/>
          <w:bCs/>
          <w:color w:val="000000"/>
          <w:sz w:val="20"/>
          <w:szCs w:val="20"/>
        </w:rPr>
        <w:tab/>
      </w:r>
      <w:r w:rsidRPr="009F6521">
        <w:rPr>
          <w:rFonts w:ascii="Arial" w:hAnsi="Arial" w:cs="Arial"/>
          <w:bCs/>
          <w:color w:val="000000"/>
          <w:sz w:val="20"/>
          <w:szCs w:val="20"/>
        </w:rPr>
        <w:tab/>
      </w:r>
      <w:r w:rsidRPr="009F6521">
        <w:rPr>
          <w:rFonts w:ascii="Arial" w:hAnsi="Arial" w:cs="Arial"/>
          <w:bCs/>
          <w:color w:val="000000"/>
          <w:sz w:val="20"/>
          <w:szCs w:val="20"/>
        </w:rPr>
        <w:tab/>
      </w:r>
      <w:r w:rsidRPr="009F6521">
        <w:rPr>
          <w:rFonts w:ascii="Arial" w:hAnsi="Arial" w:cs="Arial"/>
          <w:bCs/>
          <w:color w:val="000000"/>
          <w:sz w:val="20"/>
          <w:szCs w:val="20"/>
        </w:rPr>
        <w:tab/>
        <w:t xml:space="preserve">   </w:t>
      </w:r>
      <w:r w:rsidR="002B02EC" w:rsidRPr="009F6521">
        <w:rPr>
          <w:rFonts w:ascii="Arial" w:hAnsi="Arial" w:cs="Arial"/>
          <w:bCs/>
          <w:color w:val="000000"/>
          <w:sz w:val="20"/>
          <w:szCs w:val="20"/>
        </w:rPr>
        <w:t xml:space="preserve"> Ing. Libor Drybčák - jednatel</w:t>
      </w:r>
      <w:r w:rsidR="002B02EC" w:rsidRPr="009F6521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39043542" w14:textId="77777777" w:rsidR="009F5299" w:rsidRPr="009F6521" w:rsidRDefault="009F5299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17BEB7B" w14:textId="77777777" w:rsidR="009F5299" w:rsidRPr="009F6521" w:rsidRDefault="009F5299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F6521">
        <w:rPr>
          <w:rFonts w:ascii="Arial" w:hAnsi="Arial" w:cs="Arial"/>
          <w:bCs/>
          <w:color w:val="000000"/>
          <w:sz w:val="20"/>
          <w:szCs w:val="20"/>
        </w:rPr>
        <w:t>………………………………..</w:t>
      </w:r>
      <w:r w:rsidRPr="009F6521">
        <w:rPr>
          <w:rFonts w:ascii="Arial" w:hAnsi="Arial" w:cs="Arial"/>
          <w:bCs/>
          <w:color w:val="000000"/>
          <w:sz w:val="20"/>
          <w:szCs w:val="20"/>
        </w:rPr>
        <w:tab/>
      </w:r>
      <w:r w:rsidRPr="009F6521">
        <w:rPr>
          <w:rFonts w:ascii="Arial" w:hAnsi="Arial" w:cs="Arial"/>
          <w:bCs/>
          <w:color w:val="000000"/>
          <w:sz w:val="20"/>
          <w:szCs w:val="20"/>
        </w:rPr>
        <w:tab/>
      </w:r>
      <w:r w:rsidRPr="009F6521">
        <w:rPr>
          <w:rFonts w:ascii="Arial" w:hAnsi="Arial" w:cs="Arial"/>
          <w:bCs/>
          <w:color w:val="000000"/>
          <w:sz w:val="20"/>
          <w:szCs w:val="20"/>
        </w:rPr>
        <w:tab/>
      </w:r>
      <w:r w:rsidRPr="009F6521">
        <w:rPr>
          <w:rFonts w:ascii="Arial" w:hAnsi="Arial" w:cs="Arial"/>
          <w:bCs/>
          <w:color w:val="000000"/>
          <w:sz w:val="20"/>
          <w:szCs w:val="20"/>
        </w:rPr>
        <w:tab/>
      </w:r>
      <w:r w:rsidRPr="009F6521">
        <w:rPr>
          <w:rFonts w:ascii="Arial" w:hAnsi="Arial" w:cs="Arial"/>
          <w:bCs/>
          <w:color w:val="000000"/>
          <w:sz w:val="20"/>
          <w:szCs w:val="20"/>
        </w:rPr>
        <w:tab/>
      </w:r>
      <w:r w:rsidRPr="009F6521">
        <w:rPr>
          <w:rFonts w:ascii="Arial" w:hAnsi="Arial" w:cs="Arial"/>
          <w:bCs/>
          <w:color w:val="000000"/>
          <w:sz w:val="20"/>
          <w:szCs w:val="20"/>
        </w:rPr>
        <w:tab/>
        <w:t>……………………..</w:t>
      </w:r>
      <w:r w:rsidRPr="009F6521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3A05CAF7" w14:textId="77777777" w:rsidR="00CE717E" w:rsidRPr="009F6521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F6521">
        <w:rPr>
          <w:rFonts w:ascii="Arial" w:hAnsi="Arial" w:cs="Arial"/>
          <w:bCs/>
          <w:color w:val="000000"/>
          <w:sz w:val="20"/>
          <w:szCs w:val="20"/>
        </w:rPr>
        <w:t>Objednatel</w:t>
      </w:r>
      <w:r w:rsidRPr="009F6521"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                                                                                   </w:t>
      </w:r>
      <w:r w:rsidR="008E08ED" w:rsidRPr="009F6521">
        <w:rPr>
          <w:rFonts w:ascii="Arial" w:hAnsi="Arial" w:cs="Arial"/>
          <w:bCs/>
          <w:color w:val="000000"/>
          <w:sz w:val="20"/>
          <w:szCs w:val="20"/>
        </w:rPr>
        <w:t>Zhotovitel</w:t>
      </w:r>
    </w:p>
    <w:p w14:paraId="0B48342F" w14:textId="77777777" w:rsidR="00661399" w:rsidRPr="009F6521" w:rsidRDefault="00F81269">
      <w:pPr>
        <w:rPr>
          <w:rFonts w:ascii="Arial" w:hAnsi="Arial" w:cs="Arial"/>
          <w:sz w:val="20"/>
          <w:szCs w:val="20"/>
        </w:rPr>
      </w:pPr>
    </w:p>
    <w:p w14:paraId="6C06A95E" w14:textId="77777777" w:rsidR="007235A2" w:rsidRPr="009F6521" w:rsidRDefault="007235A2">
      <w:pPr>
        <w:rPr>
          <w:rFonts w:ascii="Arial" w:hAnsi="Arial" w:cs="Arial"/>
          <w:sz w:val="20"/>
          <w:szCs w:val="20"/>
        </w:rPr>
      </w:pPr>
    </w:p>
    <w:p w14:paraId="569C6120" w14:textId="77777777" w:rsidR="003D4F29" w:rsidRDefault="003D4F29">
      <w:pPr>
        <w:rPr>
          <w:rFonts w:ascii="Arial" w:hAnsi="Arial" w:cs="Arial"/>
          <w:sz w:val="20"/>
          <w:szCs w:val="20"/>
        </w:rPr>
        <w:sectPr w:rsidR="003D4F2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E801EE" w14:textId="77777777" w:rsidR="00E44765" w:rsidRDefault="00E44765" w:rsidP="008C37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C375B" w:rsidRPr="008C375B">
        <w:rPr>
          <w:rFonts w:ascii="Arial" w:hAnsi="Arial" w:cs="Arial"/>
          <w:sz w:val="24"/>
          <w:szCs w:val="24"/>
        </w:rPr>
        <w:t xml:space="preserve">Příloha č. 1a   </w:t>
      </w:r>
    </w:p>
    <w:p w14:paraId="2A610B32" w14:textId="77777777" w:rsidR="00E44765" w:rsidRDefault="00E44765" w:rsidP="008C375B">
      <w:pPr>
        <w:rPr>
          <w:rFonts w:ascii="Arial" w:hAnsi="Arial" w:cs="Arial"/>
          <w:sz w:val="24"/>
          <w:szCs w:val="24"/>
        </w:rPr>
      </w:pPr>
    </w:p>
    <w:p w14:paraId="7BB7DB21" w14:textId="4B9EE918" w:rsidR="008C375B" w:rsidRPr="00E44765" w:rsidRDefault="00E44765" w:rsidP="008C375B">
      <w:pPr>
        <w:rPr>
          <w:rFonts w:ascii="Arial" w:hAnsi="Arial" w:cs="Arial"/>
          <w:b/>
          <w:sz w:val="20"/>
          <w:szCs w:val="20"/>
        </w:rPr>
      </w:pPr>
      <w:r w:rsidRPr="00E44765">
        <w:rPr>
          <w:rFonts w:ascii="Arial" w:hAnsi="Arial" w:cs="Arial"/>
          <w:b/>
          <w:sz w:val="20"/>
          <w:szCs w:val="20"/>
        </w:rPr>
        <w:t>Položkový rozpočet</w:t>
      </w:r>
      <w:r w:rsidR="008C375B" w:rsidRPr="00E44765">
        <w:rPr>
          <w:rFonts w:ascii="Arial" w:hAnsi="Arial" w:cs="Arial"/>
          <w:b/>
          <w:sz w:val="20"/>
          <w:szCs w:val="20"/>
        </w:rPr>
        <w:tab/>
      </w:r>
    </w:p>
    <w:p w14:paraId="1261E47A" w14:textId="5495E9C3" w:rsidR="00A70133" w:rsidRDefault="008C375B" w:rsidP="008C375B">
      <w:pPr>
        <w:rPr>
          <w:rFonts w:ascii="Arial" w:hAnsi="Arial" w:cs="Arial"/>
          <w:sz w:val="20"/>
          <w:szCs w:val="20"/>
        </w:rPr>
      </w:pPr>
      <w:r w:rsidRPr="00E44765">
        <w:rPr>
          <w:rFonts w:ascii="Arial" w:hAnsi="Arial" w:cs="Arial"/>
          <w:sz w:val="20"/>
          <w:szCs w:val="20"/>
        </w:rPr>
        <w:t>Řešení havárie propadu vozovky a chodníku v ul. Dvacátá, Baťův areál, Zlín</w:t>
      </w:r>
      <w:r w:rsidR="00E44765">
        <w:rPr>
          <w:rFonts w:ascii="Arial" w:hAnsi="Arial" w:cs="Arial"/>
          <w:sz w:val="20"/>
          <w:szCs w:val="20"/>
        </w:rPr>
        <w:t>,</w:t>
      </w:r>
      <w:r w:rsidRPr="00E44765">
        <w:rPr>
          <w:rFonts w:ascii="Arial" w:hAnsi="Arial" w:cs="Arial"/>
          <w:sz w:val="20"/>
          <w:szCs w:val="20"/>
        </w:rPr>
        <w:t xml:space="preserve"> v rozsahu stavebního otevření propadliště v délce 10 metrů</w:t>
      </w:r>
      <w:r>
        <w:rPr>
          <w:rFonts w:ascii="Arial" w:hAnsi="Arial" w:cs="Arial"/>
          <w:sz w:val="20"/>
          <w:szCs w:val="20"/>
        </w:rPr>
        <w:t xml:space="preserve"> </w:t>
      </w:r>
      <w:r w:rsidRPr="008C375B">
        <w:rPr>
          <w:rFonts w:ascii="Arial" w:hAnsi="Arial" w:cs="Arial"/>
          <w:sz w:val="20"/>
          <w:szCs w:val="20"/>
        </w:rPr>
        <w:t>(dotčené parcelní číslo 1119/24, vlastníkem Zlínský kraj)</w:t>
      </w:r>
    </w:p>
    <w:p w14:paraId="1A6C8D90" w14:textId="77777777" w:rsidR="00203C03" w:rsidRDefault="00203C03">
      <w:pPr>
        <w:rPr>
          <w:rFonts w:ascii="Arial" w:hAnsi="Arial" w:cs="Arial"/>
          <w:sz w:val="20"/>
          <w:szCs w:val="20"/>
        </w:rPr>
      </w:pPr>
    </w:p>
    <w:p w14:paraId="40495E96" w14:textId="77777777" w:rsidR="00203C03" w:rsidRDefault="00203C03">
      <w:pPr>
        <w:rPr>
          <w:rFonts w:ascii="Arial" w:hAnsi="Arial" w:cs="Arial"/>
          <w:sz w:val="20"/>
          <w:szCs w:val="20"/>
        </w:rPr>
      </w:pPr>
    </w:p>
    <w:p w14:paraId="59BE7E87" w14:textId="6ECC000F" w:rsidR="00E44765" w:rsidRDefault="008C375B">
      <w:pPr>
        <w:rPr>
          <w:rFonts w:ascii="Arial" w:hAnsi="Arial" w:cs="Arial"/>
          <w:sz w:val="20"/>
          <w:szCs w:val="20"/>
        </w:rPr>
      </w:pPr>
      <w:r w:rsidRPr="008C375B">
        <w:rPr>
          <w:noProof/>
        </w:rPr>
        <w:drawing>
          <wp:inline distT="0" distB="0" distL="0" distR="0" wp14:anchorId="6FA3CD00" wp14:editId="0711B13C">
            <wp:extent cx="5851525" cy="6603864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660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4765" w:rsidSect="0039638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8F839" w14:textId="77777777" w:rsidR="00F81269" w:rsidRDefault="00F81269" w:rsidP="00CE717E">
      <w:pPr>
        <w:spacing w:after="0" w:line="240" w:lineRule="auto"/>
      </w:pPr>
      <w:r>
        <w:separator/>
      </w:r>
    </w:p>
  </w:endnote>
  <w:endnote w:type="continuationSeparator" w:id="0">
    <w:p w14:paraId="168DEB1A" w14:textId="77777777" w:rsidR="00F81269" w:rsidRDefault="00F81269" w:rsidP="00CE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890498"/>
      <w:docPartObj>
        <w:docPartGallery w:val="Page Numbers (Bottom of Page)"/>
        <w:docPartUnique/>
      </w:docPartObj>
    </w:sdtPr>
    <w:sdtEndPr/>
    <w:sdtContent>
      <w:p w14:paraId="7AEEC689" w14:textId="77777777" w:rsidR="00CE717E" w:rsidRDefault="00CE71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9E4">
          <w:rPr>
            <w:noProof/>
          </w:rPr>
          <w:t>2</w:t>
        </w:r>
        <w:r>
          <w:fldChar w:fldCharType="end"/>
        </w:r>
      </w:p>
    </w:sdtContent>
  </w:sdt>
  <w:p w14:paraId="3543687C" w14:textId="77777777" w:rsidR="00CE717E" w:rsidRDefault="00CE71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182FA" w14:textId="77777777" w:rsidR="00F81269" w:rsidRDefault="00F81269" w:rsidP="00CE717E">
      <w:pPr>
        <w:spacing w:after="0" w:line="240" w:lineRule="auto"/>
      </w:pPr>
      <w:r>
        <w:separator/>
      </w:r>
    </w:p>
  </w:footnote>
  <w:footnote w:type="continuationSeparator" w:id="0">
    <w:p w14:paraId="61106011" w14:textId="77777777" w:rsidR="00F81269" w:rsidRDefault="00F81269" w:rsidP="00CE7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928CE" w14:textId="77777777" w:rsidR="00E261DD" w:rsidRPr="00E44765" w:rsidRDefault="00E261DD">
    <w:pPr>
      <w:pStyle w:val="Zhlav"/>
      <w:rPr>
        <w:rFonts w:ascii="Arial" w:hAnsi="Arial" w:cs="Arial"/>
        <w:sz w:val="24"/>
        <w:szCs w:val="24"/>
      </w:rPr>
    </w:pPr>
    <w:r w:rsidRPr="00E44765">
      <w:rPr>
        <w:rFonts w:ascii="Arial" w:hAnsi="Arial" w:cs="Arial"/>
        <w:sz w:val="24"/>
        <w:szCs w:val="24"/>
      </w:rPr>
      <w:tab/>
    </w:r>
    <w:r w:rsidRPr="00E44765">
      <w:rPr>
        <w:rFonts w:ascii="Arial" w:hAnsi="Arial" w:cs="Arial"/>
        <w:sz w:val="24"/>
        <w:szCs w:val="24"/>
      </w:rPr>
      <w:tab/>
      <w:t>D/2105/2017/KŘHS</w:t>
    </w:r>
    <w:r w:rsidR="0083344A" w:rsidRPr="00E44765">
      <w:rPr>
        <w:rFonts w:ascii="Arial" w:hAnsi="Arial" w:cs="Arial"/>
        <w:sz w:val="24"/>
        <w:szCs w:val="24"/>
      </w:rPr>
      <w:t>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7E"/>
    <w:rsid w:val="000073EF"/>
    <w:rsid w:val="000214C7"/>
    <w:rsid w:val="00030DDD"/>
    <w:rsid w:val="000441E4"/>
    <w:rsid w:val="000633CD"/>
    <w:rsid w:val="000745D5"/>
    <w:rsid w:val="000779BD"/>
    <w:rsid w:val="000C7470"/>
    <w:rsid w:val="000D3964"/>
    <w:rsid w:val="00186206"/>
    <w:rsid w:val="001A7E45"/>
    <w:rsid w:val="001B2B04"/>
    <w:rsid w:val="00203C03"/>
    <w:rsid w:val="00264F64"/>
    <w:rsid w:val="002869AE"/>
    <w:rsid w:val="002B02EC"/>
    <w:rsid w:val="002B396D"/>
    <w:rsid w:val="002E4777"/>
    <w:rsid w:val="002E64FF"/>
    <w:rsid w:val="00314794"/>
    <w:rsid w:val="00333D8A"/>
    <w:rsid w:val="00383E4C"/>
    <w:rsid w:val="00396028"/>
    <w:rsid w:val="00396382"/>
    <w:rsid w:val="003B2A06"/>
    <w:rsid w:val="003D2C51"/>
    <w:rsid w:val="003D4F29"/>
    <w:rsid w:val="00415B79"/>
    <w:rsid w:val="00430860"/>
    <w:rsid w:val="004949E4"/>
    <w:rsid w:val="004F6EE2"/>
    <w:rsid w:val="00503250"/>
    <w:rsid w:val="005305C1"/>
    <w:rsid w:val="00565D5B"/>
    <w:rsid w:val="005F7236"/>
    <w:rsid w:val="00644CB9"/>
    <w:rsid w:val="006774B5"/>
    <w:rsid w:val="00683E77"/>
    <w:rsid w:val="006D3650"/>
    <w:rsid w:val="0071131C"/>
    <w:rsid w:val="007235A2"/>
    <w:rsid w:val="00777864"/>
    <w:rsid w:val="007C5DF7"/>
    <w:rsid w:val="007D678C"/>
    <w:rsid w:val="008131EC"/>
    <w:rsid w:val="00822B07"/>
    <w:rsid w:val="00826BFC"/>
    <w:rsid w:val="0083344A"/>
    <w:rsid w:val="00850B68"/>
    <w:rsid w:val="00887301"/>
    <w:rsid w:val="008C375B"/>
    <w:rsid w:val="008E08ED"/>
    <w:rsid w:val="009313C3"/>
    <w:rsid w:val="00957F37"/>
    <w:rsid w:val="00973A97"/>
    <w:rsid w:val="009900C3"/>
    <w:rsid w:val="00993FC3"/>
    <w:rsid w:val="009D2B40"/>
    <w:rsid w:val="009F5299"/>
    <w:rsid w:val="009F6521"/>
    <w:rsid w:val="00A128E7"/>
    <w:rsid w:val="00A70133"/>
    <w:rsid w:val="00AA07F9"/>
    <w:rsid w:val="00AD5D04"/>
    <w:rsid w:val="00B157E9"/>
    <w:rsid w:val="00CB676B"/>
    <w:rsid w:val="00CC755E"/>
    <w:rsid w:val="00CE717E"/>
    <w:rsid w:val="00D50AAA"/>
    <w:rsid w:val="00D8721D"/>
    <w:rsid w:val="00DD61F5"/>
    <w:rsid w:val="00DF1DAC"/>
    <w:rsid w:val="00DF1F2D"/>
    <w:rsid w:val="00E04C21"/>
    <w:rsid w:val="00E17CCE"/>
    <w:rsid w:val="00E261DD"/>
    <w:rsid w:val="00E44765"/>
    <w:rsid w:val="00E64005"/>
    <w:rsid w:val="00EC3B9A"/>
    <w:rsid w:val="00EC57DB"/>
    <w:rsid w:val="00ED12DD"/>
    <w:rsid w:val="00F34A91"/>
    <w:rsid w:val="00F81269"/>
    <w:rsid w:val="00FD794E"/>
    <w:rsid w:val="00FF3B10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6F82"/>
  <w15:chartTrackingRefBased/>
  <w15:docId w15:val="{66553D14-C9BC-4F4E-A691-701D1F67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17E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17E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17E"/>
    <w:rPr>
      <w:rFonts w:ascii="Calibri" w:eastAsia="Times New Roman" w:hAnsi="Calibri" w:cs="Times New Roman"/>
      <w:lang w:eastAsia="cs-CZ"/>
    </w:rPr>
  </w:style>
  <w:style w:type="paragraph" w:styleId="Normlnweb">
    <w:name w:val="Normal (Web)"/>
    <w:basedOn w:val="Normln"/>
    <w:rsid w:val="00B157E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67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67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678C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67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678C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78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Lancevská Marina</cp:lastModifiedBy>
  <cp:revision>2</cp:revision>
  <cp:lastPrinted>2017-12-12T13:10:00Z</cp:lastPrinted>
  <dcterms:created xsi:type="dcterms:W3CDTF">2017-12-22T09:14:00Z</dcterms:created>
  <dcterms:modified xsi:type="dcterms:W3CDTF">2017-12-22T09:14:00Z</dcterms:modified>
</cp:coreProperties>
</file>