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D1" w:rsidRPr="00C662E7" w:rsidRDefault="00EF28D1" w:rsidP="00EF28D1">
      <w:pPr>
        <w:jc w:val="right"/>
        <w:rPr>
          <w:b/>
          <w:szCs w:val="24"/>
        </w:rPr>
      </w:pPr>
      <w:r>
        <w:rPr>
          <w:b/>
          <w:szCs w:val="24"/>
        </w:rPr>
        <w:t>KP-14/2017</w:t>
      </w:r>
    </w:p>
    <w:p w:rsidR="00EF28D1" w:rsidRDefault="00EF28D1" w:rsidP="00EF28D1">
      <w:pPr>
        <w:jc w:val="center"/>
        <w:rPr>
          <w:b/>
          <w:sz w:val="32"/>
          <w:szCs w:val="32"/>
        </w:rPr>
      </w:pPr>
    </w:p>
    <w:p w:rsidR="00EF28D1" w:rsidRPr="00B92526" w:rsidRDefault="00EF28D1" w:rsidP="00EF28D1">
      <w:pPr>
        <w:jc w:val="center"/>
        <w:rPr>
          <w:b/>
          <w:sz w:val="32"/>
          <w:szCs w:val="32"/>
        </w:rPr>
      </w:pPr>
      <w:r w:rsidRPr="00B92526">
        <w:rPr>
          <w:b/>
          <w:sz w:val="32"/>
          <w:szCs w:val="32"/>
        </w:rPr>
        <w:t xml:space="preserve">Kupní smlouva </w:t>
      </w:r>
      <w:r>
        <w:rPr>
          <w:b/>
          <w:sz w:val="32"/>
          <w:szCs w:val="32"/>
        </w:rPr>
        <w:t>s výhradou vlastnického práva</w:t>
      </w:r>
    </w:p>
    <w:p w:rsidR="00EF28D1" w:rsidRDefault="00EF28D1" w:rsidP="00EF28D1">
      <w:pPr>
        <w:jc w:val="center"/>
      </w:pPr>
    </w:p>
    <w:p w:rsidR="00EF28D1" w:rsidRDefault="00EF28D1" w:rsidP="00EF28D1">
      <w:pPr>
        <w:jc w:val="center"/>
      </w:pPr>
    </w:p>
    <w:p w:rsidR="00EF28D1" w:rsidRDefault="00EF28D1" w:rsidP="00EF28D1">
      <w:pPr>
        <w:jc w:val="center"/>
      </w:pPr>
      <w:r>
        <w:t>Níže uvedeného dne uzavřeli:</w:t>
      </w:r>
    </w:p>
    <w:p w:rsidR="00EF28D1" w:rsidRDefault="00EF28D1" w:rsidP="00EF28D1">
      <w:pPr>
        <w:jc w:val="center"/>
      </w:pPr>
    </w:p>
    <w:p w:rsidR="00EF28D1" w:rsidRDefault="00EF28D1" w:rsidP="00EF28D1">
      <w:pPr>
        <w:jc w:val="center"/>
      </w:pPr>
    </w:p>
    <w:p w:rsidR="00EF28D1" w:rsidRPr="009C7F96" w:rsidRDefault="00EF28D1" w:rsidP="00EF28D1">
      <w:pPr>
        <w:pStyle w:val="Odstavec"/>
        <w:spacing w:after="0" w:line="240" w:lineRule="auto"/>
        <w:ind w:firstLine="0"/>
        <w:jc w:val="center"/>
        <w:rPr>
          <w:szCs w:val="24"/>
        </w:rPr>
      </w:pPr>
      <w:r>
        <w:rPr>
          <w:b/>
          <w:szCs w:val="24"/>
        </w:rPr>
        <w:t>Městská část Praha 19</w:t>
      </w:r>
    </w:p>
    <w:p w:rsidR="00EF28D1" w:rsidRPr="00B22E9E" w:rsidRDefault="00EF28D1" w:rsidP="00EF28D1">
      <w:pPr>
        <w:jc w:val="center"/>
        <w:rPr>
          <w:b/>
          <w:szCs w:val="24"/>
        </w:rPr>
      </w:pPr>
      <w:r w:rsidRPr="00B22E9E">
        <w:rPr>
          <w:b/>
          <w:szCs w:val="24"/>
        </w:rPr>
        <w:t xml:space="preserve">se sídlem Praha 9 </w:t>
      </w:r>
      <w:r>
        <w:rPr>
          <w:b/>
          <w:szCs w:val="24"/>
        </w:rPr>
        <w:t>–</w:t>
      </w:r>
      <w:r w:rsidRPr="00B22E9E">
        <w:rPr>
          <w:b/>
          <w:szCs w:val="24"/>
        </w:rPr>
        <w:t xml:space="preserve"> K</w:t>
      </w:r>
      <w:r>
        <w:rPr>
          <w:b/>
          <w:szCs w:val="24"/>
        </w:rPr>
        <w:t>bely, Semilská 43/1, PSČ: 197 00</w:t>
      </w:r>
    </w:p>
    <w:p w:rsidR="00EF28D1" w:rsidRPr="00B22E9E" w:rsidRDefault="00EF28D1" w:rsidP="00EF28D1">
      <w:pPr>
        <w:jc w:val="center"/>
        <w:rPr>
          <w:b/>
          <w:szCs w:val="24"/>
        </w:rPr>
      </w:pPr>
      <w:r w:rsidRPr="00B22E9E">
        <w:rPr>
          <w:b/>
          <w:szCs w:val="24"/>
        </w:rPr>
        <w:t>IČ: 231304</w:t>
      </w:r>
    </w:p>
    <w:p w:rsidR="00EF28D1" w:rsidRPr="00B22E9E" w:rsidRDefault="00EF28D1" w:rsidP="00EF28D1">
      <w:pPr>
        <w:jc w:val="center"/>
        <w:rPr>
          <w:b/>
        </w:rPr>
      </w:pPr>
      <w:r w:rsidRPr="00B22E9E">
        <w:rPr>
          <w:b/>
          <w:szCs w:val="24"/>
        </w:rPr>
        <w:t>zastoupená panem Pavlem Žďárským, starostou</w:t>
      </w:r>
    </w:p>
    <w:p w:rsidR="00EF28D1" w:rsidRDefault="00EF28D1" w:rsidP="00EF28D1">
      <w:pPr>
        <w:jc w:val="center"/>
      </w:pPr>
    </w:p>
    <w:p w:rsidR="00EF28D1" w:rsidRDefault="00EF28D1" w:rsidP="00EF28D1">
      <w:pPr>
        <w:jc w:val="center"/>
      </w:pPr>
      <w:r>
        <w:t xml:space="preserve">(dále také jen </w:t>
      </w:r>
      <w:r w:rsidRPr="007665FB">
        <w:rPr>
          <w:b/>
        </w:rPr>
        <w:t>„</w:t>
      </w:r>
      <w:r>
        <w:rPr>
          <w:b/>
        </w:rPr>
        <w:t>prodávající“</w:t>
      </w:r>
      <w:r>
        <w:t>)</w:t>
      </w:r>
    </w:p>
    <w:p w:rsidR="00EF28D1" w:rsidRDefault="00EF28D1" w:rsidP="00EF28D1">
      <w:pPr>
        <w:jc w:val="center"/>
      </w:pPr>
    </w:p>
    <w:p w:rsidR="00EF28D1" w:rsidRPr="00C90347" w:rsidRDefault="00EF28D1" w:rsidP="00EF28D1">
      <w:pPr>
        <w:jc w:val="center"/>
      </w:pPr>
      <w:r w:rsidRPr="00C90347">
        <w:t>na straně jedné</w:t>
      </w:r>
    </w:p>
    <w:p w:rsidR="00EF28D1" w:rsidRDefault="00EF28D1" w:rsidP="00EF28D1">
      <w:pPr>
        <w:jc w:val="center"/>
      </w:pPr>
    </w:p>
    <w:p w:rsidR="00EF28D1" w:rsidRDefault="00EF28D1" w:rsidP="00EF28D1">
      <w:pPr>
        <w:jc w:val="center"/>
      </w:pPr>
    </w:p>
    <w:p w:rsidR="00EF28D1" w:rsidRPr="004C39B0" w:rsidRDefault="00EF28D1" w:rsidP="00EF28D1">
      <w:pPr>
        <w:jc w:val="center"/>
      </w:pPr>
      <w:r w:rsidRPr="004C39B0">
        <w:t>a</w:t>
      </w: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Pr="00B22E9E" w:rsidRDefault="00EF28D1" w:rsidP="00EF28D1">
      <w:pPr>
        <w:jc w:val="center"/>
        <w:rPr>
          <w:rStyle w:val="apple-style-span"/>
          <w:b/>
          <w:szCs w:val="24"/>
        </w:rPr>
      </w:pPr>
      <w:r>
        <w:rPr>
          <w:rStyle w:val="apple-style-span"/>
          <w:b/>
          <w:szCs w:val="24"/>
        </w:rPr>
        <w:t>Jiří Mikoláš</w:t>
      </w:r>
    </w:p>
    <w:p w:rsidR="00EF28D1" w:rsidRPr="00B22E9E" w:rsidRDefault="00EF28D1" w:rsidP="00EF28D1">
      <w:pPr>
        <w:jc w:val="center"/>
        <w:rPr>
          <w:rStyle w:val="apple-style-span"/>
          <w:b/>
          <w:szCs w:val="24"/>
        </w:rPr>
      </w:pPr>
      <w:r>
        <w:rPr>
          <w:b/>
          <w:szCs w:val="24"/>
        </w:rPr>
        <w:t>r. č. xxxxxxxxxxxxxx</w:t>
      </w:r>
    </w:p>
    <w:p w:rsidR="00EF28D1" w:rsidRDefault="00EF28D1" w:rsidP="00EF28D1">
      <w:pPr>
        <w:jc w:val="center"/>
        <w:rPr>
          <w:b/>
          <w:szCs w:val="24"/>
        </w:rPr>
      </w:pPr>
      <w:r>
        <w:rPr>
          <w:b/>
          <w:szCs w:val="24"/>
        </w:rPr>
        <w:t xml:space="preserve">bytem Holenická 1071/14, 197 00, Praha 9 – Kbely </w:t>
      </w:r>
    </w:p>
    <w:p w:rsidR="00EF28D1" w:rsidRDefault="00EF28D1" w:rsidP="00EF28D1">
      <w:pPr>
        <w:jc w:val="center"/>
      </w:pPr>
    </w:p>
    <w:p w:rsidR="00EF28D1" w:rsidRDefault="00EF28D1" w:rsidP="00EF28D1">
      <w:pPr>
        <w:jc w:val="center"/>
      </w:pPr>
      <w:r>
        <w:t xml:space="preserve">(dále také jen </w:t>
      </w:r>
      <w:r w:rsidRPr="00611D9B">
        <w:rPr>
          <w:b/>
        </w:rPr>
        <w:t>„</w:t>
      </w:r>
      <w:r>
        <w:rPr>
          <w:b/>
        </w:rPr>
        <w:t>kupující“</w:t>
      </w:r>
      <w:r>
        <w:t>)</w:t>
      </w:r>
    </w:p>
    <w:p w:rsidR="00EF28D1" w:rsidRDefault="00EF28D1" w:rsidP="00EF28D1">
      <w:pPr>
        <w:jc w:val="center"/>
      </w:pPr>
    </w:p>
    <w:p w:rsidR="00EF28D1" w:rsidRDefault="00EF28D1" w:rsidP="00EF28D1">
      <w:pPr>
        <w:jc w:val="center"/>
      </w:pPr>
      <w:r>
        <w:t>na straně druhé</w:t>
      </w:r>
    </w:p>
    <w:p w:rsidR="00EF28D1" w:rsidRDefault="00EF28D1" w:rsidP="00EF28D1">
      <w:pPr>
        <w:jc w:val="center"/>
      </w:pPr>
    </w:p>
    <w:p w:rsidR="00EF28D1" w:rsidRDefault="00EF28D1" w:rsidP="00EF28D1">
      <w:pPr>
        <w:jc w:val="center"/>
      </w:pPr>
    </w:p>
    <w:p w:rsidR="00EF28D1" w:rsidRDefault="00EF28D1" w:rsidP="00EF28D1">
      <w:pPr>
        <w:jc w:val="center"/>
      </w:pPr>
    </w:p>
    <w:p w:rsidR="00EF28D1" w:rsidRDefault="00EF28D1" w:rsidP="00EF28D1">
      <w:pPr>
        <w:jc w:val="center"/>
      </w:pPr>
    </w:p>
    <w:p w:rsidR="00EF28D1" w:rsidRDefault="00EF28D1" w:rsidP="00EF28D1">
      <w:pPr>
        <w:jc w:val="center"/>
      </w:pPr>
    </w:p>
    <w:p w:rsidR="00EF28D1" w:rsidRDefault="00EF28D1" w:rsidP="00EF28D1">
      <w:pPr>
        <w:jc w:val="center"/>
      </w:pPr>
    </w:p>
    <w:p w:rsidR="00EF28D1" w:rsidRDefault="00EF28D1" w:rsidP="00EF28D1">
      <w:pPr>
        <w:jc w:val="center"/>
      </w:pPr>
    </w:p>
    <w:p w:rsidR="00EF28D1" w:rsidRDefault="00EF28D1" w:rsidP="00EF28D1">
      <w:pPr>
        <w:jc w:val="center"/>
      </w:pPr>
    </w:p>
    <w:p w:rsidR="00EF28D1" w:rsidRDefault="00EF28D1" w:rsidP="00EF28D1">
      <w:pPr>
        <w:jc w:val="center"/>
      </w:pPr>
    </w:p>
    <w:p w:rsidR="00EF28D1" w:rsidRDefault="00EF28D1" w:rsidP="00EF28D1">
      <w:pPr>
        <w:jc w:val="center"/>
      </w:pPr>
    </w:p>
    <w:p w:rsidR="00EF28D1" w:rsidRPr="00611D9B" w:rsidRDefault="00EF28D1" w:rsidP="00EF28D1">
      <w:pPr>
        <w:jc w:val="center"/>
      </w:pPr>
      <w:r w:rsidRPr="00611D9B">
        <w:t>tuto kupní smlouvu</w:t>
      </w:r>
      <w:r>
        <w:t xml:space="preserve"> s výhradou vlastnického práva </w:t>
      </w:r>
      <w:r w:rsidRPr="00F977F0">
        <w:t>a po</w:t>
      </w:r>
      <w:r w:rsidRPr="00611D9B">
        <w:t xml:space="preserve"> bedlivém zvážení veškerých vzájemných závazků obsažených v této smlouvě a s úmyslem býti touto smlouvou právně vázány se obě smluvní strany dohodly takto:</w:t>
      </w:r>
    </w:p>
    <w:p w:rsidR="00EF28D1" w:rsidRDefault="00EF28D1" w:rsidP="00EF28D1">
      <w:pPr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  <w:r>
        <w:rPr>
          <w:b/>
        </w:rPr>
        <w:t>Článek I.</w:t>
      </w:r>
    </w:p>
    <w:p w:rsidR="00EF28D1" w:rsidRDefault="00EF28D1" w:rsidP="00EF28D1">
      <w:pPr>
        <w:jc w:val="center"/>
        <w:rPr>
          <w:b/>
        </w:rPr>
      </w:pPr>
      <w:r>
        <w:rPr>
          <w:b/>
        </w:rPr>
        <w:t>Prohlášení smluvních stran</w:t>
      </w:r>
    </w:p>
    <w:p w:rsidR="00EF28D1" w:rsidRPr="0002599E" w:rsidRDefault="00EF28D1" w:rsidP="00EF28D1">
      <w:pPr>
        <w:numPr>
          <w:ilvl w:val="1"/>
          <w:numId w:val="2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Cs w:val="24"/>
        </w:rPr>
      </w:pPr>
      <w:r>
        <w:t xml:space="preserve"> </w:t>
      </w:r>
      <w:r>
        <w:tab/>
        <w:t>Prodávající prohlašuje, že hlavní město Praha je vlastníkem pozemků parc. č. 676/1</w:t>
      </w:r>
      <w:r>
        <w:rPr>
          <w:szCs w:val="24"/>
        </w:rPr>
        <w:t xml:space="preserve">, </w:t>
      </w:r>
      <w:r>
        <w:rPr>
          <w:szCs w:val="24"/>
        </w:rPr>
        <w:tab/>
        <w:t>o výměře 70 m2 a pozemku parc. č. 676/2, o výměře 110 m2</w:t>
      </w:r>
      <w:r>
        <w:t xml:space="preserve">, zapsaných na listu </w:t>
      </w:r>
      <w:r>
        <w:tab/>
        <w:t xml:space="preserve">vlastnictví č. 1154 pro k. ú. Kbely a obec Praha vedeného Katastrálním úřadem pro </w:t>
      </w:r>
      <w:r>
        <w:tab/>
        <w:t xml:space="preserve">hlavní město Prahu, Katastrální pracoviště Praha. Svěřená správa předmětných </w:t>
      </w:r>
      <w:r>
        <w:tab/>
        <w:t xml:space="preserve">pozemků, náleží Městské části Praha 19 a ta je oprávněna uzavřít tuto smlouvu. Tyto </w:t>
      </w:r>
      <w:r>
        <w:tab/>
        <w:t>pozemky jsou dále označovány jako Předmět převodu.</w:t>
      </w:r>
    </w:p>
    <w:p w:rsidR="00EF28D1" w:rsidRDefault="00EF28D1" w:rsidP="00EF28D1">
      <w:pPr>
        <w:pStyle w:val="Odstavecseseznamem"/>
      </w:pPr>
    </w:p>
    <w:p w:rsidR="00EF28D1" w:rsidRDefault="00EF28D1" w:rsidP="00EF28D1">
      <w:pPr>
        <w:ind w:left="426" w:hanging="426"/>
        <w:jc w:val="both"/>
      </w:pPr>
      <w:r>
        <w:t>1.2.</w:t>
      </w:r>
      <w:r>
        <w:tab/>
      </w:r>
      <w:r>
        <w:tab/>
        <w:t xml:space="preserve">Kupující prohlašuje, že je vlastníkem budovy č. p. 1071 (rodinný dům), postavené na </w:t>
      </w:r>
      <w:r>
        <w:tab/>
        <w:t xml:space="preserve">výše uvedeném pozemku parc. č. 676/2, obec Praha, k. ú. Kbely, když předmětná </w:t>
      </w:r>
      <w:r>
        <w:tab/>
        <w:t xml:space="preserve">budova (dále jen „Předmětná budova“) není součástí pozemku, neboť ke dni účinnosti </w:t>
      </w:r>
      <w:r>
        <w:tab/>
        <w:t xml:space="preserve">zákona č. 89/2012 Sb., tj. ke dni 1.1.2014 zde byly rozdílní vlastníci budovy a </w:t>
      </w:r>
      <w:r>
        <w:tab/>
        <w:t>předmětného pozemku. Kupující má předmět převodu řádně pronajat.</w:t>
      </w:r>
    </w:p>
    <w:p w:rsidR="00EF28D1" w:rsidRDefault="00EF28D1" w:rsidP="00EF28D1">
      <w:pPr>
        <w:ind w:left="426" w:hanging="426"/>
        <w:jc w:val="both"/>
      </w:pPr>
    </w:p>
    <w:p w:rsidR="00EF28D1" w:rsidRDefault="00EF28D1" w:rsidP="00EF28D1">
      <w:pPr>
        <w:ind w:left="426" w:hanging="426"/>
        <w:jc w:val="both"/>
      </w:pPr>
      <w:r>
        <w:t>1.3.</w:t>
      </w:r>
      <w:r>
        <w:tab/>
      </w:r>
      <w:r>
        <w:tab/>
        <w:t xml:space="preserve">Ve smyslu § 3056 zákona č. 89/2012 Sb., má vlastník stavby předkupní právo </w:t>
      </w:r>
      <w:r>
        <w:tab/>
        <w:t xml:space="preserve">k předmětnému pozemku a v souladu s tímto předkupním právem uzavírají smluvní </w:t>
      </w:r>
      <w:r>
        <w:tab/>
        <w:t>strany tuto kupní smlouvu.</w:t>
      </w:r>
    </w:p>
    <w:p w:rsidR="00EF28D1" w:rsidRDefault="00EF28D1" w:rsidP="00EF28D1">
      <w:pPr>
        <w:ind w:left="426" w:hanging="426"/>
        <w:jc w:val="both"/>
      </w:pPr>
    </w:p>
    <w:p w:rsidR="00EF28D1" w:rsidRDefault="00EF28D1" w:rsidP="00EF28D1">
      <w:pPr>
        <w:ind w:left="426" w:hanging="426"/>
        <w:jc w:val="both"/>
      </w:pPr>
      <w:r>
        <w:t>1.4.</w:t>
      </w:r>
      <w:r>
        <w:tab/>
      </w:r>
      <w:r>
        <w:tab/>
        <w:t xml:space="preserve">Prodávající prohlašuje, že jí není známo, že by na Předmětu převodu vázly závazky, </w:t>
      </w:r>
      <w:r>
        <w:tab/>
        <w:t xml:space="preserve">dluhy, zástavní práva či jiné právní povinnosti, které by bránily převodu Předmětu </w:t>
      </w:r>
      <w:r>
        <w:tab/>
        <w:t>převodu kupujícímu.</w:t>
      </w:r>
    </w:p>
    <w:p w:rsidR="00EF28D1" w:rsidRDefault="00EF28D1" w:rsidP="00EF28D1">
      <w:pPr>
        <w:ind w:left="426" w:hanging="426"/>
        <w:jc w:val="both"/>
      </w:pPr>
    </w:p>
    <w:p w:rsidR="00EF28D1" w:rsidRPr="00C662E7" w:rsidRDefault="00EF28D1" w:rsidP="00EF28D1">
      <w:pPr>
        <w:ind w:left="426" w:hanging="426"/>
        <w:jc w:val="both"/>
      </w:pPr>
      <w:r>
        <w:t>1.5.</w:t>
      </w:r>
      <w:r>
        <w:tab/>
      </w:r>
      <w:r>
        <w:tab/>
        <w:t xml:space="preserve">Prodávající prohlašuje, že uzavření této smlouvy bylo schváleno usnesením </w:t>
      </w:r>
      <w:r>
        <w:tab/>
        <w:t xml:space="preserve">Zastupitelstva Městské části Praha 19 na 15. zasedání </w:t>
      </w:r>
      <w:r w:rsidRPr="0053440A">
        <w:rPr>
          <w:szCs w:val="24"/>
        </w:rPr>
        <w:t xml:space="preserve">konaném dne </w:t>
      </w:r>
      <w:r>
        <w:rPr>
          <w:szCs w:val="24"/>
        </w:rPr>
        <w:t>13.12.2017</w:t>
      </w:r>
      <w:r w:rsidRPr="0053440A">
        <w:rPr>
          <w:szCs w:val="24"/>
        </w:rPr>
        <w:t xml:space="preserve"> </w:t>
      </w:r>
      <w:r>
        <w:rPr>
          <w:szCs w:val="24"/>
        </w:rPr>
        <w:tab/>
      </w:r>
      <w:r w:rsidRPr="0053440A">
        <w:rPr>
          <w:szCs w:val="24"/>
        </w:rPr>
        <w:t>č. usnesení</w:t>
      </w:r>
      <w:r w:rsidRPr="0053440A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C662E7">
        <w:rPr>
          <w:szCs w:val="24"/>
        </w:rPr>
        <w:t>19.</w:t>
      </w:r>
    </w:p>
    <w:p w:rsidR="00EF28D1" w:rsidRDefault="00EF28D1" w:rsidP="00EF28D1">
      <w:pPr>
        <w:pStyle w:val="Odstavecseseznamem"/>
        <w:rPr>
          <w:rFonts w:ascii="Calibri" w:hAnsi="Calibri"/>
          <w:color w:val="auto"/>
          <w:sz w:val="28"/>
          <w:szCs w:val="28"/>
        </w:rPr>
      </w:pPr>
    </w:p>
    <w:p w:rsidR="00EF28D1" w:rsidRDefault="00EF28D1" w:rsidP="00EF28D1">
      <w:r>
        <w:t xml:space="preserve">1.6. </w:t>
      </w:r>
      <w:r>
        <w:tab/>
        <w:t>Kupující prohlašuje, že:</w:t>
      </w:r>
    </w:p>
    <w:p w:rsidR="00EF28D1" w:rsidRDefault="00EF28D1" w:rsidP="00EF28D1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je vlastníkem Předmětné budovy a ke dni podpisu této kupní smlouvy tuto budovu nepřevedl na jinou osobu,</w:t>
      </w:r>
    </w:p>
    <w:p w:rsidR="00EF28D1" w:rsidRDefault="00EF28D1" w:rsidP="00EF28D1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je oprávněn dle platných právních předpisů uzavřít tuto smlouvu,</w:t>
      </w:r>
    </w:p>
    <w:p w:rsidR="00EF28D1" w:rsidRDefault="00EF28D1" w:rsidP="00EF28D1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není v úpadku a na jeho majetek nebyl prohlášen konkurs a ani nebyl podán návrh na zahájení insolvenčního řízení a nebyl návrh na zahájení insolvenčního řízení v jeho věci zamítnut pro nedostatek jeho majetku a není v likvidaci,</w:t>
      </w:r>
    </w:p>
    <w:p w:rsidR="00EF28D1" w:rsidRDefault="00EF28D1" w:rsidP="00EF28D1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t>mu není známa jakákoliv skutečnost, která by mohla vést k odmítnutí převodu vlastnického práva k Předmětu převodu na kupujícího příslušným katastrálním úřadem, nebo která by mohla zapříčinit pozdržení vkladu vlastnického práva k Předmětu převodu ve prospěch kupujícího,</w:t>
      </w:r>
    </w:p>
    <w:p w:rsidR="00EF28D1" w:rsidRPr="008F1395" w:rsidRDefault="00EF28D1" w:rsidP="00EF28D1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20"/>
        <w:ind w:left="714" w:hanging="357"/>
        <w:jc w:val="both"/>
      </w:pPr>
      <w:r>
        <w:rPr>
          <w:szCs w:val="24"/>
        </w:rPr>
        <w:t>je seznámen se stavem Předmětu převodu, a v tomto stavu jej kupuje</w:t>
      </w:r>
      <w:r w:rsidRPr="008F1395">
        <w:rPr>
          <w:szCs w:val="24"/>
        </w:rPr>
        <w:t>.</w:t>
      </w: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Default="00EF28D1" w:rsidP="00EF28D1">
      <w:pPr>
        <w:jc w:val="center"/>
        <w:rPr>
          <w:b/>
        </w:rPr>
      </w:pPr>
    </w:p>
    <w:p w:rsidR="00EF28D1" w:rsidRPr="00EF1AC3" w:rsidRDefault="00EF28D1" w:rsidP="00EF28D1">
      <w:pPr>
        <w:jc w:val="center"/>
        <w:rPr>
          <w:b/>
        </w:rPr>
      </w:pPr>
      <w:r w:rsidRPr="00EF1AC3">
        <w:rPr>
          <w:b/>
        </w:rPr>
        <w:lastRenderedPageBreak/>
        <w:t>Článek II.</w:t>
      </w:r>
    </w:p>
    <w:p w:rsidR="00EF28D1" w:rsidRDefault="00EF28D1" w:rsidP="00EF28D1">
      <w:pPr>
        <w:jc w:val="center"/>
        <w:rPr>
          <w:b/>
          <w:szCs w:val="24"/>
        </w:rPr>
      </w:pPr>
      <w:r w:rsidRPr="00EF1AC3">
        <w:rPr>
          <w:b/>
          <w:szCs w:val="24"/>
        </w:rPr>
        <w:t>Cena a její splatnost</w:t>
      </w:r>
    </w:p>
    <w:p w:rsidR="00EF28D1" w:rsidRDefault="00EF28D1" w:rsidP="00EF28D1">
      <w:pPr>
        <w:jc w:val="center"/>
        <w:rPr>
          <w:b/>
          <w:szCs w:val="24"/>
        </w:rPr>
      </w:pPr>
    </w:p>
    <w:p w:rsidR="00EF28D1" w:rsidRDefault="00EF28D1" w:rsidP="00EF28D1">
      <w:pPr>
        <w:pStyle w:val="Zkladntext"/>
        <w:numPr>
          <w:ilvl w:val="1"/>
          <w:numId w:val="1"/>
        </w:numPr>
        <w:tabs>
          <w:tab w:val="clear" w:pos="510"/>
          <w:tab w:val="left" w:pos="-180"/>
          <w:tab w:val="num" w:pos="540"/>
          <w:tab w:val="num" w:pos="567"/>
        </w:tabs>
        <w:suppressAutoHyphens w:val="0"/>
        <w:ind w:left="540" w:hanging="540"/>
        <w:rPr>
          <w:szCs w:val="24"/>
        </w:rPr>
      </w:pPr>
      <w:r w:rsidRPr="00DB4769">
        <w:rPr>
          <w:szCs w:val="24"/>
        </w:rPr>
        <w:t xml:space="preserve">Prodávající tímto prodává </w:t>
      </w:r>
      <w:r>
        <w:rPr>
          <w:szCs w:val="24"/>
        </w:rPr>
        <w:t>Předmět převodu</w:t>
      </w:r>
      <w:r w:rsidRPr="00DB4769">
        <w:rPr>
          <w:szCs w:val="24"/>
        </w:rPr>
        <w:t xml:space="preserve"> </w:t>
      </w:r>
      <w:r>
        <w:rPr>
          <w:szCs w:val="24"/>
        </w:rPr>
        <w:t>specifikovaný</w:t>
      </w:r>
      <w:r w:rsidRPr="00DB4769">
        <w:rPr>
          <w:szCs w:val="24"/>
        </w:rPr>
        <w:t xml:space="preserve"> v</w:t>
      </w:r>
      <w:r>
        <w:rPr>
          <w:szCs w:val="24"/>
        </w:rPr>
        <w:t xml:space="preserve"> čl. I. </w:t>
      </w:r>
      <w:r w:rsidRPr="00DB4769">
        <w:rPr>
          <w:szCs w:val="24"/>
        </w:rPr>
        <w:t>odst</w:t>
      </w:r>
      <w:r>
        <w:rPr>
          <w:szCs w:val="24"/>
        </w:rPr>
        <w:t xml:space="preserve">. 1.1. </w:t>
      </w:r>
      <w:r w:rsidRPr="00DB4769">
        <w:rPr>
          <w:szCs w:val="24"/>
        </w:rPr>
        <w:t xml:space="preserve">této smlouvy za dohodnutou celkovou kupní cenu ve výši </w:t>
      </w:r>
      <w:r w:rsidRPr="0061244C">
        <w:rPr>
          <w:b/>
          <w:szCs w:val="24"/>
        </w:rPr>
        <w:t>9</w:t>
      </w:r>
      <w:r>
        <w:rPr>
          <w:b/>
          <w:szCs w:val="24"/>
        </w:rPr>
        <w:t>54</w:t>
      </w:r>
      <w:r w:rsidRPr="0061244C">
        <w:rPr>
          <w:b/>
          <w:szCs w:val="24"/>
        </w:rPr>
        <w:t>.</w:t>
      </w:r>
      <w:r>
        <w:rPr>
          <w:b/>
          <w:szCs w:val="24"/>
        </w:rPr>
        <w:t>0</w:t>
      </w:r>
      <w:r w:rsidRPr="0061244C">
        <w:rPr>
          <w:b/>
          <w:szCs w:val="24"/>
        </w:rPr>
        <w:t>00,-Kč</w:t>
      </w:r>
      <w:r w:rsidRPr="00DB4769">
        <w:rPr>
          <w:szCs w:val="24"/>
        </w:rPr>
        <w:t xml:space="preserve"> (slovy: </w:t>
      </w:r>
      <w:r>
        <w:rPr>
          <w:szCs w:val="24"/>
        </w:rPr>
        <w:t>Devět set padesát  čtyři tisíce korun</w:t>
      </w:r>
      <w:r w:rsidRPr="00DB4769">
        <w:rPr>
          <w:szCs w:val="24"/>
        </w:rPr>
        <w:t xml:space="preserve"> českých) kupující</w:t>
      </w:r>
      <w:r>
        <w:rPr>
          <w:szCs w:val="24"/>
        </w:rPr>
        <w:t>mu</w:t>
      </w:r>
      <w:r w:rsidRPr="00DB4769">
        <w:rPr>
          <w:szCs w:val="24"/>
        </w:rPr>
        <w:t>,</w:t>
      </w:r>
      <w:r>
        <w:rPr>
          <w:szCs w:val="24"/>
        </w:rPr>
        <w:t xml:space="preserve"> a kupující Předmět převodu </w:t>
      </w:r>
      <w:r w:rsidRPr="00DB4769">
        <w:rPr>
          <w:szCs w:val="24"/>
        </w:rPr>
        <w:t>od prodávající za tuto celkovou kupní cenu</w:t>
      </w:r>
      <w:r>
        <w:rPr>
          <w:szCs w:val="24"/>
        </w:rPr>
        <w:t>,</w:t>
      </w:r>
      <w:r w:rsidRPr="00DB4769">
        <w:rPr>
          <w:szCs w:val="24"/>
        </w:rPr>
        <w:t xml:space="preserve"> kupuje.</w:t>
      </w:r>
    </w:p>
    <w:p w:rsidR="00EF28D1" w:rsidRPr="00DB4769" w:rsidRDefault="00EF28D1" w:rsidP="00EF28D1">
      <w:pPr>
        <w:pStyle w:val="Zkladntext"/>
        <w:tabs>
          <w:tab w:val="left" w:pos="-180"/>
          <w:tab w:val="num" w:pos="705"/>
        </w:tabs>
        <w:suppressAutoHyphens w:val="0"/>
        <w:ind w:left="540"/>
        <w:rPr>
          <w:szCs w:val="24"/>
        </w:rPr>
      </w:pPr>
    </w:p>
    <w:p w:rsidR="00EF28D1" w:rsidRDefault="00EF28D1" w:rsidP="00EF28D1">
      <w:pPr>
        <w:pStyle w:val="Zkladntext"/>
        <w:numPr>
          <w:ilvl w:val="1"/>
          <w:numId w:val="1"/>
        </w:numPr>
        <w:tabs>
          <w:tab w:val="clear" w:pos="510"/>
          <w:tab w:val="left" w:pos="-180"/>
          <w:tab w:val="num" w:pos="540"/>
          <w:tab w:val="num" w:pos="567"/>
        </w:tabs>
        <w:suppressAutoHyphens w:val="0"/>
        <w:ind w:left="540" w:hanging="540"/>
        <w:rPr>
          <w:szCs w:val="24"/>
        </w:rPr>
      </w:pPr>
      <w:r>
        <w:rPr>
          <w:szCs w:val="24"/>
        </w:rPr>
        <w:t>Ohledně úhrady kupní ceny se smluvní strany dohodly tak, že celá kupní cena musí být kupujícím prodávajícímu uhrazena nejpozději do 15 let ode dne podpisu kupní smlouvy s tím, že smluvní strany se dohodly na těchto závazných podmínkách splácení:</w:t>
      </w:r>
    </w:p>
    <w:p w:rsidR="00EF28D1" w:rsidRPr="00D74B8B" w:rsidRDefault="00EF28D1" w:rsidP="00EF28D1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 w:rsidRPr="00D74B8B">
        <w:rPr>
          <w:szCs w:val="24"/>
        </w:rPr>
        <w:t>každý měsíc, a to vždy do posledního dne toho kterého měsíce musí kupující uhradit prodávajícímu částku nejméně ve výši 2</w:t>
      </w:r>
      <w:r>
        <w:rPr>
          <w:szCs w:val="24"/>
        </w:rPr>
        <w:t>.614</w:t>
      </w:r>
      <w:r w:rsidRPr="00D74B8B">
        <w:rPr>
          <w:szCs w:val="24"/>
        </w:rPr>
        <w:t xml:space="preserve">,-Kč </w:t>
      </w:r>
    </w:p>
    <w:p w:rsidR="00EF28D1" w:rsidRPr="00D74B8B" w:rsidRDefault="00EF28D1" w:rsidP="00EF28D1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 w:rsidRPr="00D74B8B">
        <w:rPr>
          <w:szCs w:val="24"/>
        </w:rPr>
        <w:t xml:space="preserve">do 5 let ode dne podpisu této kupní smlouvy musí kupující uhradit prodávajícímu částku nejméně ve výši </w:t>
      </w:r>
      <w:r>
        <w:rPr>
          <w:szCs w:val="24"/>
        </w:rPr>
        <w:t>318</w:t>
      </w:r>
      <w:r w:rsidRPr="00D74B8B">
        <w:rPr>
          <w:szCs w:val="24"/>
        </w:rPr>
        <w:t>.</w:t>
      </w:r>
      <w:r>
        <w:rPr>
          <w:szCs w:val="24"/>
        </w:rPr>
        <w:t>000</w:t>
      </w:r>
      <w:r w:rsidRPr="00D74B8B">
        <w:rPr>
          <w:szCs w:val="24"/>
        </w:rPr>
        <w:t>,-Kč</w:t>
      </w:r>
    </w:p>
    <w:p w:rsidR="00EF28D1" w:rsidRPr="00D74B8B" w:rsidRDefault="00EF28D1" w:rsidP="00EF28D1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 w:rsidRPr="00D74B8B">
        <w:rPr>
          <w:szCs w:val="24"/>
        </w:rPr>
        <w:t>do 10 let ode dne podpisu této kupní smlouvy musí kupující uhradit prodávajícímu částku nejméně ve výši 6</w:t>
      </w:r>
      <w:r>
        <w:rPr>
          <w:szCs w:val="24"/>
        </w:rPr>
        <w:t>36.000</w:t>
      </w:r>
      <w:r w:rsidRPr="00D74B8B">
        <w:rPr>
          <w:szCs w:val="24"/>
        </w:rPr>
        <w:t>,-Kč.</w:t>
      </w:r>
    </w:p>
    <w:p w:rsidR="00EF28D1" w:rsidRDefault="00EF28D1" w:rsidP="00EF28D1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EF28D1" w:rsidRDefault="00EF28D1" w:rsidP="00EF28D1">
      <w:pPr>
        <w:pStyle w:val="Zkladntext"/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Smluvní strany se dohodly, že ke každému 31.12. toho kterého roku provede prodávající vyúčtování zaplacených částek a následně kupujícímu písemně sdělí, kolik již na úhradu kupní ceny zaplatil.</w:t>
      </w:r>
    </w:p>
    <w:p w:rsidR="00EF28D1" w:rsidRDefault="00EF28D1" w:rsidP="00EF28D1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EF28D1" w:rsidRPr="00D9365F" w:rsidRDefault="00EF28D1" w:rsidP="00EF28D1">
      <w:pPr>
        <w:pStyle w:val="Zkladntext"/>
        <w:tabs>
          <w:tab w:val="left" w:pos="-180"/>
        </w:tabs>
        <w:suppressAutoHyphens w:val="0"/>
        <w:rPr>
          <w:i/>
          <w:szCs w:val="24"/>
          <w:highlight w:val="red"/>
        </w:rPr>
      </w:pPr>
      <w:r>
        <w:rPr>
          <w:szCs w:val="24"/>
        </w:rPr>
        <w:t>2.3.</w:t>
      </w:r>
      <w:r>
        <w:rPr>
          <w:szCs w:val="24"/>
        </w:rPr>
        <w:tab/>
        <w:t xml:space="preserve">Ve smyslu § 2132 a násl. zákona č. 89/2012 Sb., vyhrazuje si prodávající k předmětu </w:t>
      </w:r>
      <w:r>
        <w:rPr>
          <w:szCs w:val="24"/>
        </w:rPr>
        <w:tab/>
        <w:t xml:space="preserve">převodu vlastnické právo, tj. kupující se stane vlastníkem předmětu převodu až po </w:t>
      </w:r>
      <w:r>
        <w:rPr>
          <w:szCs w:val="24"/>
        </w:rPr>
        <w:tab/>
        <w:t xml:space="preserve">úplném zaplacení celé kupní ceny, tj. vklad vlastnického práva může být </w:t>
      </w:r>
      <w:r>
        <w:rPr>
          <w:szCs w:val="24"/>
        </w:rPr>
        <w:tab/>
        <w:t xml:space="preserve">proveden až </w:t>
      </w:r>
      <w:r>
        <w:rPr>
          <w:szCs w:val="24"/>
        </w:rPr>
        <w:tab/>
        <w:t xml:space="preserve">po úplném zaplacení kupní ceny. Smluvní strany se dohodly, že výhrada </w:t>
      </w:r>
      <w:r>
        <w:rPr>
          <w:szCs w:val="24"/>
        </w:rPr>
        <w:tab/>
        <w:t xml:space="preserve">vlastnického </w:t>
      </w:r>
      <w:r>
        <w:rPr>
          <w:szCs w:val="24"/>
        </w:rPr>
        <w:tab/>
        <w:t xml:space="preserve">práva bude ve smyslu § 2134 cit. zákona zapsána do veřejného seznamu, tj. do </w:t>
      </w:r>
      <w:r>
        <w:rPr>
          <w:szCs w:val="24"/>
        </w:rPr>
        <w:tab/>
        <w:t xml:space="preserve">katastru nemovitostí a na základě této smlouvy bude v katastru nemovitostí u </w:t>
      </w:r>
      <w:r>
        <w:rPr>
          <w:szCs w:val="24"/>
        </w:rPr>
        <w:tab/>
        <w:t xml:space="preserve">předmětu převodu zapsána: </w:t>
      </w:r>
      <w:r>
        <w:rPr>
          <w:i/>
          <w:szCs w:val="24"/>
        </w:rPr>
        <w:t xml:space="preserve">„výhrada vlastnického práva k pozemkům parc. č. 676/1 a </w:t>
      </w:r>
      <w:r>
        <w:rPr>
          <w:i/>
          <w:szCs w:val="24"/>
        </w:rPr>
        <w:tab/>
        <w:t xml:space="preserve">parc. č. 676/2, vše k. </w:t>
      </w:r>
      <w:r>
        <w:rPr>
          <w:i/>
          <w:szCs w:val="24"/>
        </w:rPr>
        <w:tab/>
        <w:t xml:space="preserve">ú. Kbely, obec Praha, zřízená ve prospěch Obce hl. m. Prahy, </w:t>
      </w:r>
      <w:r>
        <w:rPr>
          <w:i/>
          <w:szCs w:val="24"/>
        </w:rPr>
        <w:tab/>
        <w:t xml:space="preserve">svěřená správa Městské části Praha 19, a to až do úplného zaplacení kupní ceny ve </w:t>
      </w:r>
      <w:r>
        <w:rPr>
          <w:i/>
          <w:szCs w:val="24"/>
        </w:rPr>
        <w:tab/>
        <w:t>výši 954.000,-Kč, nejdéle však do 15 let ode dne podpisu této kupní smlouvy.“</w:t>
      </w:r>
    </w:p>
    <w:p w:rsidR="00EF28D1" w:rsidRDefault="00EF28D1" w:rsidP="00EF28D1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EF28D1" w:rsidRDefault="00EF28D1" w:rsidP="00EF28D1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2.4.</w:t>
      </w:r>
      <w:r>
        <w:rPr>
          <w:szCs w:val="24"/>
        </w:rPr>
        <w:tab/>
        <w:t xml:space="preserve">Kupující užívá předmět převodu na základě nájemní smlouvy, do úplného zaplacení </w:t>
      </w:r>
      <w:r>
        <w:rPr>
          <w:szCs w:val="24"/>
        </w:rPr>
        <w:tab/>
        <w:t xml:space="preserve">kupní ceny bude užívání založeno touto nájemní smlouvou a k převzetí předmětu </w:t>
      </w:r>
      <w:r>
        <w:rPr>
          <w:szCs w:val="24"/>
        </w:rPr>
        <w:tab/>
        <w:t xml:space="preserve">převodu v souvislosti s touto kupní smlouvou dojde po úplném zaplacení kupní ceny, </w:t>
      </w:r>
      <w:r>
        <w:rPr>
          <w:szCs w:val="24"/>
        </w:rPr>
        <w:tab/>
        <w:t xml:space="preserve">když teprve v tomto okamžiku přejde nebezpečí škody na předmětu převodu na   </w:t>
      </w:r>
      <w:r>
        <w:rPr>
          <w:szCs w:val="24"/>
        </w:rPr>
        <w:tab/>
        <w:t>kupujícího ve smyslu § 2132 citovaného zákona.</w:t>
      </w:r>
    </w:p>
    <w:p w:rsidR="00EF28D1" w:rsidRDefault="00EF28D1" w:rsidP="00EF28D1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EF28D1" w:rsidRDefault="00EF28D1" w:rsidP="00EF28D1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2.5.</w:t>
      </w:r>
      <w:r>
        <w:rPr>
          <w:szCs w:val="24"/>
        </w:rPr>
        <w:tab/>
      </w:r>
      <w:r w:rsidRPr="00AE1C44">
        <w:rPr>
          <w:szCs w:val="24"/>
        </w:rPr>
        <w:t xml:space="preserve">Vzhledem k tomu, že </w:t>
      </w:r>
      <w:r>
        <w:rPr>
          <w:szCs w:val="24"/>
        </w:rPr>
        <w:t xml:space="preserve">mezi smluvními </w:t>
      </w:r>
      <w:r w:rsidRPr="00AE1C44">
        <w:rPr>
          <w:szCs w:val="24"/>
        </w:rPr>
        <w:t>stran</w:t>
      </w:r>
      <w:r>
        <w:rPr>
          <w:szCs w:val="24"/>
        </w:rPr>
        <w:t xml:space="preserve">ami je uzavřena nájemní smlouva na </w:t>
      </w:r>
      <w:r>
        <w:rPr>
          <w:szCs w:val="24"/>
        </w:rPr>
        <w:tab/>
        <w:t xml:space="preserve">užívání předmětu převodu a s ohledem na skutečnost, že kupující </w:t>
      </w:r>
      <w:r w:rsidRPr="00AE1C44">
        <w:rPr>
          <w:szCs w:val="24"/>
        </w:rPr>
        <w:t xml:space="preserve">má na předmětu </w:t>
      </w:r>
      <w:r>
        <w:rPr>
          <w:szCs w:val="24"/>
        </w:rPr>
        <w:tab/>
      </w:r>
      <w:r w:rsidRPr="00AE1C44">
        <w:rPr>
          <w:szCs w:val="24"/>
        </w:rPr>
        <w:t>převodu umístěnu Předmětnou budovu</w:t>
      </w:r>
      <w:r>
        <w:rPr>
          <w:szCs w:val="24"/>
        </w:rPr>
        <w:t xml:space="preserve"> </w:t>
      </w:r>
      <w:r w:rsidRPr="00AE1C44">
        <w:rPr>
          <w:szCs w:val="24"/>
        </w:rPr>
        <w:t xml:space="preserve">a nemá tedy povinnost Předmět převodu do </w:t>
      </w:r>
      <w:r>
        <w:rPr>
          <w:szCs w:val="24"/>
        </w:rPr>
        <w:tab/>
      </w:r>
      <w:r w:rsidRPr="00AE1C44">
        <w:rPr>
          <w:szCs w:val="24"/>
        </w:rPr>
        <w:t>svého vlastnictví nabýt</w:t>
      </w:r>
      <w:r>
        <w:rPr>
          <w:szCs w:val="24"/>
        </w:rPr>
        <w:t>,</w:t>
      </w:r>
      <w:r w:rsidRPr="00AE1C44">
        <w:rPr>
          <w:szCs w:val="24"/>
        </w:rPr>
        <w:t xml:space="preserve"> dohodly se smluvní strany na neúročení neuhrazené části </w:t>
      </w:r>
      <w:r>
        <w:rPr>
          <w:szCs w:val="24"/>
        </w:rPr>
        <w:tab/>
      </w:r>
      <w:r w:rsidRPr="00AE1C44">
        <w:rPr>
          <w:szCs w:val="24"/>
        </w:rPr>
        <w:t xml:space="preserve">kupní ceny. </w:t>
      </w:r>
      <w:r>
        <w:rPr>
          <w:szCs w:val="24"/>
        </w:rPr>
        <w:t xml:space="preserve">Smluvní strany se dohodly, že do doby úplného uhrazení kupní ceny, bude </w:t>
      </w:r>
      <w:r>
        <w:rPr>
          <w:szCs w:val="24"/>
        </w:rPr>
        <w:tab/>
        <w:t xml:space="preserve">kupující platit prodávajícímu částky odpovídající stávajícímu nájemnému za užívání </w:t>
      </w:r>
      <w:r>
        <w:rPr>
          <w:szCs w:val="24"/>
        </w:rPr>
        <w:tab/>
        <w:t xml:space="preserve">předmětu převodu, a to v souladu s nájemní smlouvou, která byla mezi nimi uzavřena </w:t>
      </w:r>
      <w:r>
        <w:rPr>
          <w:szCs w:val="24"/>
        </w:rPr>
        <w:tab/>
        <w:t xml:space="preserve">s tím, že prodávající jako pronajímatel je oprávněn nájemné navyšovat o částku </w:t>
      </w:r>
      <w:r>
        <w:rPr>
          <w:szCs w:val="24"/>
        </w:rPr>
        <w:tab/>
        <w:t xml:space="preserve">odpovídající inflaci stanovené Českou národní bankou, pokud míra inflace za </w:t>
      </w:r>
      <w:r>
        <w:rPr>
          <w:szCs w:val="24"/>
        </w:rPr>
        <w:tab/>
        <w:t xml:space="preserve">předchozí kalendářní rok překročí 5%. Placení těchto částek smluvní strany nepovažují </w:t>
      </w:r>
      <w:r>
        <w:rPr>
          <w:szCs w:val="24"/>
        </w:rPr>
        <w:tab/>
        <w:t>za porušení ustanovení o výhradě vlastnického práva.</w:t>
      </w:r>
    </w:p>
    <w:p w:rsidR="00EF28D1" w:rsidRDefault="00EF28D1" w:rsidP="00EF28D1">
      <w:pPr>
        <w:pStyle w:val="Zkladntext"/>
        <w:tabs>
          <w:tab w:val="left" w:pos="-180"/>
        </w:tabs>
        <w:suppressAutoHyphens w:val="0"/>
        <w:rPr>
          <w:szCs w:val="24"/>
        </w:rPr>
      </w:pPr>
    </w:p>
    <w:p w:rsidR="00EF28D1" w:rsidRPr="00383D78" w:rsidRDefault="00EF28D1" w:rsidP="00EF28D1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2.6.</w:t>
      </w:r>
      <w:r>
        <w:rPr>
          <w:szCs w:val="24"/>
        </w:rPr>
        <w:tab/>
        <w:t xml:space="preserve">Smluvní strany sjednaly, že kupující je oprávněn uhradit kupní cenu před termínem  </w:t>
      </w:r>
      <w:r>
        <w:rPr>
          <w:szCs w:val="24"/>
        </w:rPr>
        <w:tab/>
        <w:t>vyplývajícím z odst. 2.2. této smlouvy.</w:t>
      </w:r>
    </w:p>
    <w:p w:rsidR="00EF28D1" w:rsidRPr="00E97F52" w:rsidRDefault="00EF28D1" w:rsidP="00EF28D1">
      <w:pPr>
        <w:pStyle w:val="Zkladntext"/>
        <w:tabs>
          <w:tab w:val="left" w:pos="540"/>
        </w:tabs>
        <w:ind w:left="540" w:hanging="540"/>
        <w:rPr>
          <w:iCs/>
          <w:szCs w:val="24"/>
        </w:rPr>
      </w:pPr>
      <w:r>
        <w:rPr>
          <w:iCs/>
          <w:szCs w:val="24"/>
        </w:rPr>
        <w:t xml:space="preserve"> </w:t>
      </w:r>
    </w:p>
    <w:p w:rsidR="00EF28D1" w:rsidRDefault="00EF28D1" w:rsidP="00EF28D1">
      <w:pPr>
        <w:jc w:val="center"/>
        <w:rPr>
          <w:b/>
          <w:szCs w:val="24"/>
        </w:rPr>
      </w:pPr>
      <w:r w:rsidRPr="001508E7">
        <w:rPr>
          <w:b/>
          <w:szCs w:val="24"/>
        </w:rPr>
        <w:t>Článek III.</w:t>
      </w:r>
    </w:p>
    <w:p w:rsidR="00EF28D1" w:rsidRDefault="00EF28D1" w:rsidP="00EF28D1">
      <w:pPr>
        <w:jc w:val="center"/>
        <w:rPr>
          <w:b/>
          <w:szCs w:val="24"/>
        </w:rPr>
      </w:pPr>
      <w:r>
        <w:rPr>
          <w:b/>
          <w:szCs w:val="24"/>
        </w:rPr>
        <w:t>Právo odstoupit od smlouvy</w:t>
      </w:r>
    </w:p>
    <w:p w:rsidR="00EF28D1" w:rsidRDefault="00EF28D1" w:rsidP="00EF28D1">
      <w:pPr>
        <w:jc w:val="center"/>
        <w:rPr>
          <w:b/>
          <w:szCs w:val="24"/>
        </w:rPr>
      </w:pPr>
    </w:p>
    <w:p w:rsidR="00EF28D1" w:rsidRDefault="00EF28D1" w:rsidP="00EF28D1">
      <w:pPr>
        <w:pStyle w:val="Nadpis2"/>
        <w:tabs>
          <w:tab w:val="left" w:pos="540"/>
        </w:tabs>
        <w:spacing w:line="240" w:lineRule="auto"/>
        <w:ind w:left="540" w:hanging="540"/>
        <w:rPr>
          <w:b w:val="0"/>
          <w:i w:val="0"/>
          <w:sz w:val="24"/>
          <w:szCs w:val="24"/>
        </w:rPr>
      </w:pPr>
      <w:r w:rsidRPr="001508E7">
        <w:rPr>
          <w:b w:val="0"/>
          <w:i w:val="0"/>
          <w:sz w:val="24"/>
          <w:szCs w:val="24"/>
        </w:rPr>
        <w:t>3.1.</w:t>
      </w:r>
      <w:r w:rsidRPr="001508E7"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  <w:t xml:space="preserve">Smluvní strany s ohledem na ustanovení § 2133 citovaného zákona konstatují, že </w:t>
      </w:r>
      <w:r>
        <w:rPr>
          <w:b w:val="0"/>
          <w:i w:val="0"/>
          <w:sz w:val="24"/>
          <w:szCs w:val="24"/>
        </w:rPr>
        <w:tab/>
        <w:t xml:space="preserve">prodávající má právo odstoupit od této kupní smlouvy v případě, že kupující bude </w:t>
      </w:r>
      <w:r>
        <w:rPr>
          <w:b w:val="0"/>
          <w:i w:val="0"/>
          <w:sz w:val="24"/>
          <w:szCs w:val="24"/>
        </w:rPr>
        <w:tab/>
        <w:t xml:space="preserve">v prodlení se splátkami kupní ceny přesahujícími 1/10 kupní ceny nebo v případě, že </w:t>
      </w:r>
      <w:r>
        <w:rPr>
          <w:b w:val="0"/>
          <w:i w:val="0"/>
          <w:sz w:val="24"/>
          <w:szCs w:val="24"/>
        </w:rPr>
        <w:tab/>
        <w:t>bude dlužit nájemné za užívání předmětného pozemku po dobu delší než 1 rok.</w:t>
      </w:r>
    </w:p>
    <w:p w:rsidR="00EF28D1" w:rsidRDefault="00EF28D1" w:rsidP="00EF28D1"/>
    <w:p w:rsidR="00EF28D1" w:rsidRDefault="00EF28D1" w:rsidP="00EF28D1">
      <w:pPr>
        <w:jc w:val="both"/>
      </w:pPr>
      <w:r>
        <w:t>3.2.</w:t>
      </w:r>
      <w:r>
        <w:tab/>
        <w:t xml:space="preserve">V případě odstoupení má prodávající nárok na zaplacení smluvní pokuty od </w:t>
      </w:r>
      <w:r>
        <w:tab/>
        <w:t>kupujícího, a to ve výši 1/10 sjednané kupní ceny.</w:t>
      </w:r>
    </w:p>
    <w:p w:rsidR="00EF28D1" w:rsidRDefault="00EF28D1" w:rsidP="00EF28D1">
      <w:pPr>
        <w:jc w:val="both"/>
      </w:pPr>
    </w:p>
    <w:p w:rsidR="00EF28D1" w:rsidRPr="0075023F" w:rsidRDefault="00EF28D1" w:rsidP="00EF28D1">
      <w:pPr>
        <w:jc w:val="both"/>
      </w:pPr>
      <w:r>
        <w:t>3.3.</w:t>
      </w:r>
      <w:r>
        <w:tab/>
      </w:r>
      <w:r w:rsidRPr="009D78CF">
        <w:t xml:space="preserve">V případě odstoupení od smlouvy budou uhrazené splátky vráceny kupujícímu do 30 </w:t>
      </w:r>
      <w:r>
        <w:tab/>
      </w:r>
      <w:r w:rsidRPr="009D78CF">
        <w:t xml:space="preserve">dnů ode dne doručení odstoupení od smlouvy s tím, že proti vrácení těchto částek má </w:t>
      </w:r>
      <w:r>
        <w:tab/>
      </w:r>
      <w:r w:rsidRPr="009D78CF">
        <w:t>prodávající právo započíst sjednanou smluvní pokutu.“</w:t>
      </w:r>
    </w:p>
    <w:p w:rsidR="00EF28D1" w:rsidRPr="00EE75A8" w:rsidRDefault="00EF28D1" w:rsidP="00EF28D1">
      <w:pPr>
        <w:jc w:val="both"/>
      </w:pPr>
    </w:p>
    <w:p w:rsidR="00EF28D1" w:rsidRDefault="00EF28D1" w:rsidP="00EF28D1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  <w:r>
        <w:rPr>
          <w:b/>
        </w:rPr>
        <w:t>Článek IV.</w:t>
      </w:r>
    </w:p>
    <w:p w:rsidR="00EF28D1" w:rsidRDefault="00EF28D1" w:rsidP="00EF28D1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  <w:r>
        <w:rPr>
          <w:b/>
        </w:rPr>
        <w:t>Vklad vlastnického práva</w:t>
      </w:r>
    </w:p>
    <w:p w:rsidR="00EF28D1" w:rsidRDefault="00EF28D1" w:rsidP="00EF28D1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</w:p>
    <w:p w:rsidR="00EF28D1" w:rsidRDefault="00EF28D1" w:rsidP="00EF28D1">
      <w:pPr>
        <w:tabs>
          <w:tab w:val="num" w:pos="360"/>
          <w:tab w:val="num" w:pos="567"/>
        </w:tabs>
        <w:ind w:left="567" w:hanging="567"/>
        <w:jc w:val="both"/>
      </w:pPr>
      <w:r w:rsidRPr="004226E3">
        <w:t>4.1.</w:t>
      </w:r>
      <w:r>
        <w:tab/>
      </w:r>
      <w:r>
        <w:tab/>
      </w:r>
      <w:r w:rsidRPr="00287699">
        <w:t>Tato smlouva je podkladem pro vklad vlastnického práva</w:t>
      </w:r>
      <w:r>
        <w:t xml:space="preserve"> k Předmětu převodu</w:t>
      </w:r>
      <w:r w:rsidRPr="00287699">
        <w:t xml:space="preserve"> pro </w:t>
      </w:r>
      <w:r>
        <w:tab/>
      </w:r>
      <w:r w:rsidRPr="00287699">
        <w:t>kupující</w:t>
      </w:r>
      <w:r>
        <w:t>ho</w:t>
      </w:r>
      <w:r w:rsidRPr="00287699">
        <w:t xml:space="preserve"> do katastru nemovitostí a na základě této smlouvy bude do katastru </w:t>
      </w:r>
      <w:r>
        <w:tab/>
      </w:r>
      <w:r w:rsidRPr="00287699">
        <w:t xml:space="preserve">nemovitostí zapsáno, že vlastníkem </w:t>
      </w:r>
      <w:r w:rsidRPr="00B92526">
        <w:rPr>
          <w:szCs w:val="24"/>
        </w:rPr>
        <w:t>Předmětu převodu je kupující</w:t>
      </w:r>
      <w:r>
        <w:rPr>
          <w:szCs w:val="24"/>
        </w:rPr>
        <w:t xml:space="preserve">, avšak až poté, co </w:t>
      </w:r>
      <w:r>
        <w:rPr>
          <w:szCs w:val="24"/>
        </w:rPr>
        <w:tab/>
        <w:t>dojde k úplné úhradě kupní ceny</w:t>
      </w:r>
      <w:r w:rsidRPr="00B92526">
        <w:rPr>
          <w:szCs w:val="24"/>
        </w:rPr>
        <w:t xml:space="preserve">. </w:t>
      </w:r>
      <w:r>
        <w:rPr>
          <w:szCs w:val="24"/>
        </w:rPr>
        <w:t xml:space="preserve">O úplné úhradě vydá prodávající kupujícímu </w:t>
      </w:r>
      <w:r>
        <w:rPr>
          <w:szCs w:val="24"/>
        </w:rPr>
        <w:tab/>
        <w:t xml:space="preserve">písemné potvrzení a toto písemné potvrzení bude podkladem pro zápis vlastnického </w:t>
      </w:r>
      <w:r>
        <w:rPr>
          <w:szCs w:val="24"/>
        </w:rPr>
        <w:tab/>
        <w:t xml:space="preserve">práva ve prospěch kupujícího.  </w:t>
      </w:r>
    </w:p>
    <w:p w:rsidR="00EF28D1" w:rsidRDefault="00EF28D1" w:rsidP="00EF28D1">
      <w:pPr>
        <w:tabs>
          <w:tab w:val="num" w:pos="360"/>
          <w:tab w:val="num" w:pos="567"/>
        </w:tabs>
        <w:ind w:left="567" w:hanging="567"/>
        <w:jc w:val="both"/>
      </w:pPr>
    </w:p>
    <w:p w:rsidR="00EF28D1" w:rsidRDefault="00EF28D1" w:rsidP="00EF28D1">
      <w:pPr>
        <w:tabs>
          <w:tab w:val="num" w:pos="360"/>
          <w:tab w:val="num" w:pos="567"/>
        </w:tabs>
        <w:ind w:left="567" w:hanging="567"/>
        <w:jc w:val="both"/>
      </w:pPr>
      <w:r>
        <w:t>4.2.</w:t>
      </w:r>
      <w:r>
        <w:tab/>
      </w:r>
      <w:r>
        <w:tab/>
        <w:t xml:space="preserve">Smluvní strany berou na vědomí, že návrh na vklad vlastnického práva k Předmětu </w:t>
      </w:r>
      <w:r>
        <w:tab/>
        <w:t xml:space="preserve">převodu dle této smlouvy může být podán jen poté, kdy dojde ze strany hlavního </w:t>
      </w:r>
      <w:r>
        <w:tab/>
        <w:t xml:space="preserve">města Prahy, k potvrzení správnosti předkládané žádosti pro katastrální úřad ve smyslu </w:t>
      </w:r>
      <w:r>
        <w:tab/>
        <w:t>ustanovení § 21 Statutu hl. m. Prahy.</w:t>
      </w:r>
    </w:p>
    <w:p w:rsidR="00EF28D1" w:rsidRDefault="00EF28D1" w:rsidP="00EF28D1">
      <w:pPr>
        <w:tabs>
          <w:tab w:val="num" w:pos="360"/>
          <w:tab w:val="num" w:pos="567"/>
        </w:tabs>
        <w:ind w:left="567" w:hanging="567"/>
        <w:jc w:val="both"/>
      </w:pPr>
    </w:p>
    <w:p w:rsidR="00EF28D1" w:rsidRDefault="00EF28D1" w:rsidP="00EF28D1">
      <w:pPr>
        <w:tabs>
          <w:tab w:val="num" w:pos="360"/>
          <w:tab w:val="num" w:pos="567"/>
        </w:tabs>
        <w:ind w:left="567" w:hanging="567"/>
        <w:jc w:val="both"/>
      </w:pPr>
      <w:r>
        <w:t>4.3.</w:t>
      </w:r>
      <w:r>
        <w:tab/>
      </w:r>
      <w:r>
        <w:tab/>
        <w:t xml:space="preserve">Správní poplatek spojený s podáním návrhu na vklad vlastnického práva k Předmětu </w:t>
      </w:r>
      <w:r>
        <w:tab/>
        <w:t>převodu pro kupujícího a</w:t>
      </w:r>
      <w:r w:rsidRPr="00E43F19">
        <w:t xml:space="preserve"> daň z nabytí nemovité věci zaplatí </w:t>
      </w:r>
      <w:r>
        <w:t xml:space="preserve">kupující. </w:t>
      </w:r>
    </w:p>
    <w:p w:rsidR="00EF28D1" w:rsidRDefault="00EF28D1" w:rsidP="00EF28D1">
      <w:pPr>
        <w:tabs>
          <w:tab w:val="num" w:pos="360"/>
          <w:tab w:val="num" w:pos="567"/>
        </w:tabs>
        <w:ind w:left="567" w:hanging="567"/>
        <w:jc w:val="both"/>
      </w:pPr>
    </w:p>
    <w:p w:rsidR="00EF28D1" w:rsidRDefault="00EF28D1" w:rsidP="00EF28D1">
      <w:pPr>
        <w:tabs>
          <w:tab w:val="num" w:pos="360"/>
          <w:tab w:val="num" w:pos="567"/>
        </w:tabs>
        <w:ind w:left="567" w:hanging="567"/>
        <w:jc w:val="both"/>
      </w:pPr>
      <w:r>
        <w:t>4.4.</w:t>
      </w:r>
      <w:r>
        <w:tab/>
      </w:r>
      <w:r>
        <w:tab/>
      </w:r>
      <w:r w:rsidRPr="004C5489">
        <w:rPr>
          <w:szCs w:val="24"/>
        </w:rPr>
        <w:t xml:space="preserve">V případě, že Katastrální úřad pro hlavní město Prahu, KP Praha, vyzve smluvní </w:t>
      </w:r>
      <w:r>
        <w:rPr>
          <w:szCs w:val="24"/>
        </w:rPr>
        <w:tab/>
      </w:r>
      <w:r w:rsidRPr="004C5489">
        <w:rPr>
          <w:szCs w:val="24"/>
        </w:rPr>
        <w:t>strany, jako účastníky řízení o vkladu vlastnického</w:t>
      </w:r>
      <w:r>
        <w:rPr>
          <w:szCs w:val="24"/>
        </w:rPr>
        <w:t xml:space="preserve">, </w:t>
      </w:r>
      <w:r w:rsidRPr="004C5489">
        <w:rPr>
          <w:szCs w:val="24"/>
        </w:rPr>
        <w:t xml:space="preserve">k nějakému úkonu či k doložení </w:t>
      </w:r>
      <w:r>
        <w:rPr>
          <w:szCs w:val="24"/>
        </w:rPr>
        <w:tab/>
      </w:r>
      <w:r w:rsidRPr="004C5489">
        <w:rPr>
          <w:szCs w:val="24"/>
        </w:rPr>
        <w:t xml:space="preserve">nějaké listiny, zavazují se smluvní strany, že veškeré požadavky Katastrálního úřadu </w:t>
      </w:r>
      <w:r>
        <w:rPr>
          <w:szCs w:val="24"/>
        </w:rPr>
        <w:tab/>
      </w:r>
      <w:r w:rsidRPr="004C5489">
        <w:rPr>
          <w:szCs w:val="24"/>
        </w:rPr>
        <w:t xml:space="preserve">pro hlavní město Prahu, KP Praha, neprodleně, nejpozději ve lhůtě stanovené tímto </w:t>
      </w:r>
      <w:r>
        <w:rPr>
          <w:szCs w:val="24"/>
        </w:rPr>
        <w:tab/>
      </w:r>
      <w:r w:rsidRPr="004C5489">
        <w:rPr>
          <w:szCs w:val="24"/>
        </w:rPr>
        <w:t>úřadem, řádně splní.</w:t>
      </w:r>
    </w:p>
    <w:p w:rsidR="00EF28D1" w:rsidRDefault="00EF28D1" w:rsidP="00EF28D1">
      <w:pPr>
        <w:tabs>
          <w:tab w:val="num" w:pos="360"/>
          <w:tab w:val="num" w:pos="567"/>
        </w:tabs>
        <w:ind w:left="567" w:hanging="567"/>
        <w:jc w:val="both"/>
      </w:pPr>
    </w:p>
    <w:p w:rsidR="00EF28D1" w:rsidRDefault="00EF28D1" w:rsidP="00EF28D1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  <w:r>
        <w:t>4.5.</w:t>
      </w:r>
      <w:r>
        <w:tab/>
      </w:r>
      <w:r>
        <w:tab/>
      </w:r>
      <w:r w:rsidRPr="004C5489">
        <w:rPr>
          <w:szCs w:val="24"/>
        </w:rPr>
        <w:t xml:space="preserve">Smluvní strany jsou vázány svým projevem vůle učiněným v této smlouvě až do </w:t>
      </w:r>
      <w:r>
        <w:rPr>
          <w:szCs w:val="24"/>
        </w:rPr>
        <w:tab/>
      </w:r>
      <w:r w:rsidRPr="004C5489">
        <w:rPr>
          <w:szCs w:val="24"/>
        </w:rPr>
        <w:t>pravomocného rozhodnutí katastrálního úřadu o povolení vkladu vlastnického</w:t>
      </w:r>
      <w:r>
        <w:rPr>
          <w:szCs w:val="24"/>
        </w:rPr>
        <w:t xml:space="preserve"> práva. </w:t>
      </w:r>
      <w:r>
        <w:rPr>
          <w:szCs w:val="24"/>
        </w:rPr>
        <w:tab/>
      </w:r>
      <w:r w:rsidRPr="004C5489">
        <w:rPr>
          <w:szCs w:val="24"/>
        </w:rPr>
        <w:t xml:space="preserve">Smluvní strany prohlašují, že se až do provedení vkladu podle tohoto článku zdrží </w:t>
      </w:r>
      <w:r>
        <w:rPr>
          <w:szCs w:val="24"/>
        </w:rPr>
        <w:tab/>
      </w:r>
      <w:r w:rsidRPr="004C5489">
        <w:rPr>
          <w:szCs w:val="24"/>
        </w:rPr>
        <w:t>jakýchkoliv činností, které by vedly ke zmaření či ztížení tohoto úkonu.</w:t>
      </w:r>
    </w:p>
    <w:p w:rsidR="00EF28D1" w:rsidRPr="00EE75A8" w:rsidRDefault="00EF28D1" w:rsidP="00EF28D1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  <w:r w:rsidRPr="004C5489">
        <w:rPr>
          <w:szCs w:val="24"/>
        </w:rPr>
        <w:t xml:space="preserve"> </w:t>
      </w:r>
    </w:p>
    <w:p w:rsidR="00EF28D1" w:rsidRDefault="00EF28D1" w:rsidP="00EF28D1">
      <w:pPr>
        <w:tabs>
          <w:tab w:val="num" w:pos="360"/>
        </w:tabs>
        <w:ind w:left="363" w:hanging="363"/>
        <w:jc w:val="center"/>
        <w:rPr>
          <w:b/>
        </w:rPr>
      </w:pPr>
    </w:p>
    <w:p w:rsidR="00EF28D1" w:rsidRDefault="00EF28D1" w:rsidP="00EF28D1">
      <w:pPr>
        <w:tabs>
          <w:tab w:val="num" w:pos="360"/>
        </w:tabs>
        <w:ind w:left="363" w:hanging="363"/>
        <w:jc w:val="center"/>
        <w:rPr>
          <w:b/>
        </w:rPr>
      </w:pPr>
    </w:p>
    <w:p w:rsidR="00EF28D1" w:rsidRDefault="00EF28D1" w:rsidP="00EF28D1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lastRenderedPageBreak/>
        <w:t>Článek V.</w:t>
      </w:r>
    </w:p>
    <w:p w:rsidR="00EF28D1" w:rsidRDefault="00EF28D1" w:rsidP="00EF28D1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Vklad práva výhrady vlastnického práva</w:t>
      </w:r>
    </w:p>
    <w:p w:rsidR="00EF28D1" w:rsidRDefault="00EF28D1" w:rsidP="00EF28D1">
      <w:pPr>
        <w:tabs>
          <w:tab w:val="num" w:pos="360"/>
        </w:tabs>
        <w:ind w:left="363" w:hanging="363"/>
        <w:jc w:val="center"/>
        <w:rPr>
          <w:b/>
        </w:rPr>
      </w:pPr>
    </w:p>
    <w:p w:rsidR="00EF28D1" w:rsidRDefault="00EF28D1" w:rsidP="00EF28D1">
      <w:pPr>
        <w:jc w:val="both"/>
      </w:pPr>
      <w:r>
        <w:t>5.1.</w:t>
      </w:r>
      <w:r>
        <w:tab/>
        <w:t xml:space="preserve">S ohledem na čl. II. odst. 2.3. této smlouvy, tj. na skutečnost, že </w:t>
      </w:r>
      <w:r>
        <w:rPr>
          <w:szCs w:val="24"/>
        </w:rPr>
        <w:t xml:space="preserve">výhrada vlastnického </w:t>
      </w:r>
      <w:r>
        <w:rPr>
          <w:szCs w:val="24"/>
        </w:rPr>
        <w:tab/>
        <w:t xml:space="preserve">práva bude ve smyslu § 2134 cit. zákona zapsána do veřejného seznamu, tj. do </w:t>
      </w:r>
      <w:r>
        <w:rPr>
          <w:szCs w:val="24"/>
        </w:rPr>
        <w:tab/>
        <w:t xml:space="preserve">katastru nemovitostí a na základě této smlouvy bude v katastru nemovitostí u </w:t>
      </w:r>
      <w:r>
        <w:rPr>
          <w:szCs w:val="24"/>
        </w:rPr>
        <w:tab/>
        <w:t xml:space="preserve">předmětu převodu zapsána: </w:t>
      </w:r>
      <w:r>
        <w:rPr>
          <w:i/>
          <w:szCs w:val="24"/>
        </w:rPr>
        <w:t xml:space="preserve">„výhrada vlastnického práva k pozemkům parc. č. 676/1 a </w:t>
      </w:r>
      <w:r>
        <w:rPr>
          <w:i/>
          <w:szCs w:val="24"/>
        </w:rPr>
        <w:tab/>
        <w:t xml:space="preserve">parc. č. 676/2, vše k. </w:t>
      </w:r>
      <w:r>
        <w:rPr>
          <w:i/>
          <w:szCs w:val="24"/>
        </w:rPr>
        <w:tab/>
        <w:t xml:space="preserve">ú. Kbely, obec Praha, zřízená ve prospěch Obce hl. m. Prahy, </w:t>
      </w:r>
      <w:r>
        <w:rPr>
          <w:i/>
          <w:szCs w:val="24"/>
        </w:rPr>
        <w:tab/>
        <w:t xml:space="preserve">svěřená správa Městské části Praha 19, a to až do úplného zaplacení kupní ceny ve </w:t>
      </w:r>
      <w:r>
        <w:rPr>
          <w:i/>
          <w:szCs w:val="24"/>
        </w:rPr>
        <w:tab/>
        <w:t xml:space="preserve">výši 954.000,-Kč, nejdéle však do 15 let ode dne podpisu této kupní smlouvy.“ </w:t>
      </w:r>
      <w:r>
        <w:rPr>
          <w:szCs w:val="24"/>
        </w:rPr>
        <w:t xml:space="preserve">dohodly </w:t>
      </w:r>
      <w:r>
        <w:rPr>
          <w:szCs w:val="24"/>
        </w:rPr>
        <w:tab/>
        <w:t xml:space="preserve">se smluvní strany, že zápis tohoto práva zabezpečí prodávající, když návrh může být </w:t>
      </w:r>
      <w:r>
        <w:rPr>
          <w:szCs w:val="24"/>
        </w:rPr>
        <w:tab/>
        <w:t xml:space="preserve">podán </w:t>
      </w:r>
      <w:r>
        <w:t xml:space="preserve">jen poté, kdy dojde ze strany hlavního města Prahy, k potvrzení správnosti </w:t>
      </w:r>
      <w:r>
        <w:tab/>
        <w:t xml:space="preserve">předkládané žádosti pro katastrální úřad ve smyslu ustanovení § 21 Statutu hl. m. </w:t>
      </w:r>
      <w:r>
        <w:tab/>
        <w:t>Prahy.</w:t>
      </w:r>
    </w:p>
    <w:p w:rsidR="00EF28D1" w:rsidRDefault="00EF28D1" w:rsidP="00EF28D1">
      <w:pPr>
        <w:jc w:val="both"/>
      </w:pPr>
    </w:p>
    <w:p w:rsidR="00EF28D1" w:rsidRDefault="00EF28D1" w:rsidP="00EF28D1">
      <w:pPr>
        <w:jc w:val="both"/>
        <w:rPr>
          <w:szCs w:val="24"/>
        </w:rPr>
      </w:pPr>
      <w:r>
        <w:t>5.2.</w:t>
      </w:r>
      <w:r>
        <w:tab/>
        <w:t>Správní poplatek za podání návrhu dle čl. V. odst. 5.1. uhradí kupující.</w:t>
      </w:r>
      <w:r>
        <w:rPr>
          <w:szCs w:val="24"/>
        </w:rPr>
        <w:t xml:space="preserve"> </w:t>
      </w:r>
    </w:p>
    <w:p w:rsidR="00EF28D1" w:rsidRDefault="00EF28D1" w:rsidP="00EF28D1">
      <w:pPr>
        <w:jc w:val="both"/>
      </w:pPr>
    </w:p>
    <w:p w:rsidR="00EF28D1" w:rsidRPr="004008CA" w:rsidRDefault="00EF28D1" w:rsidP="00EF28D1">
      <w:pPr>
        <w:jc w:val="both"/>
      </w:pPr>
    </w:p>
    <w:p w:rsidR="00EF28D1" w:rsidRDefault="00EF28D1" w:rsidP="00EF28D1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VI.</w:t>
      </w:r>
    </w:p>
    <w:p w:rsidR="00EF28D1" w:rsidRDefault="00EF28D1" w:rsidP="00EF28D1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Práva a povinnosti kupujícího</w:t>
      </w:r>
    </w:p>
    <w:p w:rsidR="00EF28D1" w:rsidRDefault="00EF28D1" w:rsidP="00EF28D1">
      <w:pPr>
        <w:tabs>
          <w:tab w:val="num" w:pos="360"/>
        </w:tabs>
        <w:ind w:left="363" w:hanging="363"/>
        <w:jc w:val="center"/>
        <w:rPr>
          <w:b/>
        </w:rPr>
      </w:pPr>
    </w:p>
    <w:p w:rsidR="00EF28D1" w:rsidRDefault="00EF28D1" w:rsidP="00EF28D1">
      <w:pPr>
        <w:jc w:val="both"/>
      </w:pPr>
      <w:r>
        <w:t>6.1.</w:t>
      </w:r>
      <w:r>
        <w:tab/>
        <w:t xml:space="preserve">S ohledem na obsah této kupní smlouvy se smluvní strany dohodly, že kupující je </w:t>
      </w:r>
      <w:r>
        <w:tab/>
        <w:t xml:space="preserve">oprávněn na předmětu převodu umísťovat (při respektování příslušných právních </w:t>
      </w:r>
      <w:r>
        <w:tab/>
        <w:t xml:space="preserve">předpisů) jakékoliv stavby s tím, že podpisem této kupní smlouvy k tomuto </w:t>
      </w:r>
      <w:r>
        <w:tab/>
        <w:t xml:space="preserve">umisťování dává prodávající svůj souhlas. Tento souhlas však nenahrazuje souhlas </w:t>
      </w:r>
      <w:r>
        <w:tab/>
        <w:t xml:space="preserve">příslušných orgánů státní správy. Kupující je však povinen předem písemně </w:t>
      </w:r>
      <w:r>
        <w:tab/>
        <w:t>prodávajícího o jednotlivých záměrech informovat.</w:t>
      </w:r>
    </w:p>
    <w:p w:rsidR="00EF28D1" w:rsidRDefault="00EF28D1" w:rsidP="00EF28D1">
      <w:pPr>
        <w:jc w:val="both"/>
      </w:pPr>
    </w:p>
    <w:p w:rsidR="00EF28D1" w:rsidRDefault="00EF28D1" w:rsidP="00EF28D1">
      <w:pPr>
        <w:jc w:val="both"/>
        <w:rPr>
          <w:b/>
        </w:rPr>
      </w:pPr>
      <w:r>
        <w:t>6.2.</w:t>
      </w:r>
      <w:r>
        <w:tab/>
        <w:t xml:space="preserve">Smluvní strany se dohodly, že v případě, že kupující převede vlastnické právo </w:t>
      </w:r>
      <w:r>
        <w:tab/>
        <w:t xml:space="preserve">k Předmětné budově na příbuzného v řadě přímé, sourozence nebo manžela, tak </w:t>
      </w:r>
      <w:r>
        <w:tab/>
        <w:t xml:space="preserve">smluvní strany s touto osobou uzavře smlouvu o postoupení práv a povinností z této </w:t>
      </w:r>
      <w:r>
        <w:tab/>
        <w:t xml:space="preserve">kupní smlouvy s výhradou vlastnického práva z kupujícího na tuto třetí osobu.  </w:t>
      </w:r>
    </w:p>
    <w:p w:rsidR="00EF28D1" w:rsidRDefault="00EF28D1" w:rsidP="00EF28D1">
      <w:pPr>
        <w:tabs>
          <w:tab w:val="num" w:pos="360"/>
        </w:tabs>
        <w:ind w:left="363" w:hanging="363"/>
        <w:jc w:val="center"/>
        <w:rPr>
          <w:b/>
        </w:rPr>
      </w:pPr>
    </w:p>
    <w:p w:rsidR="00EF28D1" w:rsidRDefault="00EF28D1" w:rsidP="00EF28D1">
      <w:pPr>
        <w:tabs>
          <w:tab w:val="num" w:pos="360"/>
        </w:tabs>
        <w:ind w:left="363" w:hanging="363"/>
        <w:jc w:val="center"/>
        <w:rPr>
          <w:b/>
        </w:rPr>
      </w:pPr>
    </w:p>
    <w:p w:rsidR="00EF28D1" w:rsidRDefault="00EF28D1" w:rsidP="00EF28D1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VII.</w:t>
      </w:r>
    </w:p>
    <w:p w:rsidR="00EF28D1" w:rsidRDefault="00EF28D1" w:rsidP="00EF28D1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Závěrečná ustanovení</w:t>
      </w:r>
    </w:p>
    <w:p w:rsidR="00EF28D1" w:rsidRDefault="00EF28D1" w:rsidP="00EF28D1">
      <w:pPr>
        <w:tabs>
          <w:tab w:val="num" w:pos="360"/>
        </w:tabs>
        <w:ind w:left="363" w:hanging="363"/>
        <w:jc w:val="center"/>
        <w:rPr>
          <w:b/>
        </w:rPr>
      </w:pPr>
    </w:p>
    <w:p w:rsidR="00EF28D1" w:rsidRDefault="00EF28D1" w:rsidP="00EF28D1">
      <w:pPr>
        <w:jc w:val="both"/>
      </w:pPr>
      <w:r>
        <w:t xml:space="preserve">7.1. </w:t>
      </w:r>
      <w:r>
        <w:tab/>
        <w:t>Tato smlouva může být změněna pouze písemnou formou.</w:t>
      </w:r>
    </w:p>
    <w:p w:rsidR="00EF28D1" w:rsidRDefault="00EF28D1" w:rsidP="00EF28D1">
      <w:pPr>
        <w:tabs>
          <w:tab w:val="left" w:pos="567"/>
        </w:tabs>
        <w:ind w:left="360"/>
        <w:jc w:val="both"/>
      </w:pPr>
    </w:p>
    <w:p w:rsidR="00EF28D1" w:rsidRDefault="00EF28D1" w:rsidP="00EF28D1">
      <w:pPr>
        <w:tabs>
          <w:tab w:val="left" w:pos="426"/>
        </w:tabs>
        <w:ind w:left="426" w:hanging="426"/>
        <w:jc w:val="both"/>
      </w:pPr>
      <w:r>
        <w:t xml:space="preserve">7.2. </w:t>
      </w:r>
      <w:r>
        <w:tab/>
      </w:r>
      <w:r>
        <w:tab/>
        <w:t>Tato smlouva je vyhotovena v 5</w:t>
      </w:r>
      <w:r w:rsidRPr="008B0D2B">
        <w:t xml:space="preserve"> vyhotoveních, z nichž všechny mají platnost </w:t>
      </w:r>
      <w:r>
        <w:tab/>
      </w:r>
      <w:r w:rsidRPr="008B0D2B">
        <w:t xml:space="preserve">originálu. Po podpisu této smlouvy obdrží </w:t>
      </w:r>
      <w:r>
        <w:t>kupující</w:t>
      </w:r>
      <w:r w:rsidRPr="008B0D2B">
        <w:t xml:space="preserve"> </w:t>
      </w:r>
      <w:r>
        <w:t>1</w:t>
      </w:r>
      <w:r w:rsidRPr="008B0D2B">
        <w:t xml:space="preserve"> vyhotovení, </w:t>
      </w:r>
      <w:r>
        <w:t xml:space="preserve">2 vyhotovení </w:t>
      </w:r>
      <w:r>
        <w:tab/>
        <w:t xml:space="preserve">obdrží prodávající a 2 </w:t>
      </w:r>
      <w:r w:rsidRPr="008B0D2B">
        <w:t>vyhotovení je určeno příslušnému katastrálnímu úřadu</w:t>
      </w:r>
      <w:r>
        <w:t xml:space="preserve"> (zápis </w:t>
      </w:r>
      <w:r>
        <w:tab/>
        <w:t>práva výhrady vlastnického práva a zápis vlastnického práva)</w:t>
      </w:r>
      <w:r w:rsidRPr="008B0D2B">
        <w:t>.</w:t>
      </w:r>
    </w:p>
    <w:p w:rsidR="00EF28D1" w:rsidRDefault="00EF28D1" w:rsidP="00EF28D1">
      <w:pPr>
        <w:tabs>
          <w:tab w:val="left" w:pos="426"/>
        </w:tabs>
        <w:ind w:left="426" w:hanging="426"/>
        <w:jc w:val="both"/>
      </w:pPr>
    </w:p>
    <w:p w:rsidR="00EF28D1" w:rsidRDefault="00EF28D1" w:rsidP="00EF28D1">
      <w:pPr>
        <w:tabs>
          <w:tab w:val="left" w:pos="426"/>
        </w:tabs>
        <w:ind w:left="426" w:hanging="426"/>
        <w:jc w:val="both"/>
      </w:pPr>
    </w:p>
    <w:p w:rsidR="00EF28D1" w:rsidRDefault="00EF28D1" w:rsidP="00EF28D1">
      <w:pPr>
        <w:tabs>
          <w:tab w:val="left" w:pos="426"/>
        </w:tabs>
        <w:ind w:left="426" w:hanging="426"/>
        <w:jc w:val="both"/>
      </w:pPr>
    </w:p>
    <w:p w:rsidR="00EF28D1" w:rsidRDefault="00EF28D1" w:rsidP="00EF28D1">
      <w:pPr>
        <w:tabs>
          <w:tab w:val="left" w:pos="426"/>
        </w:tabs>
        <w:ind w:left="426" w:hanging="426"/>
        <w:jc w:val="both"/>
      </w:pPr>
    </w:p>
    <w:p w:rsidR="00EF28D1" w:rsidRDefault="00EF28D1" w:rsidP="00EF28D1">
      <w:pPr>
        <w:tabs>
          <w:tab w:val="left" w:pos="426"/>
        </w:tabs>
        <w:ind w:left="426" w:hanging="426"/>
        <w:jc w:val="both"/>
      </w:pPr>
    </w:p>
    <w:p w:rsidR="00EF28D1" w:rsidRDefault="00EF28D1" w:rsidP="00EF28D1">
      <w:pPr>
        <w:tabs>
          <w:tab w:val="left" w:pos="426"/>
        </w:tabs>
        <w:ind w:left="426" w:hanging="426"/>
        <w:jc w:val="both"/>
      </w:pPr>
      <w:r>
        <w:lastRenderedPageBreak/>
        <w:t>7.3.</w:t>
      </w:r>
      <w:r>
        <w:tab/>
      </w:r>
      <w:r>
        <w:tab/>
        <w:t xml:space="preserve">Smluvní strany svými podpisy níže potvrzují, že tato smlouva je projevem jejich pravé </w:t>
      </w:r>
      <w:r>
        <w:tab/>
        <w:t xml:space="preserve">a svobodné vůle, nebyla sepsána v tísni ani za nápadně nevýhodných podmínek a na </w:t>
      </w:r>
      <w:r>
        <w:tab/>
        <w:t>znamení dohody o všech článcích této smlouvy připojují své podpisy.</w:t>
      </w:r>
    </w:p>
    <w:p w:rsidR="00EF28D1" w:rsidRDefault="00EF28D1" w:rsidP="00EF28D1">
      <w:pPr>
        <w:jc w:val="both"/>
      </w:pPr>
    </w:p>
    <w:p w:rsidR="00EF28D1" w:rsidRDefault="00EF28D1" w:rsidP="00EF28D1">
      <w:pPr>
        <w:jc w:val="both"/>
      </w:pPr>
    </w:p>
    <w:p w:rsidR="00EF28D1" w:rsidRDefault="00EF28D1" w:rsidP="00EF28D1">
      <w:pPr>
        <w:jc w:val="both"/>
      </w:pPr>
    </w:p>
    <w:p w:rsidR="00EF28D1" w:rsidRDefault="00EF28D1" w:rsidP="00EF28D1">
      <w:pPr>
        <w:jc w:val="both"/>
      </w:pPr>
    </w:p>
    <w:p w:rsidR="00EF28D1" w:rsidRDefault="00EF28D1" w:rsidP="00EF28D1">
      <w:pPr>
        <w:jc w:val="both"/>
      </w:pPr>
    </w:p>
    <w:p w:rsidR="00EF28D1" w:rsidRDefault="00EF28D1" w:rsidP="00EF28D1">
      <w:pPr>
        <w:jc w:val="both"/>
      </w:pPr>
      <w:r>
        <w:t>V Praze dne _________________</w:t>
      </w:r>
      <w:r>
        <w:tab/>
      </w:r>
      <w:r>
        <w:tab/>
      </w:r>
      <w:r>
        <w:tab/>
        <w:t>V Praze dne _________________</w:t>
      </w:r>
    </w:p>
    <w:p w:rsidR="00EF28D1" w:rsidRDefault="00EF28D1" w:rsidP="00EF28D1">
      <w:pPr>
        <w:jc w:val="both"/>
      </w:pPr>
    </w:p>
    <w:p w:rsidR="00EF28D1" w:rsidRDefault="00EF28D1" w:rsidP="00EF28D1">
      <w:pPr>
        <w:jc w:val="both"/>
      </w:pPr>
    </w:p>
    <w:p w:rsidR="00EF28D1" w:rsidRDefault="00EF28D1" w:rsidP="00EF28D1">
      <w:pPr>
        <w:jc w:val="both"/>
      </w:pPr>
    </w:p>
    <w:p w:rsidR="00EF28D1" w:rsidRDefault="00EF28D1" w:rsidP="00EF28D1">
      <w:pPr>
        <w:jc w:val="both"/>
      </w:pPr>
    </w:p>
    <w:p w:rsidR="00EF28D1" w:rsidRDefault="00EF28D1" w:rsidP="00EF28D1">
      <w:pPr>
        <w:jc w:val="both"/>
      </w:pPr>
    </w:p>
    <w:p w:rsidR="00EF28D1" w:rsidRDefault="00EF28D1" w:rsidP="00EF28D1">
      <w:pPr>
        <w:jc w:val="both"/>
      </w:pPr>
    </w:p>
    <w:p w:rsidR="00EF28D1" w:rsidRDefault="00EF28D1" w:rsidP="00EF28D1">
      <w:pPr>
        <w:jc w:val="both"/>
      </w:pPr>
    </w:p>
    <w:p w:rsidR="00EF28D1" w:rsidRDefault="00EF28D1" w:rsidP="00EF28D1">
      <w:pPr>
        <w:jc w:val="both"/>
        <w:rPr>
          <w:sz w:val="28"/>
          <w:szCs w:val="28"/>
        </w:rPr>
      </w:pPr>
      <w:r w:rsidRPr="00153ACA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3ACA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</w:p>
    <w:p w:rsidR="00EF28D1" w:rsidRPr="00B92526" w:rsidRDefault="00EF28D1" w:rsidP="00EF28D1">
      <w:pPr>
        <w:jc w:val="both"/>
        <w:rPr>
          <w:sz w:val="28"/>
          <w:szCs w:val="28"/>
        </w:rPr>
      </w:pPr>
      <w:r w:rsidRPr="00B92526">
        <w:rPr>
          <w:szCs w:val="24"/>
        </w:rPr>
        <w:t>Městská část Praha 19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Jiří Mikoláš</w:t>
      </w:r>
    </w:p>
    <w:p w:rsidR="00EF28D1" w:rsidRDefault="00EF28D1" w:rsidP="00EF28D1">
      <w:pPr>
        <w:rPr>
          <w:szCs w:val="24"/>
        </w:rPr>
      </w:pPr>
      <w:r w:rsidRPr="00B92526">
        <w:rPr>
          <w:szCs w:val="24"/>
        </w:rPr>
        <w:t>Pavel Žďárský, starosta</w:t>
      </w:r>
    </w:p>
    <w:p w:rsidR="00EF28D1" w:rsidRDefault="00EF28D1" w:rsidP="00EF28D1">
      <w:pPr>
        <w:rPr>
          <w:szCs w:val="24"/>
        </w:rPr>
      </w:pPr>
    </w:p>
    <w:p w:rsidR="00EF28D1" w:rsidRDefault="00EF28D1" w:rsidP="00EF28D1">
      <w:pPr>
        <w:rPr>
          <w:szCs w:val="24"/>
        </w:rPr>
      </w:pPr>
    </w:p>
    <w:p w:rsidR="00EF28D1" w:rsidRDefault="00EF28D1" w:rsidP="00EF28D1">
      <w:pPr>
        <w:rPr>
          <w:szCs w:val="24"/>
        </w:rPr>
      </w:pPr>
    </w:p>
    <w:p w:rsidR="00EF28D1" w:rsidRDefault="00EF28D1" w:rsidP="00EF28D1">
      <w:pPr>
        <w:rPr>
          <w:szCs w:val="24"/>
        </w:rPr>
      </w:pPr>
    </w:p>
    <w:p w:rsidR="00EF28D1" w:rsidRDefault="00EF28D1" w:rsidP="00EF28D1">
      <w:pPr>
        <w:rPr>
          <w:szCs w:val="24"/>
        </w:rPr>
      </w:pPr>
    </w:p>
    <w:p w:rsidR="00EF28D1" w:rsidRDefault="00EF28D1" w:rsidP="00EF28D1">
      <w:pPr>
        <w:rPr>
          <w:szCs w:val="24"/>
        </w:rPr>
      </w:pPr>
    </w:p>
    <w:p w:rsidR="00EF28D1" w:rsidRDefault="00EF28D1" w:rsidP="00EF28D1">
      <w:pPr>
        <w:rPr>
          <w:szCs w:val="24"/>
        </w:rPr>
      </w:pPr>
    </w:p>
    <w:p w:rsidR="00EF28D1" w:rsidRDefault="00EF28D1" w:rsidP="00EF28D1">
      <w:pPr>
        <w:jc w:val="center"/>
        <w:rPr>
          <w:szCs w:val="24"/>
        </w:rPr>
      </w:pPr>
      <w:r>
        <w:rPr>
          <w:b/>
          <w:szCs w:val="24"/>
        </w:rPr>
        <w:t>Doložka o splnění podmínek podle § 43 zákona o hl.m. Praze</w:t>
      </w:r>
    </w:p>
    <w:p w:rsidR="00EF28D1" w:rsidRDefault="00EF28D1" w:rsidP="00EF28D1">
      <w:pPr>
        <w:jc w:val="center"/>
        <w:rPr>
          <w:szCs w:val="24"/>
        </w:rPr>
      </w:pPr>
    </w:p>
    <w:p w:rsidR="00EF28D1" w:rsidRDefault="00EF28D1" w:rsidP="00EF28D1">
      <w:pPr>
        <w:jc w:val="both"/>
        <w:rPr>
          <w:szCs w:val="24"/>
        </w:rPr>
      </w:pPr>
      <w:r>
        <w:rPr>
          <w:szCs w:val="24"/>
        </w:rPr>
        <w:t>Uzavření této kupní smlouvy schválilo Zastupitelstvo Městské části Praha 19 na 15. zasedání dne 13.12.2017 usnesením pod bodem 19/.</w:t>
      </w:r>
    </w:p>
    <w:p w:rsidR="00EF28D1" w:rsidRDefault="00EF28D1" w:rsidP="00EF28D1">
      <w:pPr>
        <w:spacing w:before="120"/>
        <w:jc w:val="both"/>
        <w:rPr>
          <w:szCs w:val="24"/>
        </w:rPr>
      </w:pPr>
      <w:r>
        <w:rPr>
          <w:szCs w:val="24"/>
        </w:rPr>
        <w:t>Záměr prodeje nemovitostí  uvedených v čl. I. této smlouvy byl zveřejněn na úřední desce Úřadu Městské části Praha 19 dne 23.10.2017 a z úřední desky sejmut dne 8.11.2017. Tento záměr byl schválen usnesením Zastupitelstva Městské části Praha 19 na 14. zasedání dne 20.9.2017 usnesením pod bodem 5/.</w:t>
      </w:r>
    </w:p>
    <w:p w:rsidR="00EF28D1" w:rsidRDefault="00EF28D1" w:rsidP="00EF28D1">
      <w:pPr>
        <w:jc w:val="both"/>
        <w:rPr>
          <w:szCs w:val="24"/>
        </w:rPr>
      </w:pPr>
    </w:p>
    <w:p w:rsidR="00EF28D1" w:rsidRPr="00A8526E" w:rsidRDefault="00EF28D1" w:rsidP="00EF28D1">
      <w:pPr>
        <w:rPr>
          <w:szCs w:val="24"/>
        </w:rPr>
      </w:pPr>
    </w:p>
    <w:p w:rsidR="00BE7FE8" w:rsidRDefault="00BE7FE8">
      <w:bookmarkStart w:id="0" w:name="_GoBack"/>
      <w:bookmarkEnd w:id="0"/>
    </w:p>
    <w:sectPr w:rsidR="00BE7FE8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FFC" w:rsidRDefault="00EF28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>PA</w:instrText>
    </w:r>
    <w:r>
      <w:rPr>
        <w:rStyle w:val="slostrnky"/>
      </w:rPr>
      <w:instrText xml:space="preserve">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963FFC" w:rsidRDefault="00EF28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FFC" w:rsidRDefault="00EF28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963FFC" w:rsidRDefault="00EF28D1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745"/>
    <w:multiLevelType w:val="multilevel"/>
    <w:tmpl w:val="0A38435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336185"/>
    <w:multiLevelType w:val="hybridMultilevel"/>
    <w:tmpl w:val="0BF6615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B6D2F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ED83F03"/>
    <w:multiLevelType w:val="multilevel"/>
    <w:tmpl w:val="1DBC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1"/>
    <w:rsid w:val="00BE7FE8"/>
    <w:rsid w:val="00E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EF28D1"/>
    <w:pPr>
      <w:keepNext/>
      <w:widowControl w:val="0"/>
      <w:spacing w:line="240" w:lineRule="atLeast"/>
      <w:jc w:val="both"/>
      <w:outlineLvl w:val="1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F28D1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Zkladntext">
    <w:name w:val="Body Text"/>
    <w:basedOn w:val="Normln"/>
    <w:link w:val="ZkladntextChar"/>
    <w:rsid w:val="00EF28D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F28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rsid w:val="00EF28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28D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slostrnky">
    <w:name w:val="page number"/>
    <w:basedOn w:val="Standardnpsmoodstavce"/>
    <w:rsid w:val="00EF28D1"/>
  </w:style>
  <w:style w:type="paragraph" w:customStyle="1" w:styleId="Odstavec">
    <w:name w:val="Odstavec"/>
    <w:basedOn w:val="Zkladntext"/>
    <w:rsid w:val="00EF28D1"/>
    <w:pPr>
      <w:widowControl w:val="0"/>
      <w:suppressAutoHyphens w:val="0"/>
      <w:spacing w:after="115" w:line="288" w:lineRule="auto"/>
      <w:ind w:firstLine="480"/>
    </w:pPr>
    <w:rPr>
      <w:noProof/>
      <w:lang w:eastAsia="cs-CZ"/>
    </w:rPr>
  </w:style>
  <w:style w:type="character" w:customStyle="1" w:styleId="apple-style-span">
    <w:name w:val="apple-style-span"/>
    <w:basedOn w:val="Standardnpsmoodstavce"/>
    <w:rsid w:val="00EF28D1"/>
  </w:style>
  <w:style w:type="paragraph" w:styleId="Odstavecseseznamem">
    <w:name w:val="List Paragraph"/>
    <w:basedOn w:val="Normln"/>
    <w:uiPriority w:val="34"/>
    <w:qFormat/>
    <w:rsid w:val="00EF28D1"/>
    <w:pPr>
      <w:suppressAutoHyphens w:val="0"/>
      <w:ind w:left="708"/>
    </w:pPr>
    <w:rPr>
      <w:color w:val="000000"/>
      <w:sz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EF28D1"/>
    <w:pPr>
      <w:keepNext/>
      <w:widowControl w:val="0"/>
      <w:spacing w:line="240" w:lineRule="atLeast"/>
      <w:jc w:val="both"/>
      <w:outlineLvl w:val="1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F28D1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Zkladntext">
    <w:name w:val="Body Text"/>
    <w:basedOn w:val="Normln"/>
    <w:link w:val="ZkladntextChar"/>
    <w:rsid w:val="00EF28D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F28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rsid w:val="00EF28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28D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slostrnky">
    <w:name w:val="page number"/>
    <w:basedOn w:val="Standardnpsmoodstavce"/>
    <w:rsid w:val="00EF28D1"/>
  </w:style>
  <w:style w:type="paragraph" w:customStyle="1" w:styleId="Odstavec">
    <w:name w:val="Odstavec"/>
    <w:basedOn w:val="Zkladntext"/>
    <w:rsid w:val="00EF28D1"/>
    <w:pPr>
      <w:widowControl w:val="0"/>
      <w:suppressAutoHyphens w:val="0"/>
      <w:spacing w:after="115" w:line="288" w:lineRule="auto"/>
      <w:ind w:firstLine="480"/>
    </w:pPr>
    <w:rPr>
      <w:noProof/>
      <w:lang w:eastAsia="cs-CZ"/>
    </w:rPr>
  </w:style>
  <w:style w:type="character" w:customStyle="1" w:styleId="apple-style-span">
    <w:name w:val="apple-style-span"/>
    <w:basedOn w:val="Standardnpsmoodstavce"/>
    <w:rsid w:val="00EF28D1"/>
  </w:style>
  <w:style w:type="paragraph" w:styleId="Odstavecseseznamem">
    <w:name w:val="List Paragraph"/>
    <w:basedOn w:val="Normln"/>
    <w:uiPriority w:val="34"/>
    <w:qFormat/>
    <w:rsid w:val="00EF28D1"/>
    <w:pPr>
      <w:suppressAutoHyphens w:val="0"/>
      <w:ind w:left="708"/>
    </w:pPr>
    <w:rPr>
      <w:color w:val="000000"/>
      <w:sz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2017-12-21T13:38:00Z</dcterms:created>
  <dcterms:modified xsi:type="dcterms:W3CDTF">2017-12-21T13:38:00Z</dcterms:modified>
</cp:coreProperties>
</file>