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4" w:rsidRDefault="00871884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</w:t>
      </w:r>
    </w:p>
    <w:p w:rsidR="00871884" w:rsidRDefault="00B64792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 poskytnutí </w:t>
      </w:r>
      <w:r w:rsidR="00D6626F">
        <w:rPr>
          <w:b/>
          <w:color w:val="000000"/>
          <w:sz w:val="22"/>
          <w:szCs w:val="22"/>
        </w:rPr>
        <w:t xml:space="preserve">mimořádné </w:t>
      </w:r>
      <w:r>
        <w:rPr>
          <w:b/>
          <w:color w:val="000000"/>
          <w:sz w:val="22"/>
          <w:szCs w:val="22"/>
        </w:rPr>
        <w:t>dotace</w:t>
      </w:r>
      <w:r w:rsidR="00390342">
        <w:rPr>
          <w:b/>
          <w:color w:val="000000"/>
          <w:sz w:val="22"/>
          <w:szCs w:val="22"/>
        </w:rPr>
        <w:t xml:space="preserve"> pro </w:t>
      </w:r>
      <w:r w:rsidR="00390342" w:rsidRPr="00BA3220">
        <w:rPr>
          <w:b/>
          <w:color w:val="000000"/>
          <w:sz w:val="22"/>
          <w:szCs w:val="22"/>
        </w:rPr>
        <w:t xml:space="preserve">rok </w:t>
      </w:r>
      <w:r w:rsidR="00806F57" w:rsidRPr="00BA3220">
        <w:rPr>
          <w:b/>
          <w:color w:val="000000"/>
          <w:sz w:val="22"/>
          <w:szCs w:val="22"/>
        </w:rPr>
        <w:t>201</w:t>
      </w:r>
      <w:r w:rsidR="00BA3220">
        <w:rPr>
          <w:b/>
          <w:color w:val="000000"/>
          <w:sz w:val="22"/>
          <w:szCs w:val="22"/>
        </w:rPr>
        <w:t>7</w:t>
      </w:r>
    </w:p>
    <w:p w:rsidR="00871884" w:rsidRDefault="00871884">
      <w:pPr>
        <w:pStyle w:val="NormlnIMP"/>
        <w:tabs>
          <w:tab w:val="left" w:pos="31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871884" w:rsidRDefault="00871884">
      <w:pPr>
        <w:pStyle w:val="NormlnIMP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uzavřená </w:t>
      </w:r>
      <w:r w:rsidR="00CB1F58">
        <w:rPr>
          <w:i/>
          <w:color w:val="000000"/>
          <w:sz w:val="22"/>
          <w:szCs w:val="22"/>
        </w:rPr>
        <w:t xml:space="preserve">ve smyslu § 159 a násl. zákona č. 500/2004 Sb., správní řád, ve znění pozdějších předpisů, a § 10a odst. 5 zákona č. 250/2000 Sb., o rozpočtových pravidlech územních rozpočtů, v platném znění   </w:t>
      </w:r>
    </w:p>
    <w:p w:rsidR="00CB1F58" w:rsidRPr="00E2130E" w:rsidRDefault="00E2130E" w:rsidP="00A62347">
      <w:pPr>
        <w:pStyle w:val="NormlnIMP"/>
        <w:spacing w:before="120" w:after="120"/>
        <w:rPr>
          <w:color w:val="000000"/>
          <w:sz w:val="22"/>
          <w:szCs w:val="22"/>
        </w:rPr>
      </w:pPr>
      <w:proofErr w:type="gramStart"/>
      <w:r w:rsidRPr="00E2130E">
        <w:rPr>
          <w:color w:val="000000"/>
          <w:sz w:val="22"/>
          <w:szCs w:val="22"/>
        </w:rPr>
        <w:t>mezi</w:t>
      </w:r>
      <w:proofErr w:type="gramEnd"/>
      <w:r w:rsidRPr="00E2130E">
        <w:rPr>
          <w:color w:val="000000"/>
          <w:sz w:val="22"/>
          <w:szCs w:val="22"/>
        </w:rPr>
        <w:t xml:space="preserve"> </w:t>
      </w:r>
    </w:p>
    <w:p w:rsidR="00D11F9C" w:rsidRDefault="00871884">
      <w:pPr>
        <w:pStyle w:val="NormlnIMP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Městem Jindřichův Hradec</w:t>
      </w:r>
      <w:r>
        <w:rPr>
          <w:color w:val="000000"/>
          <w:sz w:val="22"/>
          <w:szCs w:val="22"/>
        </w:rPr>
        <w:t>, Klášterská 135/II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377 22 Jindřichův Hradec, </w:t>
      </w:r>
    </w:p>
    <w:p w:rsidR="00871884" w:rsidRDefault="00871884">
      <w:pPr>
        <w:pStyle w:val="NormlnIMP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CB1F58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: </w:t>
      </w:r>
      <w:r w:rsidR="00CB1F58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2</w:t>
      </w:r>
      <w:r w:rsidR="00CB1F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46</w:t>
      </w:r>
      <w:r w:rsidR="00CB1F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875, </w:t>
      </w:r>
      <w:r w:rsidR="00E92A88">
        <w:rPr>
          <w:color w:val="000000"/>
          <w:sz w:val="22"/>
          <w:szCs w:val="22"/>
        </w:rPr>
        <w:t xml:space="preserve">DIČ: CZ00246875, </w:t>
      </w:r>
      <w:r>
        <w:rPr>
          <w:i/>
          <w:color w:val="000000"/>
          <w:sz w:val="22"/>
          <w:szCs w:val="22"/>
        </w:rPr>
        <w:t xml:space="preserve">zastoupeným starostou města </w:t>
      </w:r>
      <w:r w:rsidRPr="00FE0B08">
        <w:rPr>
          <w:color w:val="000000"/>
          <w:sz w:val="22"/>
          <w:szCs w:val="22"/>
        </w:rPr>
        <w:t xml:space="preserve">Ing. </w:t>
      </w:r>
      <w:r w:rsidR="00373CEC" w:rsidRPr="00FE0B08">
        <w:rPr>
          <w:color w:val="000000"/>
          <w:sz w:val="22"/>
          <w:szCs w:val="22"/>
        </w:rPr>
        <w:t>Stanislavem Mrvkou</w:t>
      </w:r>
      <w:r>
        <w:rPr>
          <w:i/>
          <w:color w:val="000000"/>
          <w:sz w:val="22"/>
          <w:szCs w:val="22"/>
        </w:rPr>
        <w:t xml:space="preserve"> </w:t>
      </w:r>
    </w:p>
    <w:p w:rsidR="00736B52" w:rsidRDefault="00736B52" w:rsidP="00736B52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</w:t>
      </w:r>
      <w:r w:rsidR="00CB1F58">
        <w:rPr>
          <w:color w:val="000000"/>
          <w:sz w:val="22"/>
          <w:szCs w:val="22"/>
        </w:rPr>
        <w:t xml:space="preserve"> č. </w:t>
      </w:r>
      <w:proofErr w:type="spellStart"/>
      <w:r w:rsidR="00CB1F58">
        <w:rPr>
          <w:color w:val="000000"/>
          <w:sz w:val="22"/>
          <w:szCs w:val="22"/>
        </w:rPr>
        <w:t>ú</w:t>
      </w:r>
      <w:proofErr w:type="spellEnd"/>
      <w:r w:rsidR="00CB1F58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27 – 603140379/0800, veden</w:t>
      </w:r>
      <w:r w:rsidR="00CB1F58">
        <w:rPr>
          <w:color w:val="000000"/>
          <w:sz w:val="22"/>
          <w:szCs w:val="22"/>
        </w:rPr>
        <w:t>ý</w:t>
      </w:r>
      <w:r>
        <w:rPr>
          <w:color w:val="000000"/>
          <w:sz w:val="22"/>
          <w:szCs w:val="22"/>
        </w:rPr>
        <w:t xml:space="preserve"> u České spořitelny a.s. Jindřichův Hradec </w:t>
      </w:r>
    </w:p>
    <w:p w:rsidR="00871884" w:rsidRDefault="004E4F86" w:rsidP="00D23698">
      <w:pPr>
        <w:pStyle w:val="NormlnIMP"/>
        <w:jc w:val="both"/>
        <w:rPr>
          <w:color w:val="000000"/>
          <w:sz w:val="22"/>
          <w:szCs w:val="22"/>
        </w:rPr>
      </w:pPr>
      <w:r w:rsidRPr="004E4F86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poskytovatel</w:t>
      </w:r>
      <w:r w:rsidRPr="004E4F86">
        <w:rPr>
          <w:color w:val="000000"/>
          <w:sz w:val="22"/>
          <w:szCs w:val="22"/>
        </w:rPr>
        <w:t>)</w:t>
      </w:r>
    </w:p>
    <w:p w:rsidR="00871884" w:rsidRDefault="00871884" w:rsidP="00A62347">
      <w:pPr>
        <w:pStyle w:val="NormlnIMP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345544" w:rsidRPr="00BA3220" w:rsidRDefault="00BA3220" w:rsidP="00345544">
      <w:pPr>
        <w:rPr>
          <w:b/>
          <w:sz w:val="22"/>
          <w:szCs w:val="22"/>
        </w:rPr>
      </w:pPr>
      <w:proofErr w:type="gramStart"/>
      <w:r w:rsidRPr="00BA3220">
        <w:rPr>
          <w:b/>
          <w:sz w:val="22"/>
          <w:szCs w:val="22"/>
        </w:rPr>
        <w:t>Pioný</w:t>
      </w:r>
      <w:r w:rsidR="003E36CD">
        <w:rPr>
          <w:b/>
          <w:sz w:val="22"/>
          <w:szCs w:val="22"/>
        </w:rPr>
        <w:t>r</w:t>
      </w:r>
      <w:r w:rsidRPr="00BA3220">
        <w:rPr>
          <w:b/>
          <w:sz w:val="22"/>
          <w:szCs w:val="22"/>
        </w:rPr>
        <w:t xml:space="preserve"> z.s.</w:t>
      </w:r>
      <w:proofErr w:type="gramEnd"/>
      <w:r w:rsidRPr="00BA3220">
        <w:rPr>
          <w:b/>
          <w:sz w:val="22"/>
          <w:szCs w:val="22"/>
        </w:rPr>
        <w:t xml:space="preserve"> – Pionýrská skupina 8. </w:t>
      </w:r>
      <w:r w:rsidR="003E36CD">
        <w:rPr>
          <w:b/>
          <w:sz w:val="22"/>
          <w:szCs w:val="22"/>
        </w:rPr>
        <w:t>b</w:t>
      </w:r>
      <w:r w:rsidRPr="00BA3220">
        <w:rPr>
          <w:b/>
          <w:sz w:val="22"/>
          <w:szCs w:val="22"/>
        </w:rPr>
        <w:t>řezna Jindřichův Hradec</w:t>
      </w:r>
    </w:p>
    <w:p w:rsidR="00345544" w:rsidRPr="00BA3220" w:rsidRDefault="00345544" w:rsidP="00345544">
      <w:pPr>
        <w:rPr>
          <w:sz w:val="22"/>
          <w:szCs w:val="22"/>
        </w:rPr>
      </w:pPr>
      <w:r w:rsidRPr="00BA3220">
        <w:rPr>
          <w:sz w:val="22"/>
          <w:szCs w:val="22"/>
        </w:rPr>
        <w:t xml:space="preserve">se sídlem </w:t>
      </w:r>
      <w:r w:rsidR="00BA3220">
        <w:rPr>
          <w:sz w:val="22"/>
          <w:szCs w:val="22"/>
        </w:rPr>
        <w:t>Husova 151/II</w:t>
      </w:r>
      <w:r w:rsidRPr="00BA3220">
        <w:rPr>
          <w:sz w:val="22"/>
          <w:szCs w:val="22"/>
        </w:rPr>
        <w:t>, Jindřichův Hradec</w:t>
      </w:r>
    </w:p>
    <w:p w:rsidR="00345544" w:rsidRPr="00BA3220" w:rsidRDefault="00345544" w:rsidP="00345544">
      <w:pPr>
        <w:rPr>
          <w:i/>
          <w:sz w:val="22"/>
          <w:szCs w:val="22"/>
        </w:rPr>
      </w:pPr>
      <w:r w:rsidRPr="00BA3220">
        <w:rPr>
          <w:i/>
          <w:sz w:val="22"/>
          <w:szCs w:val="22"/>
        </w:rPr>
        <w:t xml:space="preserve">zastoupeným </w:t>
      </w:r>
      <w:r w:rsidR="00BA3220">
        <w:rPr>
          <w:i/>
          <w:sz w:val="22"/>
          <w:szCs w:val="22"/>
        </w:rPr>
        <w:t>Mgr. Lenkou Malou, vedoucí pionýrské skupiny</w:t>
      </w:r>
      <w:r w:rsidRPr="00BA3220">
        <w:rPr>
          <w:i/>
          <w:sz w:val="22"/>
          <w:szCs w:val="22"/>
        </w:rPr>
        <w:t xml:space="preserve"> </w:t>
      </w:r>
    </w:p>
    <w:p w:rsidR="00345544" w:rsidRPr="00BA3220" w:rsidRDefault="00345544" w:rsidP="00345544">
      <w:pPr>
        <w:rPr>
          <w:bCs/>
          <w:sz w:val="22"/>
          <w:szCs w:val="22"/>
        </w:rPr>
      </w:pPr>
      <w:r w:rsidRPr="00BA3220">
        <w:rPr>
          <w:bCs/>
          <w:sz w:val="22"/>
          <w:szCs w:val="22"/>
        </w:rPr>
        <w:t xml:space="preserve">IČ : </w:t>
      </w:r>
      <w:r w:rsidR="00BA3220">
        <w:rPr>
          <w:bCs/>
          <w:sz w:val="22"/>
          <w:szCs w:val="22"/>
        </w:rPr>
        <w:t>608 20 349</w:t>
      </w:r>
    </w:p>
    <w:p w:rsidR="00345544" w:rsidRPr="00BA3220" w:rsidRDefault="00345544" w:rsidP="00345544">
      <w:pPr>
        <w:rPr>
          <w:sz w:val="22"/>
          <w:szCs w:val="22"/>
        </w:rPr>
      </w:pPr>
      <w:r w:rsidRPr="00BA3220">
        <w:rPr>
          <w:sz w:val="22"/>
          <w:szCs w:val="22"/>
        </w:rPr>
        <w:t xml:space="preserve">bankovní spojení: č. účtu  </w:t>
      </w:r>
      <w:r w:rsidR="007E0FF3">
        <w:rPr>
          <w:sz w:val="22"/>
          <w:szCs w:val="22"/>
        </w:rPr>
        <w:t>xxx</w:t>
      </w:r>
    </w:p>
    <w:p w:rsidR="00B27AED" w:rsidRDefault="00FE0B08" w:rsidP="00FE0B08">
      <w:pPr>
        <w:rPr>
          <w:sz w:val="22"/>
          <w:szCs w:val="22"/>
        </w:rPr>
      </w:pPr>
      <w:r w:rsidRPr="00BA3220">
        <w:rPr>
          <w:sz w:val="22"/>
          <w:szCs w:val="22"/>
        </w:rPr>
        <w:t>(příjemce)</w:t>
      </w:r>
    </w:p>
    <w:p w:rsidR="00A62347" w:rsidRPr="00A62347" w:rsidRDefault="00A62347" w:rsidP="00FE0B08">
      <w:pPr>
        <w:rPr>
          <w:sz w:val="22"/>
          <w:szCs w:val="22"/>
        </w:rPr>
      </w:pPr>
    </w:p>
    <w:p w:rsidR="00733463" w:rsidRPr="00A62347" w:rsidRDefault="00B27AED" w:rsidP="00B27AED">
      <w:pPr>
        <w:jc w:val="center"/>
        <w:rPr>
          <w:b/>
          <w:sz w:val="22"/>
          <w:szCs w:val="22"/>
        </w:rPr>
      </w:pPr>
      <w:r w:rsidRPr="00A62347">
        <w:rPr>
          <w:b/>
          <w:sz w:val="22"/>
          <w:szCs w:val="22"/>
        </w:rPr>
        <w:t>I.</w:t>
      </w:r>
    </w:p>
    <w:p w:rsidR="00FE0B08" w:rsidRPr="00881166" w:rsidRDefault="00BC526F" w:rsidP="00FE0B08">
      <w:pPr>
        <w:jc w:val="both"/>
        <w:rPr>
          <w:sz w:val="22"/>
          <w:szCs w:val="22"/>
        </w:rPr>
      </w:pPr>
      <w:r w:rsidRPr="00B27AED">
        <w:rPr>
          <w:sz w:val="22"/>
          <w:szCs w:val="22"/>
        </w:rPr>
        <w:t>Město Jindřichův Hradec se zavazuje</w:t>
      </w:r>
      <w:r w:rsidR="00424AF3" w:rsidRPr="00B27AED">
        <w:rPr>
          <w:sz w:val="22"/>
          <w:szCs w:val="22"/>
        </w:rPr>
        <w:t xml:space="preserve"> na základě žádosti příjemce o poskytnutí </w:t>
      </w:r>
      <w:r w:rsidR="00D6626F">
        <w:rPr>
          <w:sz w:val="22"/>
          <w:szCs w:val="22"/>
        </w:rPr>
        <w:t xml:space="preserve">mimořádné </w:t>
      </w:r>
      <w:r w:rsidR="00424AF3" w:rsidRPr="00B27AED">
        <w:rPr>
          <w:sz w:val="22"/>
          <w:szCs w:val="22"/>
        </w:rPr>
        <w:t xml:space="preserve">dotace na individuální účel ze dne </w:t>
      </w:r>
      <w:proofErr w:type="gramStart"/>
      <w:r w:rsidR="00F74F96">
        <w:rPr>
          <w:sz w:val="22"/>
          <w:szCs w:val="22"/>
        </w:rPr>
        <w:t>22.12.2013</w:t>
      </w:r>
      <w:proofErr w:type="gramEnd"/>
      <w:r w:rsidR="00F74F96">
        <w:rPr>
          <w:sz w:val="22"/>
          <w:szCs w:val="22"/>
        </w:rPr>
        <w:t xml:space="preserve"> </w:t>
      </w:r>
      <w:r w:rsidRPr="00B27AED">
        <w:rPr>
          <w:sz w:val="22"/>
          <w:szCs w:val="22"/>
        </w:rPr>
        <w:t xml:space="preserve">a dle této smlouvy poskytnout příjemci finanční prostředky </w:t>
      </w:r>
      <w:r w:rsidR="00390342" w:rsidRPr="00B27AED">
        <w:rPr>
          <w:sz w:val="22"/>
          <w:szCs w:val="22"/>
        </w:rPr>
        <w:t xml:space="preserve">ve </w:t>
      </w:r>
      <w:r w:rsidR="00390342" w:rsidRPr="00B27AED">
        <w:rPr>
          <w:b/>
          <w:sz w:val="22"/>
          <w:szCs w:val="22"/>
        </w:rPr>
        <w:t xml:space="preserve">výši </w:t>
      </w:r>
      <w:r w:rsidR="00BA3220">
        <w:rPr>
          <w:b/>
          <w:sz w:val="22"/>
          <w:szCs w:val="22"/>
        </w:rPr>
        <w:t>59.782</w:t>
      </w:r>
      <w:r w:rsidR="00390342" w:rsidRPr="00B27AED">
        <w:rPr>
          <w:b/>
          <w:sz w:val="22"/>
          <w:szCs w:val="22"/>
        </w:rPr>
        <w:t>,- Kč</w:t>
      </w:r>
      <w:r w:rsidR="00424AF3" w:rsidRPr="00B27AED">
        <w:rPr>
          <w:b/>
          <w:sz w:val="22"/>
          <w:szCs w:val="22"/>
        </w:rPr>
        <w:t xml:space="preserve"> </w:t>
      </w:r>
      <w:r w:rsidR="00390342" w:rsidRPr="00B27AED">
        <w:rPr>
          <w:sz w:val="22"/>
          <w:szCs w:val="22"/>
        </w:rPr>
        <w:t xml:space="preserve">(slovy: </w:t>
      </w:r>
      <w:proofErr w:type="spellStart"/>
      <w:r w:rsidR="00BA3220">
        <w:rPr>
          <w:sz w:val="22"/>
          <w:szCs w:val="22"/>
        </w:rPr>
        <w:t>padesátdevěttisícsedmsetosmdesátdva</w:t>
      </w:r>
      <w:proofErr w:type="spellEnd"/>
      <w:r w:rsidR="00BA3220">
        <w:rPr>
          <w:sz w:val="22"/>
          <w:szCs w:val="22"/>
        </w:rPr>
        <w:t xml:space="preserve"> korun českých</w:t>
      </w:r>
      <w:r w:rsidR="00390342" w:rsidRPr="00B27AED">
        <w:rPr>
          <w:sz w:val="22"/>
          <w:szCs w:val="22"/>
        </w:rPr>
        <w:t xml:space="preserve">) </w:t>
      </w:r>
      <w:r w:rsidR="00345544" w:rsidRPr="00D6626F">
        <w:rPr>
          <w:sz w:val="22"/>
          <w:szCs w:val="22"/>
        </w:rPr>
        <w:t>účelově určené na</w:t>
      </w:r>
      <w:r w:rsidR="00A62347">
        <w:rPr>
          <w:sz w:val="22"/>
          <w:szCs w:val="22"/>
        </w:rPr>
        <w:t xml:space="preserve"> částečnou </w:t>
      </w:r>
      <w:r w:rsidR="00345544" w:rsidRPr="00D6626F">
        <w:rPr>
          <w:sz w:val="22"/>
          <w:szCs w:val="22"/>
        </w:rPr>
        <w:t>úhradu</w:t>
      </w:r>
      <w:r w:rsidR="00345544" w:rsidRPr="00DF4E3B">
        <w:rPr>
          <w:i/>
          <w:sz w:val="22"/>
          <w:szCs w:val="22"/>
        </w:rPr>
        <w:t xml:space="preserve"> </w:t>
      </w:r>
      <w:r w:rsidR="00BA3220">
        <w:rPr>
          <w:i/>
          <w:sz w:val="22"/>
          <w:szCs w:val="22"/>
        </w:rPr>
        <w:t>„Rekonstrukce vytápění v objektu čp. 1151/II Jindřichův Hradec“</w:t>
      </w:r>
      <w:r w:rsidR="00D82423">
        <w:rPr>
          <w:sz w:val="22"/>
          <w:szCs w:val="22"/>
        </w:rPr>
        <w:t xml:space="preserve"> (dále též projekt)</w:t>
      </w:r>
      <w:r w:rsidR="008065EB">
        <w:rPr>
          <w:i/>
          <w:sz w:val="22"/>
          <w:szCs w:val="22"/>
        </w:rPr>
        <w:t>.</w:t>
      </w:r>
    </w:p>
    <w:p w:rsidR="00390342" w:rsidRPr="00B27AED" w:rsidRDefault="000E11F6" w:rsidP="00B27AED">
      <w:pPr>
        <w:rPr>
          <w:sz w:val="22"/>
          <w:szCs w:val="22"/>
        </w:rPr>
      </w:pPr>
      <w:r w:rsidRPr="00B27AED">
        <w:rPr>
          <w:sz w:val="22"/>
          <w:szCs w:val="22"/>
        </w:rPr>
        <w:t>Příjemce je povinen užít dotaci výhradně k účelu uvedenému shora.</w:t>
      </w:r>
    </w:p>
    <w:p w:rsidR="000E11F6" w:rsidRPr="00B27AED" w:rsidRDefault="000E11F6" w:rsidP="00390342">
      <w:pPr>
        <w:jc w:val="both"/>
        <w:rPr>
          <w:sz w:val="22"/>
          <w:szCs w:val="22"/>
        </w:rPr>
      </w:pPr>
      <w:r w:rsidRPr="00B27AED">
        <w:rPr>
          <w:sz w:val="22"/>
          <w:szCs w:val="22"/>
        </w:rPr>
        <w:t>Finanční prostředky dotace nesmí příjemce poskytnout jiným právnickým nebo fyzickým osobám, pokud nejde o úhrady spojené s realizací účelu</w:t>
      </w:r>
      <w:r w:rsidR="00C6136F" w:rsidRPr="00B27AED">
        <w:rPr>
          <w:sz w:val="22"/>
          <w:szCs w:val="22"/>
        </w:rPr>
        <w:t>,</w:t>
      </w:r>
      <w:r w:rsidRPr="00B27AED">
        <w:rPr>
          <w:sz w:val="22"/>
          <w:szCs w:val="22"/>
        </w:rPr>
        <w:t xml:space="preserve"> na nějž byla dotace poskytnuta. </w:t>
      </w:r>
    </w:p>
    <w:p w:rsidR="00871884" w:rsidRPr="00A62347" w:rsidRDefault="00871884">
      <w:pPr>
        <w:pStyle w:val="NormlnIMP"/>
        <w:jc w:val="both"/>
        <w:rPr>
          <w:b/>
          <w:color w:val="000000"/>
          <w:sz w:val="22"/>
          <w:szCs w:val="22"/>
        </w:rPr>
      </w:pPr>
    </w:p>
    <w:p w:rsidR="00871884" w:rsidRPr="00A62347" w:rsidRDefault="00871884">
      <w:pPr>
        <w:pStyle w:val="NormlnIMP"/>
        <w:jc w:val="center"/>
        <w:rPr>
          <w:b/>
          <w:color w:val="000000"/>
          <w:sz w:val="22"/>
          <w:szCs w:val="22"/>
        </w:rPr>
      </w:pPr>
      <w:r w:rsidRPr="00A62347">
        <w:rPr>
          <w:b/>
          <w:color w:val="000000"/>
          <w:sz w:val="22"/>
          <w:szCs w:val="22"/>
        </w:rPr>
        <w:t>II.</w:t>
      </w:r>
    </w:p>
    <w:p w:rsidR="00941B57" w:rsidRPr="00E84B65" w:rsidRDefault="00941B57" w:rsidP="00941B57">
      <w:pPr>
        <w:pStyle w:val="ZkladntextIMP"/>
        <w:rPr>
          <w:color w:val="000000"/>
          <w:sz w:val="22"/>
          <w:szCs w:val="22"/>
        </w:rPr>
      </w:pPr>
      <w:r w:rsidRPr="00E84B65">
        <w:rPr>
          <w:color w:val="000000"/>
          <w:sz w:val="22"/>
          <w:szCs w:val="22"/>
        </w:rPr>
        <w:t xml:space="preserve">Čerpání </w:t>
      </w:r>
      <w:r>
        <w:rPr>
          <w:color w:val="000000"/>
          <w:sz w:val="22"/>
          <w:szCs w:val="22"/>
        </w:rPr>
        <w:t>dotace</w:t>
      </w:r>
      <w:r w:rsidRPr="00E84B65">
        <w:rPr>
          <w:color w:val="000000"/>
          <w:sz w:val="22"/>
          <w:szCs w:val="22"/>
        </w:rPr>
        <w:t xml:space="preserve"> proběhne formou převodu finančních prostředků na shora uvedený účet, a to po předložení </w:t>
      </w:r>
      <w:r w:rsidR="003C0908">
        <w:rPr>
          <w:color w:val="000000"/>
          <w:sz w:val="22"/>
          <w:szCs w:val="22"/>
        </w:rPr>
        <w:t>originálů</w:t>
      </w:r>
      <w:r w:rsidRPr="00E84B65">
        <w:rPr>
          <w:color w:val="000000"/>
          <w:sz w:val="22"/>
          <w:szCs w:val="22"/>
        </w:rPr>
        <w:t xml:space="preserve"> uhrazených dodavatelských faktur doložených výpisem z účtu, příp. jiných obdobných dokladů o výdaji, a to na </w:t>
      </w:r>
      <w:r w:rsidRPr="00BA3220">
        <w:rPr>
          <w:color w:val="000000"/>
          <w:sz w:val="22"/>
          <w:szCs w:val="22"/>
        </w:rPr>
        <w:t xml:space="preserve">odbor </w:t>
      </w:r>
      <w:r w:rsidR="00BA3220" w:rsidRPr="00BA3220">
        <w:rPr>
          <w:color w:val="000000"/>
          <w:sz w:val="22"/>
          <w:szCs w:val="22"/>
        </w:rPr>
        <w:t xml:space="preserve">správy majetku města </w:t>
      </w:r>
      <w:r w:rsidRPr="00BA3220">
        <w:rPr>
          <w:color w:val="000000"/>
          <w:sz w:val="22"/>
          <w:szCs w:val="22"/>
        </w:rPr>
        <w:t>MěÚ Jindřichův Hradec v částce potřebné k jejich úhradě, nejvýše však do částky uvedené v čl. I. této smlouvy.</w:t>
      </w:r>
    </w:p>
    <w:p w:rsidR="00941B57" w:rsidRDefault="00941B57" w:rsidP="00941B57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Dotace</w:t>
      </w:r>
      <w:r w:rsidRPr="00E84B65">
        <w:rPr>
          <w:color w:val="000000"/>
          <w:sz w:val="22"/>
          <w:szCs w:val="22"/>
        </w:rPr>
        <w:t xml:space="preserve"> bude čerpán</w:t>
      </w:r>
      <w:r>
        <w:rPr>
          <w:color w:val="000000"/>
          <w:sz w:val="22"/>
          <w:szCs w:val="22"/>
        </w:rPr>
        <w:t>a</w:t>
      </w:r>
      <w:r w:rsidRPr="00E84B65">
        <w:rPr>
          <w:color w:val="000000"/>
          <w:sz w:val="22"/>
          <w:szCs w:val="22"/>
        </w:rPr>
        <w:t xml:space="preserve"> nejpozději do </w:t>
      </w:r>
      <w:proofErr w:type="gramStart"/>
      <w:r w:rsidR="00F74F96">
        <w:rPr>
          <w:color w:val="000000"/>
          <w:sz w:val="22"/>
          <w:szCs w:val="22"/>
        </w:rPr>
        <w:t>31.1.2018</w:t>
      </w:r>
      <w:proofErr w:type="gramEnd"/>
      <w:r w:rsidRPr="00E84B65">
        <w:rPr>
          <w:color w:val="000000"/>
          <w:sz w:val="22"/>
          <w:szCs w:val="22"/>
        </w:rPr>
        <w:t>, do tohoto data je příjemce zároveň povinen předložit poskytovateli konečné finanční vypořádání.</w:t>
      </w:r>
    </w:p>
    <w:p w:rsidR="00941B57" w:rsidRDefault="00941B57" w:rsidP="00941B57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užití dotace vede příjemce samostatnou průkaznou účetní evidenci. Dále se zavazuje uchovávat tuto účetní evidenci po dobu pěti let po ukončení projektu.</w:t>
      </w:r>
    </w:p>
    <w:p w:rsidR="00FF1EF4" w:rsidRDefault="00941B57" w:rsidP="00CB3E0E">
      <w:pPr>
        <w:pStyle w:val="Zkladntext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příjemce dotace nevyčerpá všechny prostředky dotace na stanovený účel, je povinen vrátit poskytovateli dotace nevyčerpanou částku nejpozději do </w:t>
      </w:r>
      <w:proofErr w:type="gramStart"/>
      <w:r w:rsidR="00F74F96">
        <w:rPr>
          <w:color w:val="000000"/>
          <w:sz w:val="22"/>
          <w:szCs w:val="22"/>
        </w:rPr>
        <w:t>31.1.2018</w:t>
      </w:r>
      <w:proofErr w:type="gramEnd"/>
      <w:r w:rsidR="00F74F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bezhotovostním převodem na účet poskytovatele dotace uvedený shora.</w:t>
      </w:r>
    </w:p>
    <w:p w:rsidR="000E11F6" w:rsidRDefault="000E11F6">
      <w:pPr>
        <w:pStyle w:val="ZkladntextIMP"/>
        <w:rPr>
          <w:color w:val="000000"/>
          <w:sz w:val="22"/>
          <w:szCs w:val="22"/>
        </w:rPr>
      </w:pPr>
    </w:p>
    <w:p w:rsidR="00CB3E0E" w:rsidRPr="00A62347" w:rsidRDefault="00CB3E0E">
      <w:pPr>
        <w:pStyle w:val="ZkladntextIMP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A62347">
        <w:rPr>
          <w:b/>
          <w:color w:val="000000"/>
          <w:sz w:val="22"/>
          <w:szCs w:val="22"/>
        </w:rPr>
        <w:t>III.</w:t>
      </w:r>
    </w:p>
    <w:p w:rsidR="004866D4" w:rsidRPr="00A62347" w:rsidRDefault="004866D4" w:rsidP="00A62347">
      <w:pPr>
        <w:pStyle w:val="ZkladntextIMP"/>
        <w:rPr>
          <w:color w:val="000000"/>
          <w:sz w:val="22"/>
          <w:szCs w:val="22"/>
        </w:rPr>
      </w:pPr>
      <w:r w:rsidRPr="004866D4">
        <w:rPr>
          <w:sz w:val="22"/>
          <w:szCs w:val="22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</w:t>
      </w:r>
      <w:proofErr w:type="spellStart"/>
      <w:r w:rsidRPr="004866D4">
        <w:rPr>
          <w:sz w:val="22"/>
          <w:szCs w:val="22"/>
        </w:rPr>
        <w:t>apod</w:t>
      </w:r>
      <w:proofErr w:type="spellEnd"/>
      <w:r w:rsidRPr="004866D4">
        <w:rPr>
          <w:sz w:val="22"/>
          <w:szCs w:val="22"/>
        </w:rPr>
        <w:t>).</w:t>
      </w:r>
    </w:p>
    <w:p w:rsidR="004866D4" w:rsidRPr="004866D4" w:rsidRDefault="004866D4" w:rsidP="004866D4">
      <w:pPr>
        <w:pStyle w:val="Zkladntext"/>
        <w:suppressAutoHyphens w:val="0"/>
        <w:spacing w:before="120" w:after="0"/>
        <w:jc w:val="both"/>
        <w:rPr>
          <w:sz w:val="22"/>
          <w:szCs w:val="22"/>
        </w:rPr>
      </w:pPr>
      <w:r w:rsidRPr="004866D4">
        <w:rPr>
          <w:sz w:val="22"/>
          <w:szCs w:val="22"/>
        </w:rPr>
        <w:t xml:space="preserve">Výpovědní lhůta činí 10 dní a začíná běžet dnem doručení písemné výpovědi příjemci. </w:t>
      </w:r>
    </w:p>
    <w:p w:rsidR="004866D4" w:rsidRPr="004866D4" w:rsidRDefault="004866D4" w:rsidP="004866D4">
      <w:pPr>
        <w:pStyle w:val="Zkladntext"/>
        <w:suppressAutoHyphens w:val="0"/>
        <w:spacing w:before="120" w:after="0"/>
        <w:jc w:val="both"/>
        <w:rPr>
          <w:sz w:val="22"/>
          <w:szCs w:val="22"/>
        </w:rPr>
      </w:pPr>
      <w:r w:rsidRPr="004866D4">
        <w:rPr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3E3D59" w:rsidRPr="003E3D59">
        <w:rPr>
          <w:color w:val="000000"/>
          <w:sz w:val="22"/>
          <w:szCs w:val="22"/>
        </w:rPr>
        <w:t>27-603140379/0800</w:t>
      </w:r>
      <w:r w:rsidR="003E3D59">
        <w:rPr>
          <w:color w:val="000000"/>
          <w:sz w:val="24"/>
          <w:szCs w:val="24"/>
        </w:rPr>
        <w:t xml:space="preserve"> </w:t>
      </w:r>
      <w:r w:rsidRPr="004866D4">
        <w:rPr>
          <w:iCs/>
          <w:sz w:val="22"/>
          <w:szCs w:val="22"/>
        </w:rPr>
        <w:t>se stejným variabilním symbolem, pod kterým dotaci obdržel</w:t>
      </w:r>
      <w:r w:rsidRPr="004866D4">
        <w:rPr>
          <w:sz w:val="22"/>
          <w:szCs w:val="22"/>
        </w:rPr>
        <w:t>. Pokud dotace ještě nebyla převedena na účet příjemce, má poskytovatel právo dotaci neposkytnout.</w:t>
      </w:r>
    </w:p>
    <w:p w:rsidR="00D93A72" w:rsidRDefault="00D93A72" w:rsidP="00151412">
      <w:pPr>
        <w:pStyle w:val="NormlnIMP"/>
        <w:jc w:val="both"/>
        <w:rPr>
          <w:color w:val="000000"/>
          <w:sz w:val="22"/>
          <w:szCs w:val="22"/>
        </w:rPr>
      </w:pPr>
    </w:p>
    <w:p w:rsidR="008124C9" w:rsidRDefault="008124C9" w:rsidP="00BC526F">
      <w:pPr>
        <w:pStyle w:val="NormlnIMP"/>
        <w:jc w:val="both"/>
        <w:rPr>
          <w:sz w:val="22"/>
          <w:szCs w:val="22"/>
        </w:rPr>
      </w:pPr>
    </w:p>
    <w:p w:rsidR="00CB3E0E" w:rsidRPr="00A62347" w:rsidRDefault="00CB3E0E" w:rsidP="004866D4">
      <w:pPr>
        <w:pStyle w:val="NormlnIMP"/>
        <w:jc w:val="center"/>
        <w:rPr>
          <w:b/>
          <w:sz w:val="22"/>
          <w:szCs w:val="22"/>
        </w:rPr>
      </w:pPr>
      <w:r w:rsidRPr="00A62347">
        <w:rPr>
          <w:b/>
          <w:sz w:val="22"/>
          <w:szCs w:val="22"/>
        </w:rPr>
        <w:lastRenderedPageBreak/>
        <w:t>IV.</w:t>
      </w:r>
    </w:p>
    <w:p w:rsidR="00BC526F" w:rsidRPr="00CA06E0" w:rsidRDefault="00BC526F" w:rsidP="00BC526F">
      <w:pPr>
        <w:pStyle w:val="NormlnIMP"/>
        <w:jc w:val="both"/>
        <w:rPr>
          <w:color w:val="000000"/>
          <w:sz w:val="22"/>
          <w:szCs w:val="22"/>
        </w:rPr>
      </w:pPr>
      <w:r w:rsidRPr="00CA06E0">
        <w:rPr>
          <w:sz w:val="22"/>
          <w:szCs w:val="22"/>
        </w:rPr>
        <w:t>V případě přeměny nebo zrušení příjemce s likvidací je příjemce dotace povinen vyúčtovat dotaci ke dni přeměny nebo zrušení s likvidací a do 15 dnů ode dne kdy k přeměně nebo zrušení s likvidací došlo předložit vyúčtování poskytovateli</w:t>
      </w:r>
      <w:r w:rsidR="00CB3E0E">
        <w:rPr>
          <w:sz w:val="22"/>
          <w:szCs w:val="22"/>
        </w:rPr>
        <w:t xml:space="preserve"> v souladu s článkem II, této smlouvy</w:t>
      </w:r>
      <w:r w:rsidRPr="00CA06E0">
        <w:rPr>
          <w:sz w:val="22"/>
          <w:szCs w:val="22"/>
        </w:rPr>
        <w:t xml:space="preserve">. Ve stejné lhůtě je příjemce povinen vrátit nevyčerpanou část dotace na číslo účtu </w:t>
      </w:r>
      <w:r w:rsidR="003E3D59" w:rsidRPr="003E3D59">
        <w:rPr>
          <w:color w:val="000000"/>
          <w:sz w:val="22"/>
          <w:szCs w:val="22"/>
        </w:rPr>
        <w:t>27-603140379/0800</w:t>
      </w:r>
      <w:r w:rsidRPr="00CA06E0">
        <w:rPr>
          <w:sz w:val="22"/>
          <w:szCs w:val="22"/>
        </w:rPr>
        <w:t xml:space="preserve">. </w:t>
      </w:r>
      <w:r w:rsidR="009237E9">
        <w:rPr>
          <w:sz w:val="22"/>
          <w:szCs w:val="22"/>
        </w:rPr>
        <w:t>V p</w:t>
      </w:r>
      <w:r w:rsidRPr="00CA06E0">
        <w:rPr>
          <w:sz w:val="22"/>
          <w:szCs w:val="22"/>
        </w:rPr>
        <w:t>řípadě, že by tyto změny na straně příjemce (přeměna či zrušení s likvidací) znamenaly nedodržení účelového určení dotace, je poskytovatel oprávněn od této smlouvy písemně odstoupit.</w:t>
      </w:r>
    </w:p>
    <w:p w:rsidR="00151412" w:rsidRDefault="00151412" w:rsidP="00A62347">
      <w:pPr>
        <w:pStyle w:val="NormlnIMP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odstoupení poskytovatele dotace od této smlouvy je příjemce dotace povinen vrátit celou dosud poskytnutou částku do 15 dnů po doručení písemné výzvy poskytovatele k jejímu vrácení</w:t>
      </w:r>
      <w:r w:rsidR="005D26F7">
        <w:rPr>
          <w:color w:val="000000"/>
          <w:sz w:val="22"/>
          <w:szCs w:val="22"/>
        </w:rPr>
        <w:t>.</w:t>
      </w:r>
    </w:p>
    <w:p w:rsidR="00871884" w:rsidRPr="00A62347" w:rsidRDefault="00BC526F" w:rsidP="00A62347">
      <w:pPr>
        <w:pStyle w:val="NormlnIMP"/>
        <w:spacing w:before="120"/>
        <w:jc w:val="both"/>
        <w:rPr>
          <w:color w:val="000000"/>
          <w:sz w:val="22"/>
          <w:szCs w:val="22"/>
        </w:rPr>
      </w:pPr>
      <w:r w:rsidRPr="00CA06E0">
        <w:rPr>
          <w:color w:val="000000"/>
          <w:sz w:val="22"/>
          <w:szCs w:val="22"/>
        </w:rPr>
        <w:t xml:space="preserve">Nepoužité či neoprávněně užité finanční prostředky je příjemce povinen vrátit poskytovateli na </w:t>
      </w:r>
      <w:proofErr w:type="gramStart"/>
      <w:r w:rsidRPr="00CA06E0">
        <w:rPr>
          <w:color w:val="000000"/>
          <w:sz w:val="22"/>
          <w:szCs w:val="22"/>
        </w:rPr>
        <w:t xml:space="preserve">č.ú. </w:t>
      </w:r>
      <w:r w:rsidR="003E3D59" w:rsidRPr="003E3D59">
        <w:rPr>
          <w:color w:val="000000"/>
          <w:sz w:val="22"/>
          <w:szCs w:val="22"/>
        </w:rPr>
        <w:t>27</w:t>
      </w:r>
      <w:proofErr w:type="gramEnd"/>
      <w:r w:rsidR="003E3D59" w:rsidRPr="003E3D59">
        <w:rPr>
          <w:color w:val="000000"/>
          <w:sz w:val="22"/>
          <w:szCs w:val="22"/>
        </w:rPr>
        <w:t>-603140379/0800</w:t>
      </w:r>
      <w:r w:rsidRPr="00CA06E0">
        <w:rPr>
          <w:sz w:val="22"/>
          <w:szCs w:val="22"/>
        </w:rPr>
        <w:t xml:space="preserve">, </w:t>
      </w:r>
      <w:r w:rsidRPr="00CA06E0">
        <w:rPr>
          <w:color w:val="000000"/>
          <w:sz w:val="22"/>
          <w:szCs w:val="22"/>
        </w:rPr>
        <w:t>a to do 15 dnů ode dne výzvy poskytovatele k vrácení.</w:t>
      </w:r>
    </w:p>
    <w:p w:rsidR="009237E9" w:rsidRDefault="009237E9">
      <w:pPr>
        <w:pStyle w:val="NormlnIMP"/>
        <w:ind w:left="3540" w:firstLine="708"/>
        <w:rPr>
          <w:color w:val="000000"/>
          <w:sz w:val="22"/>
          <w:szCs w:val="22"/>
        </w:rPr>
      </w:pPr>
    </w:p>
    <w:p w:rsidR="00871884" w:rsidRPr="00A62347" w:rsidRDefault="00871884">
      <w:pPr>
        <w:pStyle w:val="NormlnIMP"/>
        <w:ind w:left="3540" w:firstLine="708"/>
        <w:rPr>
          <w:b/>
          <w:color w:val="000000"/>
          <w:sz w:val="22"/>
          <w:szCs w:val="22"/>
        </w:rPr>
      </w:pPr>
      <w:r w:rsidRPr="00A62347">
        <w:rPr>
          <w:b/>
          <w:color w:val="000000"/>
          <w:sz w:val="22"/>
          <w:szCs w:val="22"/>
        </w:rPr>
        <w:t xml:space="preserve">   </w:t>
      </w:r>
      <w:r w:rsidR="000F1FE5" w:rsidRPr="00A62347">
        <w:rPr>
          <w:b/>
          <w:color w:val="000000"/>
          <w:sz w:val="22"/>
          <w:szCs w:val="22"/>
        </w:rPr>
        <w:t>V</w:t>
      </w:r>
      <w:r w:rsidRPr="00A62347">
        <w:rPr>
          <w:b/>
          <w:color w:val="000000"/>
          <w:sz w:val="22"/>
          <w:szCs w:val="22"/>
        </w:rPr>
        <w:t>.</w:t>
      </w:r>
    </w:p>
    <w:p w:rsidR="001D0EAA" w:rsidRDefault="001D0EAA" w:rsidP="001D0EAA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Příjemce dotace se zavazuje předložit poskytovateli dotace, na jeho výzvu, k nahlédnutí veškeré požadované účetní doklady za účetní období roku, ve kterém byla dotace poskytnuta.</w:t>
      </w:r>
    </w:p>
    <w:p w:rsidR="001D0EAA" w:rsidRDefault="001D0EAA" w:rsidP="001D0EAA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:rsidR="00DD7BFB" w:rsidRPr="00DD7BFB" w:rsidRDefault="00412384" w:rsidP="00A62347">
      <w:pPr>
        <w:suppressAutoHyphens w:val="0"/>
        <w:spacing w:before="120"/>
        <w:jc w:val="both"/>
        <w:rPr>
          <w:sz w:val="22"/>
          <w:szCs w:val="22"/>
        </w:rPr>
      </w:pPr>
      <w:r w:rsidRPr="0060234A">
        <w:rPr>
          <w:sz w:val="22"/>
          <w:szCs w:val="22"/>
        </w:rPr>
        <w:t xml:space="preserve">Příjemce se zavazuje zajistit informování veřejnosti o tom, že </w:t>
      </w:r>
      <w:r w:rsidR="00BC526F">
        <w:rPr>
          <w:sz w:val="22"/>
          <w:szCs w:val="22"/>
        </w:rPr>
        <w:t>projekt</w:t>
      </w:r>
      <w:r w:rsidRPr="0060234A">
        <w:rPr>
          <w:sz w:val="22"/>
          <w:szCs w:val="22"/>
        </w:rPr>
        <w:t xml:space="preserve"> se realizuje s finanční účastí města Jindřichův Hradec. </w:t>
      </w:r>
    </w:p>
    <w:p w:rsidR="004866D4" w:rsidRPr="00A62347" w:rsidRDefault="00871884">
      <w:pPr>
        <w:pStyle w:val="NormlnIMP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871884" w:rsidRPr="00A62347" w:rsidRDefault="00871884" w:rsidP="004866D4">
      <w:pPr>
        <w:pStyle w:val="NormlnIMP"/>
        <w:jc w:val="center"/>
        <w:rPr>
          <w:b/>
          <w:color w:val="000000"/>
          <w:sz w:val="22"/>
          <w:szCs w:val="22"/>
        </w:rPr>
      </w:pPr>
      <w:r w:rsidRPr="00A62347">
        <w:rPr>
          <w:b/>
          <w:color w:val="000000"/>
          <w:sz w:val="22"/>
          <w:szCs w:val="22"/>
        </w:rPr>
        <w:t>V</w:t>
      </w:r>
      <w:r w:rsidR="000F1FE5" w:rsidRPr="00A62347">
        <w:rPr>
          <w:b/>
          <w:color w:val="000000"/>
          <w:sz w:val="22"/>
          <w:szCs w:val="22"/>
        </w:rPr>
        <w:t>I</w:t>
      </w:r>
      <w:r w:rsidRPr="00A62347">
        <w:rPr>
          <w:b/>
          <w:color w:val="000000"/>
          <w:sz w:val="22"/>
          <w:szCs w:val="22"/>
        </w:rPr>
        <w:t>.</w:t>
      </w:r>
    </w:p>
    <w:p w:rsidR="00871884" w:rsidRDefault="00871884" w:rsidP="00A62347">
      <w:pPr>
        <w:pStyle w:val="ZkladntextodsazenIMP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vyhotovena ve třech stejnopisech, z nichž jeden obdrží finanční odbor MěÚ J.</w:t>
      </w:r>
      <w:r w:rsidR="000441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Hradec, jeden </w:t>
      </w:r>
      <w:r w:rsidRPr="004E788D">
        <w:rPr>
          <w:color w:val="000000"/>
          <w:sz w:val="22"/>
          <w:szCs w:val="22"/>
        </w:rPr>
        <w:t xml:space="preserve">odbor </w:t>
      </w:r>
      <w:r w:rsidR="004E788D" w:rsidRPr="004E788D">
        <w:rPr>
          <w:color w:val="000000"/>
          <w:sz w:val="22"/>
          <w:szCs w:val="22"/>
        </w:rPr>
        <w:t xml:space="preserve">správy majetku města </w:t>
      </w:r>
      <w:r w:rsidRPr="004E788D">
        <w:rPr>
          <w:color w:val="000000"/>
          <w:sz w:val="22"/>
          <w:szCs w:val="22"/>
        </w:rPr>
        <w:t>MěÚ J. Hradec</w:t>
      </w:r>
      <w:r>
        <w:rPr>
          <w:color w:val="000000"/>
          <w:sz w:val="22"/>
          <w:szCs w:val="22"/>
        </w:rPr>
        <w:t xml:space="preserve"> a jeden </w:t>
      </w:r>
      <w:r w:rsidR="005D218B">
        <w:rPr>
          <w:color w:val="000000"/>
          <w:sz w:val="22"/>
          <w:szCs w:val="22"/>
        </w:rPr>
        <w:t>příjemce dotace</w:t>
      </w:r>
      <w:r w:rsidR="0076239C">
        <w:rPr>
          <w:color w:val="000000"/>
          <w:sz w:val="22"/>
          <w:szCs w:val="22"/>
        </w:rPr>
        <w:t>.</w:t>
      </w:r>
    </w:p>
    <w:p w:rsidR="00DD7BFB" w:rsidRPr="00203F49" w:rsidRDefault="00DD7BFB" w:rsidP="00A62347">
      <w:pPr>
        <w:pStyle w:val="Zkladntext"/>
        <w:suppressAutoHyphens w:val="0"/>
        <w:spacing w:before="120" w:after="0"/>
        <w:jc w:val="both"/>
        <w:rPr>
          <w:sz w:val="22"/>
          <w:szCs w:val="22"/>
        </w:rPr>
      </w:pPr>
      <w:r w:rsidRPr="00203F49">
        <w:rPr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203F49">
        <w:rPr>
          <w:sz w:val="22"/>
          <w:szCs w:val="22"/>
        </w:rPr>
        <w:t>ust</w:t>
      </w:r>
      <w:proofErr w:type="spellEnd"/>
      <w:r w:rsidRPr="00203F49">
        <w:rPr>
          <w:sz w:val="22"/>
          <w:szCs w:val="22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127FD6" w:rsidRDefault="00CB3E0E" w:rsidP="00A62347">
      <w:pPr>
        <w:pStyle w:val="ZkladntextodsazenIMP"/>
        <w:spacing w:before="12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Příjemce souhlasí s tím, že v případě zjištění </w:t>
      </w:r>
      <w:r w:rsidR="00127FD6">
        <w:rPr>
          <w:color w:val="000000"/>
          <w:sz w:val="22"/>
          <w:szCs w:val="22"/>
        </w:rPr>
        <w:t>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:rsidR="00127FD6" w:rsidRDefault="00127FD6" w:rsidP="00A62347">
      <w:pPr>
        <w:pStyle w:val="ZkladntextodsazenIMP"/>
        <w:spacing w:before="12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:rsidR="005A1B75" w:rsidRPr="00A62347" w:rsidRDefault="00127FD6" w:rsidP="00A62347">
      <w:pPr>
        <w:pStyle w:val="ZkladntextodsazenIMP"/>
        <w:spacing w:before="12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A1B75" w:rsidRPr="005A1B75">
        <w:rPr>
          <w:sz w:val="22"/>
          <w:szCs w:val="22"/>
        </w:rPr>
        <w:t xml:space="preserve">Uzavření této smlouvy schválilo </w:t>
      </w:r>
      <w:r w:rsidR="005A1B75" w:rsidRPr="004E788D">
        <w:rPr>
          <w:sz w:val="22"/>
          <w:szCs w:val="22"/>
        </w:rPr>
        <w:t>Zastupitelstvo</w:t>
      </w:r>
      <w:r w:rsidR="005A1B75" w:rsidRPr="005A1B75">
        <w:rPr>
          <w:sz w:val="22"/>
          <w:szCs w:val="22"/>
        </w:rPr>
        <w:t xml:space="preserve"> města Jindřichův Hradec</w:t>
      </w:r>
      <w:r w:rsidR="00394DCD">
        <w:rPr>
          <w:sz w:val="22"/>
          <w:szCs w:val="22"/>
        </w:rPr>
        <w:t xml:space="preserve"> dne </w:t>
      </w:r>
      <w:proofErr w:type="gramStart"/>
      <w:r w:rsidR="007E79C9">
        <w:rPr>
          <w:sz w:val="22"/>
          <w:szCs w:val="22"/>
        </w:rPr>
        <w:t>20.12.2017</w:t>
      </w:r>
      <w:proofErr w:type="gramEnd"/>
      <w:r w:rsidR="007E79C9">
        <w:rPr>
          <w:sz w:val="22"/>
          <w:szCs w:val="22"/>
        </w:rPr>
        <w:t xml:space="preserve"> </w:t>
      </w:r>
      <w:r w:rsidR="00394DCD">
        <w:rPr>
          <w:sz w:val="22"/>
          <w:szCs w:val="22"/>
        </w:rPr>
        <w:t xml:space="preserve">, usnesením č. </w:t>
      </w:r>
      <w:r w:rsidR="007E79C9">
        <w:rPr>
          <w:sz w:val="22"/>
          <w:szCs w:val="22"/>
        </w:rPr>
        <w:t xml:space="preserve">706/35Z/2017. </w:t>
      </w:r>
      <w:r w:rsidR="005A1B75" w:rsidRPr="005A1B75">
        <w:rPr>
          <w:sz w:val="22"/>
          <w:szCs w:val="22"/>
        </w:rPr>
        <w:t>Toto prohlášení se považuje za doložku ve smyslu § 41 zákona č. 128/2000 Sb.</w:t>
      </w:r>
    </w:p>
    <w:p w:rsidR="00871884" w:rsidRDefault="00871884">
      <w:pPr>
        <w:pStyle w:val="ZkladntextodsazenIMP"/>
        <w:ind w:firstLine="0"/>
        <w:rPr>
          <w:color w:val="000000"/>
          <w:sz w:val="22"/>
          <w:szCs w:val="22"/>
        </w:rPr>
      </w:pPr>
    </w:p>
    <w:p w:rsidR="009237E9" w:rsidRDefault="009237E9" w:rsidP="00703446">
      <w:pPr>
        <w:pStyle w:val="ZkladntextodsazenIMP"/>
        <w:ind w:firstLine="0"/>
        <w:rPr>
          <w:color w:val="000000"/>
          <w:sz w:val="22"/>
          <w:szCs w:val="22"/>
        </w:rPr>
      </w:pPr>
    </w:p>
    <w:p w:rsidR="00A62347" w:rsidRDefault="00A62347" w:rsidP="00703446">
      <w:pPr>
        <w:pStyle w:val="ZkladntextodsazenIMP"/>
        <w:ind w:firstLine="0"/>
        <w:rPr>
          <w:color w:val="000000"/>
          <w:sz w:val="22"/>
          <w:szCs w:val="22"/>
        </w:rPr>
      </w:pPr>
    </w:p>
    <w:p w:rsidR="00871884" w:rsidRDefault="00871884" w:rsidP="00703446">
      <w:pPr>
        <w:pStyle w:val="ZkladntextodsazenIMP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Jindřichově Hradci dne </w:t>
      </w:r>
      <w:r w:rsidR="00AA65FF">
        <w:rPr>
          <w:color w:val="000000"/>
          <w:sz w:val="22"/>
          <w:szCs w:val="22"/>
        </w:rPr>
        <w:t xml:space="preserve">                                            </w:t>
      </w:r>
      <w:r w:rsidR="004866D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8124C9">
        <w:rPr>
          <w:color w:val="000000"/>
          <w:sz w:val="22"/>
          <w:szCs w:val="22"/>
        </w:rPr>
        <w:t> Jindřichově Hradci</w:t>
      </w:r>
      <w:r>
        <w:rPr>
          <w:color w:val="000000"/>
          <w:sz w:val="22"/>
          <w:szCs w:val="22"/>
        </w:rPr>
        <w:t xml:space="preserve"> dne </w:t>
      </w:r>
    </w:p>
    <w:p w:rsidR="00D23698" w:rsidRDefault="00D23698">
      <w:pPr>
        <w:pStyle w:val="NormlnIMP"/>
        <w:rPr>
          <w:color w:val="000000"/>
          <w:sz w:val="22"/>
          <w:szCs w:val="22"/>
        </w:rPr>
      </w:pPr>
    </w:p>
    <w:p w:rsidR="008124C9" w:rsidRDefault="008124C9">
      <w:pPr>
        <w:pStyle w:val="NormlnIMP"/>
        <w:rPr>
          <w:color w:val="000000"/>
          <w:sz w:val="22"/>
          <w:szCs w:val="22"/>
        </w:rPr>
      </w:pPr>
    </w:p>
    <w:p w:rsidR="008065EB" w:rsidRDefault="008065EB">
      <w:pPr>
        <w:pStyle w:val="NormlnIMP"/>
        <w:rPr>
          <w:color w:val="000000"/>
          <w:sz w:val="22"/>
          <w:szCs w:val="22"/>
        </w:rPr>
      </w:pPr>
    </w:p>
    <w:p w:rsidR="008065EB" w:rsidRDefault="008065EB">
      <w:pPr>
        <w:pStyle w:val="NormlnIMP"/>
        <w:rPr>
          <w:color w:val="000000"/>
          <w:sz w:val="22"/>
          <w:szCs w:val="22"/>
        </w:rPr>
      </w:pPr>
    </w:p>
    <w:p w:rsidR="009237E9" w:rsidRDefault="009237E9">
      <w:pPr>
        <w:pStyle w:val="NormlnIMP"/>
        <w:rPr>
          <w:color w:val="000000"/>
          <w:sz w:val="22"/>
          <w:szCs w:val="22"/>
        </w:rPr>
      </w:pPr>
    </w:p>
    <w:p w:rsidR="009237E9" w:rsidRDefault="009237E9">
      <w:pPr>
        <w:pStyle w:val="NormlnIMP"/>
        <w:rPr>
          <w:color w:val="000000"/>
          <w:sz w:val="22"/>
          <w:szCs w:val="22"/>
        </w:rPr>
      </w:pPr>
    </w:p>
    <w:p w:rsidR="00871884" w:rsidRDefault="00871884">
      <w:pPr>
        <w:pStyle w:val="NormlnIM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                                                          ………………………………..</w:t>
      </w:r>
    </w:p>
    <w:p w:rsidR="00871884" w:rsidRPr="004E788D" w:rsidRDefault="00871884">
      <w:pPr>
        <w:pStyle w:val="Nadpis2IMP"/>
        <w:tabs>
          <w:tab w:val="left" w:pos="425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</w:t>
      </w:r>
      <w:r w:rsidR="00CD17D2">
        <w:rPr>
          <w:color w:val="000000"/>
          <w:sz w:val="22"/>
          <w:szCs w:val="22"/>
        </w:rPr>
        <w:t>Stanislav Mrvka</w:t>
      </w:r>
      <w:r w:rsidR="00CD17D2">
        <w:rPr>
          <w:color w:val="000000"/>
          <w:sz w:val="22"/>
          <w:szCs w:val="22"/>
        </w:rPr>
        <w:tab/>
      </w:r>
      <w:r w:rsidR="00CD17D2">
        <w:rPr>
          <w:color w:val="000000"/>
          <w:sz w:val="22"/>
          <w:szCs w:val="22"/>
        </w:rPr>
        <w:tab/>
      </w:r>
      <w:r w:rsidR="00D23698">
        <w:rPr>
          <w:color w:val="000000"/>
          <w:sz w:val="22"/>
          <w:szCs w:val="22"/>
        </w:rPr>
        <w:tab/>
      </w:r>
      <w:r w:rsidR="004E788D">
        <w:rPr>
          <w:color w:val="000000"/>
          <w:sz w:val="22"/>
          <w:szCs w:val="22"/>
        </w:rPr>
        <w:tab/>
      </w:r>
      <w:r w:rsidR="004E788D" w:rsidRPr="004E788D">
        <w:rPr>
          <w:color w:val="000000"/>
          <w:sz w:val="22"/>
          <w:szCs w:val="22"/>
        </w:rPr>
        <w:t xml:space="preserve">Mgr. Lenka Malá </w:t>
      </w:r>
    </w:p>
    <w:p w:rsidR="00871884" w:rsidRPr="00E84B65" w:rsidRDefault="00871884" w:rsidP="00B27AED">
      <w:pPr>
        <w:rPr>
          <w:sz w:val="22"/>
          <w:szCs w:val="22"/>
        </w:rPr>
      </w:pPr>
      <w:r w:rsidRPr="004E788D">
        <w:rPr>
          <w:sz w:val="22"/>
          <w:szCs w:val="22"/>
        </w:rPr>
        <w:t xml:space="preserve">       starosta </w:t>
      </w:r>
      <w:proofErr w:type="gramStart"/>
      <w:r w:rsidRPr="004E788D">
        <w:rPr>
          <w:sz w:val="22"/>
          <w:szCs w:val="22"/>
        </w:rPr>
        <w:t xml:space="preserve">města                                                     </w:t>
      </w:r>
      <w:r w:rsidR="00F74F96">
        <w:rPr>
          <w:sz w:val="22"/>
          <w:szCs w:val="22"/>
        </w:rPr>
        <w:t xml:space="preserve">                        </w:t>
      </w:r>
      <w:r w:rsidR="004E788D">
        <w:rPr>
          <w:sz w:val="22"/>
          <w:szCs w:val="22"/>
        </w:rPr>
        <w:t>vedoucí</w:t>
      </w:r>
      <w:proofErr w:type="gramEnd"/>
      <w:r w:rsidR="00F74F96">
        <w:rPr>
          <w:sz w:val="22"/>
          <w:szCs w:val="22"/>
        </w:rPr>
        <w:t xml:space="preserve"> pionýrské skupiny</w:t>
      </w:r>
      <w:r w:rsidR="004E788D">
        <w:rPr>
          <w:sz w:val="22"/>
          <w:szCs w:val="22"/>
        </w:rPr>
        <w:t xml:space="preserve"> </w:t>
      </w:r>
    </w:p>
    <w:sectPr w:rsidR="00871884" w:rsidRPr="00E84B65" w:rsidSect="00DA6EFD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D0EAA"/>
    <w:rsid w:val="00014D8F"/>
    <w:rsid w:val="00044143"/>
    <w:rsid w:val="00075FE0"/>
    <w:rsid w:val="000E11F6"/>
    <w:rsid w:val="000F1FE5"/>
    <w:rsid w:val="00127FD6"/>
    <w:rsid w:val="0014123F"/>
    <w:rsid w:val="00151412"/>
    <w:rsid w:val="00152541"/>
    <w:rsid w:val="00183659"/>
    <w:rsid w:val="001D0EAA"/>
    <w:rsid w:val="001E37CC"/>
    <w:rsid w:val="001F26C5"/>
    <w:rsid w:val="00254D52"/>
    <w:rsid w:val="002628F2"/>
    <w:rsid w:val="002959E7"/>
    <w:rsid w:val="002A6E23"/>
    <w:rsid w:val="002B10E3"/>
    <w:rsid w:val="0030025D"/>
    <w:rsid w:val="00345544"/>
    <w:rsid w:val="00373CEC"/>
    <w:rsid w:val="00374A42"/>
    <w:rsid w:val="0037615E"/>
    <w:rsid w:val="00390342"/>
    <w:rsid w:val="00394DCD"/>
    <w:rsid w:val="003C0908"/>
    <w:rsid w:val="003E36CD"/>
    <w:rsid w:val="003E3D59"/>
    <w:rsid w:val="003E438D"/>
    <w:rsid w:val="003E4468"/>
    <w:rsid w:val="00412384"/>
    <w:rsid w:val="004123C4"/>
    <w:rsid w:val="0041436E"/>
    <w:rsid w:val="00424AF3"/>
    <w:rsid w:val="00460E4A"/>
    <w:rsid w:val="00474412"/>
    <w:rsid w:val="00481A56"/>
    <w:rsid w:val="004866D4"/>
    <w:rsid w:val="004C26FD"/>
    <w:rsid w:val="004E4F86"/>
    <w:rsid w:val="004E6A99"/>
    <w:rsid w:val="004E788D"/>
    <w:rsid w:val="00554044"/>
    <w:rsid w:val="005A1B75"/>
    <w:rsid w:val="005D218B"/>
    <w:rsid w:val="005D26F7"/>
    <w:rsid w:val="005F3CE6"/>
    <w:rsid w:val="0060126E"/>
    <w:rsid w:val="0060234A"/>
    <w:rsid w:val="00613D2B"/>
    <w:rsid w:val="0061758E"/>
    <w:rsid w:val="006540E7"/>
    <w:rsid w:val="006628DF"/>
    <w:rsid w:val="006B4C7B"/>
    <w:rsid w:val="006C7290"/>
    <w:rsid w:val="006D264A"/>
    <w:rsid w:val="006F1C29"/>
    <w:rsid w:val="007007FA"/>
    <w:rsid w:val="00703446"/>
    <w:rsid w:val="00722A03"/>
    <w:rsid w:val="00725FA4"/>
    <w:rsid w:val="00733463"/>
    <w:rsid w:val="00736B52"/>
    <w:rsid w:val="00746D9E"/>
    <w:rsid w:val="0075542B"/>
    <w:rsid w:val="0076239C"/>
    <w:rsid w:val="00775945"/>
    <w:rsid w:val="00777E3F"/>
    <w:rsid w:val="00791906"/>
    <w:rsid w:val="007B0F4B"/>
    <w:rsid w:val="007C4388"/>
    <w:rsid w:val="007E0FF3"/>
    <w:rsid w:val="007E79C9"/>
    <w:rsid w:val="008065EB"/>
    <w:rsid w:val="00806F57"/>
    <w:rsid w:val="008124C9"/>
    <w:rsid w:val="00837B79"/>
    <w:rsid w:val="00871884"/>
    <w:rsid w:val="008C221C"/>
    <w:rsid w:val="008D3D9E"/>
    <w:rsid w:val="008F6AC7"/>
    <w:rsid w:val="00906E7A"/>
    <w:rsid w:val="009237E9"/>
    <w:rsid w:val="00941B57"/>
    <w:rsid w:val="0095220C"/>
    <w:rsid w:val="00976131"/>
    <w:rsid w:val="009E1E43"/>
    <w:rsid w:val="00A13DDF"/>
    <w:rsid w:val="00A33FAA"/>
    <w:rsid w:val="00A53504"/>
    <w:rsid w:val="00A62347"/>
    <w:rsid w:val="00AA65FF"/>
    <w:rsid w:val="00B27AED"/>
    <w:rsid w:val="00B53870"/>
    <w:rsid w:val="00B63D28"/>
    <w:rsid w:val="00B64792"/>
    <w:rsid w:val="00B647F2"/>
    <w:rsid w:val="00B74EAE"/>
    <w:rsid w:val="00BA3220"/>
    <w:rsid w:val="00BC526F"/>
    <w:rsid w:val="00BF30CE"/>
    <w:rsid w:val="00C14C2A"/>
    <w:rsid w:val="00C6136F"/>
    <w:rsid w:val="00C645E4"/>
    <w:rsid w:val="00CA321D"/>
    <w:rsid w:val="00CA683D"/>
    <w:rsid w:val="00CB070A"/>
    <w:rsid w:val="00CB1F58"/>
    <w:rsid w:val="00CB3E0E"/>
    <w:rsid w:val="00CC2550"/>
    <w:rsid w:val="00CD17D2"/>
    <w:rsid w:val="00CF7122"/>
    <w:rsid w:val="00D11F26"/>
    <w:rsid w:val="00D11F9C"/>
    <w:rsid w:val="00D147D5"/>
    <w:rsid w:val="00D23698"/>
    <w:rsid w:val="00D35AD3"/>
    <w:rsid w:val="00D6626F"/>
    <w:rsid w:val="00D82423"/>
    <w:rsid w:val="00D83536"/>
    <w:rsid w:val="00D93A72"/>
    <w:rsid w:val="00DA6EFD"/>
    <w:rsid w:val="00DB10BA"/>
    <w:rsid w:val="00DC5ED7"/>
    <w:rsid w:val="00DD4ED7"/>
    <w:rsid w:val="00DD7BFB"/>
    <w:rsid w:val="00E2130E"/>
    <w:rsid w:val="00E248A0"/>
    <w:rsid w:val="00E37D74"/>
    <w:rsid w:val="00E84B65"/>
    <w:rsid w:val="00E92A88"/>
    <w:rsid w:val="00F10627"/>
    <w:rsid w:val="00F21919"/>
    <w:rsid w:val="00F43676"/>
    <w:rsid w:val="00F47BDF"/>
    <w:rsid w:val="00F547F7"/>
    <w:rsid w:val="00F74F96"/>
    <w:rsid w:val="00FB1F4B"/>
    <w:rsid w:val="00FB4FB3"/>
    <w:rsid w:val="00FD0D21"/>
    <w:rsid w:val="00FE0B08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EFD"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link w:val="Nadpis3Char"/>
    <w:qFormat/>
    <w:rsid w:val="00733463"/>
    <w:pPr>
      <w:keepNext/>
      <w:widowControl w:val="0"/>
      <w:pBdr>
        <w:bottom w:val="single" w:sz="4" w:space="1" w:color="000000"/>
      </w:pBdr>
      <w:outlineLvl w:val="2"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A6EFD"/>
  </w:style>
  <w:style w:type="character" w:customStyle="1" w:styleId="Standardnpsmoodstavce1">
    <w:name w:val="Standardní písmo odstavce1"/>
    <w:rsid w:val="00DA6EFD"/>
  </w:style>
  <w:style w:type="paragraph" w:customStyle="1" w:styleId="Nadpis">
    <w:name w:val="Nadpis"/>
    <w:basedOn w:val="Normln"/>
    <w:next w:val="Zkladntext"/>
    <w:rsid w:val="00DA6E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DA6EFD"/>
    <w:pPr>
      <w:spacing w:after="120"/>
    </w:pPr>
  </w:style>
  <w:style w:type="paragraph" w:styleId="Seznam">
    <w:name w:val="List"/>
    <w:basedOn w:val="Zkladntext"/>
    <w:rsid w:val="00DA6EFD"/>
    <w:rPr>
      <w:rFonts w:cs="Tahoma"/>
    </w:rPr>
  </w:style>
  <w:style w:type="paragraph" w:customStyle="1" w:styleId="Popisek">
    <w:name w:val="Popisek"/>
    <w:basedOn w:val="Normln"/>
    <w:rsid w:val="00DA6E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A6EFD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DA6EFD"/>
    <w:pPr>
      <w:spacing w:line="228" w:lineRule="auto"/>
    </w:pPr>
  </w:style>
  <w:style w:type="paragraph" w:customStyle="1" w:styleId="Nadpis1IMP">
    <w:name w:val="Nadpis 1_IMP"/>
    <w:basedOn w:val="NormlnIMP"/>
    <w:next w:val="NormlnIMP"/>
    <w:rsid w:val="00DA6EFD"/>
    <w:rPr>
      <w:sz w:val="24"/>
    </w:rPr>
  </w:style>
  <w:style w:type="paragraph" w:customStyle="1" w:styleId="Nadpis2IMP">
    <w:name w:val="Nadpis 2_IMP"/>
    <w:basedOn w:val="NormlnIMP"/>
    <w:next w:val="NormlnIMP"/>
    <w:rsid w:val="00DA6EFD"/>
    <w:pPr>
      <w:jc w:val="both"/>
    </w:pPr>
    <w:rPr>
      <w:sz w:val="24"/>
    </w:rPr>
  </w:style>
  <w:style w:type="paragraph" w:customStyle="1" w:styleId="Nadpis3IMP">
    <w:name w:val="Nadpis 3_IMP"/>
    <w:basedOn w:val="NormlnIMP"/>
    <w:next w:val="NormlnIMP"/>
    <w:rsid w:val="00DA6EFD"/>
    <w:pPr>
      <w:pBdr>
        <w:bottom w:val="single" w:sz="4" w:space="1" w:color="000000"/>
      </w:pBdr>
    </w:pPr>
    <w:rPr>
      <w:sz w:val="24"/>
    </w:rPr>
  </w:style>
  <w:style w:type="paragraph" w:customStyle="1" w:styleId="ZkladntextodsazenIMP">
    <w:name w:val="Základní text odsazený_IMP"/>
    <w:basedOn w:val="NormlnIMP"/>
    <w:rsid w:val="00DA6EFD"/>
    <w:pPr>
      <w:ind w:firstLine="708"/>
      <w:jc w:val="both"/>
    </w:pPr>
    <w:rPr>
      <w:sz w:val="24"/>
    </w:rPr>
  </w:style>
  <w:style w:type="paragraph" w:customStyle="1" w:styleId="ZkladntextIMP">
    <w:name w:val="Základní text_IMP"/>
    <w:basedOn w:val="NormlnIMP"/>
    <w:rsid w:val="00DA6EFD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D2369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23698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link w:val="Nadpis3"/>
    <w:rsid w:val="00733463"/>
    <w:rPr>
      <w:rFonts w:eastAsia="Lucida Sans Unicode"/>
      <w:sz w:val="24"/>
    </w:rPr>
  </w:style>
  <w:style w:type="paragraph" w:customStyle="1" w:styleId="Default">
    <w:name w:val="Default"/>
    <w:rsid w:val="00733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B27AED"/>
    <w:pPr>
      <w:suppressAutoHyphens/>
    </w:pPr>
    <w:rPr>
      <w:lang w:eastAsia="ar-SA"/>
    </w:rPr>
  </w:style>
  <w:style w:type="character" w:customStyle="1" w:styleId="ZkladntextChar">
    <w:name w:val="Základní text Char"/>
    <w:link w:val="Zkladntext"/>
    <w:rsid w:val="004866D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MěU J.Hradec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Heřmanová Radka</dc:creator>
  <cp:lastModifiedBy>Karel Holý</cp:lastModifiedBy>
  <cp:revision>2</cp:revision>
  <cp:lastPrinted>2017-12-22T08:16:00Z</cp:lastPrinted>
  <dcterms:created xsi:type="dcterms:W3CDTF">2017-12-22T08:57:00Z</dcterms:created>
  <dcterms:modified xsi:type="dcterms:W3CDTF">2017-12-22T08:57:00Z</dcterms:modified>
</cp:coreProperties>
</file>