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82" w:rsidRPr="00173CD1" w:rsidRDefault="002B1182" w:rsidP="00127A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AF2" w:rsidRPr="00173CD1" w:rsidRDefault="00343AF0" w:rsidP="00127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C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7AF2" w:rsidRPr="00173CD1">
        <w:rPr>
          <w:rFonts w:ascii="Times New Roman" w:hAnsi="Times New Roman" w:cs="Times New Roman"/>
          <w:b/>
          <w:sz w:val="24"/>
          <w:szCs w:val="24"/>
        </w:rPr>
        <w:t>SMLOUVA O VEŘEJNÝCH S</w:t>
      </w:r>
      <w:r w:rsidR="00594A6A">
        <w:rPr>
          <w:rFonts w:ascii="Times New Roman" w:hAnsi="Times New Roman" w:cs="Times New Roman"/>
          <w:b/>
          <w:sz w:val="24"/>
          <w:szCs w:val="24"/>
        </w:rPr>
        <w:t xml:space="preserve">LUŽBÁCH V PŘEPRAVĚ CESTUJÍCÍCH </w:t>
      </w:r>
      <w:r w:rsidR="00127AF2" w:rsidRPr="00173CD1">
        <w:rPr>
          <w:rFonts w:ascii="Times New Roman" w:hAnsi="Times New Roman" w:cs="Times New Roman"/>
          <w:b/>
          <w:sz w:val="24"/>
          <w:szCs w:val="24"/>
        </w:rPr>
        <w:t>MĚSTSKOU HROMADNOU DOPRAVOU K ZAJIŠTĚNÍ DOPRAVNÍ OBSLUŽNOSTI MĚSTA JINDŘICHŮV HRADEC</w:t>
      </w:r>
    </w:p>
    <w:p w:rsidR="00127AF2" w:rsidRPr="00173CD1" w:rsidRDefault="00127AF2" w:rsidP="00127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CD1">
        <w:rPr>
          <w:rFonts w:ascii="Times New Roman" w:hAnsi="Times New Roman" w:cs="Times New Roman"/>
          <w:b/>
          <w:sz w:val="24"/>
          <w:szCs w:val="24"/>
        </w:rPr>
        <w:t>A JEHO VYBRANÝCH MÍSTNÍCH ČÁSTÍ</w:t>
      </w:r>
    </w:p>
    <w:p w:rsidR="0040074E" w:rsidRPr="00173CD1" w:rsidRDefault="00127AF2" w:rsidP="00127AF2">
      <w:pPr>
        <w:pStyle w:val="Zkladntext"/>
        <w:jc w:val="center"/>
        <w:rPr>
          <w:b/>
          <w:sz w:val="24"/>
          <w:szCs w:val="24"/>
        </w:rPr>
      </w:pPr>
      <w:r w:rsidRPr="00173CD1">
        <w:rPr>
          <w:b/>
          <w:sz w:val="24"/>
          <w:szCs w:val="24"/>
        </w:rPr>
        <w:t xml:space="preserve"> </w:t>
      </w:r>
      <w:r w:rsidR="0040074E" w:rsidRPr="00173CD1">
        <w:rPr>
          <w:b/>
          <w:sz w:val="24"/>
          <w:szCs w:val="24"/>
        </w:rPr>
        <w:t xml:space="preserve">(dodatek č. </w:t>
      </w:r>
      <w:r w:rsidR="00E841D4">
        <w:rPr>
          <w:b/>
          <w:sz w:val="24"/>
          <w:szCs w:val="24"/>
        </w:rPr>
        <w:t>8</w:t>
      </w:r>
      <w:r w:rsidR="0040074E" w:rsidRPr="00173CD1">
        <w:rPr>
          <w:b/>
          <w:sz w:val="24"/>
          <w:szCs w:val="24"/>
        </w:rPr>
        <w:t>)</w:t>
      </w:r>
    </w:p>
    <w:p w:rsidR="00EA1EE3" w:rsidRPr="00173CD1" w:rsidRDefault="00EA1EE3" w:rsidP="00127AF2">
      <w:pPr>
        <w:pStyle w:val="Zkladntext"/>
        <w:jc w:val="center"/>
        <w:rPr>
          <w:b/>
          <w:sz w:val="24"/>
          <w:szCs w:val="24"/>
        </w:rPr>
      </w:pPr>
    </w:p>
    <w:p w:rsidR="00C6147D" w:rsidRPr="00173CD1" w:rsidRDefault="00127AF2" w:rsidP="00C6147D">
      <w:pPr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uzavřená níže zmíněného dne, měsíce a roku mezi smluvními stranami:</w:t>
      </w:r>
    </w:p>
    <w:p w:rsidR="00C6147D" w:rsidRPr="00173CD1" w:rsidRDefault="00C6147D" w:rsidP="00C6147D">
      <w:pPr>
        <w:rPr>
          <w:rFonts w:ascii="Times New Roman" w:hAnsi="Times New Roman" w:cs="Times New Roman"/>
          <w:sz w:val="24"/>
          <w:szCs w:val="24"/>
        </w:rPr>
      </w:pP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73CD1">
        <w:rPr>
          <w:rFonts w:ascii="Times New Roman" w:hAnsi="Times New Roman" w:cs="Times New Roman"/>
          <w:b/>
          <w:sz w:val="24"/>
          <w:szCs w:val="24"/>
        </w:rPr>
        <w:t>Objednatel: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73CD1">
        <w:rPr>
          <w:rFonts w:ascii="Times New Roman" w:hAnsi="Times New Roman" w:cs="Times New Roman"/>
          <w:b/>
          <w:sz w:val="24"/>
          <w:szCs w:val="24"/>
        </w:rPr>
        <w:t xml:space="preserve">Město Jindřichův Hradec, 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Sídlo: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="00594B7D" w:rsidRPr="00173CD1">
        <w:rPr>
          <w:rFonts w:ascii="Times New Roman" w:hAnsi="Times New Roman" w:cs="Times New Roman"/>
          <w:sz w:val="24"/>
          <w:szCs w:val="24"/>
        </w:rPr>
        <w:t>37701 Jindřichův Hradec – Jindřichův Hradec II, Klášterská 135</w:t>
      </w:r>
    </w:p>
    <w:p w:rsidR="00127AF2" w:rsidRPr="00173CD1" w:rsidRDefault="00153A0E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Zastoupený: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  <w:t xml:space="preserve">Ing. Stanislavem </w:t>
      </w:r>
      <w:r w:rsidR="00127AF2" w:rsidRPr="00173CD1">
        <w:rPr>
          <w:rFonts w:ascii="Times New Roman" w:hAnsi="Times New Roman" w:cs="Times New Roman"/>
          <w:sz w:val="24"/>
          <w:szCs w:val="24"/>
        </w:rPr>
        <w:t>Mrvkou, starostou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IČ: 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  <w:t>00246875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DIČ: 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  <w:t>CZ 00246875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Bankovní spojení:</w:t>
      </w:r>
      <w:r w:rsidRPr="00173CD1">
        <w:rPr>
          <w:rFonts w:ascii="Times New Roman" w:hAnsi="Times New Roman" w:cs="Times New Roman"/>
          <w:sz w:val="24"/>
          <w:szCs w:val="24"/>
        </w:rPr>
        <w:tab/>
        <w:t>0603140379/0800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73CD1">
        <w:rPr>
          <w:rFonts w:ascii="Times New Roman" w:hAnsi="Times New Roman" w:cs="Times New Roman"/>
          <w:b/>
          <w:sz w:val="24"/>
          <w:szCs w:val="24"/>
        </w:rPr>
        <w:t>(</w:t>
      </w:r>
      <w:r w:rsidRPr="00173CD1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173CD1">
        <w:rPr>
          <w:rFonts w:ascii="Times New Roman" w:hAnsi="Times New Roman" w:cs="Times New Roman"/>
          <w:b/>
          <w:sz w:val="24"/>
          <w:szCs w:val="24"/>
        </w:rPr>
        <w:t xml:space="preserve">„Objednatel“) 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C6147D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a společnost</w:t>
      </w:r>
    </w:p>
    <w:p w:rsidR="002C5343" w:rsidRPr="00173CD1" w:rsidRDefault="002C5343" w:rsidP="00793AA3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127AF2" w:rsidRPr="00173CD1" w:rsidRDefault="00127AF2" w:rsidP="00793AA3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73CD1">
        <w:rPr>
          <w:rFonts w:ascii="Times New Roman" w:hAnsi="Times New Roman" w:cs="Times New Roman"/>
          <w:b/>
          <w:sz w:val="24"/>
          <w:szCs w:val="24"/>
        </w:rPr>
        <w:t>Dopr</w:t>
      </w:r>
      <w:r w:rsidR="00DD17E9" w:rsidRPr="00173CD1">
        <w:rPr>
          <w:rFonts w:ascii="Times New Roman" w:hAnsi="Times New Roman" w:cs="Times New Roman"/>
          <w:b/>
          <w:sz w:val="24"/>
          <w:szCs w:val="24"/>
        </w:rPr>
        <w:t>a</w:t>
      </w:r>
      <w:r w:rsidRPr="00173CD1">
        <w:rPr>
          <w:rFonts w:ascii="Times New Roman" w:hAnsi="Times New Roman" w:cs="Times New Roman"/>
          <w:b/>
          <w:sz w:val="24"/>
          <w:szCs w:val="24"/>
        </w:rPr>
        <w:t>vce:</w:t>
      </w:r>
    </w:p>
    <w:p w:rsidR="0040074E" w:rsidRPr="00173CD1" w:rsidRDefault="0040074E" w:rsidP="00793AA3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73CD1">
        <w:rPr>
          <w:rFonts w:ascii="Times New Roman" w:hAnsi="Times New Roman" w:cs="Times New Roman"/>
          <w:b/>
          <w:sz w:val="24"/>
          <w:szCs w:val="24"/>
        </w:rPr>
        <w:t>ČSAD Jindřichův Hradec a.s.</w:t>
      </w:r>
      <w:r w:rsidRPr="00173CD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Sídlo: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  <w:t>U Nádraží 694, Jindřichův Hradec II, 377 14 Jindřichův Hradec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Zastoupený: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  <w:t>Kateřinou Kratochvílovou, předsedkyní představenstva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IČ: 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  <w:t>60071109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DIČ: 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  <w:t>CZ699000360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Bankovní spojení: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="00DD2F0F">
        <w:rPr>
          <w:rFonts w:ascii="Times New Roman" w:hAnsi="Times New Roman" w:cs="Times New Roman"/>
          <w:sz w:val="24"/>
          <w:szCs w:val="24"/>
        </w:rPr>
        <w:t>xxx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Zapsaný: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  <w:t xml:space="preserve">v OR vedeném KS České Budějovice v odd. </w:t>
      </w:r>
      <w:proofErr w:type="gramStart"/>
      <w:r w:rsidRPr="00173CD1">
        <w:rPr>
          <w:rFonts w:ascii="Times New Roman" w:hAnsi="Times New Roman" w:cs="Times New Roman"/>
          <w:sz w:val="24"/>
          <w:szCs w:val="24"/>
        </w:rPr>
        <w:t xml:space="preserve">B,  </w:t>
      </w:r>
      <w:proofErr w:type="spellStart"/>
      <w:r w:rsidRPr="00173CD1">
        <w:rPr>
          <w:rFonts w:ascii="Times New Roman" w:hAnsi="Times New Roman" w:cs="Times New Roman"/>
          <w:sz w:val="24"/>
          <w:szCs w:val="24"/>
        </w:rPr>
        <w:t>vl</w:t>
      </w:r>
      <w:proofErr w:type="spellEnd"/>
      <w:proofErr w:type="gramEnd"/>
      <w:r w:rsidRPr="00173CD1">
        <w:rPr>
          <w:rFonts w:ascii="Times New Roman" w:hAnsi="Times New Roman" w:cs="Times New Roman"/>
          <w:sz w:val="24"/>
          <w:szCs w:val="24"/>
        </w:rPr>
        <w:t>. 615</w:t>
      </w:r>
    </w:p>
    <w:p w:rsidR="0040074E" w:rsidRPr="00173CD1" w:rsidRDefault="0040074E" w:rsidP="00793AA3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127AF2" w:rsidRPr="00173CD1">
        <w:rPr>
          <w:rFonts w:ascii="Times New Roman" w:hAnsi="Times New Roman" w:cs="Times New Roman"/>
          <w:b/>
          <w:sz w:val="24"/>
          <w:szCs w:val="24"/>
        </w:rPr>
        <w:t>„D</w:t>
      </w:r>
      <w:r w:rsidRPr="00173CD1">
        <w:rPr>
          <w:rFonts w:ascii="Times New Roman" w:hAnsi="Times New Roman" w:cs="Times New Roman"/>
          <w:b/>
          <w:sz w:val="24"/>
          <w:szCs w:val="24"/>
        </w:rPr>
        <w:t>opravce</w:t>
      </w:r>
      <w:r w:rsidR="00127AF2" w:rsidRPr="00173CD1">
        <w:rPr>
          <w:rFonts w:ascii="Times New Roman" w:hAnsi="Times New Roman" w:cs="Times New Roman"/>
          <w:b/>
          <w:sz w:val="24"/>
          <w:szCs w:val="24"/>
        </w:rPr>
        <w:t>“</w:t>
      </w:r>
      <w:r w:rsidR="00127AF2" w:rsidRPr="00173CD1">
        <w:rPr>
          <w:rFonts w:ascii="Times New Roman" w:hAnsi="Times New Roman" w:cs="Times New Roman"/>
          <w:sz w:val="24"/>
          <w:szCs w:val="24"/>
        </w:rPr>
        <w:t xml:space="preserve">, společně s Objednatelem dále jen </w:t>
      </w:r>
      <w:r w:rsidR="00127AF2" w:rsidRPr="00173CD1">
        <w:rPr>
          <w:rFonts w:ascii="Times New Roman" w:hAnsi="Times New Roman" w:cs="Times New Roman"/>
          <w:b/>
          <w:sz w:val="24"/>
          <w:szCs w:val="24"/>
        </w:rPr>
        <w:t>„Smluvní strany“</w:t>
      </w:r>
      <w:r w:rsidRPr="00173CD1">
        <w:rPr>
          <w:rFonts w:ascii="Times New Roman" w:hAnsi="Times New Roman" w:cs="Times New Roman"/>
          <w:sz w:val="24"/>
          <w:szCs w:val="24"/>
        </w:rPr>
        <w:t>)</w:t>
      </w:r>
    </w:p>
    <w:p w:rsidR="00793AA3" w:rsidRPr="00173CD1" w:rsidRDefault="00793AA3" w:rsidP="00793AA3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265BE1" w:rsidRDefault="008601CE" w:rsidP="00793AA3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</w:p>
    <w:p w:rsidR="00265BE1" w:rsidRDefault="00265BE1" w:rsidP="008068D5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265BE1" w:rsidRDefault="00265BE1" w:rsidP="008068D5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265BE1">
        <w:rPr>
          <w:rFonts w:ascii="Times New Roman" w:hAnsi="Times New Roman" w:cs="Times New Roman"/>
          <w:sz w:val="24"/>
          <w:szCs w:val="24"/>
        </w:rPr>
        <w:t xml:space="preserve">Smluvní strany mezi sebou dne </w:t>
      </w:r>
      <w:r w:rsidR="00237232">
        <w:rPr>
          <w:rFonts w:ascii="Times New Roman" w:hAnsi="Times New Roman" w:cs="Times New Roman"/>
          <w:sz w:val="24"/>
          <w:szCs w:val="24"/>
        </w:rPr>
        <w:t>31. 8. 2015</w:t>
      </w:r>
      <w:r w:rsidRPr="00265BE1">
        <w:rPr>
          <w:rFonts w:ascii="Times New Roman" w:hAnsi="Times New Roman" w:cs="Times New Roman"/>
          <w:sz w:val="24"/>
          <w:szCs w:val="24"/>
        </w:rPr>
        <w:t xml:space="preserve"> uzavřely Smlouvu o veřejných službách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 xml:space="preserve">v přepravě cestujících </w:t>
      </w:r>
      <w:r w:rsidR="00237232">
        <w:rPr>
          <w:rFonts w:ascii="Times New Roman" w:hAnsi="Times New Roman" w:cs="Times New Roman"/>
          <w:sz w:val="24"/>
          <w:szCs w:val="24"/>
        </w:rPr>
        <w:t>městskou hromadnou dopravou k zajištění dopravní obslužnosti města</w:t>
      </w:r>
      <w:r w:rsidR="008068D5">
        <w:rPr>
          <w:rFonts w:ascii="Times New Roman" w:hAnsi="Times New Roman" w:cs="Times New Roman"/>
          <w:sz w:val="24"/>
          <w:szCs w:val="24"/>
        </w:rPr>
        <w:t xml:space="preserve"> Jindřichův Hradec a jeho vybraných městských částí</w:t>
      </w:r>
      <w:r w:rsidR="00237232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>(dále jen „</w:t>
      </w:r>
      <w:r w:rsidRPr="00265BE1">
        <w:rPr>
          <w:rFonts w:ascii="Times New Roman" w:hAnsi="Times New Roman" w:cs="Times New Roman"/>
          <w:b/>
          <w:bCs/>
          <w:sz w:val="24"/>
          <w:szCs w:val="24"/>
        </w:rPr>
        <w:t>Smlouva</w:t>
      </w:r>
      <w:r w:rsidRPr="00265BE1">
        <w:rPr>
          <w:rFonts w:ascii="Times New Roman" w:hAnsi="Times New Roman" w:cs="Times New Roman"/>
          <w:sz w:val="24"/>
          <w:szCs w:val="24"/>
        </w:rPr>
        <w:t>“), jejímž účelem je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>řádné a plynulé zajištění d</w:t>
      </w:r>
      <w:r w:rsidR="008068D5">
        <w:rPr>
          <w:rFonts w:ascii="Times New Roman" w:hAnsi="Times New Roman" w:cs="Times New Roman"/>
          <w:sz w:val="24"/>
          <w:szCs w:val="24"/>
        </w:rPr>
        <w:t xml:space="preserve">opravní obslužnosti Města Jindřichův Hradec a jeho vybraných místních částí </w:t>
      </w:r>
      <w:r w:rsidRPr="00265BE1">
        <w:rPr>
          <w:rFonts w:ascii="Times New Roman" w:hAnsi="Times New Roman" w:cs="Times New Roman"/>
          <w:sz w:val="24"/>
          <w:szCs w:val="24"/>
        </w:rPr>
        <w:t xml:space="preserve">do </w:t>
      </w:r>
      <w:r w:rsidR="001C3C1C">
        <w:rPr>
          <w:rFonts w:ascii="Times New Roman" w:hAnsi="Times New Roman" w:cs="Times New Roman"/>
          <w:sz w:val="24"/>
          <w:szCs w:val="24"/>
        </w:rPr>
        <w:t>31. 12</w:t>
      </w:r>
      <w:r w:rsidRPr="00265BE1">
        <w:rPr>
          <w:rFonts w:ascii="Times New Roman" w:hAnsi="Times New Roman" w:cs="Times New Roman"/>
          <w:sz w:val="24"/>
          <w:szCs w:val="24"/>
        </w:rPr>
        <w:t>.</w:t>
      </w:r>
      <w:r w:rsidR="001C3C1C">
        <w:rPr>
          <w:rFonts w:ascii="Times New Roman" w:hAnsi="Times New Roman" w:cs="Times New Roman"/>
          <w:sz w:val="24"/>
          <w:szCs w:val="24"/>
        </w:rPr>
        <w:t xml:space="preserve"> 2025.</w:t>
      </w:r>
      <w:r w:rsidRPr="00265BE1">
        <w:rPr>
          <w:rFonts w:ascii="Times New Roman" w:hAnsi="Times New Roman" w:cs="Times New Roman"/>
          <w:sz w:val="24"/>
          <w:szCs w:val="24"/>
        </w:rPr>
        <w:t xml:space="preserve"> Následně mezi sebou Smluvní strany uzavřely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 xml:space="preserve">dodatky č. 1 až </w:t>
      </w:r>
      <w:r w:rsidR="008068D5">
        <w:rPr>
          <w:rFonts w:ascii="Times New Roman" w:hAnsi="Times New Roman" w:cs="Times New Roman"/>
          <w:sz w:val="24"/>
          <w:szCs w:val="24"/>
        </w:rPr>
        <w:t>6</w:t>
      </w:r>
      <w:r w:rsidRPr="00265BE1">
        <w:rPr>
          <w:rFonts w:ascii="Times New Roman" w:hAnsi="Times New Roman" w:cs="Times New Roman"/>
          <w:sz w:val="24"/>
          <w:szCs w:val="24"/>
        </w:rPr>
        <w:t xml:space="preserve"> ke Smlouvě.</w:t>
      </w:r>
    </w:p>
    <w:p w:rsidR="00265BE1" w:rsidRPr="00265BE1" w:rsidRDefault="00265BE1" w:rsidP="00265BE1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265BE1" w:rsidRDefault="00265BE1" w:rsidP="00265BE1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265BE1">
        <w:rPr>
          <w:rFonts w:ascii="Times New Roman" w:hAnsi="Times New Roman" w:cs="Times New Roman"/>
          <w:sz w:val="24"/>
          <w:szCs w:val="24"/>
        </w:rPr>
        <w:t xml:space="preserve">V souladu s čl. 4 odst. 3 </w:t>
      </w:r>
      <w:proofErr w:type="gramStart"/>
      <w:r w:rsidRPr="00265BE1">
        <w:rPr>
          <w:rFonts w:ascii="Times New Roman" w:hAnsi="Times New Roman" w:cs="Times New Roman"/>
          <w:sz w:val="24"/>
          <w:szCs w:val="24"/>
        </w:rPr>
        <w:t>Smlouvy je</w:t>
      </w:r>
      <w:proofErr w:type="gramEnd"/>
      <w:r w:rsidRPr="00265BE1">
        <w:rPr>
          <w:rFonts w:ascii="Times New Roman" w:hAnsi="Times New Roman" w:cs="Times New Roman"/>
          <w:sz w:val="24"/>
          <w:szCs w:val="24"/>
        </w:rPr>
        <w:t xml:space="preserve"> Dopravce při kalkulaci své kompenzace (resp.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>měsíční zálohové platby a dopočtu měsíční zálohové platby) povinen uplatňovat ceny dopravního výkonu uvedené v čl. 4 odst. 3 písm. a) až c)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>Smlouvy. Výše cen dopravního výkonu lze dle čl. 4 odst. 5 Smlouvy upravovat pouze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 xml:space="preserve">v závislosti na (i) meziročním zvýšení či snížení průměrné hrubé nominální mzdy </w:t>
      </w:r>
      <w:r w:rsidRPr="00265BE1">
        <w:rPr>
          <w:rFonts w:ascii="Times New Roman" w:hAnsi="Times New Roman" w:cs="Times New Roman"/>
          <w:b/>
          <w:bCs/>
          <w:sz w:val="24"/>
          <w:szCs w:val="24"/>
        </w:rPr>
        <w:t>(M)</w:t>
      </w:r>
      <w:r w:rsidR="008068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>vyhlášené Českým statistickým úřadem a na (</w:t>
      </w:r>
      <w:proofErr w:type="spellStart"/>
      <w:r w:rsidRPr="00265BE1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265BE1">
        <w:rPr>
          <w:rFonts w:ascii="Times New Roman" w:hAnsi="Times New Roman" w:cs="Times New Roman"/>
          <w:sz w:val="24"/>
          <w:szCs w:val="24"/>
        </w:rPr>
        <w:t>) meziročním zvýšení či snížení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 xml:space="preserve">spotřebitelské ceny motorové nafty, resp. LPG </w:t>
      </w:r>
      <w:r w:rsidRPr="00265BE1">
        <w:rPr>
          <w:rFonts w:ascii="Times New Roman" w:hAnsi="Times New Roman" w:cs="Times New Roman"/>
          <w:b/>
          <w:bCs/>
          <w:sz w:val="24"/>
          <w:szCs w:val="24"/>
        </w:rPr>
        <w:t xml:space="preserve">(N) </w:t>
      </w:r>
      <w:r w:rsidRPr="00265BE1">
        <w:rPr>
          <w:rFonts w:ascii="Times New Roman" w:hAnsi="Times New Roman" w:cs="Times New Roman"/>
          <w:sz w:val="24"/>
          <w:szCs w:val="24"/>
        </w:rPr>
        <w:t>vyhlášené Českým statistickým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>úřadem.</w:t>
      </w:r>
    </w:p>
    <w:p w:rsidR="00265BE1" w:rsidRPr="00265BE1" w:rsidRDefault="00265BE1" w:rsidP="00265BE1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265BE1" w:rsidRDefault="00265BE1" w:rsidP="00265BE1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265BE1">
        <w:rPr>
          <w:rFonts w:ascii="Times New Roman" w:hAnsi="Times New Roman" w:cs="Times New Roman"/>
          <w:sz w:val="24"/>
          <w:szCs w:val="24"/>
        </w:rPr>
        <w:t>Vláda ČR přijala dvě nařízení vlády ČR č. 336/2016 Sb. a č. 337/2016 Sb. (dále jen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>„</w:t>
      </w:r>
      <w:r w:rsidRPr="00265BE1">
        <w:rPr>
          <w:rFonts w:ascii="Times New Roman" w:hAnsi="Times New Roman" w:cs="Times New Roman"/>
          <w:b/>
          <w:bCs/>
          <w:sz w:val="24"/>
          <w:szCs w:val="24"/>
        </w:rPr>
        <w:t>Novely Nařízení</w:t>
      </w:r>
      <w:r w:rsidRPr="00265BE1">
        <w:rPr>
          <w:rFonts w:ascii="Times New Roman" w:hAnsi="Times New Roman" w:cs="Times New Roman"/>
          <w:sz w:val="24"/>
          <w:szCs w:val="24"/>
        </w:rPr>
        <w:t>“), která nabyla účinnosti dne 1. 1. 2017 a na jejichž základě bylo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>novelizováno:</w:t>
      </w:r>
    </w:p>
    <w:p w:rsidR="00265BE1" w:rsidRPr="00902571" w:rsidRDefault="00265BE1" w:rsidP="00902571">
      <w:pPr>
        <w:pStyle w:val="Odstavecseseznamem"/>
        <w:numPr>
          <w:ilvl w:val="0"/>
          <w:numId w:val="15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902571">
        <w:rPr>
          <w:rFonts w:ascii="Times New Roman" w:hAnsi="Times New Roman" w:cs="Times New Roman"/>
          <w:sz w:val="24"/>
          <w:szCs w:val="24"/>
        </w:rPr>
        <w:t>nařízení vlády č. 567/2006 Sb. o minimální mzdě, o nejnižších úrovních</w:t>
      </w:r>
      <w:r w:rsidR="008068D5" w:rsidRPr="00902571">
        <w:rPr>
          <w:rFonts w:ascii="Times New Roman" w:hAnsi="Times New Roman" w:cs="Times New Roman"/>
          <w:sz w:val="24"/>
          <w:szCs w:val="24"/>
        </w:rPr>
        <w:t xml:space="preserve"> </w:t>
      </w:r>
      <w:r w:rsidRPr="00902571">
        <w:rPr>
          <w:rFonts w:ascii="Times New Roman" w:hAnsi="Times New Roman" w:cs="Times New Roman"/>
          <w:sz w:val="24"/>
          <w:szCs w:val="24"/>
        </w:rPr>
        <w:t>zaručené mzdy, o vymezení ztíženého pracovního prostředí a o výši příplatku</w:t>
      </w:r>
      <w:r w:rsidR="008068D5" w:rsidRPr="00902571">
        <w:rPr>
          <w:rFonts w:ascii="Times New Roman" w:hAnsi="Times New Roman" w:cs="Times New Roman"/>
          <w:sz w:val="24"/>
          <w:szCs w:val="24"/>
        </w:rPr>
        <w:t xml:space="preserve"> </w:t>
      </w:r>
      <w:r w:rsidRPr="00902571">
        <w:rPr>
          <w:rFonts w:ascii="Times New Roman" w:hAnsi="Times New Roman" w:cs="Times New Roman"/>
          <w:sz w:val="24"/>
          <w:szCs w:val="24"/>
        </w:rPr>
        <w:t>ke mzdě za práci ve ztíženém pracovním prostředí (dále jen „</w:t>
      </w:r>
      <w:r w:rsidRPr="00902571">
        <w:rPr>
          <w:rFonts w:ascii="Times New Roman" w:hAnsi="Times New Roman" w:cs="Times New Roman"/>
          <w:b/>
          <w:bCs/>
          <w:sz w:val="24"/>
          <w:szCs w:val="24"/>
        </w:rPr>
        <w:t>Nařízení</w:t>
      </w:r>
      <w:r w:rsidR="008068D5" w:rsidRPr="00902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2571">
        <w:rPr>
          <w:rFonts w:ascii="Times New Roman" w:hAnsi="Times New Roman" w:cs="Times New Roman"/>
          <w:b/>
          <w:bCs/>
          <w:sz w:val="24"/>
          <w:szCs w:val="24"/>
        </w:rPr>
        <w:t>č. 567/2006</w:t>
      </w:r>
      <w:r w:rsidRPr="00902571">
        <w:rPr>
          <w:rFonts w:ascii="Times New Roman" w:hAnsi="Times New Roman" w:cs="Times New Roman"/>
          <w:sz w:val="24"/>
          <w:szCs w:val="24"/>
        </w:rPr>
        <w:t>“), v důsledku čehož došlo mimo jiné k navýšení nejnižší úrovně</w:t>
      </w:r>
      <w:r w:rsidR="008068D5" w:rsidRPr="00902571">
        <w:rPr>
          <w:rFonts w:ascii="Times New Roman" w:hAnsi="Times New Roman" w:cs="Times New Roman"/>
          <w:sz w:val="24"/>
          <w:szCs w:val="24"/>
        </w:rPr>
        <w:t xml:space="preserve"> </w:t>
      </w:r>
      <w:r w:rsidRPr="00902571">
        <w:rPr>
          <w:rFonts w:ascii="Times New Roman" w:hAnsi="Times New Roman" w:cs="Times New Roman"/>
          <w:sz w:val="24"/>
          <w:szCs w:val="24"/>
        </w:rPr>
        <w:t>zaručené mzdy a k vymezení nového druhu ztěžujícího vlivu pro účely</w:t>
      </w:r>
      <w:r w:rsidR="008068D5" w:rsidRPr="00902571">
        <w:rPr>
          <w:rFonts w:ascii="Times New Roman" w:hAnsi="Times New Roman" w:cs="Times New Roman"/>
          <w:sz w:val="24"/>
          <w:szCs w:val="24"/>
        </w:rPr>
        <w:t xml:space="preserve"> </w:t>
      </w:r>
      <w:r w:rsidRPr="00902571">
        <w:rPr>
          <w:rFonts w:ascii="Times New Roman" w:hAnsi="Times New Roman" w:cs="Times New Roman"/>
          <w:sz w:val="24"/>
          <w:szCs w:val="24"/>
        </w:rPr>
        <w:t>stanovení příplatku za práci ve ztíženém pracovním prostředí spočívajícího</w:t>
      </w:r>
      <w:r w:rsidR="00902571">
        <w:rPr>
          <w:rFonts w:ascii="Times New Roman" w:hAnsi="Times New Roman" w:cs="Times New Roman"/>
          <w:sz w:val="24"/>
          <w:szCs w:val="24"/>
        </w:rPr>
        <w:t xml:space="preserve"> </w:t>
      </w:r>
      <w:r w:rsidRPr="00902571">
        <w:rPr>
          <w:rFonts w:ascii="Times New Roman" w:hAnsi="Times New Roman" w:cs="Times New Roman"/>
          <w:sz w:val="24"/>
          <w:szCs w:val="24"/>
        </w:rPr>
        <w:t>v rozdělení směny nebo výkonu práce ve smyslu § 6 odst. 2 písm. l) Nařízení</w:t>
      </w:r>
      <w:r w:rsidR="008068D5" w:rsidRPr="00902571">
        <w:rPr>
          <w:rFonts w:ascii="Times New Roman" w:hAnsi="Times New Roman" w:cs="Times New Roman"/>
          <w:sz w:val="24"/>
          <w:szCs w:val="24"/>
        </w:rPr>
        <w:t xml:space="preserve"> </w:t>
      </w:r>
      <w:r w:rsidRPr="00902571">
        <w:rPr>
          <w:rFonts w:ascii="Times New Roman" w:hAnsi="Times New Roman" w:cs="Times New Roman"/>
          <w:sz w:val="24"/>
          <w:szCs w:val="24"/>
        </w:rPr>
        <w:t>č. 567/2006.</w:t>
      </w:r>
    </w:p>
    <w:p w:rsidR="00265BE1" w:rsidRPr="00265BE1" w:rsidRDefault="00265BE1" w:rsidP="00265BE1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265BE1" w:rsidRPr="00902571" w:rsidRDefault="00265BE1" w:rsidP="00902571">
      <w:pPr>
        <w:pStyle w:val="Odstavecseseznamem"/>
        <w:numPr>
          <w:ilvl w:val="0"/>
          <w:numId w:val="15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902571">
        <w:rPr>
          <w:rFonts w:ascii="Times New Roman" w:hAnsi="Times New Roman" w:cs="Times New Roman"/>
          <w:sz w:val="24"/>
          <w:szCs w:val="24"/>
        </w:rPr>
        <w:lastRenderedPageBreak/>
        <w:t>nařízení vlády č. 589/2006 Sb., kterým se stanoví odchylná úprava pracovní</w:t>
      </w:r>
      <w:r w:rsidR="008068D5" w:rsidRPr="00902571">
        <w:rPr>
          <w:rFonts w:ascii="Times New Roman" w:hAnsi="Times New Roman" w:cs="Times New Roman"/>
          <w:sz w:val="24"/>
          <w:szCs w:val="24"/>
        </w:rPr>
        <w:t xml:space="preserve"> </w:t>
      </w:r>
      <w:r w:rsidRPr="00902571">
        <w:rPr>
          <w:rFonts w:ascii="Times New Roman" w:hAnsi="Times New Roman" w:cs="Times New Roman"/>
          <w:sz w:val="24"/>
          <w:szCs w:val="24"/>
        </w:rPr>
        <w:t>doby a doby odpočinku zaměstnanců v dopravě (dále jen „</w:t>
      </w:r>
      <w:r w:rsidRPr="00902571">
        <w:rPr>
          <w:rFonts w:ascii="Times New Roman" w:hAnsi="Times New Roman" w:cs="Times New Roman"/>
          <w:b/>
          <w:bCs/>
          <w:sz w:val="24"/>
          <w:szCs w:val="24"/>
        </w:rPr>
        <w:t>Nařízení</w:t>
      </w:r>
      <w:r w:rsidR="008068D5" w:rsidRPr="00902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2571">
        <w:rPr>
          <w:rFonts w:ascii="Times New Roman" w:hAnsi="Times New Roman" w:cs="Times New Roman"/>
          <w:b/>
          <w:bCs/>
          <w:sz w:val="24"/>
          <w:szCs w:val="24"/>
        </w:rPr>
        <w:t>č. 589/2006</w:t>
      </w:r>
      <w:r w:rsidRPr="00902571">
        <w:rPr>
          <w:rFonts w:ascii="Times New Roman" w:hAnsi="Times New Roman" w:cs="Times New Roman"/>
          <w:sz w:val="24"/>
          <w:szCs w:val="24"/>
        </w:rPr>
        <w:t>“, společně s Nařízením č. 567/2006 Sb. dále jen „</w:t>
      </w:r>
      <w:r w:rsidRPr="00902571">
        <w:rPr>
          <w:rFonts w:ascii="Times New Roman" w:hAnsi="Times New Roman" w:cs="Times New Roman"/>
          <w:b/>
          <w:bCs/>
          <w:sz w:val="24"/>
          <w:szCs w:val="24"/>
        </w:rPr>
        <w:t>Nařízení</w:t>
      </w:r>
      <w:r w:rsidRPr="00902571">
        <w:rPr>
          <w:rFonts w:ascii="Times New Roman" w:hAnsi="Times New Roman" w:cs="Times New Roman"/>
          <w:sz w:val="24"/>
          <w:szCs w:val="24"/>
        </w:rPr>
        <w:t>“),</w:t>
      </w:r>
      <w:r w:rsidR="008068D5" w:rsidRPr="00902571">
        <w:rPr>
          <w:rFonts w:ascii="Times New Roman" w:hAnsi="Times New Roman" w:cs="Times New Roman"/>
          <w:sz w:val="24"/>
          <w:szCs w:val="24"/>
        </w:rPr>
        <w:t xml:space="preserve"> </w:t>
      </w:r>
      <w:r w:rsidRPr="00902571">
        <w:rPr>
          <w:rFonts w:ascii="Times New Roman" w:hAnsi="Times New Roman" w:cs="Times New Roman"/>
          <w:sz w:val="24"/>
          <w:szCs w:val="24"/>
        </w:rPr>
        <w:t>v důsledku čehož došlo mimo jiné k navýšení odměny řidičů za každou celou</w:t>
      </w:r>
      <w:r w:rsidR="00902571">
        <w:rPr>
          <w:rFonts w:ascii="Times New Roman" w:hAnsi="Times New Roman" w:cs="Times New Roman"/>
          <w:sz w:val="24"/>
          <w:szCs w:val="24"/>
        </w:rPr>
        <w:t xml:space="preserve"> </w:t>
      </w:r>
      <w:r w:rsidRPr="00902571">
        <w:rPr>
          <w:rFonts w:ascii="Times New Roman" w:hAnsi="Times New Roman" w:cs="Times New Roman"/>
          <w:sz w:val="24"/>
          <w:szCs w:val="24"/>
        </w:rPr>
        <w:t>hodinu doby čekání mezi spoji.</w:t>
      </w:r>
      <w:r w:rsidR="008601CE" w:rsidRPr="00902571">
        <w:rPr>
          <w:rFonts w:ascii="Times New Roman" w:hAnsi="Times New Roman" w:cs="Times New Roman"/>
          <w:sz w:val="24"/>
          <w:szCs w:val="24"/>
        </w:rPr>
        <w:tab/>
      </w:r>
      <w:r w:rsidR="008601CE" w:rsidRPr="00902571">
        <w:rPr>
          <w:rFonts w:ascii="Times New Roman" w:hAnsi="Times New Roman" w:cs="Times New Roman"/>
          <w:sz w:val="24"/>
          <w:szCs w:val="24"/>
        </w:rPr>
        <w:tab/>
      </w:r>
    </w:p>
    <w:p w:rsidR="00265BE1" w:rsidRDefault="00265BE1" w:rsidP="00265BE1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265BE1" w:rsidRPr="00265BE1" w:rsidRDefault="00265BE1" w:rsidP="00265BE1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265BE1">
        <w:rPr>
          <w:rFonts w:ascii="Times New Roman" w:hAnsi="Times New Roman" w:cs="Times New Roman"/>
          <w:sz w:val="24"/>
          <w:szCs w:val="24"/>
        </w:rPr>
        <w:t>Novelami Nařízení tedy oproti roku 2016 došlo (i) k vyčlenění prací definovaných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 xml:space="preserve">jako </w:t>
      </w:r>
      <w:r w:rsidRPr="00265BE1">
        <w:rPr>
          <w:rFonts w:ascii="Times New Roman" w:hAnsi="Times New Roman" w:cs="Times New Roman"/>
          <w:i/>
          <w:iCs/>
          <w:sz w:val="24"/>
          <w:szCs w:val="24"/>
        </w:rPr>
        <w:t>„Řízení, údržba a opravy motorových vozidel, jejichž délka přesahuje 8 metrů, a</w:t>
      </w:r>
      <w:r w:rsidR="008068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i/>
          <w:iCs/>
          <w:sz w:val="24"/>
          <w:szCs w:val="24"/>
        </w:rPr>
        <w:t xml:space="preserve">která jsou určena pro přepravu více než 16 osob" </w:t>
      </w:r>
      <w:r w:rsidRPr="00265BE1">
        <w:rPr>
          <w:rFonts w:ascii="Times New Roman" w:hAnsi="Times New Roman" w:cs="Times New Roman"/>
          <w:sz w:val="24"/>
          <w:szCs w:val="24"/>
        </w:rPr>
        <w:t>z dosavadní 3. skupiny do 5.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>skupiny, a tím k výraznému navýšení nejnižší úrovně zaručené mzdy u těchto prací,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65BE1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265BE1">
        <w:rPr>
          <w:rFonts w:ascii="Times New Roman" w:hAnsi="Times New Roman" w:cs="Times New Roman"/>
          <w:sz w:val="24"/>
          <w:szCs w:val="24"/>
        </w:rPr>
        <w:t>) k navýšení odměny řidičů za každou celou hodinu doby čekání mezi spoji a (</w:t>
      </w:r>
      <w:proofErr w:type="spellStart"/>
      <w:r w:rsidRPr="00265BE1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265BE1">
        <w:rPr>
          <w:rFonts w:ascii="Times New Roman" w:hAnsi="Times New Roman" w:cs="Times New Roman"/>
          <w:sz w:val="24"/>
          <w:szCs w:val="24"/>
        </w:rPr>
        <w:t>)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>k zavedení příplatku ke mzdě za práci ve ztíženém pracovním prostředí při rozdělení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>směny nebo výkonu práce podle § 6 odst. 2 písm. l) Nařízení č. 567/2006, což bude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>mít rovněž dopad na (</w:t>
      </w:r>
      <w:proofErr w:type="spellStart"/>
      <w:r w:rsidRPr="00265BE1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265BE1">
        <w:rPr>
          <w:rFonts w:ascii="Times New Roman" w:hAnsi="Times New Roman" w:cs="Times New Roman"/>
          <w:sz w:val="24"/>
          <w:szCs w:val="24"/>
        </w:rPr>
        <w:t>) zvýšení průměrného výdělku zaměstnanců, a tím i dalších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>plnění ve prospěch zaměstnanců, jejichž výše je závislá na průměrném výdělku, a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>(v) zvýšení odvodů na sociální a zdravotní pojištění prováděných Dopravcem za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>zaměstnance.</w:t>
      </w:r>
    </w:p>
    <w:p w:rsidR="00265BE1" w:rsidRDefault="00265BE1" w:rsidP="00265BE1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853E87" w:rsidRPr="00853E87" w:rsidRDefault="00265BE1" w:rsidP="00853E87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265BE1">
        <w:rPr>
          <w:rFonts w:ascii="Times New Roman" w:hAnsi="Times New Roman" w:cs="Times New Roman"/>
          <w:sz w:val="24"/>
          <w:szCs w:val="24"/>
        </w:rPr>
        <w:t xml:space="preserve">Novely Nařízení </w:t>
      </w:r>
      <w:r w:rsidR="00902571">
        <w:rPr>
          <w:rFonts w:ascii="Times New Roman" w:hAnsi="Times New Roman" w:cs="Times New Roman"/>
          <w:sz w:val="24"/>
          <w:szCs w:val="24"/>
        </w:rPr>
        <w:t xml:space="preserve">vyvolaly </w:t>
      </w:r>
      <w:r w:rsidRPr="00265BE1">
        <w:rPr>
          <w:rFonts w:ascii="Times New Roman" w:hAnsi="Times New Roman" w:cs="Times New Roman"/>
          <w:sz w:val="24"/>
          <w:szCs w:val="24"/>
        </w:rPr>
        <w:t>skokové navýšení personálních nákladů</w:t>
      </w:r>
      <w:r w:rsidR="00902571">
        <w:rPr>
          <w:rFonts w:ascii="Times New Roman" w:hAnsi="Times New Roman" w:cs="Times New Roman"/>
          <w:sz w:val="24"/>
          <w:szCs w:val="24"/>
        </w:rPr>
        <w:t xml:space="preserve"> Dopravce</w:t>
      </w:r>
      <w:r w:rsidRPr="00265BE1">
        <w:rPr>
          <w:rFonts w:ascii="Times New Roman" w:hAnsi="Times New Roman" w:cs="Times New Roman"/>
          <w:sz w:val="24"/>
          <w:szCs w:val="24"/>
        </w:rPr>
        <w:t xml:space="preserve"> na plnění Smlouvy v roce 2017 oproti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265BE1">
        <w:rPr>
          <w:rFonts w:ascii="Times New Roman" w:hAnsi="Times New Roman" w:cs="Times New Roman"/>
          <w:sz w:val="24"/>
          <w:szCs w:val="24"/>
        </w:rPr>
        <w:t>personálním nákladům, které Dopravce skutečně vynakládal na plnění Smlouvy</w:t>
      </w:r>
      <w:r w:rsidR="00853E87">
        <w:rPr>
          <w:rFonts w:ascii="Times New Roman" w:hAnsi="Times New Roman" w:cs="Times New Roman"/>
          <w:sz w:val="24"/>
          <w:szCs w:val="24"/>
        </w:rPr>
        <w:t xml:space="preserve"> </w:t>
      </w:r>
      <w:r w:rsidR="00853E87" w:rsidRPr="00853E87">
        <w:rPr>
          <w:rFonts w:ascii="Times New Roman" w:hAnsi="Times New Roman" w:cs="Times New Roman"/>
          <w:sz w:val="24"/>
          <w:szCs w:val="24"/>
        </w:rPr>
        <w:t xml:space="preserve">v roce 2016. Navýšení personálních nákladů vyvolané Novelami Nařízení </w:t>
      </w:r>
      <w:r w:rsidR="00396B7C">
        <w:rPr>
          <w:rFonts w:ascii="Times New Roman" w:hAnsi="Times New Roman" w:cs="Times New Roman"/>
          <w:sz w:val="24"/>
          <w:szCs w:val="24"/>
        </w:rPr>
        <w:t>je</w:t>
      </w:r>
      <w:r w:rsidR="00853E87" w:rsidRPr="00853E87">
        <w:rPr>
          <w:rFonts w:ascii="Times New Roman" w:hAnsi="Times New Roman" w:cs="Times New Roman"/>
          <w:sz w:val="24"/>
          <w:szCs w:val="24"/>
        </w:rPr>
        <w:t xml:space="preserve"> tak výrazné, že (a) k jejich pokrytí zcela jistě nepostačí případná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="00853E87" w:rsidRPr="00853E87">
        <w:rPr>
          <w:rFonts w:ascii="Times New Roman" w:hAnsi="Times New Roman" w:cs="Times New Roman"/>
          <w:sz w:val="24"/>
          <w:szCs w:val="24"/>
        </w:rPr>
        <w:t>úprava cen dopravního výkonu v závislosti na meziročním zvýšení či snížení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="00853E87" w:rsidRPr="00853E87">
        <w:rPr>
          <w:rFonts w:ascii="Times New Roman" w:hAnsi="Times New Roman" w:cs="Times New Roman"/>
          <w:sz w:val="24"/>
          <w:szCs w:val="24"/>
        </w:rPr>
        <w:t xml:space="preserve">průměrné hrubé nominální mzdy dle čl. 4 odst. 5 Smlouvy, </w:t>
      </w:r>
      <w:r w:rsidR="00396B7C">
        <w:rPr>
          <w:rFonts w:ascii="Times New Roman" w:hAnsi="Times New Roman" w:cs="Times New Roman"/>
          <w:sz w:val="24"/>
          <w:szCs w:val="24"/>
        </w:rPr>
        <w:t xml:space="preserve">a </w:t>
      </w:r>
      <w:r w:rsidR="00853E87" w:rsidRPr="00853E87">
        <w:rPr>
          <w:rFonts w:ascii="Times New Roman" w:hAnsi="Times New Roman" w:cs="Times New Roman"/>
          <w:sz w:val="24"/>
          <w:szCs w:val="24"/>
        </w:rPr>
        <w:t>(b) významným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="00853E87" w:rsidRPr="00853E87">
        <w:rPr>
          <w:rFonts w:ascii="Times New Roman" w:hAnsi="Times New Roman" w:cs="Times New Roman"/>
          <w:sz w:val="24"/>
          <w:szCs w:val="24"/>
        </w:rPr>
        <w:t>způsobem ovlivní ekonomický výsledek hospodaření Dopravce ze Smlouvy, což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="00853E87" w:rsidRPr="00853E87">
        <w:rPr>
          <w:rFonts w:ascii="Times New Roman" w:hAnsi="Times New Roman" w:cs="Times New Roman"/>
          <w:sz w:val="24"/>
          <w:szCs w:val="24"/>
        </w:rPr>
        <w:t>z pohledu Dopravce může mít vliv na ekonomickou udržitelnost kontinuálního plnění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="00853E87" w:rsidRPr="00853E87">
        <w:rPr>
          <w:rFonts w:ascii="Times New Roman" w:hAnsi="Times New Roman" w:cs="Times New Roman"/>
          <w:sz w:val="24"/>
          <w:szCs w:val="24"/>
        </w:rPr>
        <w:t>Smlouvy.</w:t>
      </w:r>
    </w:p>
    <w:p w:rsidR="00853E87" w:rsidRDefault="00853E87" w:rsidP="00853E8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853E87" w:rsidRDefault="00853E87" w:rsidP="00853E87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853E87">
        <w:rPr>
          <w:rFonts w:ascii="Times New Roman" w:hAnsi="Times New Roman" w:cs="Times New Roman"/>
          <w:sz w:val="24"/>
          <w:szCs w:val="24"/>
        </w:rPr>
        <w:t>Dle § 222 odst. 4 zákona č. 134/2016 Sb., o zadávání veřejných zakázek, v</w:t>
      </w:r>
      <w:r w:rsidR="008068D5">
        <w:rPr>
          <w:rFonts w:ascii="Times New Roman" w:hAnsi="Times New Roman" w:cs="Times New Roman"/>
          <w:sz w:val="24"/>
          <w:szCs w:val="24"/>
        </w:rPr>
        <w:t> </w:t>
      </w:r>
      <w:r w:rsidRPr="00853E87">
        <w:rPr>
          <w:rFonts w:ascii="Times New Roman" w:hAnsi="Times New Roman" w:cs="Times New Roman"/>
          <w:sz w:val="24"/>
          <w:szCs w:val="24"/>
        </w:rPr>
        <w:t>platném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853E87">
        <w:rPr>
          <w:rFonts w:ascii="Times New Roman" w:hAnsi="Times New Roman" w:cs="Times New Roman"/>
          <w:sz w:val="24"/>
          <w:szCs w:val="24"/>
        </w:rPr>
        <w:t>znění (dále jen „</w:t>
      </w:r>
      <w:r w:rsidRPr="00853E87">
        <w:rPr>
          <w:rFonts w:ascii="Times New Roman" w:hAnsi="Times New Roman" w:cs="Times New Roman"/>
          <w:b/>
          <w:bCs/>
          <w:sz w:val="24"/>
          <w:szCs w:val="24"/>
        </w:rPr>
        <w:t>ZZVZ</w:t>
      </w:r>
      <w:r w:rsidRPr="00853E87">
        <w:rPr>
          <w:rFonts w:ascii="Times New Roman" w:hAnsi="Times New Roman" w:cs="Times New Roman"/>
          <w:sz w:val="24"/>
          <w:szCs w:val="24"/>
        </w:rPr>
        <w:t>“) se za podstatnou změnu závazku ze smlouvy na veřejnou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853E87">
        <w:rPr>
          <w:rFonts w:ascii="Times New Roman" w:hAnsi="Times New Roman" w:cs="Times New Roman"/>
          <w:sz w:val="24"/>
          <w:szCs w:val="24"/>
        </w:rPr>
        <w:t>zakázku nepovažuje změna, která nemění celkovou povahu veřejné zakázky a jejíž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853E87">
        <w:rPr>
          <w:rFonts w:ascii="Times New Roman" w:hAnsi="Times New Roman" w:cs="Times New Roman"/>
          <w:sz w:val="24"/>
          <w:szCs w:val="24"/>
        </w:rPr>
        <w:t>hodnota je (a) nižší než finanční limit pro nadlimitní veřejnou zakázku a zároveň (b)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853E87">
        <w:rPr>
          <w:rFonts w:ascii="Times New Roman" w:hAnsi="Times New Roman" w:cs="Times New Roman"/>
          <w:sz w:val="24"/>
          <w:szCs w:val="24"/>
        </w:rPr>
        <w:t>nižší než 10 % původní hodnoty závazku. Finanční limit pro nadlimitní veřejnou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853E87">
        <w:rPr>
          <w:rFonts w:ascii="Times New Roman" w:hAnsi="Times New Roman" w:cs="Times New Roman"/>
          <w:sz w:val="24"/>
          <w:szCs w:val="24"/>
        </w:rPr>
        <w:t>zakázku na služby činí ve vztahu k Objednateli 5.706.000,- Kč.</w:t>
      </w:r>
    </w:p>
    <w:p w:rsidR="008068D5" w:rsidRDefault="008068D5" w:rsidP="00853E8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4429EE" w:rsidRDefault="004429EE" w:rsidP="00853E8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BB5BE7" w:rsidRDefault="00853E87" w:rsidP="00396B7C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853E87">
        <w:rPr>
          <w:rFonts w:ascii="Times New Roman" w:hAnsi="Times New Roman" w:cs="Times New Roman"/>
          <w:sz w:val="24"/>
          <w:szCs w:val="24"/>
        </w:rPr>
        <w:t xml:space="preserve">Smluvní strany v návaznosti na okolnosti uvedené shora </w:t>
      </w:r>
      <w:r w:rsidR="00BB5BE7">
        <w:rPr>
          <w:rFonts w:ascii="Times New Roman" w:hAnsi="Times New Roman" w:cs="Times New Roman"/>
          <w:sz w:val="24"/>
          <w:szCs w:val="24"/>
        </w:rPr>
        <w:t xml:space="preserve">a </w:t>
      </w:r>
      <w:r w:rsidRPr="00853E87">
        <w:rPr>
          <w:rFonts w:ascii="Times New Roman" w:hAnsi="Times New Roman" w:cs="Times New Roman"/>
          <w:sz w:val="24"/>
          <w:szCs w:val="24"/>
        </w:rPr>
        <w:t>na základě</w:t>
      </w:r>
      <w:r w:rsidR="008068D5">
        <w:rPr>
          <w:rFonts w:ascii="Times New Roman" w:hAnsi="Times New Roman" w:cs="Times New Roman"/>
          <w:sz w:val="24"/>
          <w:szCs w:val="24"/>
        </w:rPr>
        <w:t xml:space="preserve"> </w:t>
      </w:r>
      <w:r w:rsidRPr="00853E87">
        <w:rPr>
          <w:rFonts w:ascii="Times New Roman" w:hAnsi="Times New Roman" w:cs="Times New Roman"/>
          <w:sz w:val="24"/>
          <w:szCs w:val="24"/>
        </w:rPr>
        <w:t>ustanovení § 222 odst. 4 ZZVZ</w:t>
      </w:r>
      <w:r w:rsidR="00BB5BE7">
        <w:rPr>
          <w:rFonts w:ascii="Times New Roman" w:hAnsi="Times New Roman" w:cs="Times New Roman"/>
          <w:sz w:val="24"/>
          <w:szCs w:val="24"/>
        </w:rPr>
        <w:t xml:space="preserve"> se dohodly na uzavření tohoto dodatku č. </w:t>
      </w:r>
      <w:r w:rsidR="00E841D4">
        <w:rPr>
          <w:rFonts w:ascii="Times New Roman" w:hAnsi="Times New Roman" w:cs="Times New Roman"/>
          <w:sz w:val="24"/>
          <w:szCs w:val="24"/>
        </w:rPr>
        <w:t>8</w:t>
      </w:r>
      <w:r w:rsidR="00BB5BE7">
        <w:rPr>
          <w:rFonts w:ascii="Times New Roman" w:hAnsi="Times New Roman" w:cs="Times New Roman"/>
          <w:sz w:val="24"/>
          <w:szCs w:val="24"/>
        </w:rPr>
        <w:t xml:space="preserve"> Smlouvy takto:</w:t>
      </w:r>
    </w:p>
    <w:p w:rsidR="00BB5BE7" w:rsidRDefault="00BB5BE7" w:rsidP="00396B7C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BB5BE7" w:rsidRPr="009515A8" w:rsidRDefault="00BB5BE7" w:rsidP="00BB5BE7">
      <w:pPr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5A8"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:rsidR="00BB5BE7" w:rsidRDefault="00BB5BE7" w:rsidP="00396B7C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17DD4" w:rsidRPr="00B6214A" w:rsidRDefault="00BB5BE7" w:rsidP="00917DD4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A677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 účely výpočtu úhrady měsíční platby Dopravci a celkového ročního vyúčtování kompenzace </w:t>
      </w:r>
      <w:r w:rsidR="00FA700C">
        <w:rPr>
          <w:rFonts w:ascii="Times New Roman" w:hAnsi="Times New Roman" w:cs="Times New Roman"/>
          <w:sz w:val="24"/>
          <w:szCs w:val="24"/>
        </w:rPr>
        <w:t>je</w:t>
      </w:r>
      <w:r w:rsidR="00B621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stanov</w:t>
      </w:r>
      <w:r w:rsidR="00FA700C">
        <w:rPr>
          <w:rFonts w:ascii="Times New Roman" w:hAnsi="Times New Roman" w:cs="Times New Roman"/>
          <w:sz w:val="24"/>
          <w:szCs w:val="24"/>
        </w:rPr>
        <w:t>ena v roce 2017</w:t>
      </w:r>
      <w:r w:rsidR="00396B7C">
        <w:rPr>
          <w:rFonts w:ascii="Times New Roman" w:hAnsi="Times New Roman" w:cs="Times New Roman"/>
          <w:sz w:val="24"/>
          <w:szCs w:val="24"/>
        </w:rPr>
        <w:t xml:space="preserve"> základní cen</w:t>
      </w:r>
      <w:r w:rsidR="00A021ED">
        <w:rPr>
          <w:rFonts w:ascii="Times New Roman" w:hAnsi="Times New Roman" w:cs="Times New Roman"/>
          <w:sz w:val="24"/>
          <w:szCs w:val="24"/>
        </w:rPr>
        <w:t>a</w:t>
      </w:r>
      <w:r w:rsidR="00396B7C">
        <w:rPr>
          <w:rFonts w:ascii="Times New Roman" w:hAnsi="Times New Roman" w:cs="Times New Roman"/>
          <w:sz w:val="24"/>
          <w:szCs w:val="24"/>
        </w:rPr>
        <w:t xml:space="preserve"> dopravního výkonu</w:t>
      </w:r>
      <w:r w:rsidR="00442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 výši</w:t>
      </w:r>
      <w:r w:rsidR="00442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782364">
        <w:rPr>
          <w:rFonts w:ascii="Times New Roman" w:hAnsi="Times New Roman" w:cs="Times New Roman"/>
          <w:sz w:val="24"/>
          <w:szCs w:val="24"/>
        </w:rPr>
        <w:t>6</w:t>
      </w:r>
      <w:r w:rsidR="004429EE">
        <w:rPr>
          <w:rFonts w:ascii="Times New Roman" w:hAnsi="Times New Roman" w:cs="Times New Roman"/>
          <w:sz w:val="24"/>
          <w:szCs w:val="24"/>
        </w:rPr>
        <w:t>,</w:t>
      </w:r>
      <w:r w:rsidR="0078236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429EE">
        <w:rPr>
          <w:rFonts w:ascii="Times New Roman" w:hAnsi="Times New Roman" w:cs="Times New Roman"/>
          <w:sz w:val="24"/>
          <w:szCs w:val="24"/>
        </w:rPr>
        <w:t xml:space="preserve"> Kč/km, </w:t>
      </w:r>
      <w:r w:rsidR="005B120F">
        <w:rPr>
          <w:rFonts w:ascii="Times New Roman" w:hAnsi="Times New Roman" w:cs="Times New Roman"/>
          <w:sz w:val="24"/>
          <w:szCs w:val="24"/>
        </w:rPr>
        <w:t xml:space="preserve">která se pro období od 1. 1. 2017 do 31. 12. 2017 zvyšuje o částku </w:t>
      </w:r>
      <w:r w:rsidR="00E841D4" w:rsidRPr="00E841D4">
        <w:rPr>
          <w:rFonts w:ascii="Times New Roman" w:hAnsi="Times New Roman" w:cs="Times New Roman"/>
          <w:sz w:val="24"/>
          <w:szCs w:val="24"/>
        </w:rPr>
        <w:t>2,40</w:t>
      </w:r>
      <w:r w:rsidR="005B120F" w:rsidRPr="00E841D4">
        <w:rPr>
          <w:rFonts w:ascii="Times New Roman" w:hAnsi="Times New Roman" w:cs="Times New Roman"/>
          <w:sz w:val="24"/>
          <w:szCs w:val="24"/>
        </w:rPr>
        <w:t xml:space="preserve"> Kč/km</w:t>
      </w:r>
      <w:r w:rsidR="005B120F">
        <w:rPr>
          <w:rFonts w:ascii="Times New Roman" w:hAnsi="Times New Roman" w:cs="Times New Roman"/>
          <w:sz w:val="24"/>
          <w:szCs w:val="24"/>
        </w:rPr>
        <w:t xml:space="preserve">. </w:t>
      </w:r>
      <w:r w:rsidR="00917DD4">
        <w:rPr>
          <w:rFonts w:ascii="Times New Roman" w:hAnsi="Times New Roman" w:cs="Times New Roman"/>
          <w:sz w:val="24"/>
          <w:szCs w:val="24"/>
        </w:rPr>
        <w:t>Ostatní c</w:t>
      </w:r>
      <w:r w:rsidR="00917DD4" w:rsidRPr="00853E87">
        <w:rPr>
          <w:rFonts w:ascii="Times New Roman" w:hAnsi="Times New Roman" w:cs="Times New Roman"/>
          <w:sz w:val="24"/>
          <w:szCs w:val="24"/>
        </w:rPr>
        <w:t>en</w:t>
      </w:r>
      <w:r w:rsidR="00917DD4">
        <w:rPr>
          <w:rFonts w:ascii="Times New Roman" w:hAnsi="Times New Roman" w:cs="Times New Roman"/>
          <w:sz w:val="24"/>
          <w:szCs w:val="24"/>
        </w:rPr>
        <w:t>y</w:t>
      </w:r>
      <w:r w:rsidR="00917DD4" w:rsidRPr="00853E87">
        <w:rPr>
          <w:rFonts w:ascii="Times New Roman" w:hAnsi="Times New Roman" w:cs="Times New Roman"/>
          <w:sz w:val="24"/>
          <w:szCs w:val="24"/>
        </w:rPr>
        <w:t xml:space="preserve"> dopravního výkonu uvedené</w:t>
      </w:r>
      <w:r w:rsidR="00917DD4">
        <w:rPr>
          <w:rFonts w:ascii="Times New Roman" w:hAnsi="Times New Roman" w:cs="Times New Roman"/>
          <w:sz w:val="24"/>
          <w:szCs w:val="24"/>
        </w:rPr>
        <w:t xml:space="preserve"> </w:t>
      </w:r>
      <w:r w:rsidR="00917DD4" w:rsidRPr="00853E87">
        <w:rPr>
          <w:rFonts w:ascii="Times New Roman" w:hAnsi="Times New Roman" w:cs="Times New Roman"/>
          <w:sz w:val="24"/>
          <w:szCs w:val="24"/>
        </w:rPr>
        <w:t>v čl. 4 odst. 3 písm. a) až c) Smlouvy</w:t>
      </w:r>
      <w:r w:rsidR="00917DD4">
        <w:rPr>
          <w:rFonts w:ascii="Times New Roman" w:hAnsi="Times New Roman" w:cs="Times New Roman"/>
          <w:sz w:val="24"/>
          <w:szCs w:val="24"/>
        </w:rPr>
        <w:t xml:space="preserve"> v platném znění, zůstávají beze změny. </w:t>
      </w:r>
    </w:p>
    <w:p w:rsidR="00917DD4" w:rsidRDefault="00917DD4" w:rsidP="00917DD4">
      <w:pPr>
        <w:spacing w:before="0"/>
        <w:rPr>
          <w:rFonts w:ascii="Arial" w:hAnsi="Arial" w:cs="Arial"/>
          <w:sz w:val="24"/>
          <w:szCs w:val="24"/>
          <w:lang w:val="pl-PL"/>
        </w:rPr>
      </w:pPr>
    </w:p>
    <w:p w:rsidR="00917DD4" w:rsidRPr="00B6214A" w:rsidRDefault="00917DD4" w:rsidP="00E841D4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FF084F">
        <w:rPr>
          <w:rFonts w:ascii="Times New Roman" w:hAnsi="Times New Roman" w:cs="Times New Roman"/>
          <w:sz w:val="24"/>
          <w:szCs w:val="24"/>
        </w:rPr>
        <w:t xml:space="preserve">2. </w:t>
      </w:r>
      <w:r w:rsidR="005B120F" w:rsidRPr="00FF084F">
        <w:rPr>
          <w:rFonts w:ascii="Times New Roman" w:hAnsi="Times New Roman" w:cs="Times New Roman"/>
          <w:sz w:val="24"/>
          <w:szCs w:val="24"/>
        </w:rPr>
        <w:t>Toto navýšení ceny nemá vliv na stanovení základní ceny dopravního výkonu</w:t>
      </w:r>
      <w:r w:rsidR="00FA700C" w:rsidRPr="00FF084F">
        <w:rPr>
          <w:rFonts w:ascii="Times New Roman" w:hAnsi="Times New Roman" w:cs="Times New Roman"/>
          <w:sz w:val="24"/>
          <w:szCs w:val="24"/>
        </w:rPr>
        <w:t xml:space="preserve"> </w:t>
      </w:r>
      <w:r w:rsidR="005B120F" w:rsidRPr="00FF084F">
        <w:rPr>
          <w:rFonts w:ascii="Times New Roman" w:hAnsi="Times New Roman" w:cs="Times New Roman"/>
          <w:sz w:val="24"/>
          <w:szCs w:val="24"/>
        </w:rPr>
        <w:t>pro další období</w:t>
      </w:r>
      <w:r w:rsidRPr="00FF084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F084F">
        <w:rPr>
          <w:rFonts w:ascii="Times New Roman" w:hAnsi="Times New Roman" w:cs="Times New Roman"/>
          <w:sz w:val="24"/>
          <w:szCs w:val="24"/>
        </w:rPr>
        <w:t>tzn.</w:t>
      </w:r>
      <w:r w:rsidR="00E841D4">
        <w:rPr>
          <w:rFonts w:ascii="Times New Roman" w:hAnsi="Times New Roman" w:cs="Times New Roman"/>
          <w:sz w:val="24"/>
          <w:szCs w:val="24"/>
        </w:rPr>
        <w:t xml:space="preserve"> že</w:t>
      </w:r>
      <w:proofErr w:type="gramEnd"/>
      <w:r w:rsidR="00E841D4">
        <w:rPr>
          <w:rFonts w:ascii="Times New Roman" w:hAnsi="Times New Roman" w:cs="Times New Roman"/>
          <w:sz w:val="24"/>
          <w:szCs w:val="24"/>
        </w:rPr>
        <w:t xml:space="preserve"> při stanovení výše cen ve smyslu </w:t>
      </w:r>
      <w:r w:rsidR="00E841D4" w:rsidRPr="00853E87">
        <w:rPr>
          <w:rFonts w:ascii="Times New Roman" w:hAnsi="Times New Roman" w:cs="Times New Roman"/>
          <w:sz w:val="24"/>
          <w:szCs w:val="24"/>
        </w:rPr>
        <w:t>v čl. 4 odst. 3 písm. a) až c) Smlouvy</w:t>
      </w:r>
      <w:r w:rsidR="00E841D4">
        <w:rPr>
          <w:rFonts w:ascii="Times New Roman" w:hAnsi="Times New Roman" w:cs="Times New Roman"/>
          <w:sz w:val="24"/>
          <w:szCs w:val="24"/>
        </w:rPr>
        <w:t xml:space="preserve"> bude postupováno dle čl. 4 odst. 5 a </w:t>
      </w:r>
      <w:proofErr w:type="spellStart"/>
      <w:r w:rsidR="003C2393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="003C2393">
        <w:rPr>
          <w:rFonts w:ascii="Times New Roman" w:hAnsi="Times New Roman" w:cs="Times New Roman"/>
          <w:sz w:val="24"/>
          <w:szCs w:val="24"/>
        </w:rPr>
        <w:t>. Smlouvy.</w:t>
      </w:r>
      <w:r w:rsidR="00E84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14A" w:rsidRPr="00B6214A" w:rsidRDefault="00917DD4" w:rsidP="00917DD4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9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14A" w:rsidRDefault="00B6214A" w:rsidP="00853E87">
      <w:pPr>
        <w:spacing w:before="0"/>
        <w:rPr>
          <w:rFonts w:ascii="Arial" w:hAnsi="Arial" w:cs="Arial"/>
          <w:sz w:val="24"/>
          <w:szCs w:val="24"/>
          <w:lang w:val="pl-PL"/>
        </w:rPr>
      </w:pPr>
    </w:p>
    <w:p w:rsidR="00974839" w:rsidRPr="009515A8" w:rsidRDefault="00974839" w:rsidP="00974839">
      <w:pPr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:rsidR="00721300" w:rsidRDefault="00721300" w:rsidP="009515A8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8016FD" w:rsidRDefault="009A677E" w:rsidP="008016FD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8016FD">
        <w:rPr>
          <w:rFonts w:ascii="Times New Roman" w:hAnsi="Times New Roman" w:cs="Times New Roman"/>
          <w:sz w:val="24"/>
          <w:szCs w:val="24"/>
        </w:rPr>
        <w:t xml:space="preserve"> </w:t>
      </w:r>
      <w:r w:rsidR="00A021ED">
        <w:rPr>
          <w:rFonts w:ascii="Times New Roman" w:hAnsi="Times New Roman" w:cs="Times New Roman"/>
          <w:sz w:val="24"/>
          <w:szCs w:val="24"/>
        </w:rPr>
        <w:t xml:space="preserve">uvedená v čl. 1 odst. 1 tohoto dodatku č. </w:t>
      </w:r>
      <w:r w:rsidR="00E841D4">
        <w:rPr>
          <w:rFonts w:ascii="Times New Roman" w:hAnsi="Times New Roman" w:cs="Times New Roman"/>
          <w:sz w:val="24"/>
          <w:szCs w:val="24"/>
        </w:rPr>
        <w:t>8</w:t>
      </w:r>
      <w:r w:rsidR="00A021ED">
        <w:rPr>
          <w:rFonts w:ascii="Times New Roman" w:hAnsi="Times New Roman" w:cs="Times New Roman"/>
          <w:sz w:val="24"/>
          <w:szCs w:val="24"/>
        </w:rPr>
        <w:t xml:space="preserve"> Smlouvy bude </w:t>
      </w:r>
      <w:r w:rsidR="008016FD">
        <w:rPr>
          <w:rFonts w:ascii="Times New Roman" w:hAnsi="Times New Roman" w:cs="Times New Roman"/>
          <w:sz w:val="24"/>
          <w:szCs w:val="24"/>
        </w:rPr>
        <w:t>použit</w:t>
      </w:r>
      <w:r w:rsidR="004429EE">
        <w:rPr>
          <w:rFonts w:ascii="Times New Roman" w:hAnsi="Times New Roman" w:cs="Times New Roman"/>
          <w:sz w:val="24"/>
          <w:szCs w:val="24"/>
        </w:rPr>
        <w:t>a</w:t>
      </w:r>
      <w:r w:rsidR="008016FD">
        <w:rPr>
          <w:rFonts w:ascii="Times New Roman" w:hAnsi="Times New Roman" w:cs="Times New Roman"/>
          <w:sz w:val="24"/>
          <w:szCs w:val="24"/>
        </w:rPr>
        <w:t xml:space="preserve"> od měsíce, ve kterém došlo k</w:t>
      </w:r>
      <w:r w:rsidR="00A021ED">
        <w:rPr>
          <w:rFonts w:ascii="Times New Roman" w:hAnsi="Times New Roman" w:cs="Times New Roman"/>
          <w:sz w:val="24"/>
          <w:szCs w:val="24"/>
        </w:rPr>
        <w:t> jeho účinnosti</w:t>
      </w:r>
      <w:r w:rsidR="008016FD">
        <w:rPr>
          <w:rFonts w:ascii="Times New Roman" w:hAnsi="Times New Roman" w:cs="Times New Roman"/>
          <w:sz w:val="24"/>
          <w:szCs w:val="24"/>
        </w:rPr>
        <w:t xml:space="preserve">. </w:t>
      </w:r>
      <w:r w:rsidR="00B6214A">
        <w:rPr>
          <w:rFonts w:ascii="Times New Roman" w:hAnsi="Times New Roman" w:cs="Times New Roman"/>
          <w:sz w:val="24"/>
          <w:szCs w:val="24"/>
        </w:rPr>
        <w:t>Nedoplatek za p</w:t>
      </w:r>
      <w:r w:rsidR="008016FD">
        <w:rPr>
          <w:rFonts w:ascii="Times New Roman" w:hAnsi="Times New Roman" w:cs="Times New Roman"/>
          <w:sz w:val="24"/>
          <w:szCs w:val="24"/>
        </w:rPr>
        <w:t>ředcházející měsíce roku 2017 bud</w:t>
      </w:r>
      <w:r w:rsidR="00B6214A">
        <w:rPr>
          <w:rFonts w:ascii="Times New Roman" w:hAnsi="Times New Roman" w:cs="Times New Roman"/>
          <w:sz w:val="24"/>
          <w:szCs w:val="24"/>
        </w:rPr>
        <w:t>e</w:t>
      </w:r>
      <w:r w:rsidR="008016FD">
        <w:rPr>
          <w:rFonts w:ascii="Times New Roman" w:hAnsi="Times New Roman" w:cs="Times New Roman"/>
          <w:sz w:val="24"/>
          <w:szCs w:val="24"/>
        </w:rPr>
        <w:t xml:space="preserve"> realizován dle článku 5 Smlouvy v rámci celkového ročního vyúčtování kompenzace. </w:t>
      </w:r>
    </w:p>
    <w:p w:rsidR="008016FD" w:rsidRDefault="008016FD" w:rsidP="008016FD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7058FD" w:rsidRPr="00173CD1" w:rsidRDefault="007058FD" w:rsidP="007058FD">
      <w:pPr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B6214A" w:rsidRDefault="00B6214A" w:rsidP="008016FD">
      <w:pPr>
        <w:pStyle w:val="Odstavecseseznamem"/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07B9" w:rsidRDefault="00D907B9" w:rsidP="008016FD">
      <w:pPr>
        <w:pStyle w:val="Odstavecseseznamem"/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3</w:t>
      </w:r>
    </w:p>
    <w:p w:rsidR="00D907B9" w:rsidRDefault="00D907B9" w:rsidP="00D907B9">
      <w:pPr>
        <w:pStyle w:val="Odstavecseseznamem"/>
        <w:spacing w:before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FF084F">
        <w:rPr>
          <w:rFonts w:ascii="Times New Roman" w:hAnsi="Times New Roman" w:cs="Times New Roman"/>
          <w:bCs/>
          <w:sz w:val="24"/>
          <w:szCs w:val="24"/>
        </w:rPr>
        <w:lastRenderedPageBreak/>
        <w:t>Předloží-li Dopravce Objednateli odůvodněnou/é žádost/i, pak Smluvní strany i v letech následujících po roce 2017 formou dodatků Smlouvy zohlední (mj.) navýšení personálních nákladů Dopravce ve výše uvedené souvislosti (tzn. v rámci Novel Nařízení) v základní ceně dopravního výkonu na 1 km pro období následující po období roku 2017, a to obdobným způsobem jako v případě zohlednění navýšení v roce 2017 a nanejvýše v rozsahu dovoleném právními předpisy.</w:t>
      </w:r>
    </w:p>
    <w:p w:rsidR="00D907B9" w:rsidRPr="00D907B9" w:rsidRDefault="00D907B9" w:rsidP="00D907B9">
      <w:pPr>
        <w:pStyle w:val="Odstavecseseznamem"/>
        <w:spacing w:before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8016FD" w:rsidRDefault="008016FD" w:rsidP="008016FD">
      <w:pPr>
        <w:pStyle w:val="Odstavecseseznamem"/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D907B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FF084F" w:rsidRPr="008016FD" w:rsidRDefault="00FF084F" w:rsidP="008016FD">
      <w:pPr>
        <w:pStyle w:val="Odstavecseseznamem"/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30DC" w:rsidRDefault="003030DC" w:rsidP="00D907B9">
      <w:pPr>
        <w:pStyle w:val="Nadpis2"/>
        <w:numPr>
          <w:ilvl w:val="0"/>
          <w:numId w:val="11"/>
        </w:numPr>
        <w:ind w:left="357" w:hanging="357"/>
        <w:jc w:val="both"/>
        <w:rPr>
          <w:rFonts w:eastAsiaTheme="minorHAnsi"/>
          <w:b w:val="0"/>
          <w:sz w:val="24"/>
        </w:rPr>
      </w:pPr>
      <w:r w:rsidRPr="00173CD1">
        <w:rPr>
          <w:rFonts w:eastAsiaTheme="minorHAnsi"/>
          <w:b w:val="0"/>
          <w:sz w:val="24"/>
        </w:rPr>
        <w:t xml:space="preserve">Ostatní části </w:t>
      </w:r>
      <w:r w:rsidR="00B57A45" w:rsidRPr="00173CD1">
        <w:rPr>
          <w:rFonts w:eastAsiaTheme="minorHAnsi"/>
          <w:b w:val="0"/>
          <w:sz w:val="24"/>
        </w:rPr>
        <w:t>Smlouvy o veřejných službách v přepravě cestujících městskou hromadnou dopravou k zajištění dopravní obslužnosti města Jindřichův Hradec a jeho vybraných místních částí uz</w:t>
      </w:r>
      <w:r w:rsidR="00C83F89" w:rsidRPr="00173CD1">
        <w:rPr>
          <w:rFonts w:eastAsiaTheme="minorHAnsi"/>
          <w:b w:val="0"/>
          <w:sz w:val="24"/>
        </w:rPr>
        <w:t xml:space="preserve">avřené mezi smluvními stranami </w:t>
      </w:r>
      <w:r w:rsidR="00B57A45" w:rsidRPr="00173CD1">
        <w:rPr>
          <w:rFonts w:eastAsiaTheme="minorHAnsi"/>
          <w:b w:val="0"/>
          <w:sz w:val="24"/>
        </w:rPr>
        <w:t>dne 31.</w:t>
      </w:r>
      <w:r w:rsidR="00C83F89" w:rsidRPr="00173CD1">
        <w:rPr>
          <w:rFonts w:eastAsiaTheme="minorHAnsi"/>
          <w:b w:val="0"/>
          <w:sz w:val="24"/>
        </w:rPr>
        <w:t xml:space="preserve"> </w:t>
      </w:r>
      <w:r w:rsidR="00B57A45" w:rsidRPr="00173CD1">
        <w:rPr>
          <w:rFonts w:eastAsiaTheme="minorHAnsi"/>
          <w:b w:val="0"/>
          <w:sz w:val="24"/>
        </w:rPr>
        <w:t>8.</w:t>
      </w:r>
      <w:r w:rsidR="00C83F89" w:rsidRPr="00173CD1">
        <w:rPr>
          <w:rFonts w:eastAsiaTheme="minorHAnsi"/>
          <w:b w:val="0"/>
          <w:sz w:val="24"/>
        </w:rPr>
        <w:t xml:space="preserve"> </w:t>
      </w:r>
      <w:r w:rsidR="00B57A45" w:rsidRPr="00173CD1">
        <w:rPr>
          <w:rFonts w:eastAsiaTheme="minorHAnsi"/>
          <w:b w:val="0"/>
          <w:sz w:val="24"/>
        </w:rPr>
        <w:t xml:space="preserve">2015 </w:t>
      </w:r>
      <w:r w:rsidR="00E74CA8" w:rsidRPr="00173CD1">
        <w:rPr>
          <w:rFonts w:eastAsiaTheme="minorHAnsi"/>
          <w:b w:val="0"/>
          <w:sz w:val="24"/>
        </w:rPr>
        <w:t xml:space="preserve">ve znění pozdějších dodatků </w:t>
      </w:r>
      <w:r w:rsidRPr="00173CD1">
        <w:rPr>
          <w:rFonts w:eastAsiaTheme="minorHAnsi"/>
          <w:b w:val="0"/>
          <w:sz w:val="24"/>
        </w:rPr>
        <w:t>zůstávají v platnosti a nezměněné.</w:t>
      </w:r>
    </w:p>
    <w:p w:rsidR="00AD7B04" w:rsidRPr="00AD7B04" w:rsidRDefault="00AD7B04" w:rsidP="00AD7B04">
      <w:pPr>
        <w:rPr>
          <w:lang w:eastAsia="cs-CZ"/>
        </w:rPr>
      </w:pPr>
    </w:p>
    <w:p w:rsidR="003030DC" w:rsidRDefault="003030DC" w:rsidP="00D907B9">
      <w:pPr>
        <w:pStyle w:val="Nadpis2"/>
        <w:numPr>
          <w:ilvl w:val="0"/>
          <w:numId w:val="11"/>
        </w:numPr>
        <w:ind w:left="357" w:hanging="357"/>
        <w:jc w:val="both"/>
        <w:rPr>
          <w:rFonts w:eastAsiaTheme="minorHAnsi"/>
          <w:b w:val="0"/>
          <w:sz w:val="24"/>
        </w:rPr>
      </w:pPr>
      <w:r w:rsidRPr="00173CD1">
        <w:rPr>
          <w:rFonts w:eastAsiaTheme="minorHAnsi"/>
          <w:b w:val="0"/>
          <w:sz w:val="24"/>
        </w:rPr>
        <w:t>Obě smluvní strany vysloveně prohlašují, že tento dodatek byl uzavřen na základě jejich pravé, svobodné a vážné vůle, určitě a srozumitelně a na důkaz toho připojují své podpisy.</w:t>
      </w:r>
    </w:p>
    <w:p w:rsidR="00CE1008" w:rsidRPr="00CE1008" w:rsidRDefault="00CE1008" w:rsidP="00D907B9">
      <w:pPr>
        <w:ind w:left="357" w:hanging="357"/>
        <w:rPr>
          <w:lang w:eastAsia="cs-CZ"/>
        </w:rPr>
      </w:pPr>
    </w:p>
    <w:p w:rsidR="003030DC" w:rsidRDefault="003030DC" w:rsidP="00D907B9">
      <w:pPr>
        <w:pStyle w:val="Nadpis2"/>
        <w:numPr>
          <w:ilvl w:val="0"/>
          <w:numId w:val="11"/>
        </w:numPr>
        <w:ind w:left="357" w:hanging="357"/>
        <w:jc w:val="both"/>
        <w:rPr>
          <w:rFonts w:eastAsiaTheme="minorHAnsi"/>
          <w:b w:val="0"/>
          <w:sz w:val="24"/>
        </w:rPr>
      </w:pPr>
      <w:r w:rsidRPr="00173CD1">
        <w:rPr>
          <w:rFonts w:eastAsiaTheme="minorHAnsi"/>
          <w:b w:val="0"/>
          <w:sz w:val="24"/>
        </w:rPr>
        <w:t xml:space="preserve">Tento dodatek </w:t>
      </w:r>
      <w:r w:rsidR="001D7A9E" w:rsidRPr="00173CD1">
        <w:rPr>
          <w:rFonts w:eastAsiaTheme="minorHAnsi"/>
          <w:b w:val="0"/>
          <w:sz w:val="24"/>
        </w:rPr>
        <w:t xml:space="preserve">č. </w:t>
      </w:r>
      <w:r w:rsidR="0035257C">
        <w:rPr>
          <w:rFonts w:eastAsiaTheme="minorHAnsi"/>
          <w:b w:val="0"/>
          <w:sz w:val="24"/>
        </w:rPr>
        <w:t>8</w:t>
      </w:r>
      <w:r w:rsidR="001D7A9E" w:rsidRPr="00173CD1">
        <w:rPr>
          <w:rFonts w:eastAsiaTheme="minorHAnsi"/>
          <w:b w:val="0"/>
          <w:sz w:val="24"/>
        </w:rPr>
        <w:t xml:space="preserve"> </w:t>
      </w:r>
      <w:r w:rsidRPr="00173CD1">
        <w:rPr>
          <w:rFonts w:eastAsiaTheme="minorHAnsi"/>
          <w:b w:val="0"/>
          <w:sz w:val="24"/>
        </w:rPr>
        <w:t>se vyhotovuje ve 4 vyhotoveních majících povahu originálu, z nichž 2 vyhotovení obdrží objednatel a 2 vyhotovení dopravce.</w:t>
      </w:r>
    </w:p>
    <w:p w:rsidR="00AD7B04" w:rsidRPr="00AD7B04" w:rsidRDefault="00AD7B04" w:rsidP="00D907B9">
      <w:pPr>
        <w:ind w:left="357" w:hanging="357"/>
        <w:rPr>
          <w:lang w:eastAsia="cs-CZ"/>
        </w:rPr>
      </w:pPr>
    </w:p>
    <w:p w:rsidR="006315D0" w:rsidRDefault="006315D0" w:rsidP="00D907B9">
      <w:pPr>
        <w:pStyle w:val="Odstavecseseznamem"/>
        <w:numPr>
          <w:ilvl w:val="0"/>
          <w:numId w:val="11"/>
        </w:numPr>
        <w:ind w:left="357" w:hanging="357"/>
        <w:rPr>
          <w:rFonts w:ascii="Times New Roman" w:hAnsi="Times New Roman" w:cs="Times New Roman"/>
          <w:sz w:val="24"/>
        </w:rPr>
      </w:pPr>
      <w:r w:rsidRPr="00173CD1">
        <w:rPr>
          <w:rFonts w:ascii="Times New Roman" w:hAnsi="Times New Roman" w:cs="Times New Roman"/>
          <w:sz w:val="24"/>
        </w:rPr>
        <w:t xml:space="preserve">Strany tohoto dodatku se dohodly, že zápis Smlouvy ve znění všech dodatků do registru smluv provede </w:t>
      </w:r>
      <w:r w:rsidR="001C3C1C">
        <w:rPr>
          <w:rFonts w:ascii="Times New Roman" w:hAnsi="Times New Roman" w:cs="Times New Roman"/>
          <w:sz w:val="24"/>
        </w:rPr>
        <w:t>O</w:t>
      </w:r>
      <w:r w:rsidRPr="00173CD1">
        <w:rPr>
          <w:rFonts w:ascii="Times New Roman" w:hAnsi="Times New Roman" w:cs="Times New Roman"/>
          <w:sz w:val="24"/>
        </w:rPr>
        <w:t>bjednatel podle zákona č. 340/2015 Sb., o registru smluv.</w:t>
      </w:r>
    </w:p>
    <w:p w:rsidR="00AD7B04" w:rsidRPr="00AD7B04" w:rsidRDefault="00AD7B04" w:rsidP="00D907B9">
      <w:pPr>
        <w:pStyle w:val="Odstavecseseznamem"/>
        <w:ind w:left="0"/>
        <w:rPr>
          <w:rFonts w:ascii="Times New Roman" w:hAnsi="Times New Roman" w:cs="Times New Roman"/>
          <w:sz w:val="24"/>
        </w:rPr>
      </w:pPr>
    </w:p>
    <w:p w:rsidR="00D27371" w:rsidRPr="00173CD1" w:rsidRDefault="00D27371" w:rsidP="00D27371">
      <w:pPr>
        <w:rPr>
          <w:rFonts w:ascii="Times New Roman" w:hAnsi="Times New Roman" w:cs="Times New Roman"/>
          <w:sz w:val="24"/>
          <w:szCs w:val="24"/>
        </w:rPr>
      </w:pPr>
    </w:p>
    <w:p w:rsidR="00142018" w:rsidRPr="00173CD1" w:rsidRDefault="00142018" w:rsidP="0094732D">
      <w:pPr>
        <w:rPr>
          <w:rFonts w:ascii="Times New Roman" w:hAnsi="Times New Roman" w:cs="Times New Roman"/>
          <w:sz w:val="24"/>
          <w:szCs w:val="24"/>
        </w:rPr>
      </w:pPr>
    </w:p>
    <w:p w:rsidR="0094732D" w:rsidRPr="00173CD1" w:rsidRDefault="0094732D" w:rsidP="0094732D">
      <w:pPr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Tento dodatek je uzavřen na základě usnesení Rady města Jindřichova Hradce č. </w:t>
      </w:r>
      <w:r w:rsidR="00550FE2">
        <w:rPr>
          <w:rFonts w:ascii="Times New Roman" w:hAnsi="Times New Roman" w:cs="Times New Roman"/>
          <w:sz w:val="24"/>
          <w:szCs w:val="24"/>
        </w:rPr>
        <w:t>1101/39R/2017</w:t>
      </w:r>
      <w:r w:rsidRPr="00173CD1">
        <w:rPr>
          <w:rFonts w:ascii="Times New Roman" w:hAnsi="Times New Roman" w:cs="Times New Roman"/>
          <w:sz w:val="24"/>
          <w:szCs w:val="24"/>
        </w:rPr>
        <w:t xml:space="preserve"> ze dne </w:t>
      </w:r>
      <w:proofErr w:type="gramStart"/>
      <w:r w:rsidR="00550FE2">
        <w:rPr>
          <w:rFonts w:ascii="Times New Roman" w:hAnsi="Times New Roman" w:cs="Times New Roman"/>
          <w:sz w:val="24"/>
          <w:szCs w:val="24"/>
        </w:rPr>
        <w:t>21.12.2017</w:t>
      </w:r>
      <w:proofErr w:type="gramEnd"/>
      <w:r w:rsidRPr="00173CD1">
        <w:rPr>
          <w:rFonts w:ascii="Times New Roman" w:hAnsi="Times New Roman" w:cs="Times New Roman"/>
          <w:sz w:val="24"/>
          <w:szCs w:val="24"/>
        </w:rPr>
        <w:t>.</w:t>
      </w:r>
    </w:p>
    <w:p w:rsidR="00D27371" w:rsidRPr="00173CD1" w:rsidRDefault="00D27371" w:rsidP="00D27371">
      <w:pPr>
        <w:rPr>
          <w:rFonts w:ascii="Times New Roman" w:hAnsi="Times New Roman" w:cs="Times New Roman"/>
          <w:sz w:val="24"/>
          <w:szCs w:val="24"/>
        </w:rPr>
      </w:pPr>
    </w:p>
    <w:p w:rsidR="001D7A9E" w:rsidRPr="00173CD1" w:rsidRDefault="001D7A9E" w:rsidP="001D7A9E">
      <w:pPr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V </w:t>
      </w:r>
      <w:r w:rsidR="00EA1EE3" w:rsidRPr="00173CD1">
        <w:rPr>
          <w:rFonts w:ascii="Times New Roman" w:hAnsi="Times New Roman" w:cs="Times New Roman"/>
          <w:sz w:val="24"/>
          <w:szCs w:val="24"/>
        </w:rPr>
        <w:t>Jindřichově Hradci dne</w:t>
      </w:r>
      <w:r w:rsidRPr="00173CD1">
        <w:rPr>
          <w:rFonts w:ascii="Times New Roman" w:hAnsi="Times New Roman" w:cs="Times New Roman"/>
          <w:sz w:val="24"/>
          <w:szCs w:val="24"/>
        </w:rPr>
        <w:t xml:space="preserve">: 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EA1EE3" w:rsidRPr="00173CD1">
        <w:rPr>
          <w:rFonts w:ascii="Times New Roman" w:hAnsi="Times New Roman" w:cs="Times New Roman"/>
          <w:sz w:val="24"/>
          <w:szCs w:val="24"/>
        </w:rPr>
        <w:t xml:space="preserve">  </w:t>
      </w:r>
      <w:r w:rsidRPr="00173CD1">
        <w:rPr>
          <w:rFonts w:ascii="Times New Roman" w:hAnsi="Times New Roman" w:cs="Times New Roman"/>
          <w:sz w:val="24"/>
          <w:szCs w:val="24"/>
        </w:rPr>
        <w:t xml:space="preserve"> </w:t>
      </w:r>
      <w:r w:rsidR="00EA17AD" w:rsidRPr="00173CD1">
        <w:rPr>
          <w:rFonts w:ascii="Times New Roman" w:hAnsi="Times New Roman" w:cs="Times New Roman"/>
          <w:sz w:val="24"/>
          <w:szCs w:val="24"/>
        </w:rPr>
        <w:t xml:space="preserve">     </w:t>
      </w:r>
      <w:r w:rsidR="00EA17AD" w:rsidRPr="00173CD1">
        <w:rPr>
          <w:rFonts w:ascii="Times New Roman" w:hAnsi="Times New Roman" w:cs="Times New Roman"/>
          <w:sz w:val="24"/>
          <w:szCs w:val="24"/>
        </w:rPr>
        <w:tab/>
      </w:r>
      <w:r w:rsidR="00EA17AD" w:rsidRPr="00173CD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73CD1">
        <w:rPr>
          <w:rFonts w:ascii="Times New Roman" w:hAnsi="Times New Roman" w:cs="Times New Roman"/>
          <w:sz w:val="24"/>
          <w:szCs w:val="24"/>
        </w:rPr>
        <w:t xml:space="preserve">V  Jindřichově Hradci dne: </w:t>
      </w:r>
    </w:p>
    <w:p w:rsidR="001D7A9E" w:rsidRPr="00173CD1" w:rsidRDefault="001D7A9E" w:rsidP="001D7A9E">
      <w:pPr>
        <w:rPr>
          <w:rFonts w:ascii="Times New Roman" w:hAnsi="Times New Roman" w:cs="Times New Roman"/>
          <w:sz w:val="24"/>
          <w:szCs w:val="24"/>
        </w:rPr>
      </w:pPr>
    </w:p>
    <w:p w:rsidR="001D7A9E" w:rsidRPr="00173CD1" w:rsidRDefault="001D7A9E" w:rsidP="001D7A9E">
      <w:pPr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     za </w:t>
      </w:r>
      <w:r w:rsidR="00EA1EE3" w:rsidRPr="00173CD1">
        <w:rPr>
          <w:rFonts w:ascii="Times New Roman" w:hAnsi="Times New Roman" w:cs="Times New Roman"/>
          <w:sz w:val="24"/>
          <w:szCs w:val="24"/>
        </w:rPr>
        <w:t>O</w:t>
      </w:r>
      <w:r w:rsidRPr="00173CD1">
        <w:rPr>
          <w:rFonts w:ascii="Times New Roman" w:hAnsi="Times New Roman" w:cs="Times New Roman"/>
          <w:sz w:val="24"/>
          <w:szCs w:val="24"/>
        </w:rPr>
        <w:t xml:space="preserve">bjednatele:               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="00EA1EE3" w:rsidRPr="00173CD1">
        <w:rPr>
          <w:rFonts w:ascii="Times New Roman" w:hAnsi="Times New Roman" w:cs="Times New Roman"/>
          <w:sz w:val="24"/>
          <w:szCs w:val="24"/>
        </w:rPr>
        <w:t xml:space="preserve"> </w:t>
      </w:r>
      <w:r w:rsidR="00EA17AD" w:rsidRPr="00173CD1">
        <w:rPr>
          <w:rFonts w:ascii="Times New Roman" w:hAnsi="Times New Roman" w:cs="Times New Roman"/>
          <w:sz w:val="24"/>
          <w:szCs w:val="24"/>
        </w:rPr>
        <w:t xml:space="preserve">     </w:t>
      </w:r>
      <w:r w:rsidR="00EA17AD" w:rsidRPr="00173CD1">
        <w:rPr>
          <w:rFonts w:ascii="Times New Roman" w:hAnsi="Times New Roman" w:cs="Times New Roman"/>
          <w:sz w:val="24"/>
          <w:szCs w:val="24"/>
        </w:rPr>
        <w:tab/>
      </w:r>
      <w:r w:rsidR="00EA17AD" w:rsidRPr="00173CD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73CD1">
        <w:rPr>
          <w:rFonts w:ascii="Times New Roman" w:hAnsi="Times New Roman" w:cs="Times New Roman"/>
          <w:sz w:val="24"/>
          <w:szCs w:val="24"/>
        </w:rPr>
        <w:t xml:space="preserve">za </w:t>
      </w:r>
      <w:r w:rsidR="00EA17AD" w:rsidRPr="00173CD1">
        <w:rPr>
          <w:rFonts w:ascii="Times New Roman" w:hAnsi="Times New Roman" w:cs="Times New Roman"/>
          <w:sz w:val="24"/>
          <w:szCs w:val="24"/>
        </w:rPr>
        <w:t>D</w:t>
      </w:r>
      <w:r w:rsidRPr="00173CD1">
        <w:rPr>
          <w:rFonts w:ascii="Times New Roman" w:hAnsi="Times New Roman" w:cs="Times New Roman"/>
          <w:sz w:val="24"/>
          <w:szCs w:val="24"/>
        </w:rPr>
        <w:t xml:space="preserve">opravce </w:t>
      </w:r>
    </w:p>
    <w:p w:rsidR="001D7A9E" w:rsidRPr="00173CD1" w:rsidRDefault="001D7A9E" w:rsidP="001D7A9E">
      <w:pPr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1D7A9E" w:rsidRPr="00173CD1" w:rsidRDefault="001D7A9E" w:rsidP="001D7A9E">
      <w:pPr>
        <w:rPr>
          <w:rFonts w:ascii="Times New Roman" w:hAnsi="Times New Roman" w:cs="Times New Roman"/>
          <w:sz w:val="24"/>
          <w:szCs w:val="24"/>
        </w:rPr>
      </w:pPr>
    </w:p>
    <w:p w:rsidR="001D7A9E" w:rsidRPr="00173CD1" w:rsidRDefault="001D7A9E" w:rsidP="001D7A9E">
      <w:pPr>
        <w:rPr>
          <w:rFonts w:ascii="Times New Roman" w:hAnsi="Times New Roman" w:cs="Times New Roman"/>
          <w:sz w:val="24"/>
          <w:szCs w:val="24"/>
        </w:rPr>
      </w:pPr>
    </w:p>
    <w:p w:rsidR="001D7A9E" w:rsidRPr="00173CD1" w:rsidRDefault="001D7A9E" w:rsidP="001D7A9E">
      <w:pPr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_____________________                                     </w:t>
      </w:r>
      <w:r w:rsidR="00EA17AD" w:rsidRPr="00173CD1">
        <w:rPr>
          <w:rFonts w:ascii="Times New Roman" w:hAnsi="Times New Roman" w:cs="Times New Roman"/>
          <w:sz w:val="24"/>
          <w:szCs w:val="24"/>
        </w:rPr>
        <w:tab/>
      </w:r>
      <w:r w:rsidR="00EA17AD"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EA17AD" w:rsidRPr="00173CD1" w:rsidRDefault="00EA17AD" w:rsidP="00EA17AD">
      <w:pPr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Město Jindřichův Hradec 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="008016FD">
        <w:rPr>
          <w:rFonts w:ascii="Times New Roman" w:hAnsi="Times New Roman" w:cs="Times New Roman"/>
          <w:sz w:val="24"/>
          <w:szCs w:val="24"/>
        </w:rPr>
        <w:tab/>
      </w:r>
      <w:r w:rsidR="008016FD">
        <w:rPr>
          <w:rFonts w:ascii="Times New Roman" w:hAnsi="Times New Roman" w:cs="Times New Roman"/>
          <w:sz w:val="24"/>
          <w:szCs w:val="24"/>
        </w:rPr>
        <w:tab/>
      </w:r>
      <w:r w:rsidR="008016FD">
        <w:rPr>
          <w:rFonts w:ascii="Times New Roman" w:hAnsi="Times New Roman" w:cs="Times New Roman"/>
          <w:sz w:val="24"/>
          <w:szCs w:val="24"/>
        </w:rPr>
        <w:tab/>
      </w:r>
      <w:r w:rsidR="008016FD">
        <w:rPr>
          <w:rFonts w:ascii="Times New Roman" w:hAnsi="Times New Roman" w:cs="Times New Roman"/>
          <w:sz w:val="24"/>
          <w:szCs w:val="24"/>
        </w:rPr>
        <w:tab/>
        <w:t>ČSAD Jindřichův Hradec a.s.</w:t>
      </w:r>
    </w:p>
    <w:p w:rsidR="001D7A9E" w:rsidRPr="00173CD1" w:rsidRDefault="00521039" w:rsidP="001D7A9E">
      <w:pPr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Ing. Stanislav </w:t>
      </w:r>
      <w:proofErr w:type="gramStart"/>
      <w:r w:rsidRPr="00173CD1">
        <w:rPr>
          <w:rFonts w:ascii="Times New Roman" w:hAnsi="Times New Roman" w:cs="Times New Roman"/>
          <w:sz w:val="24"/>
          <w:szCs w:val="24"/>
        </w:rPr>
        <w:t xml:space="preserve">Mrvka    </w:t>
      </w:r>
      <w:r w:rsidR="001D7A9E" w:rsidRPr="00173CD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A17AD" w:rsidRPr="00173CD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D7A9E" w:rsidRPr="00173CD1">
        <w:rPr>
          <w:rFonts w:ascii="Times New Roman" w:hAnsi="Times New Roman" w:cs="Times New Roman"/>
          <w:sz w:val="24"/>
          <w:szCs w:val="24"/>
        </w:rPr>
        <w:t xml:space="preserve"> Kateřina</w:t>
      </w:r>
      <w:proofErr w:type="gramEnd"/>
      <w:r w:rsidR="001D7A9E" w:rsidRPr="00173CD1">
        <w:rPr>
          <w:rFonts w:ascii="Times New Roman" w:hAnsi="Times New Roman" w:cs="Times New Roman"/>
          <w:sz w:val="24"/>
          <w:szCs w:val="24"/>
        </w:rPr>
        <w:t xml:space="preserve"> Kratochvílová</w:t>
      </w:r>
    </w:p>
    <w:p w:rsidR="001D7A9E" w:rsidRPr="00173CD1" w:rsidRDefault="00521039" w:rsidP="001D7A9E">
      <w:pPr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      starosta</w:t>
      </w:r>
      <w:r w:rsidR="001D7A9E" w:rsidRPr="00173C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EA17AD" w:rsidRPr="00173CD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D7A9E" w:rsidRPr="00173CD1">
        <w:rPr>
          <w:rFonts w:ascii="Times New Roman" w:hAnsi="Times New Roman" w:cs="Times New Roman"/>
          <w:sz w:val="24"/>
          <w:szCs w:val="24"/>
        </w:rPr>
        <w:t>předsedkyně představenstva</w:t>
      </w:r>
    </w:p>
    <w:p w:rsidR="00173CD1" w:rsidRPr="00173CD1" w:rsidRDefault="00173CD1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sectPr w:rsidR="00173CD1" w:rsidRPr="00173CD1" w:rsidSect="00127AF2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95C"/>
    <w:multiLevelType w:val="multilevel"/>
    <w:tmpl w:val="6D3AB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bdr w:val="none" w:sz="0" w:space="0" w:color="auto"/>
      </w:rPr>
    </w:lvl>
  </w:abstractNum>
  <w:abstractNum w:abstractNumId="1">
    <w:nsid w:val="14535972"/>
    <w:multiLevelType w:val="hybridMultilevel"/>
    <w:tmpl w:val="DD721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462D6"/>
    <w:multiLevelType w:val="hybridMultilevel"/>
    <w:tmpl w:val="13BEB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82589"/>
    <w:multiLevelType w:val="hybridMultilevel"/>
    <w:tmpl w:val="71ECC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F5D3C"/>
    <w:multiLevelType w:val="hybridMultilevel"/>
    <w:tmpl w:val="B9EAEE88"/>
    <w:lvl w:ilvl="0" w:tplc="8760E2CC">
      <w:start w:val="1"/>
      <w:numFmt w:val="lowerLetter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8295C6C"/>
    <w:multiLevelType w:val="hybridMultilevel"/>
    <w:tmpl w:val="D95889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528E2"/>
    <w:multiLevelType w:val="hybridMultilevel"/>
    <w:tmpl w:val="5C383524"/>
    <w:lvl w:ilvl="0" w:tplc="29B455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D3470"/>
    <w:multiLevelType w:val="hybridMultilevel"/>
    <w:tmpl w:val="FAC28C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D586A"/>
    <w:multiLevelType w:val="hybridMultilevel"/>
    <w:tmpl w:val="1DEA1F62"/>
    <w:lvl w:ilvl="0" w:tplc="36663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D30FB"/>
    <w:multiLevelType w:val="hybridMultilevel"/>
    <w:tmpl w:val="350A196A"/>
    <w:lvl w:ilvl="0" w:tplc="E59AC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5F4ADD"/>
    <w:multiLevelType w:val="hybridMultilevel"/>
    <w:tmpl w:val="AEB4BCF2"/>
    <w:lvl w:ilvl="0" w:tplc="7C4A80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50706"/>
    <w:multiLevelType w:val="hybridMultilevel"/>
    <w:tmpl w:val="5DACE200"/>
    <w:lvl w:ilvl="0" w:tplc="2D14B1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02107"/>
    <w:multiLevelType w:val="hybridMultilevel"/>
    <w:tmpl w:val="3E968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4434A"/>
    <w:multiLevelType w:val="hybridMultilevel"/>
    <w:tmpl w:val="3DD6A894"/>
    <w:lvl w:ilvl="0" w:tplc="AA5E7B1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EAB6B16"/>
    <w:multiLevelType w:val="hybridMultilevel"/>
    <w:tmpl w:val="66A89F8C"/>
    <w:lvl w:ilvl="0" w:tplc="40B4BE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02173F"/>
    <w:multiLevelType w:val="hybridMultilevel"/>
    <w:tmpl w:val="954CF5D2"/>
    <w:lvl w:ilvl="0" w:tplc="A77600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11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12"/>
  </w:num>
  <w:num w:numId="12">
    <w:abstractNumId w:val="13"/>
  </w:num>
  <w:num w:numId="13">
    <w:abstractNumId w:val="2"/>
  </w:num>
  <w:num w:numId="14">
    <w:abstractNumId w:val="15"/>
  </w:num>
  <w:num w:numId="15">
    <w:abstractNumId w:val="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717C"/>
    <w:rsid w:val="0007050E"/>
    <w:rsid w:val="0007798D"/>
    <w:rsid w:val="000858E8"/>
    <w:rsid w:val="000901DD"/>
    <w:rsid w:val="00092EF0"/>
    <w:rsid w:val="000B63B5"/>
    <w:rsid w:val="000D442F"/>
    <w:rsid w:val="001176C9"/>
    <w:rsid w:val="00127AF2"/>
    <w:rsid w:val="001324E6"/>
    <w:rsid w:val="00133F20"/>
    <w:rsid w:val="00136101"/>
    <w:rsid w:val="00142018"/>
    <w:rsid w:val="00153A0E"/>
    <w:rsid w:val="00160C97"/>
    <w:rsid w:val="00173CD1"/>
    <w:rsid w:val="001A2BE3"/>
    <w:rsid w:val="001B2920"/>
    <w:rsid w:val="001B5499"/>
    <w:rsid w:val="001C3C1C"/>
    <w:rsid w:val="001D7A9E"/>
    <w:rsid w:val="001E6406"/>
    <w:rsid w:val="001E6C9E"/>
    <w:rsid w:val="002139CD"/>
    <w:rsid w:val="00237232"/>
    <w:rsid w:val="00250BB8"/>
    <w:rsid w:val="00265BE1"/>
    <w:rsid w:val="0027150A"/>
    <w:rsid w:val="002B1182"/>
    <w:rsid w:val="002C5343"/>
    <w:rsid w:val="00301102"/>
    <w:rsid w:val="003019E2"/>
    <w:rsid w:val="003030DC"/>
    <w:rsid w:val="00343AF0"/>
    <w:rsid w:val="0035257C"/>
    <w:rsid w:val="00360ECF"/>
    <w:rsid w:val="00360F95"/>
    <w:rsid w:val="00396B7C"/>
    <w:rsid w:val="003A3E29"/>
    <w:rsid w:val="003A4E13"/>
    <w:rsid w:val="003C2393"/>
    <w:rsid w:val="003E7964"/>
    <w:rsid w:val="003F0388"/>
    <w:rsid w:val="0040074E"/>
    <w:rsid w:val="004429EE"/>
    <w:rsid w:val="00465604"/>
    <w:rsid w:val="00476846"/>
    <w:rsid w:val="00480530"/>
    <w:rsid w:val="004A038B"/>
    <w:rsid w:val="004B7699"/>
    <w:rsid w:val="004D080E"/>
    <w:rsid w:val="004D2DE2"/>
    <w:rsid w:val="004E717C"/>
    <w:rsid w:val="00521039"/>
    <w:rsid w:val="00537500"/>
    <w:rsid w:val="00550FE2"/>
    <w:rsid w:val="00563E0E"/>
    <w:rsid w:val="005668CA"/>
    <w:rsid w:val="00566ACC"/>
    <w:rsid w:val="005677B8"/>
    <w:rsid w:val="00575D6C"/>
    <w:rsid w:val="00587C0F"/>
    <w:rsid w:val="00594A6A"/>
    <w:rsid w:val="00594B7D"/>
    <w:rsid w:val="00596329"/>
    <w:rsid w:val="00596B3E"/>
    <w:rsid w:val="005B120F"/>
    <w:rsid w:val="005C7DD5"/>
    <w:rsid w:val="005E2383"/>
    <w:rsid w:val="006203FD"/>
    <w:rsid w:val="0062146A"/>
    <w:rsid w:val="006308FF"/>
    <w:rsid w:val="006315D0"/>
    <w:rsid w:val="00641160"/>
    <w:rsid w:val="006476BD"/>
    <w:rsid w:val="006A489A"/>
    <w:rsid w:val="006A7ACC"/>
    <w:rsid w:val="006E25E6"/>
    <w:rsid w:val="006E471A"/>
    <w:rsid w:val="006F09CF"/>
    <w:rsid w:val="00703603"/>
    <w:rsid w:val="00704451"/>
    <w:rsid w:val="007058FD"/>
    <w:rsid w:val="00707101"/>
    <w:rsid w:val="00707799"/>
    <w:rsid w:val="00721300"/>
    <w:rsid w:val="00740480"/>
    <w:rsid w:val="007546CF"/>
    <w:rsid w:val="00760B48"/>
    <w:rsid w:val="00782364"/>
    <w:rsid w:val="00785EA0"/>
    <w:rsid w:val="00793AA3"/>
    <w:rsid w:val="007B483D"/>
    <w:rsid w:val="007C525E"/>
    <w:rsid w:val="008016FD"/>
    <w:rsid w:val="008068D5"/>
    <w:rsid w:val="00810879"/>
    <w:rsid w:val="00853E87"/>
    <w:rsid w:val="008601CE"/>
    <w:rsid w:val="00874BA1"/>
    <w:rsid w:val="00885D00"/>
    <w:rsid w:val="008A0ABD"/>
    <w:rsid w:val="008A329B"/>
    <w:rsid w:val="008B4012"/>
    <w:rsid w:val="0090142C"/>
    <w:rsid w:val="00902571"/>
    <w:rsid w:val="00917DD4"/>
    <w:rsid w:val="0094732D"/>
    <w:rsid w:val="009515A8"/>
    <w:rsid w:val="00956FB0"/>
    <w:rsid w:val="00972501"/>
    <w:rsid w:val="009742CF"/>
    <w:rsid w:val="00974839"/>
    <w:rsid w:val="00993BAE"/>
    <w:rsid w:val="009A677E"/>
    <w:rsid w:val="009C79CC"/>
    <w:rsid w:val="009E1492"/>
    <w:rsid w:val="00A021ED"/>
    <w:rsid w:val="00A17E2B"/>
    <w:rsid w:val="00A23695"/>
    <w:rsid w:val="00A36B8C"/>
    <w:rsid w:val="00A628C2"/>
    <w:rsid w:val="00A8446F"/>
    <w:rsid w:val="00AD7B04"/>
    <w:rsid w:val="00B04BE4"/>
    <w:rsid w:val="00B06E57"/>
    <w:rsid w:val="00B1122A"/>
    <w:rsid w:val="00B2464D"/>
    <w:rsid w:val="00B24653"/>
    <w:rsid w:val="00B2537E"/>
    <w:rsid w:val="00B265AE"/>
    <w:rsid w:val="00B57A45"/>
    <w:rsid w:val="00B6214A"/>
    <w:rsid w:val="00B62C73"/>
    <w:rsid w:val="00B65AB9"/>
    <w:rsid w:val="00B679CC"/>
    <w:rsid w:val="00B726AC"/>
    <w:rsid w:val="00B74AE2"/>
    <w:rsid w:val="00B8133E"/>
    <w:rsid w:val="00B916C4"/>
    <w:rsid w:val="00BA0C29"/>
    <w:rsid w:val="00BA1E59"/>
    <w:rsid w:val="00BB5BE7"/>
    <w:rsid w:val="00BD0247"/>
    <w:rsid w:val="00BD215E"/>
    <w:rsid w:val="00C26445"/>
    <w:rsid w:val="00C274F4"/>
    <w:rsid w:val="00C3523F"/>
    <w:rsid w:val="00C446B3"/>
    <w:rsid w:val="00C57CD4"/>
    <w:rsid w:val="00C6147D"/>
    <w:rsid w:val="00C83F89"/>
    <w:rsid w:val="00CA5CD3"/>
    <w:rsid w:val="00CC3854"/>
    <w:rsid w:val="00CD23A3"/>
    <w:rsid w:val="00CE1008"/>
    <w:rsid w:val="00D27371"/>
    <w:rsid w:val="00D61589"/>
    <w:rsid w:val="00D75EE0"/>
    <w:rsid w:val="00D907B9"/>
    <w:rsid w:val="00D93FDA"/>
    <w:rsid w:val="00DA3726"/>
    <w:rsid w:val="00DD17E9"/>
    <w:rsid w:val="00DD2F0F"/>
    <w:rsid w:val="00E04EC5"/>
    <w:rsid w:val="00E149FC"/>
    <w:rsid w:val="00E341C4"/>
    <w:rsid w:val="00E625F0"/>
    <w:rsid w:val="00E74CA8"/>
    <w:rsid w:val="00E841D4"/>
    <w:rsid w:val="00EA17AD"/>
    <w:rsid w:val="00EA1EE3"/>
    <w:rsid w:val="00EC0C6E"/>
    <w:rsid w:val="00ED28AB"/>
    <w:rsid w:val="00EE7ADA"/>
    <w:rsid w:val="00F06CC7"/>
    <w:rsid w:val="00F42054"/>
    <w:rsid w:val="00F5009F"/>
    <w:rsid w:val="00F53E59"/>
    <w:rsid w:val="00F564BD"/>
    <w:rsid w:val="00F80B84"/>
    <w:rsid w:val="00F877F0"/>
    <w:rsid w:val="00F9119E"/>
    <w:rsid w:val="00FA700C"/>
    <w:rsid w:val="00FA7A01"/>
    <w:rsid w:val="00FC6C43"/>
    <w:rsid w:val="00FE075E"/>
    <w:rsid w:val="00FF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483D"/>
  </w:style>
  <w:style w:type="paragraph" w:styleId="Nadpis1">
    <w:name w:val="heading 1"/>
    <w:basedOn w:val="Normln"/>
    <w:next w:val="Normln"/>
    <w:link w:val="Nadpis1Char"/>
    <w:uiPriority w:val="9"/>
    <w:qFormat/>
    <w:rsid w:val="00C614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4E717C"/>
    <w:pPr>
      <w:keepNext/>
      <w:spacing w:before="0"/>
      <w:jc w:val="center"/>
      <w:outlineLvl w:val="1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E717C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61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rsid w:val="00C6147D"/>
    <w:pPr>
      <w:spacing w:before="0"/>
      <w:jc w:val="left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6147D"/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styleId="Zpat">
    <w:name w:val="footer"/>
    <w:basedOn w:val="Normln"/>
    <w:link w:val="ZpatChar"/>
    <w:semiHidden/>
    <w:rsid w:val="00C6147D"/>
    <w:pPr>
      <w:tabs>
        <w:tab w:val="center" w:pos="4536"/>
        <w:tab w:val="right" w:pos="9072"/>
      </w:tabs>
      <w:spacing w:befor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C6147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6147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6147D"/>
  </w:style>
  <w:style w:type="paragraph" w:styleId="Zhlav">
    <w:name w:val="header"/>
    <w:basedOn w:val="Normln"/>
    <w:link w:val="ZhlavChar"/>
    <w:rsid w:val="003030DC"/>
    <w:pPr>
      <w:tabs>
        <w:tab w:val="center" w:pos="4536"/>
        <w:tab w:val="right" w:pos="9072"/>
      </w:tabs>
      <w:spacing w:before="0"/>
      <w:jc w:val="left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030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rsid w:val="003E7964"/>
    <w:pPr>
      <w:overflowPunct w:val="0"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37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3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7ADA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6315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15D0"/>
  </w:style>
  <w:style w:type="character" w:styleId="Odkaznakoment">
    <w:name w:val="annotation reference"/>
    <w:basedOn w:val="Standardnpsmoodstavce"/>
    <w:uiPriority w:val="99"/>
    <w:semiHidden/>
    <w:unhideWhenUsed/>
    <w:rsid w:val="009025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25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25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2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257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483D"/>
  </w:style>
  <w:style w:type="paragraph" w:styleId="Nadpis1">
    <w:name w:val="heading 1"/>
    <w:basedOn w:val="Normln"/>
    <w:next w:val="Normln"/>
    <w:link w:val="Nadpis1Char"/>
    <w:uiPriority w:val="9"/>
    <w:qFormat/>
    <w:rsid w:val="00C614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4E717C"/>
    <w:pPr>
      <w:keepNext/>
      <w:spacing w:before="0"/>
      <w:jc w:val="center"/>
      <w:outlineLvl w:val="1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E717C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61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rsid w:val="00C6147D"/>
    <w:pPr>
      <w:spacing w:before="0"/>
      <w:jc w:val="left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6147D"/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styleId="Zpat">
    <w:name w:val="footer"/>
    <w:basedOn w:val="Normln"/>
    <w:link w:val="ZpatChar"/>
    <w:semiHidden/>
    <w:rsid w:val="00C6147D"/>
    <w:pPr>
      <w:tabs>
        <w:tab w:val="center" w:pos="4536"/>
        <w:tab w:val="right" w:pos="9072"/>
      </w:tabs>
      <w:spacing w:befor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C6147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6147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6147D"/>
  </w:style>
  <w:style w:type="paragraph" w:styleId="Zhlav">
    <w:name w:val="header"/>
    <w:basedOn w:val="Normln"/>
    <w:link w:val="ZhlavChar"/>
    <w:rsid w:val="003030DC"/>
    <w:pPr>
      <w:tabs>
        <w:tab w:val="center" w:pos="4536"/>
        <w:tab w:val="right" w:pos="9072"/>
      </w:tabs>
      <w:spacing w:before="0"/>
      <w:jc w:val="left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030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rsid w:val="003E7964"/>
    <w:pPr>
      <w:overflowPunct w:val="0"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37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3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7ADA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6315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15D0"/>
  </w:style>
  <w:style w:type="character" w:styleId="Odkaznakoment">
    <w:name w:val="annotation reference"/>
    <w:basedOn w:val="Standardnpsmoodstavce"/>
    <w:uiPriority w:val="99"/>
    <w:semiHidden/>
    <w:unhideWhenUsed/>
    <w:rsid w:val="009025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25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25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2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257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Document xmlns="509c7d00-d9c2-4789-b731-b9fe9b961794">true</MainDocument>
    <ContractorName xmlns="509c7d00-d9c2-4789-b731-b9fe9b961794">Město Jindřichův Hradec</ContractorName>
    <ContractorDIC xmlns="509c7d00-d9c2-4789-b731-b9fe9b961794" xsi:nil="true"/>
    <ContractorIdMline xmlns="509c7d00-d9c2-4789-b731-b9fe9b961794" xsi:nil="true"/>
    <Activity xmlns="509c7d00-d9c2-4789-b731-b9fe9b961794">V procesu schválení</Activity>
    <ICOM_Number xmlns="509c7d00-d9c2-4789-b731-b9fe9b961794">SM201705071</ICOM_Number>
    <ContractorICO xmlns="509c7d00-d9c2-4789-b731-b9fe9b961794">00246875</ContractorIC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ouva" ma:contentTypeID="0x01010033E6DC6457A24EDD969EEF9AA4AB4B250036F49A0441A69249B27E8D3AA3EA2A26" ma:contentTypeVersion="14" ma:contentTypeDescription="Typ obsahu 'Smlouva'" ma:contentTypeScope="" ma:versionID="e5defadd2df5d22de0eadd83bc7110c3">
  <xsd:schema xmlns:xsd="http://www.w3.org/2001/XMLSchema" xmlns:xs="http://www.w3.org/2001/XMLSchema" xmlns:p="http://schemas.microsoft.com/office/2006/metadata/properties" xmlns:ns3="509c7d00-d9c2-4789-b731-b9fe9b961794" targetNamespace="http://schemas.microsoft.com/office/2006/metadata/properties" ma:root="true" ma:fieldsID="67475303dc638a44efa38132ce875040" ns3:_="">
    <xsd:import namespace="509c7d00-d9c2-4789-b731-b9fe9b961794"/>
    <xsd:element name="properties">
      <xsd:complexType>
        <xsd:sequence>
          <xsd:element name="documentManagement">
            <xsd:complexType>
              <xsd:all>
                <xsd:element ref="ns3:ContractorName" minOccurs="0"/>
                <xsd:element ref="ns3:ContractorICO" minOccurs="0"/>
                <xsd:element ref="ns3:ContractorDIC" minOccurs="0"/>
                <xsd:element ref="ns3:ContractorIdMline" minOccurs="0"/>
                <xsd:element ref="ns3:Activity" minOccurs="0"/>
                <xsd:element ref="ns3:MainDocument" minOccurs="0"/>
                <xsd:element ref="ns3:ICOM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c7d00-d9c2-4789-b731-b9fe9b961794" elementFormDefault="qualified">
    <xsd:import namespace="http://schemas.microsoft.com/office/2006/documentManagement/types"/>
    <xsd:import namespace="http://schemas.microsoft.com/office/infopath/2007/PartnerControls"/>
    <xsd:element name="ContractorName" ma:index="9" nillable="true" ma:displayName="Obchodní partner název" ma:internalName="ContractorName" ma:readOnly="false">
      <xsd:simpleType>
        <xsd:restriction base="dms:Text"/>
      </xsd:simpleType>
    </xsd:element>
    <xsd:element name="ContractorICO" ma:index="10" nillable="true" ma:displayName="Obchodní partner IČO" ma:internalName="ContractorICO">
      <xsd:simpleType>
        <xsd:restriction base="dms:Text"/>
      </xsd:simpleType>
    </xsd:element>
    <xsd:element name="ContractorDIC" ma:index="11" nillable="true" ma:displayName="Obchodní partner DIČ" ma:internalName="ContractorDIC">
      <xsd:simpleType>
        <xsd:restriction base="dms:Text"/>
      </xsd:simpleType>
    </xsd:element>
    <xsd:element name="ContractorIdMline" ma:index="12" nillable="true" ma:displayName="Obchodní partner M-Line ID" ma:internalName="ContractorIdMline" ma:readOnly="false">
      <xsd:simpleType>
        <xsd:restriction base="dms:Text"/>
      </xsd:simpleType>
    </xsd:element>
    <xsd:element name="Activity" ma:index="13" nillable="true" ma:displayName="Stav schvalování" ma:internalName="Activity">
      <xsd:simpleType>
        <xsd:restriction base="dms:Text"/>
      </xsd:simpleType>
    </xsd:element>
    <xsd:element name="MainDocument" ma:index="14" nillable="true" ma:displayName="Hlavní dokument" ma:default="0" ma:internalName="MainDocument">
      <xsd:simpleType>
        <xsd:restriction base="dms:Boolean"/>
      </xsd:simpleType>
    </xsd:element>
    <xsd:element name="ICOM_Number" ma:index="15" nillable="true" ma:displayName="Číslo" ma:internalName="ICOM_Number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 ma:index="8" ma:displayName="Předmě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D9341-EA3B-4AEF-918A-F1C8580E8BC8}">
  <ds:schemaRefs>
    <ds:schemaRef ds:uri="http://schemas.microsoft.com/office/2006/metadata/properties"/>
    <ds:schemaRef ds:uri="http://schemas.microsoft.com/office/infopath/2007/PartnerControls"/>
    <ds:schemaRef ds:uri="509c7d00-d9c2-4789-b731-b9fe9b961794"/>
  </ds:schemaRefs>
</ds:datastoreItem>
</file>

<file path=customXml/itemProps2.xml><?xml version="1.0" encoding="utf-8"?>
<ds:datastoreItem xmlns:ds="http://schemas.openxmlformats.org/officeDocument/2006/customXml" ds:itemID="{7F29DAF3-A5A6-47E4-BCC7-66C3CE46B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86C70-35A3-4510-B8C0-610F273E4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c7d00-d9c2-4789-b731-b9fe9b961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3A97C0-CE99-480B-A9CD-C03E910A524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A42DE6-2F46-458E-AC04-668F5222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 5 ke SMlouvě MHD JH</vt:lpstr>
    </vt:vector>
  </TitlesOfParts>
  <Company>Microsoft</Company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 5 ke SMlouvě MHD JH</dc:title>
  <dc:subject>Dodatek č 5 ke SMlouvě MHD JH</dc:subject>
  <dc:creator>oem</dc:creator>
  <cp:lastModifiedBy>Karel Holý</cp:lastModifiedBy>
  <cp:revision>3</cp:revision>
  <cp:lastPrinted>2017-12-20T11:03:00Z</cp:lastPrinted>
  <dcterms:created xsi:type="dcterms:W3CDTF">2017-12-22T07:05:00Z</dcterms:created>
  <dcterms:modified xsi:type="dcterms:W3CDTF">2017-12-22T07:06:00Z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0x01010033E6DC6457A24EDD969EEF9AA4AB4B250036F49A0441A69249B27E8D3AA3EA2A26</vt:lpwstr>
  </property>
</Properties>
</file>