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435"/>
        <w:tblW w:w="5000" w:type="pct"/>
        <w:tblLook w:val="04A0" w:firstRow="1" w:lastRow="0" w:firstColumn="1" w:lastColumn="0" w:noHBand="0" w:noVBand="1"/>
      </w:tblPr>
      <w:tblGrid>
        <w:gridCol w:w="9997"/>
      </w:tblGrid>
      <w:tr w:rsidR="003C6790" w:rsidRPr="00886536" w:rsidTr="00255FA9">
        <w:trPr>
          <w:trHeight w:val="1440"/>
        </w:trPr>
        <w:tc>
          <w:tcPr>
            <w:tcW w:w="5000" w:type="pct"/>
            <w:vAlign w:val="center"/>
            <w:hideMark/>
          </w:tcPr>
          <w:p w:rsidR="003C6790" w:rsidRPr="00092D22" w:rsidRDefault="003C6790" w:rsidP="00255FA9">
            <w:pPr>
              <w:pStyle w:val="Bezmezer"/>
              <w:jc w:val="center"/>
              <w:rPr>
                <w:rFonts w:ascii="Arial" w:hAnsi="Arial" w:cs="Arial"/>
                <w:b/>
                <w:szCs w:val="22"/>
                <w:lang w:bidi="en-US"/>
              </w:rPr>
            </w:pPr>
          </w:p>
        </w:tc>
      </w:tr>
      <w:tr w:rsidR="003C6790" w:rsidRPr="00886536" w:rsidTr="00255FA9">
        <w:trPr>
          <w:trHeight w:val="720"/>
        </w:trPr>
        <w:tc>
          <w:tcPr>
            <w:tcW w:w="5000" w:type="pct"/>
            <w:vAlign w:val="center"/>
          </w:tcPr>
          <w:p w:rsidR="002704A3" w:rsidRDefault="000E139C" w:rsidP="00255FA9">
            <w:pPr>
              <w:pStyle w:val="Bezmezer"/>
              <w:rPr>
                <w:rFonts w:ascii="Arial" w:hAnsi="Arial" w:cs="Arial"/>
                <w:b/>
                <w:szCs w:val="22"/>
                <w:lang w:eastAsia="cs-CZ"/>
              </w:rPr>
            </w:pPr>
            <w:r>
              <w:rPr>
                <w:rFonts w:ascii="Arial" w:hAnsi="Arial" w:cs="Arial"/>
                <w:b/>
                <w:noProof/>
                <w:szCs w:val="22"/>
                <w:lang w:eastAsia="cs-CZ"/>
              </w:rPr>
              <w:drawing>
                <wp:anchor distT="0" distB="0" distL="114300" distR="114300" simplePos="0" relativeHeight="251658752" behindDoc="0" locked="0" layoutInCell="1" allowOverlap="1" wp14:anchorId="1CBABDDD" wp14:editId="43129BA8">
                  <wp:simplePos x="0" y="0"/>
                  <wp:positionH relativeFrom="column">
                    <wp:posOffset>2345055</wp:posOffset>
                  </wp:positionH>
                  <wp:positionV relativeFrom="paragraph">
                    <wp:posOffset>20955</wp:posOffset>
                  </wp:positionV>
                  <wp:extent cx="1367155" cy="1477645"/>
                  <wp:effectExtent l="19050" t="0" r="4445" b="0"/>
                  <wp:wrapNone/>
                  <wp:docPr id="12" name="obrázek 11" descr="logo 1lbcmaster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1lbcmaster malý"/>
                          <pic:cNvPicPr>
                            <a:picLocks noChangeAspect="1" noChangeArrowheads="1"/>
                          </pic:cNvPicPr>
                        </pic:nvPicPr>
                        <pic:blipFill>
                          <a:blip r:embed="rId9" cstate="print"/>
                          <a:srcRect/>
                          <a:stretch>
                            <a:fillRect/>
                          </a:stretch>
                        </pic:blipFill>
                        <pic:spPr bwMode="auto">
                          <a:xfrm>
                            <a:off x="0" y="0"/>
                            <a:ext cx="1367155" cy="1477645"/>
                          </a:xfrm>
                          <a:prstGeom prst="rect">
                            <a:avLst/>
                          </a:prstGeom>
                          <a:noFill/>
                        </pic:spPr>
                      </pic:pic>
                    </a:graphicData>
                  </a:graphic>
                </wp:anchor>
              </w:drawing>
            </w:r>
          </w:p>
          <w:p w:rsidR="002704A3" w:rsidRDefault="002704A3" w:rsidP="00255FA9">
            <w:pPr>
              <w:pStyle w:val="Bezmezer"/>
              <w:rPr>
                <w:rFonts w:ascii="Arial" w:hAnsi="Arial" w:cs="Arial"/>
                <w:b/>
                <w:szCs w:val="22"/>
                <w:lang w:eastAsia="cs-CZ"/>
              </w:rPr>
            </w:pPr>
          </w:p>
          <w:p w:rsidR="002704A3" w:rsidRDefault="002704A3" w:rsidP="00255FA9">
            <w:pPr>
              <w:pStyle w:val="Bezmezer"/>
              <w:rPr>
                <w:rFonts w:ascii="Arial" w:hAnsi="Arial" w:cs="Arial"/>
                <w:b/>
                <w:szCs w:val="22"/>
                <w:lang w:eastAsia="cs-CZ"/>
              </w:rPr>
            </w:pPr>
          </w:p>
          <w:p w:rsidR="002704A3" w:rsidRDefault="002704A3" w:rsidP="00255FA9">
            <w:pPr>
              <w:pStyle w:val="Bezmezer"/>
              <w:rPr>
                <w:rFonts w:ascii="Arial" w:hAnsi="Arial" w:cs="Arial"/>
                <w:b/>
                <w:szCs w:val="22"/>
                <w:lang w:eastAsia="cs-CZ"/>
              </w:rPr>
            </w:pPr>
          </w:p>
          <w:p w:rsidR="002704A3" w:rsidRDefault="002704A3" w:rsidP="00255FA9">
            <w:pPr>
              <w:pStyle w:val="Bezmezer"/>
              <w:rPr>
                <w:rFonts w:ascii="Arial" w:hAnsi="Arial" w:cs="Arial"/>
                <w:b/>
                <w:szCs w:val="22"/>
                <w:lang w:eastAsia="cs-CZ"/>
              </w:rPr>
            </w:pPr>
          </w:p>
          <w:p w:rsidR="002704A3" w:rsidRDefault="002704A3" w:rsidP="00255FA9">
            <w:pPr>
              <w:pStyle w:val="Bezmezer"/>
              <w:rPr>
                <w:rFonts w:ascii="Arial" w:hAnsi="Arial" w:cs="Arial"/>
                <w:b/>
                <w:szCs w:val="22"/>
                <w:lang w:eastAsia="cs-CZ"/>
              </w:rPr>
            </w:pPr>
          </w:p>
          <w:p w:rsidR="002704A3" w:rsidRDefault="002704A3" w:rsidP="00255FA9">
            <w:pPr>
              <w:pStyle w:val="Bezmezer"/>
              <w:rPr>
                <w:rFonts w:ascii="Arial" w:hAnsi="Arial" w:cs="Arial"/>
                <w:b/>
                <w:szCs w:val="22"/>
                <w:lang w:eastAsia="cs-CZ"/>
              </w:rPr>
            </w:pPr>
          </w:p>
          <w:p w:rsidR="002704A3" w:rsidRDefault="002704A3" w:rsidP="00255FA9">
            <w:pPr>
              <w:pStyle w:val="Bezmezer"/>
              <w:rPr>
                <w:rFonts w:ascii="Arial" w:hAnsi="Arial" w:cs="Arial"/>
                <w:b/>
                <w:szCs w:val="22"/>
                <w:lang w:eastAsia="cs-CZ"/>
              </w:rPr>
            </w:pPr>
          </w:p>
          <w:p w:rsidR="003C6790" w:rsidRPr="00092D22" w:rsidRDefault="003C6790" w:rsidP="00255FA9">
            <w:pPr>
              <w:pStyle w:val="Bezmezer"/>
              <w:rPr>
                <w:rFonts w:ascii="Arial" w:hAnsi="Arial" w:cs="Arial"/>
                <w:b/>
                <w:szCs w:val="22"/>
                <w:lang w:eastAsia="cs-CZ"/>
              </w:rPr>
            </w:pPr>
          </w:p>
          <w:p w:rsidR="003C6790" w:rsidRPr="00092D22" w:rsidRDefault="003C6790" w:rsidP="00255FA9">
            <w:pPr>
              <w:pStyle w:val="Bezmezer"/>
              <w:jc w:val="center"/>
              <w:rPr>
                <w:rFonts w:ascii="Arial" w:hAnsi="Arial" w:cs="Arial"/>
                <w:b/>
                <w:szCs w:val="22"/>
                <w:lang w:bidi="en-US"/>
              </w:rPr>
            </w:pPr>
          </w:p>
          <w:p w:rsidR="002704A3" w:rsidRDefault="002704A3" w:rsidP="00255FA9">
            <w:pPr>
              <w:autoSpaceDE w:val="0"/>
              <w:autoSpaceDN w:val="0"/>
              <w:adjustRightInd w:val="0"/>
              <w:spacing w:line="241" w:lineRule="atLeast"/>
              <w:rPr>
                <w:rFonts w:ascii="Arial" w:eastAsia="Calibri" w:hAnsi="Arial" w:cs="Arial"/>
                <w:b/>
                <w:bCs/>
                <w:color w:val="000000"/>
                <w:sz w:val="48"/>
                <w:szCs w:val="48"/>
                <w:lang w:bidi="ar-SA"/>
              </w:rPr>
            </w:pPr>
          </w:p>
          <w:p w:rsidR="00255FA9" w:rsidRDefault="00255FA9" w:rsidP="00255FA9">
            <w:pPr>
              <w:autoSpaceDE w:val="0"/>
              <w:autoSpaceDN w:val="0"/>
              <w:adjustRightInd w:val="0"/>
              <w:spacing w:line="241" w:lineRule="atLeast"/>
              <w:rPr>
                <w:rFonts w:ascii="Arial" w:eastAsia="Calibri" w:hAnsi="Arial" w:cs="Arial"/>
                <w:b/>
                <w:bCs/>
                <w:color w:val="000000"/>
                <w:sz w:val="48"/>
                <w:szCs w:val="48"/>
                <w:lang w:bidi="ar-SA"/>
              </w:rPr>
            </w:pPr>
          </w:p>
          <w:p w:rsidR="002704A3" w:rsidRPr="002704A3" w:rsidRDefault="002704A3" w:rsidP="00255FA9">
            <w:pPr>
              <w:autoSpaceDE w:val="0"/>
              <w:autoSpaceDN w:val="0"/>
              <w:adjustRightInd w:val="0"/>
              <w:spacing w:line="241" w:lineRule="atLeast"/>
              <w:jc w:val="center"/>
              <w:rPr>
                <w:rFonts w:ascii="Arial" w:eastAsia="Calibri" w:hAnsi="Arial" w:cs="Arial"/>
                <w:b/>
                <w:bCs/>
                <w:color w:val="000000"/>
                <w:sz w:val="20"/>
                <w:szCs w:val="20"/>
                <w:lang w:bidi="ar-SA"/>
              </w:rPr>
            </w:pPr>
          </w:p>
          <w:p w:rsidR="003C6790" w:rsidRPr="00886536" w:rsidRDefault="003C6790" w:rsidP="00255FA9">
            <w:pPr>
              <w:autoSpaceDE w:val="0"/>
              <w:autoSpaceDN w:val="0"/>
              <w:adjustRightInd w:val="0"/>
              <w:spacing w:line="241" w:lineRule="atLeast"/>
              <w:jc w:val="center"/>
              <w:rPr>
                <w:rFonts w:ascii="Arial" w:eastAsia="Calibri" w:hAnsi="Arial" w:cs="Arial"/>
                <w:b/>
                <w:bCs/>
                <w:color w:val="000000"/>
                <w:sz w:val="48"/>
                <w:szCs w:val="48"/>
                <w:lang w:bidi="ar-SA"/>
              </w:rPr>
            </w:pPr>
            <w:r w:rsidRPr="00886536">
              <w:rPr>
                <w:rFonts w:ascii="Arial" w:eastAsia="Calibri" w:hAnsi="Arial" w:cs="Arial"/>
                <w:b/>
                <w:bCs/>
                <w:color w:val="000000"/>
                <w:sz w:val="48"/>
                <w:szCs w:val="48"/>
                <w:lang w:bidi="ar-SA"/>
              </w:rPr>
              <w:t>SMLOUVA</w:t>
            </w:r>
          </w:p>
          <w:p w:rsidR="002704A3" w:rsidRDefault="002704A3" w:rsidP="00255FA9">
            <w:pPr>
              <w:autoSpaceDE w:val="0"/>
              <w:autoSpaceDN w:val="0"/>
              <w:adjustRightInd w:val="0"/>
              <w:spacing w:line="241" w:lineRule="atLeast"/>
              <w:rPr>
                <w:rFonts w:ascii="Arial" w:eastAsia="Calibri" w:hAnsi="Arial" w:cs="Arial"/>
                <w:b/>
                <w:color w:val="000000"/>
                <w:sz w:val="32"/>
                <w:szCs w:val="32"/>
                <w:lang w:bidi="ar-SA"/>
              </w:rPr>
            </w:pPr>
          </w:p>
          <w:p w:rsidR="00255FA9" w:rsidRDefault="00255FA9" w:rsidP="00255FA9">
            <w:pPr>
              <w:autoSpaceDE w:val="0"/>
              <w:autoSpaceDN w:val="0"/>
              <w:adjustRightInd w:val="0"/>
              <w:spacing w:line="241" w:lineRule="atLeast"/>
              <w:jc w:val="center"/>
              <w:rPr>
                <w:rFonts w:ascii="Arial" w:eastAsia="Calibri" w:hAnsi="Arial" w:cs="Arial"/>
                <w:b/>
                <w:color w:val="000000"/>
                <w:sz w:val="36"/>
                <w:szCs w:val="36"/>
                <w:lang w:bidi="ar-SA"/>
              </w:rPr>
            </w:pPr>
          </w:p>
          <w:p w:rsidR="003C6790" w:rsidRPr="00446FB5" w:rsidRDefault="003C6790" w:rsidP="00255FA9">
            <w:pPr>
              <w:autoSpaceDE w:val="0"/>
              <w:autoSpaceDN w:val="0"/>
              <w:adjustRightInd w:val="0"/>
              <w:spacing w:line="241" w:lineRule="atLeast"/>
              <w:jc w:val="center"/>
              <w:rPr>
                <w:rFonts w:ascii="Arial" w:eastAsia="Calibri" w:hAnsi="Arial" w:cs="Arial"/>
                <w:b/>
                <w:color w:val="000000"/>
                <w:sz w:val="36"/>
                <w:szCs w:val="36"/>
                <w:lang w:bidi="ar-SA"/>
              </w:rPr>
            </w:pPr>
            <w:r w:rsidRPr="00446FB5">
              <w:rPr>
                <w:rFonts w:ascii="Arial" w:eastAsia="Calibri" w:hAnsi="Arial" w:cs="Arial"/>
                <w:b/>
                <w:color w:val="000000"/>
                <w:sz w:val="36"/>
                <w:szCs w:val="36"/>
                <w:lang w:bidi="ar-SA"/>
              </w:rPr>
              <w:t xml:space="preserve">o zajišťování strážní </w:t>
            </w:r>
            <w:r w:rsidR="00B61ADF">
              <w:rPr>
                <w:rFonts w:ascii="Arial" w:eastAsia="Calibri" w:hAnsi="Arial" w:cs="Arial"/>
                <w:b/>
                <w:color w:val="000000"/>
                <w:sz w:val="36"/>
                <w:szCs w:val="36"/>
                <w:lang w:bidi="ar-SA"/>
              </w:rPr>
              <w:t xml:space="preserve">a recepční </w:t>
            </w:r>
            <w:r w:rsidRPr="00446FB5">
              <w:rPr>
                <w:rFonts w:ascii="Arial" w:eastAsia="Calibri" w:hAnsi="Arial" w:cs="Arial"/>
                <w:b/>
                <w:color w:val="000000"/>
                <w:sz w:val="36"/>
                <w:szCs w:val="36"/>
                <w:lang w:bidi="ar-SA"/>
              </w:rPr>
              <w:t>služby</w:t>
            </w:r>
          </w:p>
          <w:p w:rsidR="00326AEC" w:rsidRDefault="00326AEC" w:rsidP="00255FA9">
            <w:pPr>
              <w:jc w:val="center"/>
              <w:rPr>
                <w:rFonts w:ascii="Arial" w:hAnsi="Arial" w:cs="Arial"/>
                <w:b/>
                <w:color w:val="333333"/>
                <w:sz w:val="32"/>
                <w:szCs w:val="32"/>
                <w:shd w:val="clear" w:color="auto" w:fill="FFFFFF"/>
              </w:rPr>
            </w:pPr>
          </w:p>
          <w:p w:rsidR="00255FA9" w:rsidRPr="00326AEC" w:rsidRDefault="00255FA9" w:rsidP="00255FA9">
            <w:pPr>
              <w:jc w:val="center"/>
              <w:rPr>
                <w:rFonts w:ascii="Arial" w:hAnsi="Arial" w:cs="Arial"/>
                <w:b/>
                <w:color w:val="333333"/>
                <w:sz w:val="32"/>
                <w:szCs w:val="32"/>
                <w:shd w:val="clear" w:color="auto" w:fill="FFFFFF"/>
              </w:rPr>
            </w:pPr>
          </w:p>
          <w:p w:rsidR="00326AEC" w:rsidRPr="00542DB9" w:rsidRDefault="00326AEC" w:rsidP="00255FA9">
            <w:pPr>
              <w:jc w:val="center"/>
              <w:rPr>
                <w:rFonts w:ascii="Arial" w:hAnsi="Arial" w:cs="Arial"/>
                <w:b/>
                <w:sz w:val="36"/>
                <w:szCs w:val="36"/>
              </w:rPr>
            </w:pPr>
          </w:p>
        </w:tc>
      </w:tr>
      <w:tr w:rsidR="003C6790" w:rsidRPr="00886536" w:rsidTr="00255FA9">
        <w:trPr>
          <w:trHeight w:val="720"/>
        </w:trPr>
        <w:tc>
          <w:tcPr>
            <w:tcW w:w="5000" w:type="pct"/>
            <w:vAlign w:val="center"/>
          </w:tcPr>
          <w:p w:rsidR="00DB5B8F" w:rsidRPr="002630F6" w:rsidRDefault="003F3DF3" w:rsidP="00255FA9">
            <w:pPr>
              <w:pStyle w:val="Nadpis2"/>
              <w:shd w:val="clear" w:color="auto" w:fill="FFFFFF"/>
              <w:spacing w:before="0" w:after="136"/>
              <w:jc w:val="center"/>
              <w:rPr>
                <w:rFonts w:cs="Arial"/>
                <w:i w:val="0"/>
                <w:sz w:val="32"/>
                <w:szCs w:val="32"/>
                <w:shd w:val="clear" w:color="auto" w:fill="FFFFFF"/>
                <w:lang w:eastAsia="en-US" w:bidi="en-US"/>
              </w:rPr>
            </w:pPr>
            <w:r w:rsidRPr="003711AE">
              <w:rPr>
                <w:rFonts w:cs="Arial"/>
                <w:sz w:val="32"/>
                <w:szCs w:val="32"/>
              </w:rPr>
              <w:t>TSML a. s.</w:t>
            </w:r>
            <w:r w:rsidRPr="003711AE">
              <w:rPr>
                <w:rStyle w:val="platne1"/>
                <w:rFonts w:cs="Arial"/>
                <w:sz w:val="32"/>
                <w:szCs w:val="32"/>
              </w:rPr>
              <w:t xml:space="preserve">, </w:t>
            </w:r>
            <w:r w:rsidRPr="003711AE">
              <w:rPr>
                <w:rFonts w:cs="Arial"/>
                <w:sz w:val="32"/>
                <w:szCs w:val="32"/>
              </w:rPr>
              <w:t>Erbenova 376/2, Liberec</w:t>
            </w:r>
          </w:p>
          <w:p w:rsidR="003C6790" w:rsidRPr="00092D22" w:rsidRDefault="003C6790" w:rsidP="00255FA9">
            <w:pPr>
              <w:pStyle w:val="Bezmezer"/>
              <w:jc w:val="center"/>
              <w:rPr>
                <w:rFonts w:ascii="Arial" w:hAnsi="Arial" w:cs="Arial"/>
                <w:color w:val="000000"/>
                <w:sz w:val="32"/>
              </w:rPr>
            </w:pPr>
          </w:p>
        </w:tc>
      </w:tr>
    </w:tbl>
    <w:p w:rsidR="002704A3" w:rsidRDefault="00326AEC" w:rsidP="00326AEC">
      <w:pPr>
        <w:pStyle w:val="Nzev"/>
        <w:tabs>
          <w:tab w:val="left" w:pos="3559"/>
          <w:tab w:val="center" w:pos="4890"/>
        </w:tabs>
        <w:jc w:val="left"/>
      </w:pPr>
      <w:r>
        <w:rPr>
          <w:rFonts w:ascii="Arial" w:hAnsi="Arial" w:cs="Arial"/>
          <w:color w:val="003700"/>
          <w:sz w:val="21"/>
          <w:szCs w:val="21"/>
        </w:rPr>
        <w:tab/>
      </w:r>
      <w:r>
        <w:rPr>
          <w:rFonts w:ascii="Arial" w:hAnsi="Arial" w:cs="Arial"/>
          <w:color w:val="003700"/>
          <w:sz w:val="21"/>
          <w:szCs w:val="21"/>
        </w:rPr>
        <w:tab/>
      </w:r>
      <w:r w:rsidR="000E139C">
        <w:rPr>
          <w:noProof/>
          <w:lang w:eastAsia="cs-CZ"/>
        </w:rPr>
        <w:drawing>
          <wp:anchor distT="0" distB="0" distL="114300" distR="114300" simplePos="0" relativeHeight="251659776" behindDoc="1" locked="0" layoutInCell="1" allowOverlap="1" wp14:anchorId="2ACE48EF" wp14:editId="46D0B79D">
            <wp:simplePos x="0" y="0"/>
            <wp:positionH relativeFrom="column">
              <wp:posOffset>1988185</wp:posOffset>
            </wp:positionH>
            <wp:positionV relativeFrom="paragraph">
              <wp:posOffset>-3219450</wp:posOffset>
            </wp:positionV>
            <wp:extent cx="2326005" cy="2514600"/>
            <wp:effectExtent l="19050" t="0" r="0" b="0"/>
            <wp:wrapNone/>
            <wp:docPr id="16" name="obrázek 16" descr="logo 1lbcmaster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1lbcmaster malý"/>
                    <pic:cNvPicPr>
                      <a:picLocks noChangeAspect="1" noChangeArrowheads="1"/>
                    </pic:cNvPicPr>
                  </pic:nvPicPr>
                  <pic:blipFill>
                    <a:blip r:embed="rId9" cstate="print">
                      <a:lum bright="80000" contrast="-56000"/>
                    </a:blip>
                    <a:srcRect/>
                    <a:stretch>
                      <a:fillRect/>
                    </a:stretch>
                  </pic:blipFill>
                  <pic:spPr bwMode="auto">
                    <a:xfrm>
                      <a:off x="0" y="0"/>
                      <a:ext cx="2326005" cy="2514600"/>
                    </a:xfrm>
                    <a:prstGeom prst="rect">
                      <a:avLst/>
                    </a:prstGeom>
                    <a:noFill/>
                  </pic:spPr>
                </pic:pic>
              </a:graphicData>
            </a:graphic>
          </wp:anchor>
        </w:drawing>
      </w:r>
    </w:p>
    <w:p w:rsidR="002704A3" w:rsidRDefault="002704A3" w:rsidP="002704A3">
      <w:pPr>
        <w:pStyle w:val="Import10"/>
        <w:ind w:left="0"/>
        <w:rPr>
          <w:rFonts w:ascii="Times New Roman" w:hAnsi="Times New Roman"/>
          <w:b/>
        </w:rPr>
      </w:pPr>
    </w:p>
    <w:p w:rsidR="00085319" w:rsidRDefault="00085319" w:rsidP="002704A3">
      <w:pPr>
        <w:pStyle w:val="Import10"/>
        <w:ind w:left="0"/>
        <w:rPr>
          <w:rFonts w:ascii="Times New Roman" w:hAnsi="Times New Roman"/>
          <w:b/>
        </w:rPr>
      </w:pPr>
    </w:p>
    <w:p w:rsidR="00D55B7B" w:rsidRDefault="00D55B7B" w:rsidP="002704A3">
      <w:pPr>
        <w:pStyle w:val="Import10"/>
        <w:ind w:left="0"/>
        <w:rPr>
          <w:rFonts w:ascii="Times New Roman" w:hAnsi="Times New Roman"/>
          <w:b/>
        </w:rPr>
      </w:pPr>
    </w:p>
    <w:p w:rsidR="00D55B7B" w:rsidRDefault="00D55B7B" w:rsidP="002704A3">
      <w:pPr>
        <w:pStyle w:val="Import10"/>
        <w:ind w:left="0"/>
        <w:rPr>
          <w:rFonts w:ascii="Times New Roman" w:hAnsi="Times New Roman"/>
          <w:b/>
        </w:rPr>
      </w:pPr>
    </w:p>
    <w:p w:rsidR="00D55B7B" w:rsidRDefault="00D55B7B" w:rsidP="002704A3">
      <w:pPr>
        <w:pStyle w:val="Import10"/>
        <w:ind w:left="0"/>
        <w:rPr>
          <w:rFonts w:ascii="Times New Roman" w:hAnsi="Times New Roman"/>
          <w:b/>
        </w:rPr>
      </w:pPr>
    </w:p>
    <w:p w:rsidR="00255FA9" w:rsidRDefault="00255FA9" w:rsidP="002704A3">
      <w:pPr>
        <w:pStyle w:val="Import10"/>
        <w:ind w:left="0"/>
        <w:rPr>
          <w:rFonts w:ascii="Times New Roman" w:hAnsi="Times New Roman"/>
          <w:b/>
        </w:rPr>
      </w:pPr>
    </w:p>
    <w:p w:rsidR="00255FA9" w:rsidRDefault="00255FA9" w:rsidP="002704A3">
      <w:pPr>
        <w:pStyle w:val="Import10"/>
        <w:ind w:left="0"/>
        <w:rPr>
          <w:rFonts w:ascii="Times New Roman" w:hAnsi="Times New Roman"/>
          <w:b/>
        </w:rPr>
      </w:pPr>
    </w:p>
    <w:p w:rsidR="00255FA9" w:rsidRDefault="00255FA9" w:rsidP="002704A3">
      <w:pPr>
        <w:pStyle w:val="Import10"/>
        <w:ind w:left="0"/>
        <w:rPr>
          <w:rFonts w:ascii="Times New Roman" w:hAnsi="Times New Roman"/>
          <w:b/>
        </w:rPr>
      </w:pPr>
    </w:p>
    <w:p w:rsidR="00255FA9" w:rsidRDefault="00255FA9" w:rsidP="002704A3">
      <w:pPr>
        <w:pStyle w:val="Import10"/>
        <w:ind w:left="0"/>
        <w:rPr>
          <w:rFonts w:ascii="Times New Roman" w:hAnsi="Times New Roman"/>
          <w:b/>
        </w:rPr>
      </w:pPr>
    </w:p>
    <w:p w:rsidR="00255FA9" w:rsidRDefault="00255FA9" w:rsidP="002704A3">
      <w:pPr>
        <w:pStyle w:val="Import10"/>
        <w:ind w:left="0"/>
        <w:rPr>
          <w:rFonts w:ascii="Times New Roman" w:hAnsi="Times New Roman"/>
          <w:b/>
        </w:rPr>
      </w:pPr>
    </w:p>
    <w:p w:rsidR="00D55B7B" w:rsidRPr="00787C49" w:rsidRDefault="00D55B7B" w:rsidP="002704A3">
      <w:pPr>
        <w:pStyle w:val="Import10"/>
        <w:ind w:left="0"/>
        <w:rPr>
          <w:rFonts w:ascii="Times New Roman" w:hAnsi="Times New Roman"/>
          <w:b/>
        </w:rPr>
      </w:pPr>
    </w:p>
    <w:p w:rsidR="002704A3" w:rsidRDefault="000E139C" w:rsidP="002704A3">
      <w:pPr>
        <w:pStyle w:val="Nzev"/>
        <w:jc w:val="left"/>
        <w:rPr>
          <w:rFonts w:ascii="Arial" w:hAnsi="Arial" w:cs="Arial"/>
          <w:b w:val="0"/>
          <w:bCs w:val="0"/>
          <w:sz w:val="22"/>
          <w:szCs w:val="22"/>
        </w:rPr>
      </w:pPr>
      <w:r>
        <w:rPr>
          <w:rFonts w:ascii="Times New Roman" w:hAnsi="Times New Roman"/>
          <w:b w:val="0"/>
          <w:noProof/>
          <w:color w:val="000000"/>
          <w:sz w:val="20"/>
          <w:lang w:eastAsia="cs-CZ"/>
        </w:rPr>
        <w:drawing>
          <wp:inline distT="0" distB="0" distL="0" distR="0" wp14:anchorId="5020E41E" wp14:editId="18DC23D3">
            <wp:extent cx="931545" cy="776605"/>
            <wp:effectExtent l="1905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31545" cy="776605"/>
                    </a:xfrm>
                    <a:prstGeom prst="rect">
                      <a:avLst/>
                    </a:prstGeom>
                    <a:noFill/>
                    <a:ln w="9525">
                      <a:noFill/>
                      <a:miter lim="800000"/>
                      <a:headEnd/>
                      <a:tailEnd/>
                    </a:ln>
                  </pic:spPr>
                </pic:pic>
              </a:graphicData>
            </a:graphic>
          </wp:inline>
        </w:drawing>
      </w:r>
      <w:r w:rsidR="002704A3">
        <w:rPr>
          <w:rFonts w:ascii="Times New Roman" w:hAnsi="Times New Roman"/>
          <w:b w:val="0"/>
          <w:color w:val="000000"/>
          <w:sz w:val="40"/>
        </w:rPr>
        <w:t xml:space="preserve">                          </w:t>
      </w:r>
      <w:r w:rsidR="002704A3" w:rsidRPr="00787C49">
        <w:rPr>
          <w:rFonts w:ascii="Times New Roman" w:hAnsi="Times New Roman"/>
          <w:b w:val="0"/>
          <w:color w:val="000000"/>
          <w:sz w:val="40"/>
        </w:rPr>
        <w:t xml:space="preserve">       </w:t>
      </w:r>
      <w:r w:rsidR="002704A3">
        <w:rPr>
          <w:rFonts w:ascii="Times New Roman" w:hAnsi="Times New Roman"/>
          <w:b w:val="0"/>
          <w:color w:val="000000"/>
          <w:sz w:val="40"/>
        </w:rPr>
        <w:t xml:space="preserve">                                 </w:t>
      </w:r>
      <w:r>
        <w:rPr>
          <w:rFonts w:ascii="Times New Roman" w:hAnsi="Times New Roman"/>
          <w:b w:val="0"/>
          <w:noProof/>
          <w:color w:val="000000"/>
          <w:sz w:val="20"/>
          <w:lang w:eastAsia="cs-CZ"/>
        </w:rPr>
        <w:drawing>
          <wp:inline distT="0" distB="0" distL="0" distR="0" wp14:anchorId="50570FB9" wp14:editId="3702FD48">
            <wp:extent cx="966470" cy="957580"/>
            <wp:effectExtent l="19050" t="0" r="508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66470" cy="957580"/>
                    </a:xfrm>
                    <a:prstGeom prst="rect">
                      <a:avLst/>
                    </a:prstGeom>
                    <a:noFill/>
                    <a:ln w="9525">
                      <a:noFill/>
                      <a:miter lim="800000"/>
                      <a:headEnd/>
                      <a:tailEnd/>
                    </a:ln>
                  </pic:spPr>
                </pic:pic>
              </a:graphicData>
            </a:graphic>
          </wp:inline>
        </w:drawing>
      </w:r>
    </w:p>
    <w:p w:rsidR="003C6790" w:rsidRPr="001C0EB5" w:rsidRDefault="003C6790" w:rsidP="002704A3">
      <w:pPr>
        <w:pStyle w:val="Nzev"/>
        <w:rPr>
          <w:rFonts w:ascii="Arial" w:hAnsi="Arial" w:cs="Arial"/>
          <w:sz w:val="24"/>
          <w:szCs w:val="24"/>
          <w:lang w:eastAsia="cs-CZ"/>
        </w:rPr>
      </w:pPr>
      <w:r w:rsidRPr="00886536">
        <w:rPr>
          <w:rFonts w:ascii="Arial" w:hAnsi="Arial" w:cs="Arial"/>
          <w:b w:val="0"/>
          <w:bCs w:val="0"/>
          <w:sz w:val="22"/>
          <w:szCs w:val="22"/>
        </w:rPr>
        <w:br w:type="page"/>
      </w:r>
      <w:r w:rsidRPr="001C0EB5">
        <w:rPr>
          <w:rFonts w:ascii="Arial" w:hAnsi="Arial" w:cs="Arial"/>
          <w:sz w:val="24"/>
          <w:szCs w:val="24"/>
          <w:lang w:eastAsia="cs-CZ"/>
        </w:rPr>
        <w:lastRenderedPageBreak/>
        <w:t>SMLOUVA</w:t>
      </w:r>
    </w:p>
    <w:p w:rsidR="003C6790" w:rsidRPr="001C0EB5" w:rsidRDefault="003C6790" w:rsidP="003C6790">
      <w:pPr>
        <w:jc w:val="center"/>
        <w:rPr>
          <w:rFonts w:ascii="Arial" w:hAnsi="Arial" w:cs="Arial"/>
          <w:b/>
          <w:lang w:eastAsia="cs-CZ" w:bidi="ar-SA"/>
        </w:rPr>
      </w:pPr>
      <w:r w:rsidRPr="001C0EB5">
        <w:rPr>
          <w:rFonts w:ascii="Arial" w:hAnsi="Arial" w:cs="Arial"/>
          <w:b/>
          <w:lang w:eastAsia="cs-CZ" w:bidi="ar-SA"/>
        </w:rPr>
        <w:t xml:space="preserve">o zajišťování strážní </w:t>
      </w:r>
      <w:r w:rsidR="00B61ADF">
        <w:rPr>
          <w:rFonts w:ascii="Arial" w:hAnsi="Arial" w:cs="Arial"/>
          <w:b/>
          <w:lang w:eastAsia="cs-CZ" w:bidi="ar-SA"/>
        </w:rPr>
        <w:t xml:space="preserve">a recepční </w:t>
      </w:r>
      <w:r w:rsidRPr="001C0EB5">
        <w:rPr>
          <w:rFonts w:ascii="Arial" w:hAnsi="Arial" w:cs="Arial"/>
          <w:b/>
          <w:lang w:eastAsia="cs-CZ" w:bidi="ar-SA"/>
        </w:rPr>
        <w:t>služby</w:t>
      </w:r>
    </w:p>
    <w:p w:rsidR="00BA22A8" w:rsidRPr="00BA22A8" w:rsidRDefault="00BA22A8" w:rsidP="00BA22A8">
      <w:pPr>
        <w:jc w:val="center"/>
        <w:rPr>
          <w:rFonts w:ascii="Arial" w:hAnsi="Arial" w:cs="Arial"/>
          <w:sz w:val="22"/>
          <w:szCs w:val="22"/>
          <w:lang w:eastAsia="cs-CZ" w:bidi="ar-SA"/>
        </w:rPr>
      </w:pPr>
      <w:r w:rsidRPr="00BA22A8">
        <w:rPr>
          <w:rFonts w:ascii="Arial" w:hAnsi="Arial" w:cs="Arial"/>
          <w:sz w:val="22"/>
          <w:szCs w:val="22"/>
          <w:lang w:eastAsia="cs-CZ" w:bidi="ar-SA"/>
        </w:rPr>
        <w:t>uzavřená ve smyslu § 1746, při využití příslušných ustanovení upravujících smlouvu o dílo dle zákona č.</w:t>
      </w:r>
      <w:r w:rsidR="00964C48">
        <w:rPr>
          <w:rFonts w:ascii="Arial" w:hAnsi="Arial" w:cs="Arial"/>
          <w:sz w:val="22"/>
          <w:szCs w:val="22"/>
          <w:lang w:eastAsia="cs-CZ" w:bidi="ar-SA"/>
        </w:rPr>
        <w:t xml:space="preserve"> 89/2012 Sb. (občanský zákoník)</w:t>
      </w:r>
    </w:p>
    <w:p w:rsidR="00BA22A8" w:rsidRPr="00BA22A8" w:rsidRDefault="00BA22A8" w:rsidP="00BA22A8">
      <w:pPr>
        <w:jc w:val="center"/>
        <w:rPr>
          <w:rFonts w:ascii="Arial" w:hAnsi="Arial" w:cs="Arial"/>
          <w:sz w:val="22"/>
          <w:szCs w:val="22"/>
          <w:lang w:eastAsia="cs-CZ" w:bidi="ar-SA"/>
        </w:rPr>
      </w:pPr>
    </w:p>
    <w:p w:rsidR="003C6790" w:rsidRPr="00886536" w:rsidRDefault="003C6790" w:rsidP="003C6790">
      <w:pPr>
        <w:jc w:val="center"/>
        <w:rPr>
          <w:rFonts w:ascii="Arial" w:hAnsi="Arial" w:cs="Arial"/>
          <w:sz w:val="22"/>
          <w:szCs w:val="22"/>
          <w:lang w:eastAsia="cs-CZ" w:bidi="ar-SA"/>
        </w:rPr>
      </w:pPr>
      <w:r w:rsidRPr="00886536">
        <w:rPr>
          <w:rFonts w:ascii="Arial" w:hAnsi="Arial" w:cs="Arial"/>
          <w:sz w:val="22"/>
          <w:szCs w:val="22"/>
          <w:lang w:eastAsia="cs-CZ" w:bidi="ar-SA"/>
        </w:rPr>
        <w:t>mezi následujícími smluvními stranami:</w:t>
      </w:r>
    </w:p>
    <w:p w:rsidR="003C6790" w:rsidRPr="00886536" w:rsidRDefault="003C6790" w:rsidP="003C6790">
      <w:pPr>
        <w:jc w:val="both"/>
        <w:rPr>
          <w:rFonts w:ascii="Arial" w:hAnsi="Arial" w:cs="Arial"/>
          <w:b/>
          <w:sz w:val="22"/>
          <w:szCs w:val="22"/>
          <w:lang w:eastAsia="cs-CZ" w:bidi="ar-SA"/>
        </w:rPr>
      </w:pPr>
    </w:p>
    <w:p w:rsidR="00542B33" w:rsidRDefault="00326AEC" w:rsidP="00542B33">
      <w:pPr>
        <w:pStyle w:val="Import3"/>
        <w:spacing w:line="240" w:lineRule="auto"/>
        <w:rPr>
          <w:rFonts w:ascii="Arial" w:hAnsi="Arial" w:cs="Arial"/>
          <w:b/>
          <w:color w:val="000000"/>
          <w:sz w:val="22"/>
          <w:szCs w:val="22"/>
          <w:u w:val="single"/>
        </w:rPr>
      </w:pPr>
      <w:r>
        <w:br/>
      </w:r>
      <w:r w:rsidR="00542B33">
        <w:rPr>
          <w:rFonts w:ascii="Arial" w:hAnsi="Arial" w:cs="Arial"/>
          <w:b/>
          <w:color w:val="000000"/>
          <w:sz w:val="22"/>
          <w:szCs w:val="22"/>
          <w:lang w:eastAsia="en-US" w:bidi="en-US"/>
        </w:rPr>
        <w:tab/>
      </w:r>
      <w:r w:rsidR="00542B33" w:rsidRPr="00542B33">
        <w:rPr>
          <w:rFonts w:ascii="Arial" w:hAnsi="Arial" w:cs="Arial"/>
          <w:b/>
          <w:color w:val="000000"/>
          <w:sz w:val="22"/>
          <w:szCs w:val="22"/>
          <w:lang w:eastAsia="en-US" w:bidi="en-US"/>
        </w:rPr>
        <w:t>Technické služby města Liberce a.s.</w:t>
      </w:r>
    </w:p>
    <w:p w:rsidR="00326AEC" w:rsidRPr="00326AEC" w:rsidRDefault="00326AEC" w:rsidP="00326AEC">
      <w:pPr>
        <w:suppressAutoHyphens/>
        <w:ind w:left="708" w:firstLine="12"/>
        <w:jc w:val="both"/>
        <w:rPr>
          <w:rFonts w:ascii="Arial" w:hAnsi="Arial" w:cs="Arial"/>
          <w:b/>
          <w:color w:val="333333"/>
          <w:sz w:val="22"/>
          <w:szCs w:val="22"/>
          <w:shd w:val="clear" w:color="auto" w:fill="FFFFFF"/>
        </w:rPr>
      </w:pPr>
    </w:p>
    <w:p w:rsidR="003C6790" w:rsidRPr="00326AEC" w:rsidRDefault="003C6790" w:rsidP="003C6790">
      <w:pPr>
        <w:suppressAutoHyphens/>
        <w:ind w:left="360" w:firstLine="360"/>
        <w:jc w:val="both"/>
        <w:rPr>
          <w:rFonts w:ascii="Arial" w:hAnsi="Arial" w:cs="Arial"/>
          <w:color w:val="000000"/>
          <w:sz w:val="22"/>
          <w:szCs w:val="22"/>
        </w:rPr>
      </w:pPr>
      <w:r w:rsidRPr="00326AEC">
        <w:rPr>
          <w:rFonts w:ascii="Arial" w:hAnsi="Arial" w:cs="Arial"/>
          <w:sz w:val="22"/>
          <w:szCs w:val="22"/>
          <w:lang w:eastAsia="ar-SA" w:bidi="ar-SA"/>
        </w:rPr>
        <w:t xml:space="preserve">Se sídlem: </w:t>
      </w:r>
      <w:r w:rsidR="00A76D90" w:rsidRPr="00326AEC">
        <w:rPr>
          <w:rFonts w:ascii="Arial" w:hAnsi="Arial" w:cs="Arial"/>
          <w:sz w:val="22"/>
          <w:szCs w:val="22"/>
          <w:lang w:eastAsia="ar-SA" w:bidi="ar-SA"/>
        </w:rPr>
        <w:tab/>
      </w:r>
      <w:r w:rsidR="00A76D90" w:rsidRPr="00326AEC">
        <w:rPr>
          <w:rFonts w:ascii="Arial" w:hAnsi="Arial" w:cs="Arial"/>
          <w:sz w:val="22"/>
          <w:szCs w:val="22"/>
          <w:lang w:eastAsia="ar-SA" w:bidi="ar-SA"/>
        </w:rPr>
        <w:tab/>
      </w:r>
      <w:r w:rsidR="00542B33" w:rsidRPr="00542B33">
        <w:rPr>
          <w:rFonts w:ascii="Arial" w:hAnsi="Arial" w:cs="Arial"/>
          <w:sz w:val="22"/>
          <w:szCs w:val="22"/>
          <w:lang w:eastAsia="ar-SA" w:bidi="ar-SA"/>
        </w:rPr>
        <w:t>Erbenova 376</w:t>
      </w:r>
      <w:r w:rsidR="0041713C">
        <w:rPr>
          <w:rFonts w:ascii="Arial" w:hAnsi="Arial" w:cs="Arial"/>
          <w:sz w:val="22"/>
          <w:szCs w:val="22"/>
          <w:lang w:eastAsia="ar-SA" w:bidi="ar-SA"/>
        </w:rPr>
        <w:t>/2</w:t>
      </w:r>
      <w:r w:rsidR="00542B33" w:rsidRPr="00542B33">
        <w:rPr>
          <w:rFonts w:ascii="Arial" w:hAnsi="Arial" w:cs="Arial"/>
          <w:sz w:val="22"/>
          <w:szCs w:val="22"/>
          <w:lang w:eastAsia="ar-SA" w:bidi="ar-SA"/>
        </w:rPr>
        <w:t>, 460 08 Liberec 8</w:t>
      </w:r>
    </w:p>
    <w:p w:rsidR="003C6790" w:rsidRPr="00DA1957" w:rsidRDefault="0035704A" w:rsidP="00326AEC">
      <w:pPr>
        <w:suppressAutoHyphens/>
        <w:ind w:left="1985" w:hanging="1265"/>
        <w:jc w:val="both"/>
        <w:outlineLvl w:val="0"/>
        <w:rPr>
          <w:rFonts w:ascii="Arial" w:hAnsi="Arial" w:cs="Arial"/>
          <w:sz w:val="22"/>
          <w:szCs w:val="22"/>
          <w:lang w:eastAsia="ar-SA" w:bidi="ar-SA"/>
        </w:rPr>
      </w:pPr>
      <w:r w:rsidRPr="007E3908">
        <w:rPr>
          <w:rFonts w:ascii="Arial" w:hAnsi="Arial" w:cs="Arial"/>
          <w:color w:val="000000"/>
          <w:sz w:val="22"/>
          <w:szCs w:val="22"/>
        </w:rPr>
        <w:t xml:space="preserve">Zastoupená: </w:t>
      </w:r>
      <w:r w:rsidR="00A76D90" w:rsidRPr="007E3908">
        <w:rPr>
          <w:rFonts w:ascii="Arial" w:hAnsi="Arial" w:cs="Arial"/>
          <w:color w:val="000000"/>
          <w:sz w:val="22"/>
          <w:szCs w:val="22"/>
        </w:rPr>
        <w:tab/>
      </w:r>
      <w:r w:rsidR="00A76D90" w:rsidRPr="007E3908">
        <w:rPr>
          <w:rFonts w:ascii="Arial" w:hAnsi="Arial" w:cs="Arial"/>
          <w:color w:val="000000"/>
          <w:sz w:val="22"/>
          <w:szCs w:val="22"/>
        </w:rPr>
        <w:tab/>
      </w:r>
      <w:r w:rsidR="0041713C" w:rsidRPr="007E3908">
        <w:rPr>
          <w:rFonts w:ascii="Arial" w:hAnsi="Arial" w:cs="Arial"/>
          <w:color w:val="000000"/>
          <w:sz w:val="22"/>
          <w:szCs w:val="22"/>
        </w:rPr>
        <w:t xml:space="preserve">Ing. Milanem </w:t>
      </w:r>
      <w:proofErr w:type="spellStart"/>
      <w:r w:rsidR="0041713C" w:rsidRPr="007E3908">
        <w:rPr>
          <w:rFonts w:ascii="Arial" w:hAnsi="Arial" w:cs="Arial"/>
          <w:color w:val="000000"/>
          <w:sz w:val="22"/>
          <w:szCs w:val="22"/>
        </w:rPr>
        <w:t>Poršem</w:t>
      </w:r>
      <w:proofErr w:type="spellEnd"/>
      <w:r w:rsidR="0041713C" w:rsidRPr="007E3908">
        <w:rPr>
          <w:rFonts w:ascii="Arial" w:hAnsi="Arial" w:cs="Arial"/>
          <w:color w:val="000000"/>
          <w:sz w:val="22"/>
          <w:szCs w:val="22"/>
        </w:rPr>
        <w:t>, předsedou představenstva</w:t>
      </w:r>
      <w:r w:rsidRPr="00DA1957">
        <w:rPr>
          <w:rFonts w:ascii="Arial" w:hAnsi="Arial" w:cs="Arial"/>
          <w:sz w:val="22"/>
          <w:szCs w:val="22"/>
          <w:lang w:eastAsia="ar-SA" w:bidi="ar-SA"/>
        </w:rPr>
        <w:tab/>
      </w:r>
    </w:p>
    <w:p w:rsidR="003C6790" w:rsidRPr="00326AEC" w:rsidRDefault="003C6790" w:rsidP="003C6790">
      <w:pPr>
        <w:suppressAutoHyphens/>
        <w:ind w:left="720"/>
        <w:jc w:val="both"/>
        <w:outlineLvl w:val="0"/>
        <w:rPr>
          <w:rFonts w:ascii="Arial" w:hAnsi="Arial" w:cs="Arial"/>
          <w:sz w:val="22"/>
          <w:szCs w:val="22"/>
          <w:lang w:eastAsia="ar-SA" w:bidi="ar-SA"/>
        </w:rPr>
      </w:pPr>
      <w:r w:rsidRPr="00DA1957">
        <w:rPr>
          <w:rFonts w:ascii="Arial" w:hAnsi="Arial" w:cs="Arial"/>
          <w:sz w:val="22"/>
          <w:szCs w:val="22"/>
          <w:lang w:eastAsia="ar-SA" w:bidi="ar-SA"/>
        </w:rPr>
        <w:t xml:space="preserve">IČ: </w:t>
      </w:r>
      <w:r w:rsidR="00A76D90" w:rsidRPr="00DA1957">
        <w:rPr>
          <w:rFonts w:ascii="Arial" w:hAnsi="Arial" w:cs="Arial"/>
          <w:sz w:val="22"/>
          <w:szCs w:val="22"/>
          <w:lang w:eastAsia="ar-SA" w:bidi="ar-SA"/>
        </w:rPr>
        <w:tab/>
      </w:r>
      <w:r w:rsidR="00A76D90" w:rsidRPr="00DA1957">
        <w:rPr>
          <w:rFonts w:ascii="Arial" w:hAnsi="Arial" w:cs="Arial"/>
          <w:sz w:val="22"/>
          <w:szCs w:val="22"/>
          <w:lang w:eastAsia="ar-SA" w:bidi="ar-SA"/>
        </w:rPr>
        <w:tab/>
      </w:r>
      <w:r w:rsidR="00A76D90" w:rsidRPr="00DA1957">
        <w:rPr>
          <w:rFonts w:ascii="Arial" w:hAnsi="Arial" w:cs="Arial"/>
          <w:sz w:val="22"/>
          <w:szCs w:val="22"/>
          <w:lang w:eastAsia="ar-SA" w:bidi="ar-SA"/>
        </w:rPr>
        <w:tab/>
      </w:r>
      <w:r w:rsidR="00542B33">
        <w:rPr>
          <w:rFonts w:ascii="Arial" w:hAnsi="Arial" w:cs="Arial"/>
          <w:sz w:val="22"/>
          <w:szCs w:val="22"/>
          <w:lang w:eastAsia="ar-SA" w:bidi="ar-SA"/>
        </w:rPr>
        <w:t>25007017</w:t>
      </w:r>
    </w:p>
    <w:p w:rsidR="003C6790" w:rsidRPr="00DA1957" w:rsidRDefault="00AF2E68" w:rsidP="003C6790">
      <w:pPr>
        <w:suppressAutoHyphens/>
        <w:ind w:left="720"/>
        <w:jc w:val="both"/>
        <w:outlineLvl w:val="0"/>
        <w:rPr>
          <w:rFonts w:ascii="Arial" w:hAnsi="Arial" w:cs="Arial"/>
          <w:sz w:val="22"/>
          <w:szCs w:val="22"/>
          <w:lang w:eastAsia="ar-SA" w:bidi="ar-SA"/>
        </w:rPr>
      </w:pPr>
      <w:r w:rsidRPr="00DA1957">
        <w:rPr>
          <w:rFonts w:ascii="Arial" w:hAnsi="Arial" w:cs="Arial"/>
          <w:sz w:val="22"/>
          <w:szCs w:val="22"/>
          <w:lang w:eastAsia="ar-SA" w:bidi="ar-SA"/>
        </w:rPr>
        <w:t xml:space="preserve">DIČ: </w:t>
      </w:r>
      <w:r w:rsidR="00A76D90" w:rsidRPr="00DA1957">
        <w:rPr>
          <w:rFonts w:ascii="Arial" w:hAnsi="Arial" w:cs="Arial"/>
          <w:sz w:val="22"/>
          <w:szCs w:val="22"/>
          <w:lang w:eastAsia="ar-SA" w:bidi="ar-SA"/>
        </w:rPr>
        <w:tab/>
      </w:r>
      <w:r w:rsidR="00A76D90" w:rsidRPr="00DA1957">
        <w:rPr>
          <w:rFonts w:ascii="Arial" w:hAnsi="Arial" w:cs="Arial"/>
          <w:sz w:val="22"/>
          <w:szCs w:val="22"/>
          <w:lang w:eastAsia="ar-SA" w:bidi="ar-SA"/>
        </w:rPr>
        <w:tab/>
      </w:r>
      <w:r w:rsidR="00A76D90" w:rsidRPr="00DA1957">
        <w:rPr>
          <w:rFonts w:ascii="Arial" w:hAnsi="Arial" w:cs="Arial"/>
          <w:sz w:val="22"/>
          <w:szCs w:val="22"/>
          <w:lang w:eastAsia="ar-SA" w:bidi="ar-SA"/>
        </w:rPr>
        <w:tab/>
      </w:r>
      <w:r w:rsidR="00B83CA8" w:rsidRPr="00DA1957">
        <w:rPr>
          <w:rFonts w:ascii="Arial" w:hAnsi="Arial" w:cs="Arial"/>
          <w:sz w:val="22"/>
          <w:szCs w:val="22"/>
          <w:lang w:eastAsia="ar-SA" w:bidi="ar-SA"/>
        </w:rPr>
        <w:t>CZ</w:t>
      </w:r>
      <w:r w:rsidR="00542B33">
        <w:rPr>
          <w:rFonts w:ascii="Arial" w:hAnsi="Arial" w:cs="Arial"/>
          <w:sz w:val="22"/>
          <w:szCs w:val="22"/>
          <w:lang w:eastAsia="ar-SA" w:bidi="ar-SA"/>
        </w:rPr>
        <w:t>25007017</w:t>
      </w:r>
    </w:p>
    <w:p w:rsidR="00326AEC" w:rsidRPr="00326AEC" w:rsidRDefault="00326AEC" w:rsidP="00326AEC">
      <w:pPr>
        <w:shd w:val="clear" w:color="auto" w:fill="FFFFFF"/>
        <w:spacing w:line="245" w:lineRule="atLeast"/>
        <w:ind w:firstLine="708"/>
        <w:textAlignment w:val="baseline"/>
        <w:rPr>
          <w:rFonts w:ascii="Arial" w:hAnsi="Arial" w:cs="Arial"/>
          <w:bCs/>
          <w:color w:val="333333"/>
          <w:sz w:val="22"/>
          <w:szCs w:val="22"/>
          <w:lang w:eastAsia="cs-CZ" w:bidi="ar-SA"/>
        </w:rPr>
      </w:pPr>
      <w:r w:rsidRPr="00DA1957">
        <w:rPr>
          <w:rFonts w:ascii="Arial" w:hAnsi="Arial" w:cs="Arial"/>
          <w:sz w:val="22"/>
          <w:szCs w:val="22"/>
          <w:lang w:eastAsia="ar-SA" w:bidi="ar-SA"/>
        </w:rPr>
        <w:t xml:space="preserve">Spisová značka: </w:t>
      </w:r>
      <w:r w:rsidRPr="00DA1957">
        <w:rPr>
          <w:rFonts w:ascii="Arial" w:hAnsi="Arial" w:cs="Arial"/>
          <w:sz w:val="22"/>
          <w:szCs w:val="22"/>
          <w:lang w:eastAsia="ar-SA" w:bidi="ar-SA"/>
        </w:rPr>
        <w:tab/>
      </w:r>
      <w:r w:rsidR="00542B33" w:rsidRPr="00542B33">
        <w:rPr>
          <w:rFonts w:ascii="Arial" w:hAnsi="Arial" w:cs="Arial"/>
          <w:sz w:val="22"/>
          <w:szCs w:val="22"/>
          <w:lang w:eastAsia="ar-SA" w:bidi="ar-SA"/>
        </w:rPr>
        <w:t>B 877 vedená u Krajského soudu v Ústí nad Labem</w:t>
      </w:r>
    </w:p>
    <w:p w:rsidR="007E5B01" w:rsidRPr="00542DB9" w:rsidRDefault="007E5B01" w:rsidP="00AF2E68">
      <w:pPr>
        <w:suppressAutoHyphens/>
        <w:jc w:val="both"/>
        <w:rPr>
          <w:rFonts w:ascii="Arial" w:hAnsi="Arial" w:cs="Arial"/>
          <w:sz w:val="22"/>
          <w:szCs w:val="22"/>
          <w:lang w:eastAsia="ar-SA" w:bidi="ar-SA"/>
        </w:rPr>
      </w:pPr>
    </w:p>
    <w:p w:rsidR="003C6790" w:rsidRPr="00886536" w:rsidRDefault="003C6790" w:rsidP="003C6790">
      <w:pPr>
        <w:suppressAutoHyphens/>
        <w:ind w:left="720"/>
        <w:jc w:val="both"/>
        <w:rPr>
          <w:rFonts w:ascii="Arial" w:hAnsi="Arial" w:cs="Arial"/>
          <w:sz w:val="22"/>
          <w:szCs w:val="22"/>
          <w:lang w:eastAsia="ar-SA" w:bidi="ar-SA"/>
        </w:rPr>
      </w:pPr>
      <w:r w:rsidRPr="00886536">
        <w:rPr>
          <w:rFonts w:ascii="Arial" w:hAnsi="Arial" w:cs="Arial"/>
          <w:sz w:val="22"/>
          <w:szCs w:val="22"/>
          <w:lang w:eastAsia="ar-SA" w:bidi="ar-SA"/>
        </w:rPr>
        <w:t>(dále jen „</w:t>
      </w:r>
      <w:r w:rsidRPr="00886536">
        <w:rPr>
          <w:rFonts w:ascii="Arial" w:hAnsi="Arial" w:cs="Arial"/>
          <w:b/>
          <w:sz w:val="22"/>
          <w:szCs w:val="22"/>
          <w:lang w:eastAsia="ar-SA" w:bidi="ar-SA"/>
        </w:rPr>
        <w:t>odběratel</w:t>
      </w:r>
      <w:r w:rsidRPr="00886536">
        <w:rPr>
          <w:rFonts w:ascii="Arial" w:hAnsi="Arial" w:cs="Arial"/>
          <w:sz w:val="22"/>
          <w:szCs w:val="22"/>
          <w:lang w:eastAsia="ar-SA" w:bidi="ar-SA"/>
        </w:rPr>
        <w:t>“)</w:t>
      </w:r>
    </w:p>
    <w:p w:rsidR="003C6790" w:rsidRDefault="003C6790" w:rsidP="003C6790">
      <w:pPr>
        <w:rPr>
          <w:rFonts w:ascii="Arial" w:hAnsi="Arial" w:cs="Arial"/>
          <w:sz w:val="22"/>
          <w:szCs w:val="22"/>
          <w:lang w:eastAsia="cs-CZ" w:bidi="ar-SA"/>
        </w:rPr>
      </w:pPr>
    </w:p>
    <w:p w:rsidR="00326AEC" w:rsidRPr="00886536" w:rsidRDefault="00326AEC" w:rsidP="003C6790">
      <w:pPr>
        <w:rPr>
          <w:rFonts w:ascii="Arial" w:hAnsi="Arial" w:cs="Arial"/>
          <w:sz w:val="22"/>
          <w:szCs w:val="22"/>
          <w:lang w:eastAsia="cs-CZ" w:bidi="ar-SA"/>
        </w:rPr>
      </w:pPr>
    </w:p>
    <w:p w:rsidR="003C6790" w:rsidRDefault="003C6790" w:rsidP="003C6790">
      <w:pPr>
        <w:jc w:val="center"/>
        <w:rPr>
          <w:rFonts w:ascii="Arial" w:hAnsi="Arial" w:cs="Arial"/>
          <w:sz w:val="22"/>
          <w:szCs w:val="22"/>
          <w:lang w:eastAsia="cs-CZ" w:bidi="ar-SA"/>
        </w:rPr>
      </w:pPr>
      <w:r w:rsidRPr="00886536">
        <w:rPr>
          <w:rFonts w:ascii="Arial" w:hAnsi="Arial" w:cs="Arial"/>
          <w:sz w:val="22"/>
          <w:szCs w:val="22"/>
          <w:lang w:eastAsia="cs-CZ" w:bidi="ar-SA"/>
        </w:rPr>
        <w:t>a</w:t>
      </w:r>
    </w:p>
    <w:p w:rsidR="00326AEC" w:rsidRDefault="00326AEC" w:rsidP="003C6790">
      <w:pPr>
        <w:jc w:val="center"/>
        <w:rPr>
          <w:rFonts w:ascii="Arial" w:hAnsi="Arial" w:cs="Arial"/>
          <w:sz w:val="22"/>
          <w:szCs w:val="22"/>
          <w:lang w:eastAsia="cs-CZ" w:bidi="ar-SA"/>
        </w:rPr>
      </w:pPr>
    </w:p>
    <w:p w:rsidR="00B83CA8" w:rsidRPr="00886536" w:rsidRDefault="00B83CA8" w:rsidP="003C6790">
      <w:pPr>
        <w:jc w:val="center"/>
        <w:rPr>
          <w:rFonts w:ascii="Arial" w:hAnsi="Arial" w:cs="Arial"/>
          <w:sz w:val="22"/>
          <w:szCs w:val="22"/>
          <w:lang w:eastAsia="cs-CZ" w:bidi="ar-SA"/>
        </w:rPr>
      </w:pPr>
    </w:p>
    <w:p w:rsidR="00E96709" w:rsidRPr="00B83CA8" w:rsidRDefault="00AF2E68" w:rsidP="00AF2E68">
      <w:pPr>
        <w:pStyle w:val="Odstavecseseznamem"/>
        <w:widowControl w:val="0"/>
        <w:ind w:left="360"/>
        <w:jc w:val="both"/>
        <w:outlineLvl w:val="0"/>
        <w:rPr>
          <w:rFonts w:ascii="Arial" w:hAnsi="Arial" w:cs="Arial"/>
          <w:b/>
          <w:color w:val="000000"/>
          <w:sz w:val="22"/>
          <w:szCs w:val="22"/>
        </w:rPr>
      </w:pPr>
      <w:r>
        <w:rPr>
          <w:rFonts w:ascii="Arial" w:hAnsi="Arial" w:cs="Arial"/>
          <w:b/>
          <w:color w:val="000000"/>
          <w:sz w:val="22"/>
          <w:szCs w:val="22"/>
        </w:rPr>
        <w:t xml:space="preserve">      </w:t>
      </w:r>
      <w:r w:rsidR="00B83CA8" w:rsidRPr="00B83CA8">
        <w:rPr>
          <w:rFonts w:ascii="Arial" w:hAnsi="Arial" w:cs="Arial"/>
          <w:b/>
          <w:color w:val="000000"/>
          <w:sz w:val="22"/>
          <w:szCs w:val="22"/>
        </w:rPr>
        <w:t>1. Liberecká bezpečnostní, s.r.o.</w:t>
      </w:r>
    </w:p>
    <w:p w:rsidR="00E96709" w:rsidRPr="00886536" w:rsidRDefault="00E96709" w:rsidP="00E96709">
      <w:pPr>
        <w:suppressAutoHyphens/>
        <w:ind w:left="360" w:firstLine="360"/>
        <w:jc w:val="both"/>
        <w:rPr>
          <w:rFonts w:ascii="Arial" w:hAnsi="Arial" w:cs="Arial"/>
          <w:sz w:val="22"/>
          <w:szCs w:val="22"/>
          <w:lang w:eastAsia="ar-SA" w:bidi="ar-SA"/>
        </w:rPr>
      </w:pPr>
      <w:r w:rsidRPr="00886536">
        <w:rPr>
          <w:rFonts w:ascii="Arial" w:hAnsi="Arial" w:cs="Arial"/>
          <w:sz w:val="22"/>
          <w:szCs w:val="22"/>
          <w:lang w:eastAsia="ar-SA" w:bidi="ar-SA"/>
        </w:rPr>
        <w:t xml:space="preserve">Se sídlem: </w:t>
      </w:r>
      <w:r w:rsidRPr="00886536">
        <w:rPr>
          <w:rFonts w:ascii="Arial" w:hAnsi="Arial" w:cs="Arial"/>
          <w:sz w:val="22"/>
          <w:szCs w:val="22"/>
          <w:lang w:eastAsia="ar-SA" w:bidi="ar-SA"/>
        </w:rPr>
        <w:tab/>
      </w:r>
      <w:r w:rsidRPr="00886536">
        <w:rPr>
          <w:rFonts w:ascii="Arial" w:hAnsi="Arial" w:cs="Arial"/>
          <w:sz w:val="22"/>
          <w:szCs w:val="22"/>
          <w:lang w:eastAsia="ar-SA" w:bidi="ar-SA"/>
        </w:rPr>
        <w:tab/>
      </w:r>
      <w:r>
        <w:rPr>
          <w:rFonts w:ascii="Arial" w:hAnsi="Arial" w:cs="Arial"/>
          <w:sz w:val="22"/>
          <w:szCs w:val="22"/>
          <w:lang w:eastAsia="ar-SA" w:bidi="ar-SA"/>
        </w:rPr>
        <w:t>Podnika</w:t>
      </w:r>
      <w:r w:rsidR="009308DB">
        <w:rPr>
          <w:rFonts w:ascii="Arial" w:hAnsi="Arial" w:cs="Arial"/>
          <w:sz w:val="22"/>
          <w:szCs w:val="22"/>
          <w:lang w:eastAsia="ar-SA" w:bidi="ar-SA"/>
        </w:rPr>
        <w:t>te</w:t>
      </w:r>
      <w:r>
        <w:rPr>
          <w:rFonts w:ascii="Arial" w:hAnsi="Arial" w:cs="Arial"/>
          <w:sz w:val="22"/>
          <w:szCs w:val="22"/>
          <w:lang w:eastAsia="ar-SA" w:bidi="ar-SA"/>
        </w:rPr>
        <w:t>lská 539</w:t>
      </w:r>
      <w:r w:rsidRPr="002138AE">
        <w:rPr>
          <w:rFonts w:ascii="Arial" w:hAnsi="Arial" w:cs="Arial"/>
          <w:sz w:val="22"/>
          <w:szCs w:val="22"/>
          <w:lang w:eastAsia="ar-SA" w:bidi="ar-SA"/>
        </w:rPr>
        <w:t xml:space="preserve">, </w:t>
      </w:r>
      <w:r>
        <w:rPr>
          <w:rFonts w:ascii="Arial" w:hAnsi="Arial" w:cs="Arial"/>
          <w:sz w:val="22"/>
          <w:szCs w:val="22"/>
          <w:lang w:eastAsia="ar-SA" w:bidi="ar-SA"/>
        </w:rPr>
        <w:t>19011</w:t>
      </w:r>
      <w:r w:rsidRPr="002138AE">
        <w:rPr>
          <w:rFonts w:ascii="Arial" w:hAnsi="Arial" w:cs="Arial"/>
          <w:sz w:val="22"/>
          <w:szCs w:val="22"/>
          <w:lang w:eastAsia="ar-SA" w:bidi="ar-SA"/>
        </w:rPr>
        <w:t xml:space="preserve"> </w:t>
      </w:r>
      <w:r>
        <w:rPr>
          <w:rFonts w:ascii="Arial" w:hAnsi="Arial" w:cs="Arial"/>
          <w:sz w:val="22"/>
          <w:szCs w:val="22"/>
          <w:lang w:eastAsia="ar-SA" w:bidi="ar-SA"/>
        </w:rPr>
        <w:t>Praha 9</w:t>
      </w:r>
    </w:p>
    <w:p w:rsidR="00E96709" w:rsidRPr="00886536" w:rsidRDefault="00E96709" w:rsidP="00E96709">
      <w:pPr>
        <w:suppressAutoHyphens/>
        <w:ind w:left="2832" w:hanging="2112"/>
        <w:jc w:val="both"/>
        <w:outlineLvl w:val="0"/>
        <w:rPr>
          <w:rFonts w:ascii="Arial" w:hAnsi="Arial" w:cs="Arial"/>
          <w:sz w:val="22"/>
          <w:szCs w:val="22"/>
          <w:lang w:eastAsia="ar-SA" w:bidi="ar-SA"/>
        </w:rPr>
      </w:pPr>
      <w:r>
        <w:rPr>
          <w:rFonts w:ascii="Arial" w:hAnsi="Arial" w:cs="Arial"/>
          <w:sz w:val="22"/>
          <w:szCs w:val="22"/>
          <w:lang w:eastAsia="ar-SA" w:bidi="ar-SA"/>
        </w:rPr>
        <w:t xml:space="preserve">Zastoupená: </w:t>
      </w:r>
      <w:r>
        <w:rPr>
          <w:rFonts w:ascii="Arial" w:hAnsi="Arial" w:cs="Arial"/>
          <w:sz w:val="22"/>
          <w:szCs w:val="22"/>
          <w:lang w:eastAsia="ar-SA" w:bidi="ar-SA"/>
        </w:rPr>
        <w:tab/>
        <w:t>Mgr. Jaroslavem Jirákem, jednatelem společnosti</w:t>
      </w:r>
    </w:p>
    <w:p w:rsidR="00E96709" w:rsidRPr="00886536" w:rsidRDefault="00E96709" w:rsidP="00E96709">
      <w:pPr>
        <w:suppressAutoHyphens/>
        <w:ind w:left="720"/>
        <w:jc w:val="both"/>
        <w:outlineLvl w:val="0"/>
        <w:rPr>
          <w:rStyle w:val="apple-style-span"/>
          <w:rFonts w:ascii="Arial" w:hAnsi="Arial" w:cs="Arial"/>
          <w:color w:val="000000"/>
          <w:sz w:val="22"/>
          <w:szCs w:val="22"/>
        </w:rPr>
      </w:pPr>
      <w:r w:rsidRPr="00886536">
        <w:rPr>
          <w:rFonts w:ascii="Arial" w:hAnsi="Arial" w:cs="Arial"/>
          <w:sz w:val="22"/>
          <w:szCs w:val="22"/>
          <w:lang w:eastAsia="ar-SA" w:bidi="ar-SA"/>
        </w:rPr>
        <w:t xml:space="preserve">IČ: </w:t>
      </w:r>
      <w:r w:rsidRPr="00886536">
        <w:rPr>
          <w:rFonts w:ascii="Arial" w:hAnsi="Arial" w:cs="Arial"/>
          <w:sz w:val="22"/>
          <w:szCs w:val="22"/>
          <w:lang w:eastAsia="ar-SA" w:bidi="ar-SA"/>
        </w:rPr>
        <w:tab/>
      </w:r>
      <w:r w:rsidRPr="00886536">
        <w:rPr>
          <w:rFonts w:ascii="Arial" w:hAnsi="Arial" w:cs="Arial"/>
          <w:sz w:val="22"/>
          <w:szCs w:val="22"/>
          <w:lang w:eastAsia="ar-SA" w:bidi="ar-SA"/>
        </w:rPr>
        <w:tab/>
      </w:r>
      <w:r w:rsidRPr="00886536">
        <w:rPr>
          <w:rFonts w:ascii="Arial" w:hAnsi="Arial" w:cs="Arial"/>
          <w:sz w:val="22"/>
          <w:szCs w:val="22"/>
          <w:lang w:eastAsia="ar-SA" w:bidi="ar-SA"/>
        </w:rPr>
        <w:tab/>
      </w:r>
      <w:r w:rsidR="00B83CA8">
        <w:rPr>
          <w:rStyle w:val="apple-style-span"/>
          <w:rFonts w:ascii="Arial" w:hAnsi="Arial" w:cs="Arial"/>
          <w:color w:val="000000"/>
          <w:sz w:val="22"/>
          <w:szCs w:val="22"/>
        </w:rPr>
        <w:t>41328701</w:t>
      </w:r>
      <w:r>
        <w:rPr>
          <w:rStyle w:val="apple-style-span"/>
          <w:rFonts w:ascii="Arial" w:hAnsi="Arial" w:cs="Arial"/>
          <w:color w:val="000000"/>
          <w:sz w:val="22"/>
          <w:szCs w:val="22"/>
        </w:rPr>
        <w:t xml:space="preserve"> </w:t>
      </w:r>
    </w:p>
    <w:p w:rsidR="00E96709" w:rsidRPr="00886536" w:rsidRDefault="00E96709" w:rsidP="00E96709">
      <w:pPr>
        <w:suppressAutoHyphens/>
        <w:ind w:left="720"/>
        <w:jc w:val="both"/>
        <w:outlineLvl w:val="0"/>
        <w:rPr>
          <w:rFonts w:ascii="Arial" w:hAnsi="Arial" w:cs="Arial"/>
          <w:sz w:val="22"/>
          <w:szCs w:val="22"/>
          <w:lang w:eastAsia="ar-SA" w:bidi="ar-SA"/>
        </w:rPr>
      </w:pPr>
      <w:r w:rsidRPr="00886536">
        <w:rPr>
          <w:rFonts w:ascii="Arial" w:hAnsi="Arial" w:cs="Arial"/>
          <w:sz w:val="22"/>
          <w:szCs w:val="22"/>
          <w:lang w:eastAsia="ar-SA" w:bidi="ar-SA"/>
        </w:rPr>
        <w:t xml:space="preserve">DIČ: </w:t>
      </w:r>
      <w:r w:rsidRPr="00886536">
        <w:rPr>
          <w:rFonts w:ascii="Arial" w:hAnsi="Arial" w:cs="Arial"/>
          <w:sz w:val="22"/>
          <w:szCs w:val="22"/>
          <w:lang w:eastAsia="ar-SA" w:bidi="ar-SA"/>
        </w:rPr>
        <w:tab/>
      </w:r>
      <w:r w:rsidRPr="00886536">
        <w:rPr>
          <w:rFonts w:ascii="Arial" w:hAnsi="Arial" w:cs="Arial"/>
          <w:sz w:val="22"/>
          <w:szCs w:val="22"/>
          <w:lang w:eastAsia="ar-SA" w:bidi="ar-SA"/>
        </w:rPr>
        <w:tab/>
      </w:r>
      <w:r w:rsidRPr="00886536">
        <w:rPr>
          <w:rFonts w:ascii="Arial" w:hAnsi="Arial" w:cs="Arial"/>
          <w:sz w:val="22"/>
          <w:szCs w:val="22"/>
          <w:lang w:eastAsia="ar-SA" w:bidi="ar-SA"/>
        </w:rPr>
        <w:tab/>
      </w:r>
      <w:r w:rsidR="00B83CA8">
        <w:rPr>
          <w:rFonts w:ascii="Arial" w:hAnsi="Arial" w:cs="Arial"/>
          <w:sz w:val="22"/>
          <w:szCs w:val="22"/>
          <w:lang w:eastAsia="ar-SA" w:bidi="ar-SA"/>
        </w:rPr>
        <w:t>CZ41328701</w:t>
      </w:r>
    </w:p>
    <w:p w:rsidR="00E96709" w:rsidRPr="00886536" w:rsidRDefault="00E96709" w:rsidP="00E96709">
      <w:pPr>
        <w:suppressAutoHyphens/>
        <w:ind w:firstLine="720"/>
        <w:rPr>
          <w:rFonts w:ascii="Arial" w:hAnsi="Arial" w:cs="Arial"/>
          <w:sz w:val="22"/>
          <w:szCs w:val="22"/>
          <w:lang w:eastAsia="ar-SA" w:bidi="ar-SA"/>
        </w:rPr>
      </w:pPr>
      <w:r w:rsidRPr="00886536">
        <w:rPr>
          <w:rFonts w:ascii="Arial" w:hAnsi="Arial" w:cs="Arial"/>
          <w:sz w:val="22"/>
          <w:szCs w:val="22"/>
          <w:lang w:eastAsia="ar-SA" w:bidi="ar-SA"/>
        </w:rPr>
        <w:t>Ba</w:t>
      </w:r>
      <w:r>
        <w:rPr>
          <w:rFonts w:ascii="Arial" w:hAnsi="Arial" w:cs="Arial"/>
          <w:sz w:val="22"/>
          <w:szCs w:val="22"/>
          <w:lang w:eastAsia="ar-SA" w:bidi="ar-SA"/>
        </w:rPr>
        <w:t xml:space="preserve">nkovní spojení: </w:t>
      </w:r>
      <w:r>
        <w:rPr>
          <w:rFonts w:ascii="Arial" w:hAnsi="Arial" w:cs="Arial"/>
          <w:sz w:val="22"/>
          <w:szCs w:val="22"/>
          <w:lang w:eastAsia="ar-SA" w:bidi="ar-SA"/>
        </w:rPr>
        <w:tab/>
      </w:r>
      <w:r w:rsidRPr="00E96709">
        <w:rPr>
          <w:rFonts w:ascii="Arial" w:hAnsi="Arial" w:cs="Arial"/>
          <w:sz w:val="22"/>
          <w:szCs w:val="22"/>
          <w:lang w:eastAsia="ar-SA" w:bidi="ar-SA"/>
        </w:rPr>
        <w:t>Č</w:t>
      </w:r>
      <w:r w:rsidR="00AF2E68">
        <w:rPr>
          <w:rFonts w:ascii="Arial" w:hAnsi="Arial" w:cs="Arial"/>
          <w:sz w:val="22"/>
          <w:szCs w:val="22"/>
          <w:lang w:eastAsia="ar-SA" w:bidi="ar-SA"/>
        </w:rPr>
        <w:t>SOB, a.s.</w:t>
      </w:r>
    </w:p>
    <w:p w:rsidR="00E96709" w:rsidRPr="00886536" w:rsidRDefault="00E96709" w:rsidP="00E96709">
      <w:pPr>
        <w:suppressAutoHyphens/>
        <w:ind w:left="720"/>
        <w:jc w:val="both"/>
        <w:rPr>
          <w:rFonts w:ascii="Arial" w:hAnsi="Arial" w:cs="Arial"/>
          <w:sz w:val="22"/>
          <w:szCs w:val="22"/>
          <w:lang w:eastAsia="ar-SA" w:bidi="ar-SA"/>
        </w:rPr>
      </w:pPr>
      <w:r w:rsidRPr="00886536">
        <w:rPr>
          <w:rFonts w:ascii="Arial" w:hAnsi="Arial" w:cs="Arial"/>
          <w:sz w:val="22"/>
          <w:szCs w:val="22"/>
          <w:lang w:eastAsia="ar-SA" w:bidi="ar-SA"/>
        </w:rPr>
        <w:t xml:space="preserve">číslo účtu: </w:t>
      </w:r>
      <w:r w:rsidRPr="00886536">
        <w:rPr>
          <w:rFonts w:ascii="Arial" w:hAnsi="Arial" w:cs="Arial"/>
          <w:sz w:val="22"/>
          <w:szCs w:val="22"/>
          <w:lang w:eastAsia="ar-SA" w:bidi="ar-SA"/>
        </w:rPr>
        <w:tab/>
      </w:r>
      <w:r w:rsidRPr="00886536">
        <w:rPr>
          <w:rFonts w:ascii="Arial" w:hAnsi="Arial" w:cs="Arial"/>
          <w:sz w:val="22"/>
          <w:szCs w:val="22"/>
          <w:lang w:eastAsia="ar-SA" w:bidi="ar-SA"/>
        </w:rPr>
        <w:tab/>
      </w:r>
      <w:r w:rsidR="00B83CA8">
        <w:rPr>
          <w:rFonts w:ascii="Arial" w:hAnsi="Arial" w:cs="Arial"/>
          <w:color w:val="000000"/>
          <w:sz w:val="22"/>
          <w:szCs w:val="22"/>
        </w:rPr>
        <w:t>232338</w:t>
      </w:r>
      <w:r w:rsidR="00B83CA8" w:rsidRPr="00F03A50">
        <w:rPr>
          <w:rFonts w:ascii="Arial" w:hAnsi="Arial" w:cs="Arial"/>
          <w:color w:val="000000"/>
          <w:sz w:val="22"/>
          <w:szCs w:val="22"/>
        </w:rPr>
        <w:t>246</w:t>
      </w:r>
      <w:r>
        <w:rPr>
          <w:rFonts w:ascii="Arial" w:hAnsi="Arial" w:cs="Arial"/>
          <w:sz w:val="22"/>
          <w:szCs w:val="22"/>
          <w:lang w:eastAsia="ar-SA" w:bidi="ar-SA"/>
        </w:rPr>
        <w:t>/0300</w:t>
      </w:r>
    </w:p>
    <w:p w:rsidR="00326AEC" w:rsidRPr="007E3908" w:rsidRDefault="00326AEC" w:rsidP="00326AEC">
      <w:pPr>
        <w:shd w:val="clear" w:color="auto" w:fill="FFFFFF"/>
        <w:spacing w:line="245" w:lineRule="atLeast"/>
        <w:ind w:firstLine="708"/>
        <w:textAlignment w:val="baseline"/>
        <w:rPr>
          <w:rFonts w:ascii="Arial" w:hAnsi="Arial" w:cs="Arial"/>
          <w:bCs/>
          <w:sz w:val="22"/>
          <w:szCs w:val="22"/>
          <w:lang w:eastAsia="cs-CZ" w:bidi="ar-SA"/>
        </w:rPr>
      </w:pPr>
      <w:r w:rsidRPr="007E3908">
        <w:rPr>
          <w:rFonts w:ascii="Arial" w:hAnsi="Arial" w:cs="Arial"/>
          <w:bCs/>
          <w:sz w:val="22"/>
          <w:szCs w:val="22"/>
          <w:lang w:eastAsia="cs-CZ" w:bidi="ar-SA"/>
        </w:rPr>
        <w:t xml:space="preserve">Spisová značka: </w:t>
      </w:r>
      <w:r w:rsidRPr="007E3908">
        <w:rPr>
          <w:rFonts w:ascii="Arial" w:hAnsi="Arial" w:cs="Arial"/>
          <w:bCs/>
          <w:sz w:val="22"/>
          <w:szCs w:val="22"/>
          <w:lang w:eastAsia="cs-CZ" w:bidi="ar-SA"/>
        </w:rPr>
        <w:tab/>
      </w:r>
      <w:r w:rsidRPr="007E3908">
        <w:rPr>
          <w:rFonts w:ascii="Arial" w:hAnsi="Arial" w:cs="Arial"/>
          <w:sz w:val="22"/>
          <w:szCs w:val="22"/>
          <w:bdr w:val="none" w:sz="0" w:space="0" w:color="auto" w:frame="1"/>
          <w:lang w:eastAsia="cs-CZ" w:bidi="ar-SA"/>
        </w:rPr>
        <w:t>C 174636 vedená u Městského soudu v Praze</w:t>
      </w:r>
    </w:p>
    <w:p w:rsidR="003C6790" w:rsidRPr="00886536" w:rsidRDefault="003C6790" w:rsidP="003C6790">
      <w:pPr>
        <w:jc w:val="both"/>
        <w:rPr>
          <w:rFonts w:ascii="Arial" w:hAnsi="Arial" w:cs="Arial"/>
          <w:sz w:val="22"/>
          <w:szCs w:val="22"/>
          <w:lang w:eastAsia="cs-CZ" w:bidi="ar-SA"/>
        </w:rPr>
      </w:pPr>
    </w:p>
    <w:p w:rsidR="003C6790" w:rsidRPr="00886536" w:rsidRDefault="00AB3E38" w:rsidP="003C6790">
      <w:pPr>
        <w:ind w:firstLine="720"/>
        <w:jc w:val="both"/>
        <w:rPr>
          <w:rFonts w:ascii="Arial" w:hAnsi="Arial" w:cs="Arial"/>
          <w:sz w:val="22"/>
          <w:szCs w:val="22"/>
          <w:lang w:eastAsia="cs-CZ" w:bidi="ar-SA"/>
        </w:rPr>
      </w:pPr>
      <w:r w:rsidRPr="00886536">
        <w:rPr>
          <w:rFonts w:ascii="Arial" w:hAnsi="Arial" w:cs="Arial"/>
          <w:sz w:val="22"/>
          <w:szCs w:val="22"/>
          <w:lang w:eastAsia="cs-CZ" w:bidi="ar-SA"/>
        </w:rPr>
        <w:t xml:space="preserve"> </w:t>
      </w:r>
      <w:r w:rsidR="003C6790" w:rsidRPr="00886536">
        <w:rPr>
          <w:rFonts w:ascii="Arial" w:hAnsi="Arial" w:cs="Arial"/>
          <w:sz w:val="22"/>
          <w:szCs w:val="22"/>
          <w:lang w:eastAsia="cs-CZ" w:bidi="ar-SA"/>
        </w:rPr>
        <w:t xml:space="preserve">(dále jen </w:t>
      </w:r>
      <w:r w:rsidR="003C6790" w:rsidRPr="00886536">
        <w:rPr>
          <w:rFonts w:ascii="Arial" w:hAnsi="Arial" w:cs="Arial"/>
          <w:caps/>
          <w:sz w:val="22"/>
          <w:szCs w:val="22"/>
          <w:lang w:eastAsia="cs-CZ" w:bidi="ar-SA"/>
        </w:rPr>
        <w:t>„</w:t>
      </w:r>
      <w:r w:rsidR="003C6790" w:rsidRPr="00886536">
        <w:rPr>
          <w:rFonts w:ascii="Arial" w:hAnsi="Arial" w:cs="Arial"/>
          <w:b/>
          <w:sz w:val="22"/>
          <w:szCs w:val="22"/>
          <w:lang w:eastAsia="cs-CZ" w:bidi="ar-SA"/>
        </w:rPr>
        <w:t>dodavatel</w:t>
      </w:r>
      <w:r w:rsidR="003C6790" w:rsidRPr="00886536">
        <w:rPr>
          <w:rFonts w:ascii="Arial" w:hAnsi="Arial" w:cs="Arial"/>
          <w:caps/>
          <w:sz w:val="22"/>
          <w:szCs w:val="22"/>
          <w:lang w:eastAsia="cs-CZ" w:bidi="ar-SA"/>
        </w:rPr>
        <w:t>“</w:t>
      </w:r>
      <w:r w:rsidR="003C6790" w:rsidRPr="00886536">
        <w:rPr>
          <w:rFonts w:ascii="Arial" w:hAnsi="Arial" w:cs="Arial"/>
          <w:sz w:val="22"/>
          <w:szCs w:val="22"/>
          <w:lang w:eastAsia="cs-CZ" w:bidi="ar-SA"/>
        </w:rPr>
        <w:t>)</w:t>
      </w:r>
    </w:p>
    <w:p w:rsidR="003C6790" w:rsidRDefault="003C6790" w:rsidP="003C6790">
      <w:pPr>
        <w:rPr>
          <w:rFonts w:ascii="Arial" w:hAnsi="Arial" w:cs="Arial"/>
          <w:sz w:val="22"/>
          <w:szCs w:val="22"/>
          <w:lang w:eastAsia="cs-CZ" w:bidi="ar-SA"/>
        </w:rPr>
      </w:pPr>
    </w:p>
    <w:p w:rsidR="00326AEC" w:rsidRPr="00886536" w:rsidRDefault="00326AEC" w:rsidP="003C6790">
      <w:pPr>
        <w:rPr>
          <w:rFonts w:ascii="Arial" w:hAnsi="Arial" w:cs="Arial"/>
          <w:sz w:val="22"/>
          <w:szCs w:val="22"/>
          <w:lang w:eastAsia="cs-CZ" w:bidi="ar-SA"/>
        </w:rPr>
      </w:pPr>
    </w:p>
    <w:p w:rsidR="00AF2E68" w:rsidRPr="00886536" w:rsidRDefault="003C6790" w:rsidP="003C6790">
      <w:pPr>
        <w:jc w:val="both"/>
        <w:rPr>
          <w:rFonts w:ascii="Arial" w:hAnsi="Arial" w:cs="Arial"/>
          <w:sz w:val="22"/>
          <w:szCs w:val="22"/>
          <w:lang w:bidi="ar-SA"/>
        </w:rPr>
      </w:pPr>
      <w:r w:rsidRPr="00886536">
        <w:rPr>
          <w:rFonts w:ascii="Arial" w:hAnsi="Arial" w:cs="Arial"/>
          <w:sz w:val="22"/>
          <w:szCs w:val="22"/>
          <w:lang w:bidi="ar-SA"/>
        </w:rPr>
        <w:t xml:space="preserve">Strany této smlouvy se na základě úplného a vzájemného konsensu o všech níže uvedených ustanoveních dohodly na této </w:t>
      </w:r>
    </w:p>
    <w:p w:rsidR="003C6790" w:rsidRDefault="003C6790" w:rsidP="003C6790">
      <w:pPr>
        <w:jc w:val="both"/>
        <w:rPr>
          <w:rFonts w:ascii="Arial" w:hAnsi="Arial" w:cs="Arial"/>
          <w:sz w:val="22"/>
          <w:szCs w:val="22"/>
          <w:lang w:bidi="ar-SA"/>
        </w:rPr>
      </w:pPr>
    </w:p>
    <w:p w:rsidR="00326AEC" w:rsidRPr="00886536" w:rsidRDefault="00326AEC" w:rsidP="003C6790">
      <w:pPr>
        <w:jc w:val="both"/>
        <w:rPr>
          <w:rFonts w:ascii="Arial" w:hAnsi="Arial" w:cs="Arial"/>
          <w:sz w:val="22"/>
          <w:szCs w:val="22"/>
          <w:lang w:bidi="ar-SA"/>
        </w:rPr>
      </w:pPr>
    </w:p>
    <w:p w:rsidR="003C6790" w:rsidRPr="00886536" w:rsidRDefault="003C6790" w:rsidP="003C6790">
      <w:pPr>
        <w:jc w:val="center"/>
        <w:rPr>
          <w:rFonts w:ascii="Arial" w:hAnsi="Arial" w:cs="Arial"/>
          <w:b/>
          <w:sz w:val="22"/>
          <w:szCs w:val="22"/>
          <w:lang w:bidi="ar-SA"/>
        </w:rPr>
      </w:pPr>
      <w:r w:rsidRPr="00886536">
        <w:rPr>
          <w:rFonts w:ascii="Arial" w:hAnsi="Arial" w:cs="Arial"/>
          <w:b/>
          <w:sz w:val="22"/>
          <w:szCs w:val="22"/>
          <w:lang w:bidi="ar-SA"/>
        </w:rPr>
        <w:t>Smlou</w:t>
      </w:r>
      <w:r w:rsidR="00A76D90">
        <w:rPr>
          <w:rFonts w:ascii="Arial" w:hAnsi="Arial" w:cs="Arial"/>
          <w:b/>
          <w:sz w:val="22"/>
          <w:szCs w:val="22"/>
          <w:lang w:bidi="ar-SA"/>
        </w:rPr>
        <w:t xml:space="preserve">vě o zajišťování strážní </w:t>
      </w:r>
      <w:r w:rsidR="00B61ADF">
        <w:rPr>
          <w:rFonts w:ascii="Arial" w:hAnsi="Arial" w:cs="Arial"/>
          <w:b/>
          <w:sz w:val="22"/>
          <w:szCs w:val="22"/>
          <w:lang w:bidi="ar-SA"/>
        </w:rPr>
        <w:t xml:space="preserve">a recepční </w:t>
      </w:r>
      <w:r w:rsidR="00A76D90">
        <w:rPr>
          <w:rFonts w:ascii="Arial" w:hAnsi="Arial" w:cs="Arial"/>
          <w:b/>
          <w:sz w:val="22"/>
          <w:szCs w:val="22"/>
          <w:lang w:bidi="ar-SA"/>
        </w:rPr>
        <w:t>služby</w:t>
      </w:r>
    </w:p>
    <w:p w:rsidR="003C6790" w:rsidRDefault="003C6790" w:rsidP="003C6790">
      <w:pPr>
        <w:rPr>
          <w:rFonts w:ascii="Arial" w:hAnsi="Arial" w:cs="Arial"/>
          <w:sz w:val="22"/>
          <w:szCs w:val="22"/>
          <w:lang w:eastAsia="cs-CZ" w:bidi="ar-SA"/>
        </w:rPr>
      </w:pPr>
    </w:p>
    <w:p w:rsidR="009438CA" w:rsidRDefault="009438CA" w:rsidP="003C6790">
      <w:pPr>
        <w:rPr>
          <w:rFonts w:ascii="Arial" w:hAnsi="Arial" w:cs="Arial"/>
          <w:sz w:val="22"/>
          <w:szCs w:val="22"/>
          <w:lang w:eastAsia="cs-CZ" w:bidi="ar-SA"/>
        </w:rPr>
      </w:pPr>
    </w:p>
    <w:p w:rsidR="00326AEC" w:rsidRPr="00886536" w:rsidRDefault="00326AEC" w:rsidP="003C6790">
      <w:pPr>
        <w:rPr>
          <w:rFonts w:ascii="Arial" w:hAnsi="Arial" w:cs="Arial"/>
          <w:sz w:val="22"/>
          <w:szCs w:val="22"/>
          <w:lang w:eastAsia="cs-CZ" w:bidi="ar-SA"/>
        </w:rPr>
      </w:pPr>
    </w:p>
    <w:p w:rsidR="003C6790" w:rsidRPr="00886536" w:rsidRDefault="003C6790" w:rsidP="003C6790">
      <w:pPr>
        <w:jc w:val="center"/>
        <w:rPr>
          <w:rFonts w:ascii="Arial" w:hAnsi="Arial" w:cs="Arial"/>
          <w:b/>
          <w:sz w:val="22"/>
          <w:szCs w:val="22"/>
          <w:lang w:eastAsia="cs-CZ" w:bidi="ar-SA"/>
        </w:rPr>
      </w:pPr>
      <w:r w:rsidRPr="00886536">
        <w:rPr>
          <w:rFonts w:ascii="Arial" w:hAnsi="Arial" w:cs="Arial"/>
          <w:b/>
          <w:sz w:val="22"/>
          <w:szCs w:val="22"/>
          <w:lang w:eastAsia="cs-CZ" w:bidi="ar-SA"/>
        </w:rPr>
        <w:t>Preambule:</w:t>
      </w:r>
    </w:p>
    <w:p w:rsidR="003C6790" w:rsidRPr="00886536" w:rsidRDefault="003C6790" w:rsidP="003C6790">
      <w:pPr>
        <w:rPr>
          <w:rFonts w:ascii="Arial" w:hAnsi="Arial" w:cs="Arial"/>
          <w:sz w:val="22"/>
          <w:szCs w:val="22"/>
          <w:lang w:eastAsia="cs-CZ" w:bidi="ar-SA"/>
        </w:rPr>
      </w:pPr>
    </w:p>
    <w:p w:rsidR="003C6790" w:rsidRPr="00886536" w:rsidRDefault="003C6790" w:rsidP="003C6790">
      <w:pPr>
        <w:jc w:val="both"/>
        <w:rPr>
          <w:rFonts w:ascii="Arial" w:hAnsi="Arial" w:cs="Arial"/>
          <w:sz w:val="22"/>
          <w:szCs w:val="22"/>
          <w:lang w:eastAsia="cs-CZ" w:bidi="ar-SA"/>
        </w:rPr>
      </w:pPr>
      <w:r w:rsidRPr="00886536">
        <w:rPr>
          <w:rFonts w:ascii="Arial" w:hAnsi="Arial" w:cs="Arial"/>
          <w:sz w:val="22"/>
          <w:szCs w:val="22"/>
          <w:lang w:eastAsia="cs-CZ" w:bidi="ar-SA"/>
        </w:rPr>
        <w:t>Právní vztahy touto smlouvou neupravené se řídí příslušnými ustanoveními</w:t>
      </w:r>
      <w:r w:rsidR="00BA22A8" w:rsidRPr="00BA22A8">
        <w:rPr>
          <w:rFonts w:ascii="Times New Roman" w:hAnsi="Times New Roman"/>
          <w:lang w:eastAsia="cs-CZ" w:bidi="ar-SA"/>
        </w:rPr>
        <w:t xml:space="preserve"> </w:t>
      </w:r>
      <w:r w:rsidR="00BA22A8" w:rsidRPr="00BA22A8">
        <w:rPr>
          <w:rFonts w:ascii="Arial" w:hAnsi="Arial" w:cs="Arial"/>
          <w:sz w:val="22"/>
          <w:szCs w:val="22"/>
          <w:lang w:eastAsia="cs-CZ" w:bidi="ar-SA"/>
        </w:rPr>
        <w:t>občanského zákoníku</w:t>
      </w:r>
      <w:r w:rsidR="00BA22A8" w:rsidRPr="00BA22A8">
        <w:rPr>
          <w:rFonts w:ascii="Times New Roman" w:hAnsi="Times New Roman"/>
          <w:b/>
          <w:lang w:eastAsia="cs-CZ" w:bidi="ar-SA"/>
        </w:rPr>
        <w:t xml:space="preserve"> </w:t>
      </w:r>
      <w:r w:rsidR="00BA22A8" w:rsidRPr="00BA22A8">
        <w:rPr>
          <w:rFonts w:ascii="Arial" w:hAnsi="Arial" w:cs="Arial"/>
          <w:sz w:val="22"/>
          <w:szCs w:val="22"/>
          <w:lang w:eastAsia="cs-CZ" w:bidi="ar-SA"/>
        </w:rPr>
        <w:t>č. 89/2012 Sb</w:t>
      </w:r>
      <w:r w:rsidR="00BA22A8">
        <w:rPr>
          <w:rFonts w:ascii="Arial" w:hAnsi="Arial" w:cs="Arial"/>
          <w:sz w:val="22"/>
          <w:szCs w:val="22"/>
          <w:lang w:eastAsia="cs-CZ" w:bidi="ar-SA"/>
        </w:rPr>
        <w:t xml:space="preserve">., zejména </w:t>
      </w:r>
      <w:r w:rsidR="00BA22A8" w:rsidRPr="00BA22A8">
        <w:rPr>
          <w:rFonts w:ascii="Arial" w:hAnsi="Arial" w:cs="Arial"/>
          <w:sz w:val="22"/>
          <w:szCs w:val="22"/>
          <w:lang w:eastAsia="cs-CZ" w:bidi="ar-SA"/>
        </w:rPr>
        <w:t xml:space="preserve">§ 2586 a násl. </w:t>
      </w:r>
      <w:r w:rsidR="00BA22A8">
        <w:rPr>
          <w:rFonts w:ascii="Arial" w:hAnsi="Arial" w:cs="Arial"/>
          <w:sz w:val="22"/>
          <w:szCs w:val="22"/>
          <w:lang w:eastAsia="cs-CZ" w:bidi="ar-SA"/>
        </w:rPr>
        <w:t xml:space="preserve"> </w:t>
      </w:r>
      <w:r w:rsidRPr="00886536">
        <w:rPr>
          <w:rFonts w:ascii="Arial" w:hAnsi="Arial" w:cs="Arial"/>
          <w:sz w:val="22"/>
          <w:szCs w:val="22"/>
          <w:lang w:eastAsia="cs-CZ" w:bidi="ar-SA"/>
        </w:rPr>
        <w:t xml:space="preserve"> </w:t>
      </w:r>
    </w:p>
    <w:p w:rsidR="003C6790" w:rsidRPr="00886536" w:rsidRDefault="003C6790" w:rsidP="003C6790">
      <w:pPr>
        <w:rPr>
          <w:rFonts w:ascii="Arial" w:hAnsi="Arial" w:cs="Arial"/>
          <w:sz w:val="22"/>
          <w:szCs w:val="22"/>
          <w:lang w:eastAsia="cs-CZ" w:bidi="ar-SA"/>
        </w:rPr>
      </w:pPr>
    </w:p>
    <w:p w:rsidR="003C6790" w:rsidRDefault="003C6790" w:rsidP="00B83CA8">
      <w:pPr>
        <w:jc w:val="both"/>
        <w:rPr>
          <w:rFonts w:ascii="Arial" w:hAnsi="Arial" w:cs="Arial"/>
          <w:sz w:val="22"/>
          <w:szCs w:val="22"/>
          <w:lang w:eastAsia="cs-CZ" w:bidi="ar-SA"/>
        </w:rPr>
      </w:pPr>
      <w:r w:rsidRPr="00886536">
        <w:rPr>
          <w:rFonts w:ascii="Arial" w:hAnsi="Arial" w:cs="Arial"/>
          <w:sz w:val="22"/>
          <w:szCs w:val="22"/>
          <w:lang w:eastAsia="cs-CZ" w:bidi="ar-SA"/>
        </w:rPr>
        <w:t xml:space="preserve">Smluvní strany označují </w:t>
      </w:r>
      <w:r w:rsidRPr="00B83CA8">
        <w:rPr>
          <w:rFonts w:ascii="Arial" w:eastAsia="MS Mincho" w:hAnsi="Arial" w:cs="Arial"/>
          <w:sz w:val="22"/>
          <w:szCs w:val="22"/>
          <w:lang w:eastAsia="cs-CZ" w:bidi="ar-SA"/>
        </w:rPr>
        <w:t>veškeré informace a</w:t>
      </w:r>
      <w:r w:rsidRPr="00886536">
        <w:rPr>
          <w:rFonts w:ascii="Arial" w:hAnsi="Arial" w:cs="Arial"/>
          <w:sz w:val="22"/>
          <w:szCs w:val="22"/>
          <w:lang w:eastAsia="cs-CZ" w:bidi="ar-SA"/>
        </w:rPr>
        <w:t xml:space="preserve"> dokumenty poskytnuté při jednáních o uzavření této smlouvy za důvěrné, a proto žádná ze smluvních stran nesmí tyto informace poskytnout, prozradit třetí osobě nebo je použít v rozporu s jejich účelem pro své potřeby.</w:t>
      </w:r>
    </w:p>
    <w:p w:rsidR="00B83CA8" w:rsidRPr="00886536" w:rsidRDefault="00B83CA8" w:rsidP="00B83CA8">
      <w:pPr>
        <w:jc w:val="both"/>
        <w:rPr>
          <w:rFonts w:ascii="Arial" w:hAnsi="Arial" w:cs="Arial"/>
          <w:sz w:val="22"/>
          <w:szCs w:val="22"/>
          <w:lang w:eastAsia="cs-CZ" w:bidi="ar-SA"/>
        </w:rPr>
      </w:pPr>
    </w:p>
    <w:p w:rsidR="00AF2E68" w:rsidRDefault="00AF2E68" w:rsidP="003C6790">
      <w:pPr>
        <w:rPr>
          <w:rFonts w:ascii="Arial" w:hAnsi="Arial" w:cs="Arial"/>
          <w:sz w:val="22"/>
          <w:szCs w:val="22"/>
          <w:lang w:eastAsia="cs-CZ" w:bidi="ar-SA"/>
        </w:rPr>
      </w:pPr>
    </w:p>
    <w:p w:rsidR="00AF2E68" w:rsidRDefault="00AF2E68" w:rsidP="003C6790">
      <w:pPr>
        <w:rPr>
          <w:rFonts w:ascii="Arial" w:hAnsi="Arial" w:cs="Arial"/>
          <w:sz w:val="22"/>
          <w:szCs w:val="22"/>
          <w:lang w:eastAsia="cs-CZ" w:bidi="ar-SA"/>
        </w:rPr>
      </w:pPr>
    </w:p>
    <w:p w:rsidR="00BC5890" w:rsidRDefault="00BC5890" w:rsidP="003C6790">
      <w:pPr>
        <w:rPr>
          <w:rFonts w:ascii="Arial" w:hAnsi="Arial" w:cs="Arial"/>
          <w:sz w:val="22"/>
          <w:szCs w:val="22"/>
          <w:lang w:eastAsia="cs-CZ" w:bidi="ar-SA"/>
        </w:rPr>
      </w:pPr>
    </w:p>
    <w:p w:rsidR="00AF2E68" w:rsidRDefault="00AF2E68" w:rsidP="003C6790">
      <w:pPr>
        <w:rPr>
          <w:rFonts w:ascii="Arial" w:hAnsi="Arial" w:cs="Arial"/>
          <w:sz w:val="22"/>
          <w:szCs w:val="22"/>
          <w:lang w:eastAsia="cs-CZ" w:bidi="ar-SA"/>
        </w:rPr>
      </w:pPr>
    </w:p>
    <w:p w:rsidR="00326AEC" w:rsidRDefault="00326AEC" w:rsidP="003C6790">
      <w:pPr>
        <w:rPr>
          <w:rFonts w:ascii="Arial" w:hAnsi="Arial" w:cs="Arial"/>
          <w:sz w:val="22"/>
          <w:szCs w:val="22"/>
          <w:lang w:eastAsia="cs-CZ" w:bidi="ar-SA"/>
        </w:rPr>
      </w:pPr>
    </w:p>
    <w:p w:rsidR="00964C48" w:rsidRDefault="00964C48" w:rsidP="003C6790">
      <w:pPr>
        <w:rPr>
          <w:rFonts w:ascii="Arial" w:hAnsi="Arial" w:cs="Arial"/>
          <w:sz w:val="22"/>
          <w:szCs w:val="22"/>
          <w:lang w:eastAsia="cs-CZ" w:bidi="ar-SA"/>
        </w:rPr>
      </w:pPr>
    </w:p>
    <w:p w:rsidR="00AF2E68" w:rsidRDefault="00AF2E68" w:rsidP="003C6790">
      <w:pPr>
        <w:rPr>
          <w:rFonts w:ascii="Arial" w:hAnsi="Arial" w:cs="Arial"/>
          <w:sz w:val="22"/>
          <w:szCs w:val="22"/>
          <w:lang w:eastAsia="cs-CZ" w:bidi="ar-SA"/>
        </w:rPr>
      </w:pPr>
    </w:p>
    <w:p w:rsidR="003C6790" w:rsidRPr="00886536" w:rsidRDefault="003C6790" w:rsidP="003C6790">
      <w:pPr>
        <w:jc w:val="center"/>
        <w:rPr>
          <w:rFonts w:ascii="Arial" w:hAnsi="Arial" w:cs="Arial"/>
          <w:b/>
          <w:sz w:val="22"/>
          <w:szCs w:val="22"/>
          <w:lang w:eastAsia="cs-CZ" w:bidi="ar-SA"/>
        </w:rPr>
      </w:pPr>
      <w:r w:rsidRPr="00886536">
        <w:rPr>
          <w:rFonts w:ascii="Arial" w:hAnsi="Arial" w:cs="Arial"/>
          <w:b/>
          <w:sz w:val="22"/>
          <w:szCs w:val="22"/>
          <w:lang w:eastAsia="cs-CZ" w:bidi="ar-SA"/>
        </w:rPr>
        <w:lastRenderedPageBreak/>
        <w:t>I.</w:t>
      </w:r>
    </w:p>
    <w:p w:rsidR="003C6790" w:rsidRPr="00886536" w:rsidRDefault="003C6790" w:rsidP="003C6790">
      <w:pPr>
        <w:jc w:val="center"/>
        <w:rPr>
          <w:rFonts w:ascii="Arial" w:hAnsi="Arial" w:cs="Arial"/>
          <w:b/>
          <w:sz w:val="22"/>
          <w:szCs w:val="22"/>
          <w:lang w:eastAsia="cs-CZ" w:bidi="ar-SA"/>
        </w:rPr>
      </w:pPr>
      <w:r w:rsidRPr="00886536">
        <w:rPr>
          <w:rFonts w:ascii="Arial" w:hAnsi="Arial" w:cs="Arial"/>
          <w:b/>
          <w:sz w:val="22"/>
          <w:szCs w:val="22"/>
          <w:lang w:eastAsia="cs-CZ" w:bidi="ar-SA"/>
        </w:rPr>
        <w:t>Předmět smlouvy</w:t>
      </w:r>
    </w:p>
    <w:p w:rsidR="003C6790" w:rsidRPr="00886536" w:rsidRDefault="003C6790" w:rsidP="003C6790">
      <w:pPr>
        <w:ind w:right="737"/>
        <w:jc w:val="both"/>
        <w:rPr>
          <w:rFonts w:ascii="Arial" w:hAnsi="Arial" w:cs="Arial"/>
          <w:sz w:val="22"/>
          <w:szCs w:val="22"/>
          <w:lang w:eastAsia="cs-CZ" w:bidi="ar-SA"/>
        </w:rPr>
      </w:pPr>
    </w:p>
    <w:p w:rsidR="003C6790" w:rsidRPr="00886536" w:rsidRDefault="003C6790" w:rsidP="003C6790">
      <w:pPr>
        <w:numPr>
          <w:ilvl w:val="0"/>
          <w:numId w:val="2"/>
        </w:numPr>
        <w:jc w:val="both"/>
        <w:rPr>
          <w:rFonts w:ascii="Arial" w:hAnsi="Arial" w:cs="Arial"/>
          <w:sz w:val="22"/>
          <w:szCs w:val="22"/>
          <w:lang w:eastAsia="cs-CZ" w:bidi="ar-SA"/>
        </w:rPr>
      </w:pPr>
      <w:r w:rsidRPr="00886536">
        <w:rPr>
          <w:rFonts w:ascii="Arial" w:hAnsi="Arial" w:cs="Arial"/>
          <w:sz w:val="22"/>
          <w:szCs w:val="22"/>
          <w:lang w:eastAsia="cs-CZ" w:bidi="ar-SA"/>
        </w:rPr>
        <w:t xml:space="preserve">Předmětem této smlouvy je úprava právních vztahů vznikajících mezi smluvními stranami při </w:t>
      </w:r>
      <w:r w:rsidRPr="00886536">
        <w:rPr>
          <w:rFonts w:ascii="Arial" w:hAnsi="Arial" w:cs="Arial"/>
          <w:b/>
          <w:sz w:val="22"/>
          <w:szCs w:val="22"/>
          <w:lang w:eastAsia="cs-CZ" w:bidi="ar-SA"/>
        </w:rPr>
        <w:t xml:space="preserve">zajišťování strážní </w:t>
      </w:r>
      <w:r w:rsidR="00B61ADF">
        <w:rPr>
          <w:rFonts w:ascii="Arial" w:hAnsi="Arial" w:cs="Arial"/>
          <w:b/>
          <w:sz w:val="22"/>
          <w:szCs w:val="22"/>
          <w:lang w:eastAsia="cs-CZ" w:bidi="ar-SA"/>
        </w:rPr>
        <w:t xml:space="preserve">a recepční </w:t>
      </w:r>
      <w:r w:rsidRPr="00886536">
        <w:rPr>
          <w:rFonts w:ascii="Arial" w:hAnsi="Arial" w:cs="Arial"/>
          <w:b/>
          <w:sz w:val="22"/>
          <w:szCs w:val="22"/>
          <w:lang w:eastAsia="cs-CZ" w:bidi="ar-SA"/>
        </w:rPr>
        <w:t>služby</w:t>
      </w:r>
      <w:r w:rsidRPr="00886536">
        <w:rPr>
          <w:rFonts w:ascii="Arial" w:hAnsi="Arial" w:cs="Arial"/>
          <w:sz w:val="22"/>
          <w:szCs w:val="22"/>
          <w:lang w:eastAsia="cs-CZ" w:bidi="ar-SA"/>
        </w:rPr>
        <w:t xml:space="preserve"> v objektu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a úhrada za poskytování těchto služeb.</w:t>
      </w:r>
    </w:p>
    <w:p w:rsidR="003C6790" w:rsidRPr="00886536" w:rsidRDefault="003C6790" w:rsidP="003C6790">
      <w:pPr>
        <w:ind w:right="737"/>
        <w:jc w:val="both"/>
        <w:rPr>
          <w:rFonts w:ascii="Arial" w:hAnsi="Arial" w:cs="Arial"/>
          <w:sz w:val="22"/>
          <w:szCs w:val="22"/>
          <w:lang w:eastAsia="cs-CZ" w:bidi="ar-SA"/>
        </w:rPr>
      </w:pPr>
    </w:p>
    <w:p w:rsidR="003C6790" w:rsidRPr="00886536" w:rsidRDefault="003C6790" w:rsidP="003C6790">
      <w:pPr>
        <w:numPr>
          <w:ilvl w:val="0"/>
          <w:numId w:val="2"/>
        </w:numPr>
        <w:jc w:val="both"/>
        <w:rPr>
          <w:rFonts w:ascii="Arial" w:hAnsi="Arial" w:cs="Arial"/>
          <w:sz w:val="22"/>
          <w:szCs w:val="22"/>
          <w:lang w:eastAsia="cs-CZ" w:bidi="ar-SA"/>
        </w:rPr>
      </w:pPr>
      <w:r w:rsidRPr="00886536">
        <w:rPr>
          <w:rFonts w:ascii="Arial" w:hAnsi="Arial" w:cs="Arial"/>
          <w:sz w:val="22"/>
          <w:szCs w:val="22"/>
          <w:lang w:eastAsia="cs-CZ" w:bidi="ar-SA"/>
        </w:rPr>
        <w:t xml:space="preserve">Smlouvou se vymezují rámcové podmínky, za kterých se </w:t>
      </w: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zavazuje k provádění strážní </w:t>
      </w:r>
      <w:r w:rsidR="00B61ADF">
        <w:rPr>
          <w:rFonts w:ascii="Arial" w:hAnsi="Arial" w:cs="Arial"/>
          <w:sz w:val="22"/>
          <w:szCs w:val="22"/>
          <w:lang w:eastAsia="cs-CZ" w:bidi="ar-SA"/>
        </w:rPr>
        <w:t xml:space="preserve">a recepční </w:t>
      </w:r>
      <w:r w:rsidRPr="00886536">
        <w:rPr>
          <w:rFonts w:ascii="Arial" w:hAnsi="Arial" w:cs="Arial"/>
          <w:sz w:val="22"/>
          <w:szCs w:val="22"/>
          <w:lang w:eastAsia="cs-CZ" w:bidi="ar-SA"/>
        </w:rPr>
        <w:t xml:space="preserve">služby ve prospěch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a </w:t>
      </w:r>
      <w:r w:rsidRPr="00886536">
        <w:rPr>
          <w:rFonts w:ascii="Arial" w:hAnsi="Arial" w:cs="Arial"/>
          <w:b/>
          <w:sz w:val="22"/>
          <w:szCs w:val="22"/>
          <w:lang w:eastAsia="cs-CZ" w:bidi="ar-SA"/>
        </w:rPr>
        <w:t>odběratel</w:t>
      </w:r>
      <w:r w:rsidRPr="00886536">
        <w:rPr>
          <w:rFonts w:ascii="Arial" w:hAnsi="Arial" w:cs="Arial"/>
          <w:sz w:val="22"/>
          <w:szCs w:val="22"/>
          <w:lang w:eastAsia="cs-CZ" w:bidi="ar-SA"/>
        </w:rPr>
        <w:t xml:space="preserve"> k zaplacení ceny za její provádění. Dále se smlouvou vymezují oboustranné závazky vznikající při realizaci předmětu smlouvy.</w:t>
      </w:r>
    </w:p>
    <w:p w:rsidR="001F0A9A" w:rsidRDefault="001F0A9A" w:rsidP="003C6790">
      <w:pPr>
        <w:tabs>
          <w:tab w:val="left" w:pos="4140"/>
        </w:tabs>
        <w:ind w:right="737"/>
        <w:rPr>
          <w:rFonts w:ascii="Arial" w:hAnsi="Arial" w:cs="Arial"/>
          <w:sz w:val="22"/>
          <w:szCs w:val="22"/>
          <w:lang w:eastAsia="cs-CZ" w:bidi="ar-SA"/>
        </w:rPr>
      </w:pPr>
    </w:p>
    <w:p w:rsidR="002630F6" w:rsidRDefault="002630F6" w:rsidP="003C6790">
      <w:pPr>
        <w:tabs>
          <w:tab w:val="left" w:pos="4140"/>
        </w:tabs>
        <w:ind w:right="737"/>
        <w:rPr>
          <w:rFonts w:ascii="Arial" w:hAnsi="Arial" w:cs="Arial"/>
          <w:sz w:val="22"/>
          <w:szCs w:val="22"/>
          <w:lang w:eastAsia="cs-CZ" w:bidi="ar-SA"/>
        </w:rPr>
      </w:pPr>
    </w:p>
    <w:p w:rsidR="003C6790" w:rsidRPr="00886536" w:rsidRDefault="003C6790" w:rsidP="003C6790">
      <w:pPr>
        <w:jc w:val="center"/>
        <w:rPr>
          <w:rFonts w:ascii="Arial" w:hAnsi="Arial" w:cs="Arial"/>
          <w:b/>
          <w:sz w:val="22"/>
          <w:szCs w:val="22"/>
          <w:lang w:eastAsia="cs-CZ" w:bidi="ar-SA"/>
        </w:rPr>
      </w:pPr>
      <w:r w:rsidRPr="00886536">
        <w:rPr>
          <w:rFonts w:ascii="Arial" w:hAnsi="Arial" w:cs="Arial"/>
          <w:b/>
          <w:sz w:val="22"/>
          <w:szCs w:val="22"/>
          <w:lang w:eastAsia="cs-CZ" w:bidi="ar-SA"/>
        </w:rPr>
        <w:t>II.</w:t>
      </w:r>
    </w:p>
    <w:p w:rsidR="003C6790" w:rsidRPr="00886536" w:rsidRDefault="003C6790" w:rsidP="003C6790">
      <w:pPr>
        <w:jc w:val="center"/>
        <w:rPr>
          <w:rFonts w:ascii="Arial" w:hAnsi="Arial" w:cs="Arial"/>
          <w:b/>
          <w:sz w:val="22"/>
          <w:szCs w:val="22"/>
          <w:lang w:eastAsia="cs-CZ" w:bidi="ar-SA"/>
        </w:rPr>
      </w:pPr>
      <w:r w:rsidRPr="00886536">
        <w:rPr>
          <w:rFonts w:ascii="Arial" w:hAnsi="Arial" w:cs="Arial"/>
          <w:b/>
          <w:sz w:val="22"/>
          <w:szCs w:val="22"/>
          <w:lang w:eastAsia="cs-CZ" w:bidi="ar-SA"/>
        </w:rPr>
        <w:t>Místo, rozsah a doba poskytovaných prací a služeb</w:t>
      </w:r>
    </w:p>
    <w:p w:rsidR="003C6790" w:rsidRPr="00886536" w:rsidRDefault="003C6790" w:rsidP="003C6790">
      <w:pPr>
        <w:jc w:val="both"/>
        <w:rPr>
          <w:rFonts w:ascii="Arial" w:hAnsi="Arial" w:cs="Arial"/>
          <w:sz w:val="22"/>
          <w:szCs w:val="22"/>
          <w:lang w:eastAsia="cs-CZ" w:bidi="ar-SA"/>
        </w:rPr>
      </w:pPr>
    </w:p>
    <w:p w:rsidR="006E2F0F" w:rsidRDefault="003C6790" w:rsidP="003C6790">
      <w:pPr>
        <w:numPr>
          <w:ilvl w:val="0"/>
          <w:numId w:val="3"/>
        </w:numPr>
        <w:jc w:val="both"/>
        <w:rPr>
          <w:rFonts w:ascii="Arial" w:hAnsi="Arial" w:cs="Arial"/>
          <w:sz w:val="22"/>
          <w:szCs w:val="22"/>
          <w:lang w:eastAsia="cs-CZ" w:bidi="ar-SA"/>
        </w:rPr>
      </w:pPr>
      <w:r w:rsidRPr="00886536">
        <w:rPr>
          <w:rFonts w:ascii="Arial" w:hAnsi="Arial" w:cs="Arial"/>
          <w:sz w:val="22"/>
          <w:szCs w:val="22"/>
          <w:lang w:eastAsia="cs-CZ" w:bidi="ar-SA"/>
        </w:rPr>
        <w:t xml:space="preserve">Místem plnění, kde </w:t>
      </w: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bude zajišťovat strážní</w:t>
      </w:r>
      <w:r w:rsidR="00B61ADF">
        <w:rPr>
          <w:rFonts w:ascii="Arial" w:hAnsi="Arial" w:cs="Arial"/>
          <w:sz w:val="22"/>
          <w:szCs w:val="22"/>
          <w:lang w:eastAsia="cs-CZ" w:bidi="ar-SA"/>
        </w:rPr>
        <w:t xml:space="preserve"> a recepční</w:t>
      </w:r>
      <w:r w:rsidRPr="00886536">
        <w:rPr>
          <w:rFonts w:ascii="Arial" w:hAnsi="Arial" w:cs="Arial"/>
          <w:sz w:val="22"/>
          <w:szCs w:val="22"/>
          <w:lang w:eastAsia="cs-CZ" w:bidi="ar-SA"/>
        </w:rPr>
        <w:t xml:space="preserve"> službu na svůj náklad a nebezpečí, je objekt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w:t>
      </w:r>
      <w:r w:rsidR="00AF2E68">
        <w:rPr>
          <w:rFonts w:ascii="Arial" w:hAnsi="Arial" w:cs="Arial"/>
          <w:sz w:val="22"/>
          <w:szCs w:val="22"/>
          <w:lang w:eastAsia="cs-CZ" w:bidi="ar-SA"/>
        </w:rPr>
        <w:t xml:space="preserve">  </w:t>
      </w:r>
    </w:p>
    <w:p w:rsidR="00542B33" w:rsidRDefault="00542B33" w:rsidP="003C6790">
      <w:pPr>
        <w:ind w:left="1418"/>
        <w:jc w:val="both"/>
        <w:rPr>
          <w:rFonts w:ascii="Arial" w:hAnsi="Arial" w:cs="Arial"/>
          <w:b/>
          <w:sz w:val="22"/>
          <w:szCs w:val="22"/>
          <w:lang w:eastAsia="cs-CZ" w:bidi="ar-SA"/>
        </w:rPr>
      </w:pPr>
    </w:p>
    <w:p w:rsidR="007E5B01" w:rsidRDefault="00542B33" w:rsidP="003C6790">
      <w:pPr>
        <w:ind w:left="1418"/>
        <w:jc w:val="both"/>
        <w:rPr>
          <w:rFonts w:ascii="Arial" w:hAnsi="Arial" w:cs="Arial"/>
          <w:b/>
          <w:sz w:val="22"/>
          <w:szCs w:val="22"/>
          <w:lang w:eastAsia="cs-CZ" w:bidi="ar-SA"/>
        </w:rPr>
      </w:pPr>
      <w:r w:rsidRPr="00542B33">
        <w:rPr>
          <w:rFonts w:ascii="Arial" w:hAnsi="Arial" w:cs="Arial"/>
          <w:b/>
          <w:sz w:val="22"/>
          <w:szCs w:val="22"/>
          <w:lang w:eastAsia="cs-CZ" w:bidi="ar-SA"/>
        </w:rPr>
        <w:t>T</w:t>
      </w:r>
      <w:r w:rsidR="00506599">
        <w:rPr>
          <w:rFonts w:ascii="Arial" w:hAnsi="Arial" w:cs="Arial"/>
          <w:b/>
          <w:sz w:val="22"/>
          <w:szCs w:val="22"/>
          <w:lang w:eastAsia="cs-CZ" w:bidi="ar-SA"/>
        </w:rPr>
        <w:t>echnic</w:t>
      </w:r>
      <w:r w:rsidR="007F72E8">
        <w:rPr>
          <w:rFonts w:ascii="Arial" w:hAnsi="Arial" w:cs="Arial"/>
          <w:b/>
          <w:sz w:val="22"/>
          <w:szCs w:val="22"/>
          <w:lang w:eastAsia="cs-CZ" w:bidi="ar-SA"/>
        </w:rPr>
        <w:t>k</w:t>
      </w:r>
      <w:r w:rsidR="00506599">
        <w:rPr>
          <w:rFonts w:ascii="Arial" w:hAnsi="Arial" w:cs="Arial"/>
          <w:b/>
          <w:sz w:val="22"/>
          <w:szCs w:val="22"/>
          <w:lang w:eastAsia="cs-CZ" w:bidi="ar-SA"/>
        </w:rPr>
        <w:t>é služby města Liberce</w:t>
      </w:r>
      <w:r w:rsidRPr="00542B33">
        <w:rPr>
          <w:rFonts w:ascii="Arial" w:hAnsi="Arial" w:cs="Arial"/>
          <w:b/>
          <w:sz w:val="22"/>
          <w:szCs w:val="22"/>
          <w:lang w:eastAsia="cs-CZ" w:bidi="ar-SA"/>
        </w:rPr>
        <w:t xml:space="preserve"> a. s.</w:t>
      </w:r>
      <w:r w:rsidRPr="00542B33">
        <w:rPr>
          <w:sz w:val="22"/>
          <w:szCs w:val="22"/>
          <w:lang w:eastAsia="cs-CZ" w:bidi="ar-SA"/>
        </w:rPr>
        <w:t xml:space="preserve">, </w:t>
      </w:r>
      <w:r w:rsidRPr="00542B33">
        <w:rPr>
          <w:rFonts w:ascii="Arial" w:hAnsi="Arial" w:cs="Arial"/>
          <w:b/>
          <w:sz w:val="22"/>
          <w:szCs w:val="22"/>
          <w:lang w:eastAsia="cs-CZ" w:bidi="ar-SA"/>
        </w:rPr>
        <w:t>Erbenova 376/2, Liberec</w:t>
      </w:r>
      <w:r w:rsidR="00506599">
        <w:rPr>
          <w:rFonts w:ascii="Arial" w:hAnsi="Arial" w:cs="Arial"/>
          <w:b/>
          <w:sz w:val="22"/>
          <w:szCs w:val="22"/>
          <w:lang w:eastAsia="cs-CZ" w:bidi="ar-SA"/>
        </w:rPr>
        <w:t xml:space="preserve"> 8</w:t>
      </w:r>
    </w:p>
    <w:p w:rsidR="00542B33" w:rsidRPr="00886536" w:rsidRDefault="00542B33" w:rsidP="003C6790">
      <w:pPr>
        <w:ind w:left="1418"/>
        <w:jc w:val="both"/>
        <w:rPr>
          <w:rFonts w:ascii="Arial" w:hAnsi="Arial" w:cs="Arial"/>
          <w:b/>
          <w:sz w:val="22"/>
          <w:szCs w:val="22"/>
          <w:lang w:eastAsia="cs-CZ" w:bidi="ar-SA"/>
        </w:rPr>
      </w:pPr>
    </w:p>
    <w:p w:rsidR="00964C48" w:rsidRPr="001F0A9A" w:rsidRDefault="000E139C" w:rsidP="001F0A9A">
      <w:pPr>
        <w:numPr>
          <w:ilvl w:val="0"/>
          <w:numId w:val="3"/>
        </w:numPr>
        <w:spacing w:after="240"/>
        <w:jc w:val="both"/>
        <w:rPr>
          <w:rFonts w:ascii="Arial" w:hAnsi="Arial" w:cs="Arial"/>
          <w:sz w:val="22"/>
          <w:szCs w:val="22"/>
        </w:rPr>
      </w:pPr>
      <w:r>
        <w:rPr>
          <w:rFonts w:ascii="Arial" w:hAnsi="Arial" w:cs="Arial"/>
          <w:noProof/>
          <w:sz w:val="22"/>
          <w:szCs w:val="22"/>
          <w:lang w:eastAsia="cs-CZ" w:bidi="ar-SA"/>
        </w:rPr>
        <w:drawing>
          <wp:anchor distT="0" distB="0" distL="114300" distR="114300" simplePos="0" relativeHeight="251656704" behindDoc="1" locked="0" layoutInCell="1" allowOverlap="1" wp14:anchorId="4ADFF778" wp14:editId="0D25A26B">
            <wp:simplePos x="0" y="0"/>
            <wp:positionH relativeFrom="column">
              <wp:posOffset>1925955</wp:posOffset>
            </wp:positionH>
            <wp:positionV relativeFrom="paragraph">
              <wp:posOffset>305435</wp:posOffset>
            </wp:positionV>
            <wp:extent cx="2326005" cy="2514600"/>
            <wp:effectExtent l="19050" t="0" r="0" b="0"/>
            <wp:wrapNone/>
            <wp:docPr id="10" name="obrázek 8" descr="logo 1lbcmaster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1lbcmaster malý"/>
                    <pic:cNvPicPr>
                      <a:picLocks noChangeAspect="1" noChangeArrowheads="1"/>
                    </pic:cNvPicPr>
                  </pic:nvPicPr>
                  <pic:blipFill>
                    <a:blip r:embed="rId9" cstate="print">
                      <a:lum bright="90000" contrast="-70000"/>
                    </a:blip>
                    <a:srcRect/>
                    <a:stretch>
                      <a:fillRect/>
                    </a:stretch>
                  </pic:blipFill>
                  <pic:spPr bwMode="auto">
                    <a:xfrm>
                      <a:off x="0" y="0"/>
                      <a:ext cx="2326005" cy="2514600"/>
                    </a:xfrm>
                    <a:prstGeom prst="rect">
                      <a:avLst/>
                    </a:prstGeom>
                    <a:noFill/>
                  </pic:spPr>
                </pic:pic>
              </a:graphicData>
            </a:graphic>
          </wp:anchor>
        </w:drawing>
      </w:r>
      <w:r w:rsidR="003C6790" w:rsidRPr="00886536">
        <w:rPr>
          <w:rFonts w:ascii="Arial" w:hAnsi="Arial" w:cs="Arial"/>
          <w:b/>
          <w:sz w:val="22"/>
          <w:szCs w:val="22"/>
        </w:rPr>
        <w:t>Dodavatel</w:t>
      </w:r>
      <w:r w:rsidR="003C6790" w:rsidRPr="00886536">
        <w:rPr>
          <w:rFonts w:ascii="Arial" w:hAnsi="Arial" w:cs="Arial"/>
          <w:sz w:val="22"/>
          <w:szCs w:val="22"/>
        </w:rPr>
        <w:t xml:space="preserve"> se zavazuje provádět strážní službu v následujícím rozsahu:</w:t>
      </w:r>
    </w:p>
    <w:p w:rsidR="00542B33" w:rsidRDefault="003C6790" w:rsidP="001F0A9A">
      <w:pPr>
        <w:pStyle w:val="Odstavecseseznamem"/>
        <w:numPr>
          <w:ilvl w:val="0"/>
          <w:numId w:val="16"/>
        </w:numPr>
        <w:ind w:left="709" w:hanging="283"/>
        <w:jc w:val="both"/>
        <w:rPr>
          <w:rFonts w:ascii="Arial" w:hAnsi="Arial" w:cs="Arial"/>
          <w:b/>
          <w:sz w:val="22"/>
          <w:szCs w:val="22"/>
          <w:lang w:eastAsia="cs-CZ" w:bidi="ar-SA"/>
        </w:rPr>
      </w:pPr>
      <w:r w:rsidRPr="002630F6">
        <w:rPr>
          <w:rFonts w:ascii="Arial" w:hAnsi="Arial" w:cs="Arial"/>
          <w:b/>
          <w:sz w:val="22"/>
          <w:szCs w:val="22"/>
          <w:lang w:eastAsia="cs-CZ" w:bidi="ar-SA"/>
        </w:rPr>
        <w:t>v pracovních dnech</w:t>
      </w:r>
      <w:r w:rsidR="00964C48" w:rsidRPr="002630F6">
        <w:rPr>
          <w:rFonts w:ascii="Arial" w:hAnsi="Arial" w:cs="Arial"/>
          <w:b/>
          <w:sz w:val="22"/>
          <w:szCs w:val="22"/>
          <w:lang w:eastAsia="cs-CZ" w:bidi="ar-SA"/>
        </w:rPr>
        <w:t>,</w:t>
      </w:r>
      <w:r w:rsidR="006E2F0F" w:rsidRPr="002630F6">
        <w:rPr>
          <w:rFonts w:ascii="Arial" w:hAnsi="Arial" w:cs="Arial"/>
          <w:b/>
          <w:sz w:val="22"/>
          <w:szCs w:val="22"/>
          <w:lang w:eastAsia="cs-CZ" w:bidi="ar-SA"/>
        </w:rPr>
        <w:t xml:space="preserve"> </w:t>
      </w:r>
      <w:r w:rsidR="00964C48" w:rsidRPr="002630F6">
        <w:rPr>
          <w:rFonts w:ascii="Arial" w:hAnsi="Arial" w:cs="Arial"/>
          <w:b/>
          <w:sz w:val="22"/>
          <w:szCs w:val="22"/>
          <w:lang w:eastAsia="cs-CZ" w:bidi="ar-SA"/>
        </w:rPr>
        <w:t>ve dnech pracovního volna, pracovního klidu a svátků</w:t>
      </w:r>
      <w:r w:rsidR="001F0A9A" w:rsidRPr="002630F6">
        <w:rPr>
          <w:rFonts w:ascii="Arial" w:hAnsi="Arial" w:cs="Arial"/>
          <w:b/>
          <w:sz w:val="22"/>
          <w:szCs w:val="22"/>
          <w:lang w:eastAsia="cs-CZ" w:bidi="ar-SA"/>
        </w:rPr>
        <w:t xml:space="preserve"> </w:t>
      </w:r>
      <w:r w:rsidR="002630F6">
        <w:rPr>
          <w:rFonts w:ascii="Arial" w:hAnsi="Arial" w:cs="Arial"/>
          <w:b/>
          <w:sz w:val="22"/>
          <w:szCs w:val="22"/>
          <w:lang w:eastAsia="cs-CZ" w:bidi="ar-SA"/>
        </w:rPr>
        <w:t>24 hodin denně jedním zaměstnancem (06.00 – 06</w:t>
      </w:r>
      <w:r w:rsidR="002630F6" w:rsidRPr="006E2F0F">
        <w:rPr>
          <w:rFonts w:ascii="Arial" w:hAnsi="Arial" w:cs="Arial"/>
          <w:b/>
          <w:sz w:val="22"/>
          <w:szCs w:val="22"/>
          <w:lang w:eastAsia="cs-CZ" w:bidi="ar-SA"/>
        </w:rPr>
        <w:t>.00)</w:t>
      </w:r>
      <w:r w:rsidR="002630F6" w:rsidRPr="002630F6">
        <w:rPr>
          <w:rFonts w:ascii="Arial" w:hAnsi="Arial" w:cs="Arial"/>
          <w:b/>
          <w:sz w:val="22"/>
          <w:szCs w:val="22"/>
          <w:lang w:eastAsia="cs-CZ" w:bidi="ar-SA"/>
        </w:rPr>
        <w:t xml:space="preserve"> </w:t>
      </w:r>
    </w:p>
    <w:p w:rsidR="002630F6" w:rsidRDefault="00542B33" w:rsidP="001F0A9A">
      <w:pPr>
        <w:pStyle w:val="Odstavecseseznamem"/>
        <w:numPr>
          <w:ilvl w:val="0"/>
          <w:numId w:val="16"/>
        </w:numPr>
        <w:ind w:left="709" w:hanging="283"/>
        <w:jc w:val="both"/>
        <w:rPr>
          <w:rFonts w:ascii="Arial" w:hAnsi="Arial" w:cs="Arial"/>
          <w:b/>
          <w:sz w:val="22"/>
          <w:szCs w:val="22"/>
          <w:lang w:eastAsia="cs-CZ" w:bidi="ar-SA"/>
        </w:rPr>
      </w:pPr>
      <w:r>
        <w:rPr>
          <w:rFonts w:ascii="Arial" w:hAnsi="Arial" w:cs="Arial"/>
          <w:b/>
          <w:sz w:val="22"/>
          <w:szCs w:val="22"/>
          <w:lang w:eastAsia="cs-CZ" w:bidi="ar-SA"/>
        </w:rPr>
        <w:t>v pracovních dnech od 6.00 do 15.00 jedním zaměstnancem navíc</w:t>
      </w:r>
      <w:r w:rsidR="00964C48" w:rsidRPr="002630F6">
        <w:rPr>
          <w:rFonts w:ascii="Arial" w:hAnsi="Arial" w:cs="Arial"/>
          <w:b/>
          <w:sz w:val="22"/>
          <w:szCs w:val="22"/>
          <w:lang w:eastAsia="cs-CZ" w:bidi="ar-SA"/>
        </w:rPr>
        <w:t xml:space="preserve"> </w:t>
      </w:r>
    </w:p>
    <w:p w:rsidR="003C6790" w:rsidRPr="001F7045" w:rsidRDefault="003C6790" w:rsidP="003C6790">
      <w:pPr>
        <w:rPr>
          <w:rFonts w:ascii="Arial" w:hAnsi="Arial" w:cs="Arial"/>
          <w:color w:val="000000" w:themeColor="text1"/>
          <w:sz w:val="22"/>
          <w:szCs w:val="22"/>
          <w:lang w:eastAsia="cs-CZ" w:bidi="ar-SA"/>
        </w:rPr>
      </w:pPr>
    </w:p>
    <w:p w:rsidR="003C6790" w:rsidRPr="001F7045" w:rsidRDefault="003C6790" w:rsidP="003C6790">
      <w:pPr>
        <w:numPr>
          <w:ilvl w:val="0"/>
          <w:numId w:val="3"/>
        </w:numPr>
        <w:jc w:val="both"/>
        <w:rPr>
          <w:rFonts w:ascii="Arial" w:hAnsi="Arial" w:cs="Arial"/>
          <w:color w:val="000000" w:themeColor="text1"/>
          <w:sz w:val="22"/>
          <w:szCs w:val="22"/>
          <w:lang w:eastAsia="cs-CZ" w:bidi="ar-SA"/>
        </w:rPr>
      </w:pPr>
      <w:r w:rsidRPr="001F7045">
        <w:rPr>
          <w:rFonts w:ascii="Arial" w:hAnsi="Arial" w:cs="Arial"/>
          <w:color w:val="000000" w:themeColor="text1"/>
          <w:sz w:val="22"/>
          <w:szCs w:val="22"/>
          <w:lang w:eastAsia="cs-CZ" w:bidi="ar-SA"/>
        </w:rPr>
        <w:t xml:space="preserve">Smluvní strany se dohodly na zahájení plnění dne </w:t>
      </w:r>
      <w:r w:rsidR="004D576F" w:rsidRPr="001F7045">
        <w:rPr>
          <w:rFonts w:ascii="Arial" w:hAnsi="Arial" w:cs="Arial"/>
          <w:color w:val="000000" w:themeColor="text1"/>
          <w:sz w:val="22"/>
          <w:szCs w:val="22"/>
          <w:lang w:eastAsia="cs-CZ" w:bidi="ar-SA"/>
        </w:rPr>
        <w:t>1</w:t>
      </w:r>
      <w:r w:rsidR="006E2F0F" w:rsidRPr="001F7045">
        <w:rPr>
          <w:rFonts w:ascii="Arial" w:hAnsi="Arial" w:cs="Arial"/>
          <w:color w:val="000000" w:themeColor="text1"/>
          <w:sz w:val="22"/>
          <w:szCs w:val="22"/>
          <w:lang w:eastAsia="cs-CZ" w:bidi="ar-SA"/>
        </w:rPr>
        <w:t>.</w:t>
      </w:r>
      <w:r w:rsidR="009438CA" w:rsidRPr="001F7045">
        <w:rPr>
          <w:rFonts w:ascii="Arial" w:hAnsi="Arial" w:cs="Arial"/>
          <w:color w:val="000000" w:themeColor="text1"/>
          <w:sz w:val="22"/>
          <w:szCs w:val="22"/>
          <w:lang w:eastAsia="cs-CZ" w:bidi="ar-SA"/>
        </w:rPr>
        <w:t xml:space="preserve"> </w:t>
      </w:r>
      <w:r w:rsidR="001F7045" w:rsidRPr="001F7045">
        <w:rPr>
          <w:rFonts w:ascii="Arial" w:hAnsi="Arial" w:cs="Arial"/>
          <w:color w:val="000000" w:themeColor="text1"/>
          <w:sz w:val="22"/>
          <w:szCs w:val="22"/>
          <w:lang w:eastAsia="cs-CZ" w:bidi="ar-SA"/>
        </w:rPr>
        <w:t>1</w:t>
      </w:r>
      <w:r w:rsidR="006E2F0F" w:rsidRPr="001F7045">
        <w:rPr>
          <w:rFonts w:ascii="Arial" w:hAnsi="Arial" w:cs="Arial"/>
          <w:color w:val="000000" w:themeColor="text1"/>
          <w:sz w:val="22"/>
          <w:szCs w:val="22"/>
          <w:lang w:eastAsia="cs-CZ" w:bidi="ar-SA"/>
        </w:rPr>
        <w:t>.</w:t>
      </w:r>
      <w:r w:rsidR="009438CA" w:rsidRPr="001F7045">
        <w:rPr>
          <w:rFonts w:ascii="Arial" w:hAnsi="Arial" w:cs="Arial"/>
          <w:color w:val="000000" w:themeColor="text1"/>
          <w:sz w:val="22"/>
          <w:szCs w:val="22"/>
          <w:lang w:eastAsia="cs-CZ" w:bidi="ar-SA"/>
        </w:rPr>
        <w:t xml:space="preserve"> </w:t>
      </w:r>
      <w:r w:rsidR="001F7045" w:rsidRPr="001F7045">
        <w:rPr>
          <w:rFonts w:ascii="Arial" w:hAnsi="Arial" w:cs="Arial"/>
          <w:color w:val="000000" w:themeColor="text1"/>
          <w:sz w:val="22"/>
          <w:szCs w:val="22"/>
          <w:lang w:eastAsia="cs-CZ" w:bidi="ar-SA"/>
        </w:rPr>
        <w:t>2018</w:t>
      </w:r>
      <w:r w:rsidR="009D014B" w:rsidRPr="001F7045">
        <w:rPr>
          <w:rFonts w:ascii="Arial" w:hAnsi="Arial" w:cs="Arial"/>
          <w:color w:val="000000" w:themeColor="text1"/>
          <w:sz w:val="22"/>
          <w:szCs w:val="22"/>
          <w:lang w:eastAsia="cs-CZ" w:bidi="ar-SA"/>
        </w:rPr>
        <w:t xml:space="preserve">. </w:t>
      </w:r>
    </w:p>
    <w:p w:rsidR="001F0A9A" w:rsidRDefault="001F0A9A" w:rsidP="003C6790">
      <w:pPr>
        <w:rPr>
          <w:rFonts w:ascii="Arial" w:hAnsi="Arial" w:cs="Arial"/>
          <w:sz w:val="22"/>
          <w:szCs w:val="22"/>
          <w:lang w:bidi="ar-SA"/>
        </w:rPr>
      </w:pPr>
    </w:p>
    <w:p w:rsidR="002630F6" w:rsidRPr="008E0B6F" w:rsidRDefault="002630F6" w:rsidP="003C6790">
      <w:pPr>
        <w:rPr>
          <w:rFonts w:ascii="Arial" w:hAnsi="Arial" w:cs="Arial"/>
          <w:sz w:val="22"/>
          <w:szCs w:val="22"/>
          <w:lang w:bidi="ar-SA"/>
        </w:rPr>
      </w:pPr>
    </w:p>
    <w:p w:rsidR="003C6790" w:rsidRPr="008E0B6F" w:rsidRDefault="003C6790" w:rsidP="003C6790">
      <w:pPr>
        <w:jc w:val="center"/>
        <w:rPr>
          <w:rFonts w:ascii="Arial" w:hAnsi="Arial" w:cs="Arial"/>
          <w:b/>
          <w:sz w:val="22"/>
          <w:szCs w:val="22"/>
          <w:lang w:eastAsia="cs-CZ" w:bidi="ar-SA"/>
        </w:rPr>
      </w:pPr>
      <w:r w:rsidRPr="008E0B6F">
        <w:rPr>
          <w:rFonts w:ascii="Arial" w:hAnsi="Arial" w:cs="Arial"/>
          <w:b/>
          <w:sz w:val="22"/>
          <w:szCs w:val="22"/>
          <w:lang w:eastAsia="cs-CZ" w:bidi="ar-SA"/>
        </w:rPr>
        <w:t>III.</w:t>
      </w:r>
    </w:p>
    <w:p w:rsidR="003C6790" w:rsidRPr="008E0B6F" w:rsidRDefault="003C6790" w:rsidP="003C6790">
      <w:pPr>
        <w:jc w:val="center"/>
        <w:rPr>
          <w:rFonts w:ascii="Arial" w:hAnsi="Arial" w:cs="Arial"/>
          <w:b/>
          <w:sz w:val="22"/>
          <w:szCs w:val="22"/>
          <w:lang w:eastAsia="cs-CZ" w:bidi="ar-SA"/>
        </w:rPr>
      </w:pPr>
      <w:r w:rsidRPr="008E0B6F">
        <w:rPr>
          <w:rFonts w:ascii="Arial" w:hAnsi="Arial" w:cs="Arial"/>
          <w:b/>
          <w:sz w:val="22"/>
          <w:szCs w:val="22"/>
          <w:lang w:eastAsia="cs-CZ" w:bidi="ar-SA"/>
        </w:rPr>
        <w:t>Cena a platební podmínky</w:t>
      </w:r>
    </w:p>
    <w:p w:rsidR="003C6790" w:rsidRPr="008E0B6F" w:rsidRDefault="003C6790" w:rsidP="003C6790">
      <w:pPr>
        <w:rPr>
          <w:rFonts w:ascii="Arial" w:hAnsi="Arial" w:cs="Arial"/>
          <w:sz w:val="22"/>
          <w:szCs w:val="22"/>
          <w:lang w:eastAsia="cs-CZ" w:bidi="ar-SA"/>
        </w:rPr>
      </w:pPr>
    </w:p>
    <w:p w:rsidR="009438CA" w:rsidRDefault="003C6790" w:rsidP="00B61ADF">
      <w:pPr>
        <w:numPr>
          <w:ilvl w:val="0"/>
          <w:numId w:val="4"/>
        </w:numPr>
        <w:jc w:val="both"/>
        <w:rPr>
          <w:rFonts w:ascii="Arial" w:hAnsi="Arial" w:cs="Arial"/>
          <w:sz w:val="22"/>
          <w:szCs w:val="22"/>
          <w:lang w:eastAsia="cs-CZ" w:bidi="ar-SA"/>
        </w:rPr>
      </w:pPr>
      <w:r w:rsidRPr="009438CA">
        <w:rPr>
          <w:rFonts w:ascii="Arial" w:hAnsi="Arial" w:cs="Arial"/>
          <w:sz w:val="22"/>
          <w:szCs w:val="22"/>
          <w:lang w:eastAsia="cs-CZ" w:bidi="ar-SA"/>
        </w:rPr>
        <w:t>Smluvní strany se dohodly na ceně zajišťování strážní</w:t>
      </w:r>
      <w:r w:rsidR="00B61ADF">
        <w:rPr>
          <w:rFonts w:ascii="Arial" w:hAnsi="Arial" w:cs="Arial"/>
          <w:sz w:val="22"/>
          <w:szCs w:val="22"/>
          <w:lang w:eastAsia="cs-CZ" w:bidi="ar-SA"/>
        </w:rPr>
        <w:t xml:space="preserve"> a recepční</w:t>
      </w:r>
      <w:r w:rsidRPr="009438CA">
        <w:rPr>
          <w:rFonts w:ascii="Arial" w:hAnsi="Arial" w:cs="Arial"/>
          <w:sz w:val="22"/>
          <w:szCs w:val="22"/>
          <w:lang w:eastAsia="cs-CZ" w:bidi="ar-SA"/>
        </w:rPr>
        <w:t xml:space="preserve"> služby ve výši</w:t>
      </w:r>
      <w:r w:rsidR="00FB2F5C" w:rsidRPr="009438CA">
        <w:rPr>
          <w:rFonts w:ascii="Arial" w:hAnsi="Arial" w:cs="Arial"/>
          <w:sz w:val="22"/>
          <w:szCs w:val="22"/>
          <w:lang w:eastAsia="cs-CZ" w:bidi="ar-SA"/>
        </w:rPr>
        <w:t xml:space="preserve"> </w:t>
      </w:r>
      <w:r w:rsidR="003D0FEC">
        <w:rPr>
          <w:rFonts w:ascii="Arial" w:hAnsi="Arial" w:cs="Arial"/>
          <w:b/>
          <w:sz w:val="22"/>
          <w:szCs w:val="22"/>
          <w:lang w:eastAsia="cs-CZ" w:bidi="ar-SA"/>
        </w:rPr>
        <w:t>XX</w:t>
      </w:r>
      <w:bookmarkStart w:id="0" w:name="_GoBack"/>
      <w:bookmarkEnd w:id="0"/>
      <w:r w:rsidRPr="009438CA">
        <w:rPr>
          <w:rFonts w:ascii="Arial" w:hAnsi="Arial" w:cs="Arial"/>
          <w:b/>
          <w:sz w:val="22"/>
          <w:szCs w:val="22"/>
          <w:lang w:eastAsia="cs-CZ" w:bidi="ar-SA"/>
        </w:rPr>
        <w:t>,- Kč</w:t>
      </w:r>
      <w:r w:rsidR="00FB2F5C" w:rsidRPr="009438CA">
        <w:rPr>
          <w:rFonts w:ascii="Arial" w:hAnsi="Arial" w:cs="Arial"/>
          <w:b/>
          <w:sz w:val="22"/>
          <w:szCs w:val="22"/>
          <w:lang w:eastAsia="cs-CZ" w:bidi="ar-SA"/>
        </w:rPr>
        <w:t xml:space="preserve"> </w:t>
      </w:r>
      <w:r w:rsidRPr="009438CA">
        <w:rPr>
          <w:rFonts w:ascii="Arial" w:hAnsi="Arial" w:cs="Arial"/>
          <w:sz w:val="22"/>
          <w:szCs w:val="22"/>
          <w:lang w:eastAsia="cs-CZ" w:bidi="ar-SA"/>
        </w:rPr>
        <w:t xml:space="preserve">bez DPH </w:t>
      </w:r>
      <w:proofErr w:type="gramStart"/>
      <w:r w:rsidRPr="009438CA">
        <w:rPr>
          <w:rFonts w:ascii="Arial" w:hAnsi="Arial" w:cs="Arial"/>
          <w:sz w:val="22"/>
          <w:szCs w:val="22"/>
          <w:lang w:eastAsia="cs-CZ" w:bidi="ar-SA"/>
        </w:rPr>
        <w:t>za</w:t>
      </w:r>
      <w:proofErr w:type="gramEnd"/>
      <w:r w:rsidR="009438CA" w:rsidRPr="009438CA">
        <w:rPr>
          <w:rFonts w:ascii="Arial" w:hAnsi="Arial" w:cs="Arial"/>
          <w:sz w:val="22"/>
          <w:szCs w:val="22"/>
          <w:lang w:eastAsia="cs-CZ" w:bidi="ar-SA"/>
        </w:rPr>
        <w:t xml:space="preserve"> </w:t>
      </w:r>
    </w:p>
    <w:p w:rsidR="002F0AEF" w:rsidRPr="009438CA" w:rsidRDefault="003C6790" w:rsidP="009438CA">
      <w:pPr>
        <w:ind w:left="360"/>
        <w:jc w:val="both"/>
        <w:rPr>
          <w:rFonts w:ascii="Arial" w:hAnsi="Arial" w:cs="Arial"/>
          <w:sz w:val="22"/>
          <w:szCs w:val="22"/>
          <w:lang w:eastAsia="cs-CZ" w:bidi="ar-SA"/>
        </w:rPr>
      </w:pPr>
      <w:r w:rsidRPr="009438CA">
        <w:rPr>
          <w:rFonts w:ascii="Arial" w:hAnsi="Arial" w:cs="Arial"/>
          <w:sz w:val="22"/>
          <w:szCs w:val="22"/>
          <w:lang w:eastAsia="cs-CZ" w:bidi="ar-SA"/>
        </w:rPr>
        <w:t>1 hodinu jedním zaměstnancem. K této částce bude připočtena DPH dle platné sazby.</w:t>
      </w:r>
    </w:p>
    <w:p w:rsidR="003C6790" w:rsidRPr="008E0B6F" w:rsidRDefault="002F0AEF" w:rsidP="002F0AEF">
      <w:pPr>
        <w:ind w:left="360"/>
        <w:jc w:val="both"/>
        <w:rPr>
          <w:rFonts w:ascii="Arial" w:hAnsi="Arial" w:cs="Arial"/>
          <w:sz w:val="22"/>
          <w:szCs w:val="22"/>
          <w:lang w:eastAsia="cs-CZ" w:bidi="ar-SA"/>
        </w:rPr>
      </w:pPr>
      <w:r w:rsidRPr="008E0B6F">
        <w:rPr>
          <w:rFonts w:ascii="Arial" w:hAnsi="Arial" w:cs="Arial"/>
          <w:sz w:val="22"/>
          <w:szCs w:val="22"/>
          <w:lang w:eastAsia="cs-CZ" w:bidi="ar-SA"/>
        </w:rPr>
        <w:t xml:space="preserve"> </w:t>
      </w:r>
    </w:p>
    <w:p w:rsidR="003C6790" w:rsidRDefault="003C6790" w:rsidP="003C6790">
      <w:pPr>
        <w:numPr>
          <w:ilvl w:val="0"/>
          <w:numId w:val="4"/>
        </w:numPr>
        <w:jc w:val="both"/>
        <w:rPr>
          <w:rFonts w:ascii="Arial" w:hAnsi="Arial" w:cs="Arial"/>
          <w:sz w:val="22"/>
          <w:szCs w:val="22"/>
          <w:lang w:eastAsia="cs-CZ" w:bidi="ar-SA"/>
        </w:rPr>
      </w:pPr>
      <w:r w:rsidRPr="008E0B6F">
        <w:rPr>
          <w:rFonts w:ascii="Arial" w:hAnsi="Arial" w:cs="Arial"/>
          <w:sz w:val="22"/>
          <w:szCs w:val="22"/>
          <w:lang w:eastAsia="cs-CZ" w:bidi="ar-SA"/>
        </w:rPr>
        <w:t xml:space="preserve">Cena za poskytnuté služby bude hrazena na základě daňového dokladu - faktury, vystaveného </w:t>
      </w:r>
      <w:r w:rsidRPr="008E0B6F">
        <w:rPr>
          <w:rFonts w:ascii="Arial" w:hAnsi="Arial" w:cs="Arial"/>
          <w:b/>
          <w:sz w:val="22"/>
          <w:szCs w:val="22"/>
          <w:lang w:eastAsia="cs-CZ" w:bidi="ar-SA"/>
        </w:rPr>
        <w:t>dodavatelem</w:t>
      </w:r>
      <w:r w:rsidRPr="008E0B6F">
        <w:rPr>
          <w:rFonts w:ascii="Arial" w:hAnsi="Arial" w:cs="Arial"/>
          <w:sz w:val="22"/>
          <w:szCs w:val="22"/>
          <w:lang w:eastAsia="cs-CZ" w:bidi="ar-SA"/>
        </w:rPr>
        <w:t xml:space="preserve"> jednou měsíčně vždy k poslednímu dni příslušného měsíce. Daňový doklad - faktura musí mimo jiné obsahovat povinné náležitosti stanovené příslušnými právními předpisy, zejména § 28 zákona č. 235/2004 Sb.,</w:t>
      </w:r>
      <w:r w:rsidRPr="008E0B6F">
        <w:rPr>
          <w:rFonts w:ascii="Arial" w:hAnsi="Arial" w:cs="Arial"/>
          <w:color w:val="000000"/>
          <w:sz w:val="22"/>
          <w:szCs w:val="22"/>
          <w:lang w:eastAsia="cs-CZ" w:bidi="ar-SA"/>
        </w:rPr>
        <w:t xml:space="preserve"> o dani z přidané hodnoty</w:t>
      </w:r>
      <w:r w:rsidRPr="008E0B6F">
        <w:rPr>
          <w:rFonts w:ascii="Arial" w:hAnsi="Arial" w:cs="Arial"/>
          <w:sz w:val="22"/>
          <w:szCs w:val="22"/>
          <w:lang w:eastAsia="cs-CZ" w:bidi="ar-SA"/>
        </w:rPr>
        <w:t xml:space="preserve">, </w:t>
      </w:r>
      <w:r w:rsidR="00394822">
        <w:rPr>
          <w:rFonts w:ascii="Arial" w:hAnsi="Arial" w:cs="Arial"/>
          <w:sz w:val="22"/>
          <w:szCs w:val="22"/>
          <w:lang w:eastAsia="cs-CZ" w:bidi="ar-SA"/>
        </w:rPr>
        <w:t>v platném znění</w:t>
      </w:r>
      <w:r w:rsidRPr="008E0B6F">
        <w:rPr>
          <w:rFonts w:ascii="Arial" w:hAnsi="Arial" w:cs="Arial"/>
          <w:sz w:val="22"/>
          <w:szCs w:val="22"/>
          <w:lang w:eastAsia="cs-CZ" w:bidi="ar-SA"/>
        </w:rPr>
        <w:t xml:space="preserve"> a § </w:t>
      </w:r>
      <w:r w:rsidR="00BA22A8" w:rsidRPr="008E0B6F">
        <w:rPr>
          <w:rFonts w:ascii="Arial" w:hAnsi="Arial" w:cs="Arial"/>
          <w:sz w:val="22"/>
          <w:szCs w:val="22"/>
          <w:lang w:eastAsia="cs-CZ" w:bidi="ar-SA"/>
        </w:rPr>
        <w:t>1963 zákona</w:t>
      </w:r>
      <w:r w:rsidR="001F5B9D" w:rsidRPr="008E0B6F">
        <w:rPr>
          <w:rFonts w:ascii="Arial" w:hAnsi="Arial" w:cs="Arial"/>
          <w:sz w:val="22"/>
          <w:szCs w:val="22"/>
          <w:lang w:eastAsia="cs-CZ" w:bidi="ar-SA"/>
        </w:rPr>
        <w:t xml:space="preserve"> č. 89/2012 Sb</w:t>
      </w:r>
      <w:r w:rsidR="00394822">
        <w:rPr>
          <w:rFonts w:ascii="Arial" w:hAnsi="Arial" w:cs="Arial"/>
          <w:sz w:val="22"/>
          <w:szCs w:val="22"/>
          <w:lang w:eastAsia="cs-CZ" w:bidi="ar-SA"/>
        </w:rPr>
        <w:t>.</w:t>
      </w:r>
      <w:r w:rsidR="001F5B9D" w:rsidRPr="008E0B6F">
        <w:rPr>
          <w:rFonts w:ascii="Arial" w:hAnsi="Arial" w:cs="Arial"/>
          <w:sz w:val="22"/>
          <w:szCs w:val="22"/>
          <w:lang w:eastAsia="cs-CZ" w:bidi="ar-SA"/>
        </w:rPr>
        <w:t xml:space="preserve"> (občanský</w:t>
      </w:r>
      <w:r w:rsidR="00BA22A8" w:rsidRPr="008E0B6F">
        <w:rPr>
          <w:rFonts w:ascii="Arial" w:hAnsi="Arial" w:cs="Arial"/>
          <w:sz w:val="22"/>
          <w:szCs w:val="22"/>
          <w:lang w:eastAsia="cs-CZ" w:bidi="ar-SA"/>
        </w:rPr>
        <w:t xml:space="preserve"> </w:t>
      </w:r>
      <w:r w:rsidRPr="008E0B6F">
        <w:rPr>
          <w:rFonts w:ascii="Arial" w:hAnsi="Arial" w:cs="Arial"/>
          <w:sz w:val="22"/>
          <w:szCs w:val="22"/>
          <w:lang w:eastAsia="cs-CZ" w:bidi="ar-SA"/>
        </w:rPr>
        <w:t>zákoník</w:t>
      </w:r>
      <w:r w:rsidR="001F5B9D" w:rsidRPr="008E0B6F">
        <w:rPr>
          <w:rFonts w:ascii="Arial" w:hAnsi="Arial" w:cs="Arial"/>
          <w:sz w:val="22"/>
          <w:szCs w:val="22"/>
          <w:lang w:eastAsia="cs-CZ" w:bidi="ar-SA"/>
        </w:rPr>
        <w:t>)</w:t>
      </w:r>
      <w:r w:rsidR="00394822">
        <w:rPr>
          <w:rFonts w:ascii="Arial" w:hAnsi="Arial" w:cs="Arial"/>
          <w:sz w:val="22"/>
          <w:szCs w:val="22"/>
          <w:lang w:eastAsia="cs-CZ" w:bidi="ar-SA"/>
        </w:rPr>
        <w:t xml:space="preserve"> v platném znění</w:t>
      </w:r>
      <w:r w:rsidRPr="008E0B6F">
        <w:rPr>
          <w:rFonts w:ascii="Arial" w:hAnsi="Arial" w:cs="Arial"/>
          <w:sz w:val="22"/>
          <w:szCs w:val="22"/>
          <w:lang w:eastAsia="cs-CZ" w:bidi="ar-SA"/>
        </w:rPr>
        <w:t xml:space="preserve">. Doba splatnosti daňového dokladu - faktury je </w:t>
      </w:r>
      <w:r w:rsidR="006E2F0F">
        <w:rPr>
          <w:rFonts w:ascii="Arial" w:hAnsi="Arial" w:cs="Arial"/>
          <w:sz w:val="22"/>
          <w:szCs w:val="22"/>
          <w:lang w:eastAsia="cs-CZ" w:bidi="ar-SA"/>
        </w:rPr>
        <w:t>30 dní</w:t>
      </w:r>
      <w:r w:rsidRPr="002F0AEF">
        <w:rPr>
          <w:rFonts w:ascii="Arial" w:hAnsi="Arial" w:cs="Arial"/>
          <w:sz w:val="22"/>
          <w:szCs w:val="22"/>
          <w:lang w:eastAsia="cs-CZ" w:bidi="ar-SA"/>
        </w:rPr>
        <w:t xml:space="preserve"> </w:t>
      </w:r>
      <w:r w:rsidRPr="008E0B6F">
        <w:rPr>
          <w:rFonts w:ascii="Arial" w:hAnsi="Arial" w:cs="Arial"/>
          <w:sz w:val="22"/>
          <w:szCs w:val="22"/>
          <w:lang w:eastAsia="cs-CZ" w:bidi="ar-SA"/>
        </w:rPr>
        <w:t xml:space="preserve">od jejího doručení </w:t>
      </w:r>
      <w:r w:rsidRPr="008E0B6F">
        <w:rPr>
          <w:rFonts w:ascii="Arial" w:hAnsi="Arial" w:cs="Arial"/>
          <w:b/>
          <w:sz w:val="22"/>
          <w:szCs w:val="22"/>
          <w:lang w:eastAsia="cs-CZ" w:bidi="ar-SA"/>
        </w:rPr>
        <w:t>odběrateli</w:t>
      </w:r>
      <w:r w:rsidRPr="008E0B6F">
        <w:rPr>
          <w:rFonts w:ascii="Arial" w:hAnsi="Arial" w:cs="Arial"/>
          <w:sz w:val="22"/>
          <w:szCs w:val="22"/>
          <w:lang w:eastAsia="cs-CZ" w:bidi="ar-SA"/>
        </w:rPr>
        <w:t xml:space="preserve">. Závazek </w:t>
      </w:r>
      <w:r w:rsidRPr="008E0B6F">
        <w:rPr>
          <w:rFonts w:ascii="Arial" w:hAnsi="Arial" w:cs="Arial"/>
          <w:b/>
          <w:sz w:val="22"/>
          <w:szCs w:val="22"/>
          <w:lang w:eastAsia="cs-CZ" w:bidi="ar-SA"/>
        </w:rPr>
        <w:t>odběratele</w:t>
      </w:r>
      <w:r w:rsidRPr="008E0B6F">
        <w:rPr>
          <w:rFonts w:ascii="Arial" w:hAnsi="Arial" w:cs="Arial"/>
          <w:sz w:val="22"/>
          <w:szCs w:val="22"/>
          <w:lang w:eastAsia="cs-CZ" w:bidi="ar-SA"/>
        </w:rPr>
        <w:t xml:space="preserve"> uhradit </w:t>
      </w:r>
      <w:r w:rsidRPr="008E0B6F">
        <w:rPr>
          <w:rFonts w:ascii="Arial" w:hAnsi="Arial" w:cs="Arial"/>
          <w:b/>
          <w:sz w:val="22"/>
          <w:szCs w:val="22"/>
          <w:lang w:eastAsia="cs-CZ" w:bidi="ar-SA"/>
        </w:rPr>
        <w:t>dodavateli</w:t>
      </w:r>
      <w:r w:rsidRPr="008E0B6F">
        <w:rPr>
          <w:rFonts w:ascii="Arial" w:hAnsi="Arial" w:cs="Arial"/>
          <w:sz w:val="22"/>
          <w:szCs w:val="22"/>
          <w:lang w:eastAsia="cs-CZ" w:bidi="ar-SA"/>
        </w:rPr>
        <w:t xml:space="preserve"> cenu za provedené práce a poskytnuté služby je splněn odepsáním placené částky z účtu </w:t>
      </w:r>
      <w:r w:rsidRPr="008E0B6F">
        <w:rPr>
          <w:rFonts w:ascii="Arial" w:hAnsi="Arial" w:cs="Arial"/>
          <w:b/>
          <w:sz w:val="22"/>
          <w:szCs w:val="22"/>
          <w:lang w:eastAsia="cs-CZ" w:bidi="ar-SA"/>
        </w:rPr>
        <w:t>odběratele</w:t>
      </w:r>
      <w:r w:rsidRPr="008E0B6F">
        <w:rPr>
          <w:rFonts w:ascii="Arial" w:hAnsi="Arial" w:cs="Arial"/>
          <w:sz w:val="22"/>
          <w:szCs w:val="22"/>
          <w:lang w:eastAsia="cs-CZ" w:bidi="ar-SA"/>
        </w:rPr>
        <w:t>.</w:t>
      </w:r>
    </w:p>
    <w:p w:rsidR="0039264B" w:rsidRPr="008E0B6F" w:rsidRDefault="0039264B" w:rsidP="003C6790">
      <w:pPr>
        <w:ind w:left="708"/>
        <w:rPr>
          <w:rFonts w:ascii="Arial" w:hAnsi="Arial" w:cs="Arial"/>
          <w:sz w:val="22"/>
          <w:szCs w:val="22"/>
          <w:lang w:eastAsia="cs-CZ" w:bidi="ar-SA"/>
        </w:rPr>
      </w:pPr>
    </w:p>
    <w:p w:rsidR="003C6790" w:rsidRPr="008E0B6F" w:rsidRDefault="003C6790" w:rsidP="003C6790">
      <w:pPr>
        <w:numPr>
          <w:ilvl w:val="0"/>
          <w:numId w:val="4"/>
        </w:numPr>
        <w:jc w:val="both"/>
        <w:rPr>
          <w:rFonts w:ascii="Arial" w:hAnsi="Arial" w:cs="Arial"/>
          <w:sz w:val="22"/>
          <w:szCs w:val="22"/>
          <w:lang w:eastAsia="cs-CZ" w:bidi="ar-SA"/>
        </w:rPr>
      </w:pPr>
      <w:r w:rsidRPr="008E0B6F">
        <w:rPr>
          <w:rFonts w:ascii="Arial" w:hAnsi="Arial" w:cs="Arial"/>
          <w:sz w:val="22"/>
          <w:szCs w:val="22"/>
          <w:lang w:eastAsia="cs-CZ" w:bidi="ar-SA"/>
        </w:rPr>
        <w:t xml:space="preserve">Cenu za zajišťování strážní </w:t>
      </w:r>
      <w:r w:rsidR="00B61ADF">
        <w:rPr>
          <w:rFonts w:ascii="Arial" w:hAnsi="Arial" w:cs="Arial"/>
          <w:sz w:val="22"/>
          <w:szCs w:val="22"/>
          <w:lang w:eastAsia="cs-CZ" w:bidi="ar-SA"/>
        </w:rPr>
        <w:t xml:space="preserve">a recepční </w:t>
      </w:r>
      <w:r w:rsidRPr="008E0B6F">
        <w:rPr>
          <w:rFonts w:ascii="Arial" w:hAnsi="Arial" w:cs="Arial"/>
          <w:sz w:val="22"/>
          <w:szCs w:val="22"/>
          <w:lang w:eastAsia="cs-CZ" w:bidi="ar-SA"/>
        </w:rPr>
        <w:t>služby</w:t>
      </w:r>
      <w:r w:rsidRPr="008E0B6F">
        <w:rPr>
          <w:rFonts w:ascii="Arial" w:hAnsi="Arial" w:cs="Arial"/>
          <w:b/>
          <w:bCs/>
          <w:sz w:val="22"/>
          <w:szCs w:val="22"/>
          <w:lang w:eastAsia="cs-CZ" w:bidi="ar-SA"/>
        </w:rPr>
        <w:t xml:space="preserve"> </w:t>
      </w:r>
      <w:r w:rsidRPr="008E0B6F">
        <w:rPr>
          <w:rFonts w:ascii="Arial" w:hAnsi="Arial" w:cs="Arial"/>
          <w:sz w:val="22"/>
          <w:szCs w:val="22"/>
          <w:lang w:eastAsia="cs-CZ" w:bidi="ar-SA"/>
        </w:rPr>
        <w:t xml:space="preserve">se </w:t>
      </w:r>
      <w:r w:rsidRPr="008E0B6F">
        <w:rPr>
          <w:rFonts w:ascii="Arial" w:hAnsi="Arial" w:cs="Arial"/>
          <w:b/>
          <w:sz w:val="22"/>
          <w:szCs w:val="22"/>
          <w:lang w:eastAsia="cs-CZ" w:bidi="ar-SA"/>
        </w:rPr>
        <w:t>odběratel</w:t>
      </w:r>
      <w:r w:rsidRPr="008E0B6F">
        <w:rPr>
          <w:rFonts w:ascii="Arial" w:hAnsi="Arial" w:cs="Arial"/>
          <w:sz w:val="22"/>
          <w:szCs w:val="22"/>
          <w:lang w:eastAsia="cs-CZ" w:bidi="ar-SA"/>
        </w:rPr>
        <w:t xml:space="preserve"> zavazuje uhradit na účet </w:t>
      </w:r>
      <w:r w:rsidRPr="008E0B6F">
        <w:rPr>
          <w:rFonts w:ascii="Arial" w:hAnsi="Arial" w:cs="Arial"/>
          <w:b/>
          <w:sz w:val="22"/>
          <w:szCs w:val="22"/>
          <w:lang w:eastAsia="cs-CZ" w:bidi="ar-SA"/>
        </w:rPr>
        <w:t>dodavatele</w:t>
      </w:r>
      <w:r w:rsidRPr="008E0B6F">
        <w:rPr>
          <w:rFonts w:ascii="Arial" w:hAnsi="Arial" w:cs="Arial"/>
          <w:sz w:val="22"/>
          <w:szCs w:val="22"/>
          <w:lang w:eastAsia="cs-CZ" w:bidi="ar-SA"/>
        </w:rPr>
        <w:t xml:space="preserve"> uvedený na příslušném daňovém dokladu – faktuře.</w:t>
      </w:r>
    </w:p>
    <w:p w:rsidR="003C6790" w:rsidRPr="00886536" w:rsidRDefault="003C6790" w:rsidP="003C6790">
      <w:pPr>
        <w:pStyle w:val="Odstavecseseznamem"/>
        <w:rPr>
          <w:rFonts w:ascii="Arial" w:hAnsi="Arial" w:cs="Arial"/>
          <w:sz w:val="22"/>
          <w:szCs w:val="22"/>
          <w:lang w:eastAsia="ar-SA" w:bidi="ar-SA"/>
        </w:rPr>
      </w:pPr>
    </w:p>
    <w:p w:rsidR="003C6790" w:rsidRPr="00886536" w:rsidRDefault="003C6790" w:rsidP="003C6790">
      <w:pPr>
        <w:numPr>
          <w:ilvl w:val="0"/>
          <w:numId w:val="4"/>
        </w:numPr>
        <w:jc w:val="both"/>
        <w:rPr>
          <w:rFonts w:ascii="Arial" w:hAnsi="Arial" w:cs="Arial"/>
          <w:sz w:val="22"/>
          <w:szCs w:val="22"/>
          <w:lang w:eastAsia="cs-CZ" w:bidi="ar-SA"/>
        </w:rPr>
      </w:pPr>
      <w:r w:rsidRPr="00886536">
        <w:rPr>
          <w:rFonts w:ascii="Arial" w:hAnsi="Arial" w:cs="Arial"/>
          <w:sz w:val="22"/>
          <w:szCs w:val="22"/>
          <w:lang w:eastAsia="ar-SA" w:bidi="ar-SA"/>
        </w:rPr>
        <w:t xml:space="preserve">Při nedodržení lhůty splatnosti faktury dle odstavce 2. tohoto článku má </w:t>
      </w:r>
      <w:r w:rsidR="00886536">
        <w:rPr>
          <w:rFonts w:ascii="Arial" w:hAnsi="Arial" w:cs="Arial"/>
          <w:b/>
          <w:sz w:val="22"/>
          <w:szCs w:val="22"/>
          <w:lang w:eastAsia="ar-SA" w:bidi="ar-SA"/>
        </w:rPr>
        <w:t>dodavatel</w:t>
      </w:r>
      <w:r w:rsidRPr="00886536">
        <w:rPr>
          <w:rFonts w:ascii="Arial" w:hAnsi="Arial" w:cs="Arial"/>
          <w:sz w:val="22"/>
          <w:szCs w:val="22"/>
          <w:lang w:eastAsia="ar-SA" w:bidi="ar-SA"/>
        </w:rPr>
        <w:t xml:space="preserve"> právo na uplatnění úroků z prodlení</w:t>
      </w:r>
      <w:r w:rsidR="001F5B9D">
        <w:rPr>
          <w:rFonts w:ascii="Arial" w:hAnsi="Arial" w:cs="Arial"/>
          <w:sz w:val="22"/>
          <w:szCs w:val="22"/>
          <w:lang w:eastAsia="ar-SA" w:bidi="ar-SA"/>
        </w:rPr>
        <w:t xml:space="preserve"> dle ustanovení §1970</w:t>
      </w:r>
      <w:r w:rsidR="001F5B9D" w:rsidRPr="001F5B9D">
        <w:rPr>
          <w:rFonts w:ascii="Arial" w:hAnsi="Arial" w:cs="Arial"/>
          <w:sz w:val="22"/>
          <w:szCs w:val="22"/>
          <w:lang w:eastAsia="cs-CZ" w:bidi="ar-SA"/>
        </w:rPr>
        <w:t xml:space="preserve"> </w:t>
      </w:r>
      <w:r w:rsidR="001F5B9D" w:rsidRPr="001F5B9D">
        <w:rPr>
          <w:rFonts w:ascii="Arial" w:hAnsi="Arial" w:cs="Arial"/>
          <w:sz w:val="22"/>
          <w:szCs w:val="22"/>
          <w:lang w:eastAsia="ar-SA" w:bidi="ar-SA"/>
        </w:rPr>
        <w:t>zákona č. 89/2012 Sb</w:t>
      </w:r>
      <w:r w:rsidR="00394822">
        <w:rPr>
          <w:rFonts w:ascii="Arial" w:hAnsi="Arial" w:cs="Arial"/>
          <w:sz w:val="22"/>
          <w:szCs w:val="22"/>
          <w:lang w:eastAsia="ar-SA" w:bidi="ar-SA"/>
        </w:rPr>
        <w:t>.</w:t>
      </w:r>
      <w:r w:rsidR="001F5B9D" w:rsidRPr="001F5B9D">
        <w:rPr>
          <w:rFonts w:ascii="Arial" w:hAnsi="Arial" w:cs="Arial"/>
          <w:sz w:val="22"/>
          <w:szCs w:val="22"/>
          <w:lang w:eastAsia="ar-SA" w:bidi="ar-SA"/>
        </w:rPr>
        <w:t xml:space="preserve"> (občanský zákoník).</w:t>
      </w:r>
    </w:p>
    <w:p w:rsidR="00783929" w:rsidRPr="00886536" w:rsidRDefault="00783929" w:rsidP="009E330C">
      <w:pPr>
        <w:jc w:val="both"/>
        <w:rPr>
          <w:rFonts w:ascii="Arial" w:hAnsi="Arial" w:cs="Arial"/>
          <w:sz w:val="22"/>
          <w:szCs w:val="22"/>
          <w:lang w:eastAsia="cs-CZ" w:bidi="ar-SA"/>
        </w:rPr>
      </w:pPr>
    </w:p>
    <w:p w:rsidR="003C6790" w:rsidRPr="00886536" w:rsidRDefault="003C6790" w:rsidP="003C6790">
      <w:pPr>
        <w:numPr>
          <w:ilvl w:val="0"/>
          <w:numId w:val="4"/>
        </w:numPr>
        <w:tabs>
          <w:tab w:val="left" w:pos="360"/>
        </w:tabs>
        <w:suppressAutoHyphens/>
        <w:jc w:val="both"/>
        <w:rPr>
          <w:rFonts w:ascii="Arial" w:hAnsi="Arial" w:cs="Arial"/>
          <w:sz w:val="22"/>
          <w:szCs w:val="22"/>
          <w:lang w:eastAsia="cs-CZ" w:bidi="ar-SA"/>
        </w:rPr>
      </w:pPr>
      <w:r w:rsidRPr="00886536">
        <w:rPr>
          <w:rFonts w:ascii="Arial" w:hAnsi="Arial" w:cs="Arial"/>
          <w:sz w:val="22"/>
          <w:szCs w:val="22"/>
          <w:lang w:eastAsia="cs-CZ" w:bidi="ar-SA"/>
        </w:rPr>
        <w:t>V dalších letec</w:t>
      </w:r>
      <w:r w:rsidR="00A76D90">
        <w:rPr>
          <w:rFonts w:ascii="Arial" w:hAnsi="Arial" w:cs="Arial"/>
          <w:sz w:val="22"/>
          <w:szCs w:val="22"/>
          <w:lang w:eastAsia="cs-CZ" w:bidi="ar-SA"/>
        </w:rPr>
        <w:t xml:space="preserve">h, nejdříve však od </w:t>
      </w:r>
      <w:r w:rsidR="00542B33">
        <w:rPr>
          <w:rFonts w:ascii="Arial" w:hAnsi="Arial" w:cs="Arial"/>
          <w:sz w:val="22"/>
          <w:szCs w:val="22"/>
          <w:lang w:eastAsia="cs-CZ" w:bidi="ar-SA"/>
        </w:rPr>
        <w:t>1. 1</w:t>
      </w:r>
      <w:r w:rsidR="004D576F">
        <w:rPr>
          <w:rFonts w:ascii="Arial" w:hAnsi="Arial" w:cs="Arial"/>
          <w:sz w:val="22"/>
          <w:szCs w:val="22"/>
          <w:lang w:eastAsia="cs-CZ" w:bidi="ar-SA"/>
        </w:rPr>
        <w:t>.</w:t>
      </w:r>
      <w:r w:rsidR="002630F6">
        <w:rPr>
          <w:rFonts w:ascii="Arial" w:hAnsi="Arial" w:cs="Arial"/>
          <w:sz w:val="22"/>
          <w:szCs w:val="22"/>
          <w:lang w:eastAsia="cs-CZ" w:bidi="ar-SA"/>
        </w:rPr>
        <w:t xml:space="preserve"> </w:t>
      </w:r>
      <w:r w:rsidR="006D79B0">
        <w:rPr>
          <w:rFonts w:ascii="Arial" w:hAnsi="Arial" w:cs="Arial"/>
          <w:sz w:val="22"/>
          <w:szCs w:val="22"/>
          <w:lang w:eastAsia="cs-CZ" w:bidi="ar-SA"/>
        </w:rPr>
        <w:t>2020</w:t>
      </w:r>
      <w:r w:rsidRPr="00886536">
        <w:rPr>
          <w:rFonts w:ascii="Arial" w:hAnsi="Arial" w:cs="Arial"/>
          <w:sz w:val="22"/>
          <w:szCs w:val="22"/>
          <w:lang w:eastAsia="cs-CZ" w:bidi="ar-SA"/>
        </w:rPr>
        <w:t>, mohou být jednotkové ceny měněny pouze na základě splnění jedné nebo obou následujících podmínek:</w:t>
      </w:r>
    </w:p>
    <w:p w:rsidR="003C6790" w:rsidRPr="00886536" w:rsidRDefault="003C6790" w:rsidP="003C6790">
      <w:pPr>
        <w:numPr>
          <w:ilvl w:val="1"/>
          <w:numId w:val="4"/>
        </w:numPr>
        <w:tabs>
          <w:tab w:val="left" w:pos="1418"/>
        </w:tabs>
        <w:suppressAutoHyphens/>
        <w:ind w:left="1418" w:hanging="567"/>
        <w:jc w:val="both"/>
        <w:rPr>
          <w:rFonts w:ascii="Arial" w:hAnsi="Arial" w:cs="Arial"/>
          <w:sz w:val="22"/>
          <w:szCs w:val="22"/>
          <w:lang w:eastAsia="cs-CZ" w:bidi="ar-SA"/>
        </w:rPr>
      </w:pPr>
      <w:r w:rsidRPr="00886536">
        <w:rPr>
          <w:rFonts w:ascii="Arial" w:hAnsi="Arial" w:cs="Arial"/>
          <w:sz w:val="22"/>
          <w:szCs w:val="22"/>
          <w:lang w:eastAsia="cs-CZ" w:bidi="ar-SA"/>
        </w:rPr>
        <w:t>míra inflace, vyjádřená přírůstkem průměrného ročního indexu spotřebitelských cen za kalendářní rok (dle zveřejnění ČSÚ) překročí kumulativně načítanou hranici 5</w:t>
      </w:r>
      <w:r w:rsidR="00783929">
        <w:rPr>
          <w:rFonts w:ascii="Arial" w:hAnsi="Arial" w:cs="Arial"/>
          <w:sz w:val="22"/>
          <w:szCs w:val="22"/>
          <w:lang w:eastAsia="cs-CZ" w:bidi="ar-SA"/>
        </w:rPr>
        <w:t xml:space="preserve"> </w:t>
      </w:r>
      <w:r w:rsidRPr="00886536">
        <w:rPr>
          <w:rFonts w:ascii="Arial" w:hAnsi="Arial" w:cs="Arial"/>
          <w:sz w:val="22"/>
          <w:szCs w:val="22"/>
          <w:lang w:eastAsia="cs-CZ" w:bidi="ar-SA"/>
        </w:rPr>
        <w:t>%</w:t>
      </w:r>
      <w:r w:rsidR="00394822">
        <w:rPr>
          <w:rFonts w:ascii="Arial" w:hAnsi="Arial" w:cs="Arial"/>
          <w:sz w:val="22"/>
          <w:szCs w:val="22"/>
          <w:lang w:eastAsia="cs-CZ" w:bidi="ar-SA"/>
        </w:rPr>
        <w:t>;</w:t>
      </w:r>
      <w:r w:rsidRPr="00886536">
        <w:rPr>
          <w:rFonts w:ascii="Arial" w:hAnsi="Arial" w:cs="Arial"/>
          <w:sz w:val="22"/>
          <w:szCs w:val="22"/>
          <w:lang w:eastAsia="cs-CZ" w:bidi="ar-SA"/>
        </w:rPr>
        <w:t xml:space="preserve"> </w:t>
      </w:r>
      <w:r w:rsidR="00394822">
        <w:rPr>
          <w:rFonts w:ascii="Arial" w:hAnsi="Arial" w:cs="Arial"/>
          <w:sz w:val="22"/>
          <w:szCs w:val="22"/>
          <w:lang w:eastAsia="cs-CZ" w:bidi="ar-SA"/>
        </w:rPr>
        <w:t>v</w:t>
      </w:r>
      <w:r w:rsidRPr="00886536">
        <w:rPr>
          <w:rFonts w:ascii="Arial" w:hAnsi="Arial" w:cs="Arial"/>
          <w:sz w:val="22"/>
          <w:szCs w:val="22"/>
          <w:lang w:eastAsia="cs-CZ" w:bidi="ar-SA"/>
        </w:rPr>
        <w:t xml:space="preserve"> takovém případě je </w:t>
      </w: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oprávněn písemně oznámit </w:t>
      </w:r>
      <w:r w:rsidRPr="00886536">
        <w:rPr>
          <w:rFonts w:ascii="Arial" w:hAnsi="Arial" w:cs="Arial"/>
          <w:b/>
          <w:sz w:val="22"/>
          <w:szCs w:val="22"/>
          <w:lang w:eastAsia="cs-CZ" w:bidi="ar-SA"/>
        </w:rPr>
        <w:t>odběrateli</w:t>
      </w:r>
      <w:r w:rsidRPr="00886536">
        <w:rPr>
          <w:rFonts w:ascii="Arial" w:hAnsi="Arial" w:cs="Arial"/>
          <w:sz w:val="22"/>
          <w:szCs w:val="22"/>
          <w:lang w:eastAsia="cs-CZ" w:bidi="ar-SA"/>
        </w:rPr>
        <w:t xml:space="preserve"> navýšení ceny o procento zveřejněné roční míry inflace</w:t>
      </w:r>
      <w:r w:rsidR="00394822">
        <w:rPr>
          <w:rFonts w:ascii="Arial" w:hAnsi="Arial" w:cs="Arial"/>
          <w:sz w:val="22"/>
          <w:szCs w:val="22"/>
          <w:lang w:eastAsia="cs-CZ" w:bidi="ar-SA"/>
        </w:rPr>
        <w:t>;</w:t>
      </w:r>
      <w:r w:rsidRPr="00886536">
        <w:rPr>
          <w:rFonts w:ascii="Arial" w:hAnsi="Arial" w:cs="Arial"/>
          <w:sz w:val="22"/>
          <w:szCs w:val="22"/>
          <w:lang w:eastAsia="cs-CZ" w:bidi="ar-SA"/>
        </w:rPr>
        <w:t xml:space="preserve"> </w:t>
      </w:r>
      <w:r w:rsidR="00394822">
        <w:rPr>
          <w:rFonts w:ascii="Arial" w:hAnsi="Arial" w:cs="Arial"/>
          <w:sz w:val="22"/>
          <w:szCs w:val="22"/>
          <w:lang w:eastAsia="cs-CZ" w:bidi="ar-SA"/>
        </w:rPr>
        <w:t>z</w:t>
      </w:r>
      <w:r w:rsidRPr="00886536">
        <w:rPr>
          <w:rFonts w:ascii="Arial" w:hAnsi="Arial" w:cs="Arial"/>
          <w:sz w:val="22"/>
          <w:szCs w:val="22"/>
          <w:lang w:eastAsia="cs-CZ" w:bidi="ar-SA"/>
        </w:rPr>
        <w:t>výšení ceny bude následně upraveno dodatkem ke smlouvě</w:t>
      </w:r>
      <w:r w:rsidR="00394822">
        <w:rPr>
          <w:rFonts w:ascii="Arial" w:hAnsi="Arial" w:cs="Arial"/>
          <w:sz w:val="22"/>
          <w:szCs w:val="22"/>
          <w:lang w:eastAsia="cs-CZ" w:bidi="ar-SA"/>
        </w:rPr>
        <w:t>;</w:t>
      </w:r>
    </w:p>
    <w:p w:rsidR="002630F6" w:rsidRDefault="00394822" w:rsidP="00446FB5">
      <w:pPr>
        <w:numPr>
          <w:ilvl w:val="1"/>
          <w:numId w:val="4"/>
        </w:numPr>
        <w:tabs>
          <w:tab w:val="left" w:pos="1418"/>
        </w:tabs>
        <w:suppressAutoHyphens/>
        <w:ind w:left="1418" w:hanging="567"/>
        <w:jc w:val="both"/>
        <w:rPr>
          <w:rFonts w:ascii="Arial" w:hAnsi="Arial" w:cs="Arial"/>
          <w:sz w:val="22"/>
          <w:szCs w:val="22"/>
          <w:lang w:eastAsia="cs-CZ" w:bidi="ar-SA"/>
        </w:rPr>
      </w:pPr>
      <w:r>
        <w:rPr>
          <w:rFonts w:ascii="Arial" w:hAnsi="Arial" w:cs="Arial"/>
          <w:sz w:val="22"/>
          <w:szCs w:val="22"/>
          <w:lang w:eastAsia="cs-CZ" w:bidi="ar-SA"/>
        </w:rPr>
        <w:lastRenderedPageBreak/>
        <w:t>d</w:t>
      </w:r>
      <w:r w:rsidR="003C6790" w:rsidRPr="00886536">
        <w:rPr>
          <w:rFonts w:ascii="Arial" w:hAnsi="Arial" w:cs="Arial"/>
          <w:sz w:val="22"/>
          <w:szCs w:val="22"/>
          <w:lang w:eastAsia="cs-CZ" w:bidi="ar-SA"/>
        </w:rPr>
        <w:t>ojde ke zvýšení minimální mzdy, nejnižší úrovni zaručené mzdy nebo výše příplatků ke mzdě oproti stavu ke dni nabytí účinnosti této smlouvy nebo posledního dodatku</w:t>
      </w:r>
      <w:r>
        <w:rPr>
          <w:rFonts w:ascii="Arial" w:hAnsi="Arial" w:cs="Arial"/>
          <w:sz w:val="22"/>
          <w:szCs w:val="22"/>
          <w:lang w:eastAsia="cs-CZ" w:bidi="ar-SA"/>
        </w:rPr>
        <w:t>;</w:t>
      </w:r>
      <w:r w:rsidR="003C6790" w:rsidRPr="00886536">
        <w:rPr>
          <w:rFonts w:ascii="Arial" w:hAnsi="Arial" w:cs="Arial"/>
          <w:sz w:val="22"/>
          <w:szCs w:val="22"/>
          <w:lang w:eastAsia="cs-CZ" w:bidi="ar-SA"/>
        </w:rPr>
        <w:t xml:space="preserve"> </w:t>
      </w:r>
      <w:r>
        <w:rPr>
          <w:rFonts w:ascii="Arial" w:hAnsi="Arial" w:cs="Arial"/>
          <w:sz w:val="22"/>
          <w:szCs w:val="22"/>
          <w:lang w:eastAsia="cs-CZ" w:bidi="ar-SA"/>
        </w:rPr>
        <w:t>v</w:t>
      </w:r>
      <w:r w:rsidR="003C6790" w:rsidRPr="00886536">
        <w:rPr>
          <w:rFonts w:ascii="Arial" w:hAnsi="Arial" w:cs="Arial"/>
          <w:sz w:val="22"/>
          <w:szCs w:val="22"/>
          <w:lang w:eastAsia="cs-CZ" w:bidi="ar-SA"/>
        </w:rPr>
        <w:t xml:space="preserve"> takovém případě </w:t>
      </w:r>
      <w:r w:rsidRPr="00886536">
        <w:rPr>
          <w:rFonts w:ascii="Arial" w:hAnsi="Arial" w:cs="Arial"/>
          <w:sz w:val="22"/>
          <w:szCs w:val="22"/>
          <w:lang w:eastAsia="cs-CZ" w:bidi="ar-SA"/>
        </w:rPr>
        <w:t xml:space="preserve">je </w:t>
      </w: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oprávněn písemně oznámit </w:t>
      </w:r>
      <w:r w:rsidRPr="00886536">
        <w:rPr>
          <w:rFonts w:ascii="Arial" w:hAnsi="Arial" w:cs="Arial"/>
          <w:b/>
          <w:sz w:val="22"/>
          <w:szCs w:val="22"/>
          <w:lang w:eastAsia="cs-CZ" w:bidi="ar-SA"/>
        </w:rPr>
        <w:t>odběrateli</w:t>
      </w:r>
      <w:r w:rsidRPr="00886536">
        <w:rPr>
          <w:rFonts w:ascii="Arial" w:hAnsi="Arial" w:cs="Arial"/>
          <w:sz w:val="22"/>
          <w:szCs w:val="22"/>
          <w:lang w:eastAsia="cs-CZ" w:bidi="ar-SA"/>
        </w:rPr>
        <w:t xml:space="preserve"> navýšení ceny</w:t>
      </w:r>
      <w:r w:rsidRPr="00886536" w:rsidDel="00394822">
        <w:rPr>
          <w:rFonts w:ascii="Arial" w:hAnsi="Arial" w:cs="Arial"/>
          <w:sz w:val="22"/>
          <w:szCs w:val="22"/>
          <w:lang w:eastAsia="cs-CZ" w:bidi="ar-SA"/>
        </w:rPr>
        <w:t xml:space="preserve"> </w:t>
      </w:r>
      <w:r w:rsidR="003C6790" w:rsidRPr="00886536">
        <w:rPr>
          <w:rFonts w:ascii="Arial" w:hAnsi="Arial" w:cs="Arial"/>
          <w:sz w:val="22"/>
          <w:szCs w:val="22"/>
          <w:lang w:eastAsia="cs-CZ" w:bidi="ar-SA"/>
        </w:rPr>
        <w:t>o stejné procento, kterým byla navýšena mzda ve skupině prací č. 1</w:t>
      </w:r>
      <w:r>
        <w:rPr>
          <w:rFonts w:ascii="Arial" w:hAnsi="Arial" w:cs="Arial"/>
          <w:sz w:val="22"/>
          <w:szCs w:val="22"/>
          <w:lang w:eastAsia="cs-CZ" w:bidi="ar-SA"/>
        </w:rPr>
        <w:t>;</w:t>
      </w:r>
      <w:r w:rsidR="003C6790" w:rsidRPr="00886536">
        <w:rPr>
          <w:rFonts w:ascii="Arial" w:hAnsi="Arial" w:cs="Arial"/>
          <w:sz w:val="22"/>
          <w:szCs w:val="22"/>
          <w:lang w:eastAsia="cs-CZ" w:bidi="ar-SA"/>
        </w:rPr>
        <w:t xml:space="preserve"> </w:t>
      </w:r>
      <w:r>
        <w:rPr>
          <w:rFonts w:ascii="Arial" w:hAnsi="Arial" w:cs="Arial"/>
          <w:sz w:val="22"/>
          <w:szCs w:val="22"/>
          <w:lang w:eastAsia="cs-CZ" w:bidi="ar-SA"/>
        </w:rPr>
        <w:t>z</w:t>
      </w:r>
      <w:r w:rsidR="003C6790" w:rsidRPr="00886536">
        <w:rPr>
          <w:rFonts w:ascii="Arial" w:hAnsi="Arial" w:cs="Arial"/>
          <w:sz w:val="22"/>
          <w:szCs w:val="22"/>
          <w:lang w:eastAsia="cs-CZ" w:bidi="ar-SA"/>
        </w:rPr>
        <w:t>výšení ceny bude upraveno dodatkem ke smlouvě.</w:t>
      </w:r>
    </w:p>
    <w:p w:rsidR="007E3908" w:rsidRPr="002630F6" w:rsidRDefault="007E3908" w:rsidP="007E3908">
      <w:pPr>
        <w:tabs>
          <w:tab w:val="left" w:pos="1418"/>
        </w:tabs>
        <w:suppressAutoHyphens/>
        <w:ind w:left="1418"/>
        <w:jc w:val="both"/>
        <w:rPr>
          <w:rFonts w:ascii="Arial" w:hAnsi="Arial" w:cs="Arial"/>
          <w:sz w:val="22"/>
          <w:szCs w:val="22"/>
          <w:lang w:eastAsia="cs-CZ" w:bidi="ar-SA"/>
        </w:rPr>
      </w:pPr>
    </w:p>
    <w:p w:rsidR="003C6790" w:rsidRPr="00886536" w:rsidRDefault="003C6790" w:rsidP="003C6790">
      <w:pPr>
        <w:tabs>
          <w:tab w:val="left" w:pos="4140"/>
        </w:tabs>
        <w:jc w:val="center"/>
        <w:rPr>
          <w:rFonts w:ascii="Arial" w:hAnsi="Arial" w:cs="Arial"/>
          <w:b/>
          <w:sz w:val="22"/>
          <w:szCs w:val="22"/>
          <w:lang w:eastAsia="cs-CZ" w:bidi="ar-SA"/>
        </w:rPr>
      </w:pPr>
      <w:r w:rsidRPr="00886536">
        <w:rPr>
          <w:rFonts w:ascii="Arial" w:hAnsi="Arial" w:cs="Arial"/>
          <w:b/>
          <w:sz w:val="22"/>
          <w:szCs w:val="22"/>
          <w:lang w:eastAsia="cs-CZ" w:bidi="ar-SA"/>
        </w:rPr>
        <w:t>IV.</w:t>
      </w:r>
    </w:p>
    <w:p w:rsidR="003C6790" w:rsidRPr="00886536" w:rsidRDefault="003C6790" w:rsidP="003C6790">
      <w:pPr>
        <w:jc w:val="center"/>
        <w:rPr>
          <w:rFonts w:ascii="Arial" w:hAnsi="Arial" w:cs="Arial"/>
          <w:b/>
          <w:sz w:val="22"/>
          <w:szCs w:val="22"/>
          <w:u w:val="single"/>
          <w:lang w:bidi="ar-SA"/>
        </w:rPr>
      </w:pPr>
      <w:r w:rsidRPr="00886536">
        <w:rPr>
          <w:rFonts w:ascii="Arial" w:hAnsi="Arial" w:cs="Arial"/>
          <w:b/>
          <w:sz w:val="22"/>
          <w:szCs w:val="22"/>
          <w:lang w:bidi="ar-SA"/>
        </w:rPr>
        <w:t>Práva a povinnosti smluvních stran</w:t>
      </w:r>
    </w:p>
    <w:p w:rsidR="003C6790" w:rsidRPr="00886536" w:rsidRDefault="003C6790" w:rsidP="003C6790">
      <w:pPr>
        <w:ind w:left="737" w:firstLine="720"/>
        <w:jc w:val="both"/>
        <w:rPr>
          <w:rFonts w:ascii="Arial" w:hAnsi="Arial" w:cs="Arial"/>
          <w:sz w:val="22"/>
          <w:szCs w:val="22"/>
          <w:lang w:eastAsia="cs-CZ" w:bidi="ar-SA"/>
        </w:rPr>
      </w:pPr>
    </w:p>
    <w:p w:rsidR="003C6790" w:rsidRPr="00886536" w:rsidRDefault="003C6790" w:rsidP="003C6790">
      <w:pPr>
        <w:numPr>
          <w:ilvl w:val="0"/>
          <w:numId w:val="5"/>
        </w:numPr>
        <w:jc w:val="both"/>
        <w:rPr>
          <w:rFonts w:ascii="Arial" w:hAnsi="Arial" w:cs="Arial"/>
          <w:sz w:val="22"/>
          <w:szCs w:val="22"/>
          <w:lang w:eastAsia="cs-CZ" w:bidi="ar-SA"/>
        </w:rPr>
      </w:pP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se zavazuje provádět zajišťování strážní </w:t>
      </w:r>
      <w:r w:rsidR="00B61ADF">
        <w:rPr>
          <w:rFonts w:ascii="Arial" w:hAnsi="Arial" w:cs="Arial"/>
          <w:sz w:val="22"/>
          <w:szCs w:val="22"/>
          <w:lang w:eastAsia="cs-CZ" w:bidi="ar-SA"/>
        </w:rPr>
        <w:t xml:space="preserve">a recepční </w:t>
      </w:r>
      <w:r w:rsidRPr="00886536">
        <w:rPr>
          <w:rFonts w:ascii="Arial" w:hAnsi="Arial" w:cs="Arial"/>
          <w:sz w:val="22"/>
          <w:szCs w:val="22"/>
          <w:lang w:eastAsia="cs-CZ" w:bidi="ar-SA"/>
        </w:rPr>
        <w:t>služby</w:t>
      </w:r>
      <w:r w:rsidRPr="00886536">
        <w:rPr>
          <w:rFonts w:ascii="Arial" w:hAnsi="Arial" w:cs="Arial"/>
          <w:b/>
          <w:bCs/>
          <w:sz w:val="22"/>
          <w:szCs w:val="22"/>
          <w:lang w:eastAsia="cs-CZ" w:bidi="ar-SA"/>
        </w:rPr>
        <w:t xml:space="preserve"> </w:t>
      </w:r>
      <w:r w:rsidRPr="00886536">
        <w:rPr>
          <w:rFonts w:ascii="Arial" w:hAnsi="Arial" w:cs="Arial"/>
          <w:sz w:val="22"/>
          <w:szCs w:val="22"/>
          <w:lang w:eastAsia="cs-CZ" w:bidi="ar-SA"/>
        </w:rPr>
        <w:t xml:space="preserve">vlastními pracovníky a na vlastní náklady v rozsahu specifikovaném v článku II., odstavce 2. této smlouvy. Při poskytování těchto služeb je </w:t>
      </w: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povinen přizpůsobit se provozním požadavkům v objektu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uvedeném v článku II., odstavce 1. této smlouvy, v souladu s provozním řádem těchto objektů, které </w:t>
      </w:r>
      <w:r w:rsidRPr="00886536">
        <w:rPr>
          <w:rFonts w:ascii="Arial" w:hAnsi="Arial" w:cs="Arial"/>
          <w:b/>
          <w:sz w:val="22"/>
          <w:szCs w:val="22"/>
          <w:lang w:eastAsia="cs-CZ" w:bidi="ar-SA"/>
        </w:rPr>
        <w:t>odběratel</w:t>
      </w:r>
      <w:r w:rsidRPr="00886536">
        <w:rPr>
          <w:rFonts w:ascii="Arial" w:hAnsi="Arial" w:cs="Arial"/>
          <w:sz w:val="22"/>
          <w:szCs w:val="22"/>
          <w:lang w:eastAsia="cs-CZ" w:bidi="ar-SA"/>
        </w:rPr>
        <w:t xml:space="preserve"> </w:t>
      </w:r>
      <w:r w:rsidRPr="00886536">
        <w:rPr>
          <w:rFonts w:ascii="Arial" w:hAnsi="Arial" w:cs="Arial"/>
          <w:b/>
          <w:sz w:val="22"/>
          <w:szCs w:val="22"/>
          <w:lang w:eastAsia="cs-CZ" w:bidi="ar-SA"/>
        </w:rPr>
        <w:t>dodavateli</w:t>
      </w:r>
      <w:r w:rsidRPr="00886536">
        <w:rPr>
          <w:rFonts w:ascii="Arial" w:hAnsi="Arial" w:cs="Arial"/>
          <w:sz w:val="22"/>
          <w:szCs w:val="22"/>
          <w:lang w:eastAsia="cs-CZ" w:bidi="ar-SA"/>
        </w:rPr>
        <w:t xml:space="preserve"> před zahájením plnění předmětu díla předá.</w:t>
      </w:r>
    </w:p>
    <w:p w:rsidR="003C6790" w:rsidRPr="00886536" w:rsidRDefault="000E139C" w:rsidP="003C6790">
      <w:pPr>
        <w:ind w:left="360"/>
        <w:jc w:val="both"/>
        <w:rPr>
          <w:rFonts w:ascii="Arial" w:hAnsi="Arial" w:cs="Arial"/>
          <w:sz w:val="22"/>
          <w:szCs w:val="22"/>
          <w:lang w:eastAsia="cs-CZ" w:bidi="ar-SA"/>
        </w:rPr>
      </w:pPr>
      <w:r>
        <w:rPr>
          <w:rFonts w:ascii="Arial" w:hAnsi="Arial" w:cs="Arial"/>
          <w:noProof/>
          <w:sz w:val="22"/>
          <w:szCs w:val="22"/>
          <w:lang w:eastAsia="cs-CZ" w:bidi="ar-SA"/>
        </w:rPr>
        <w:drawing>
          <wp:anchor distT="0" distB="0" distL="114300" distR="114300" simplePos="0" relativeHeight="251655680" behindDoc="1" locked="0" layoutInCell="1" allowOverlap="1" wp14:anchorId="5D64FD34" wp14:editId="0652AF14">
            <wp:simplePos x="0" y="0"/>
            <wp:positionH relativeFrom="column">
              <wp:posOffset>2074545</wp:posOffset>
            </wp:positionH>
            <wp:positionV relativeFrom="paragraph">
              <wp:posOffset>114300</wp:posOffset>
            </wp:positionV>
            <wp:extent cx="2326005" cy="2514600"/>
            <wp:effectExtent l="19050" t="0" r="0" b="0"/>
            <wp:wrapNone/>
            <wp:docPr id="9" name="obrázek 7" descr="logo 1lbcmaster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1lbcmaster malý"/>
                    <pic:cNvPicPr>
                      <a:picLocks noChangeAspect="1" noChangeArrowheads="1"/>
                    </pic:cNvPicPr>
                  </pic:nvPicPr>
                  <pic:blipFill>
                    <a:blip r:embed="rId9" cstate="print">
                      <a:lum bright="90000" contrast="-70000"/>
                    </a:blip>
                    <a:srcRect/>
                    <a:stretch>
                      <a:fillRect/>
                    </a:stretch>
                  </pic:blipFill>
                  <pic:spPr bwMode="auto">
                    <a:xfrm>
                      <a:off x="0" y="0"/>
                      <a:ext cx="2326005" cy="2514600"/>
                    </a:xfrm>
                    <a:prstGeom prst="rect">
                      <a:avLst/>
                    </a:prstGeom>
                    <a:noFill/>
                  </pic:spPr>
                </pic:pic>
              </a:graphicData>
            </a:graphic>
          </wp:anchor>
        </w:drawing>
      </w:r>
    </w:p>
    <w:p w:rsidR="003C6790" w:rsidRPr="00886536" w:rsidRDefault="003C6790" w:rsidP="00886536">
      <w:pPr>
        <w:numPr>
          <w:ilvl w:val="0"/>
          <w:numId w:val="5"/>
        </w:numPr>
        <w:jc w:val="both"/>
        <w:rPr>
          <w:rFonts w:ascii="Arial" w:hAnsi="Arial" w:cs="Arial"/>
          <w:sz w:val="22"/>
          <w:szCs w:val="22"/>
          <w:lang w:eastAsia="cs-CZ" w:bidi="ar-SA"/>
        </w:rPr>
      </w:pP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není oprávněn bez vědomí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pověřit prováděním předmětu této smlouvy třetí osobu ani sjednat na určité služby a práce anebo na vymezenou dobu pracovníky jiné osoby, s výjimkou osoby ovládané, ovládající či jinak věcně nebo personálně propojené. Při provádění předmětu smlouvy jinou osobou má </w:t>
      </w: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odpovědnost, jako by předmět smlouvy prováděl sám.</w:t>
      </w:r>
    </w:p>
    <w:p w:rsidR="003C6790" w:rsidRPr="00886536" w:rsidRDefault="003C6790" w:rsidP="003C6790">
      <w:pPr>
        <w:ind w:left="708"/>
        <w:rPr>
          <w:rFonts w:ascii="Arial" w:hAnsi="Arial" w:cs="Arial"/>
          <w:sz w:val="22"/>
          <w:szCs w:val="22"/>
          <w:lang w:eastAsia="cs-CZ" w:bidi="ar-SA"/>
        </w:rPr>
      </w:pPr>
    </w:p>
    <w:p w:rsidR="003C6790" w:rsidRPr="00886536" w:rsidRDefault="003C6790" w:rsidP="00886536">
      <w:pPr>
        <w:numPr>
          <w:ilvl w:val="0"/>
          <w:numId w:val="5"/>
        </w:numPr>
        <w:jc w:val="both"/>
        <w:rPr>
          <w:rFonts w:ascii="Arial" w:hAnsi="Arial" w:cs="Arial"/>
          <w:sz w:val="22"/>
          <w:szCs w:val="22"/>
          <w:lang w:eastAsia="cs-CZ" w:bidi="ar-SA"/>
        </w:rPr>
      </w:pPr>
      <w:r w:rsidRPr="00886536">
        <w:rPr>
          <w:rFonts w:ascii="Arial" w:hAnsi="Arial" w:cs="Arial"/>
          <w:sz w:val="22"/>
          <w:szCs w:val="22"/>
          <w:lang w:eastAsia="cs-CZ" w:bidi="ar-SA"/>
        </w:rPr>
        <w:t>Smluvní strany se zavazují v průběhu smluvního období spolupracovat při realizaci předmětu smlouvy a poskytnout si za tímto účelem maximální součinnost. K tomuto účelu si smluvní strany při podpisu této smlouvy vzájemně určí osoby odpovědné za řešení a vyřizování běžných záležitostí, vyplývajících ze vzájemné součinnosti.</w:t>
      </w:r>
    </w:p>
    <w:p w:rsidR="003C6790" w:rsidRPr="00886536" w:rsidRDefault="003C6790" w:rsidP="003C6790">
      <w:pPr>
        <w:jc w:val="both"/>
        <w:rPr>
          <w:rFonts w:ascii="Arial" w:hAnsi="Arial" w:cs="Arial"/>
          <w:sz w:val="22"/>
          <w:szCs w:val="22"/>
          <w:lang w:eastAsia="cs-CZ" w:bidi="ar-SA"/>
        </w:rPr>
      </w:pPr>
    </w:p>
    <w:p w:rsidR="003C6790" w:rsidRDefault="003C6790" w:rsidP="00886536">
      <w:pPr>
        <w:numPr>
          <w:ilvl w:val="0"/>
          <w:numId w:val="5"/>
        </w:numPr>
        <w:spacing w:after="240"/>
        <w:jc w:val="both"/>
        <w:rPr>
          <w:rFonts w:ascii="Arial" w:hAnsi="Arial" w:cs="Arial"/>
          <w:sz w:val="22"/>
          <w:szCs w:val="22"/>
          <w:lang w:eastAsia="cs-CZ" w:bidi="ar-SA"/>
        </w:rPr>
      </w:pPr>
      <w:r w:rsidRPr="00886536">
        <w:rPr>
          <w:rFonts w:ascii="Arial" w:hAnsi="Arial" w:cs="Arial"/>
          <w:sz w:val="22"/>
          <w:szCs w:val="22"/>
          <w:lang w:eastAsia="cs-CZ" w:bidi="ar-SA"/>
        </w:rPr>
        <w:t>Kontaktními osobami ve věcech této smlouvy jsou:</w:t>
      </w:r>
    </w:p>
    <w:p w:rsidR="00F87876" w:rsidRDefault="00F87876" w:rsidP="00F87876">
      <w:pPr>
        <w:pStyle w:val="Nadpis2"/>
        <w:ind w:firstLine="360"/>
        <w:rPr>
          <w:i w:val="0"/>
          <w:sz w:val="22"/>
          <w:szCs w:val="22"/>
        </w:rPr>
      </w:pPr>
      <w:r w:rsidRPr="00F87876">
        <w:rPr>
          <w:b w:val="0"/>
          <w:i w:val="0"/>
          <w:sz w:val="22"/>
          <w:szCs w:val="22"/>
        </w:rPr>
        <w:t>za</w:t>
      </w:r>
      <w:r w:rsidRPr="00F87876">
        <w:rPr>
          <w:i w:val="0"/>
          <w:sz w:val="22"/>
          <w:szCs w:val="22"/>
        </w:rPr>
        <w:t xml:space="preserve"> odběratele:</w:t>
      </w:r>
    </w:p>
    <w:p w:rsidR="00F87876" w:rsidRDefault="00F87876" w:rsidP="00F87876">
      <w:pPr>
        <w:rPr>
          <w:lang w:eastAsia="cs-CZ" w:bidi="ar-SA"/>
        </w:rPr>
      </w:pPr>
    </w:p>
    <w:tbl>
      <w:tblPr>
        <w:tblW w:w="8563" w:type="dxa"/>
        <w:tblInd w:w="392" w:type="dxa"/>
        <w:tblLook w:val="04A0" w:firstRow="1" w:lastRow="0" w:firstColumn="1" w:lastColumn="0" w:noHBand="0" w:noVBand="1"/>
      </w:tblPr>
      <w:tblGrid>
        <w:gridCol w:w="4557"/>
        <w:gridCol w:w="4006"/>
      </w:tblGrid>
      <w:tr w:rsidR="00FB1D23" w:rsidRPr="00700977" w:rsidTr="007E3908">
        <w:trPr>
          <w:trHeight w:val="218"/>
        </w:trPr>
        <w:tc>
          <w:tcPr>
            <w:tcW w:w="4557" w:type="dxa"/>
            <w:hideMark/>
          </w:tcPr>
          <w:p w:rsidR="00FB1D23" w:rsidRPr="007E3908" w:rsidRDefault="00FB1D23" w:rsidP="00923876">
            <w:pPr>
              <w:jc w:val="both"/>
              <w:rPr>
                <w:rFonts w:ascii="Arial" w:hAnsi="Arial" w:cs="Arial"/>
                <w:sz w:val="22"/>
                <w:szCs w:val="22"/>
                <w:lang w:eastAsia="cs-CZ" w:bidi="ar-SA"/>
              </w:rPr>
            </w:pPr>
            <w:r w:rsidRPr="007E3908">
              <w:rPr>
                <w:rFonts w:ascii="Arial" w:hAnsi="Arial" w:cs="Arial"/>
                <w:sz w:val="22"/>
                <w:szCs w:val="22"/>
                <w:lang w:eastAsia="cs-CZ" w:bidi="ar-SA"/>
              </w:rPr>
              <w:t>ve věcech smluvních:</w:t>
            </w:r>
          </w:p>
          <w:p w:rsidR="00FB1D23" w:rsidRPr="00542B33" w:rsidRDefault="00FB1D23" w:rsidP="00923876">
            <w:pPr>
              <w:jc w:val="both"/>
              <w:rPr>
                <w:rFonts w:ascii="Arial" w:hAnsi="Arial" w:cs="Arial"/>
                <w:sz w:val="22"/>
                <w:szCs w:val="22"/>
                <w:highlight w:val="yellow"/>
                <w:lang w:eastAsia="cs-CZ" w:bidi="ar-SA"/>
              </w:rPr>
            </w:pPr>
          </w:p>
          <w:p w:rsidR="00FB1D23" w:rsidRPr="007E3908" w:rsidRDefault="00602542" w:rsidP="00923876">
            <w:pPr>
              <w:jc w:val="both"/>
              <w:rPr>
                <w:rFonts w:ascii="Arial" w:hAnsi="Arial" w:cs="Arial"/>
                <w:sz w:val="22"/>
                <w:szCs w:val="22"/>
              </w:rPr>
            </w:pPr>
            <w:r>
              <w:rPr>
                <w:rFonts w:ascii="Arial" w:hAnsi="Arial" w:cs="Arial"/>
                <w:sz w:val="22"/>
                <w:szCs w:val="22"/>
                <w:lang w:eastAsia="cs-CZ" w:bidi="ar-SA"/>
              </w:rPr>
              <w:t>Ing. Tomáš Reichelt</w:t>
            </w:r>
          </w:p>
          <w:p w:rsidR="00FB1D23" w:rsidRPr="007E3908" w:rsidRDefault="00602542" w:rsidP="00923876">
            <w:pPr>
              <w:jc w:val="both"/>
              <w:rPr>
                <w:rFonts w:ascii="Arial" w:hAnsi="Arial" w:cs="Arial"/>
                <w:sz w:val="22"/>
                <w:szCs w:val="22"/>
              </w:rPr>
            </w:pPr>
            <w:r>
              <w:rPr>
                <w:rFonts w:ascii="Arial" w:hAnsi="Arial" w:cs="Arial"/>
                <w:sz w:val="22"/>
                <w:szCs w:val="22"/>
              </w:rPr>
              <w:t>finanční ředitel</w:t>
            </w:r>
          </w:p>
          <w:p w:rsidR="00FB1D23" w:rsidRPr="007E3908" w:rsidRDefault="006B3176" w:rsidP="00923876">
            <w:pPr>
              <w:jc w:val="both"/>
              <w:rPr>
                <w:rFonts w:ascii="Arial" w:hAnsi="Arial" w:cs="Arial"/>
                <w:sz w:val="22"/>
                <w:szCs w:val="22"/>
              </w:rPr>
            </w:pPr>
            <w:r w:rsidRPr="007E3908">
              <w:rPr>
                <w:rFonts w:ascii="Arial" w:hAnsi="Arial" w:cs="Arial"/>
                <w:sz w:val="22"/>
                <w:szCs w:val="22"/>
              </w:rPr>
              <w:t xml:space="preserve">tel.: </w:t>
            </w:r>
            <w:r w:rsidR="00602542">
              <w:rPr>
                <w:rFonts w:ascii="Arial" w:hAnsi="Arial" w:cs="Arial"/>
                <w:sz w:val="22"/>
                <w:szCs w:val="22"/>
              </w:rPr>
              <w:t>602 660 780</w:t>
            </w:r>
          </w:p>
          <w:p w:rsidR="00FB1D23" w:rsidRPr="004D576F" w:rsidRDefault="00FB1D23" w:rsidP="00542B33">
            <w:pPr>
              <w:tabs>
                <w:tab w:val="left" w:pos="4286"/>
              </w:tabs>
              <w:ind w:right="-675"/>
              <w:rPr>
                <w:rFonts w:ascii="Arial" w:hAnsi="Arial" w:cs="Arial"/>
                <w:sz w:val="22"/>
                <w:szCs w:val="22"/>
                <w:highlight w:val="yellow"/>
                <w:lang w:eastAsia="cs-CZ" w:bidi="ar-SA"/>
              </w:rPr>
            </w:pPr>
            <w:r w:rsidRPr="007E3908">
              <w:rPr>
                <w:rFonts w:ascii="Arial" w:hAnsi="Arial" w:cs="Arial"/>
                <w:sz w:val="22"/>
                <w:szCs w:val="22"/>
              </w:rPr>
              <w:t>e-mail:</w:t>
            </w:r>
            <w:r w:rsidR="006B3176" w:rsidRPr="006B3176">
              <w:rPr>
                <w:rFonts w:ascii="Arial" w:hAnsi="Arial" w:cs="Arial"/>
                <w:sz w:val="22"/>
                <w:szCs w:val="22"/>
              </w:rPr>
              <w:t xml:space="preserve"> </w:t>
            </w:r>
            <w:r w:rsidR="00602542">
              <w:rPr>
                <w:rFonts w:ascii="Arial" w:hAnsi="Arial" w:cs="Arial"/>
                <w:sz w:val="22"/>
                <w:szCs w:val="22"/>
              </w:rPr>
              <w:t>reichelt@tsml.cz</w:t>
            </w:r>
          </w:p>
        </w:tc>
        <w:tc>
          <w:tcPr>
            <w:tcW w:w="4006" w:type="dxa"/>
            <w:hideMark/>
          </w:tcPr>
          <w:p w:rsidR="00FB1D23" w:rsidRPr="007E3908" w:rsidRDefault="00FB1D23" w:rsidP="00923876">
            <w:pPr>
              <w:ind w:left="884"/>
              <w:jc w:val="both"/>
              <w:rPr>
                <w:rFonts w:ascii="Arial" w:hAnsi="Arial" w:cs="Arial"/>
                <w:sz w:val="22"/>
                <w:szCs w:val="22"/>
                <w:lang w:eastAsia="cs-CZ" w:bidi="ar-SA"/>
              </w:rPr>
            </w:pPr>
            <w:r w:rsidRPr="007E3908">
              <w:rPr>
                <w:rFonts w:ascii="Arial" w:hAnsi="Arial" w:cs="Arial"/>
                <w:sz w:val="22"/>
                <w:szCs w:val="22"/>
                <w:lang w:eastAsia="cs-CZ" w:bidi="ar-SA"/>
              </w:rPr>
              <w:t>ve věcech provozních:</w:t>
            </w:r>
          </w:p>
          <w:p w:rsidR="00FB1D23" w:rsidRPr="007E3908" w:rsidRDefault="00FB1D23" w:rsidP="00923876">
            <w:pPr>
              <w:ind w:left="884"/>
              <w:jc w:val="both"/>
              <w:rPr>
                <w:rFonts w:ascii="Arial" w:hAnsi="Arial" w:cs="Arial"/>
                <w:sz w:val="22"/>
                <w:szCs w:val="22"/>
                <w:lang w:eastAsia="cs-CZ" w:bidi="ar-SA"/>
              </w:rPr>
            </w:pPr>
          </w:p>
          <w:p w:rsidR="00FB1D23" w:rsidRPr="007E3908" w:rsidRDefault="007E3908" w:rsidP="007E3908">
            <w:pPr>
              <w:jc w:val="both"/>
              <w:rPr>
                <w:rFonts w:ascii="Arial" w:hAnsi="Arial" w:cs="Arial"/>
                <w:sz w:val="22"/>
                <w:szCs w:val="22"/>
              </w:rPr>
            </w:pPr>
            <w:r>
              <w:rPr>
                <w:rFonts w:ascii="Arial" w:hAnsi="Arial" w:cs="Arial"/>
                <w:sz w:val="22"/>
                <w:szCs w:val="22"/>
                <w:lang w:eastAsia="cs-CZ" w:bidi="ar-SA"/>
              </w:rPr>
              <w:t xml:space="preserve">              </w:t>
            </w:r>
            <w:r w:rsidR="00506599">
              <w:rPr>
                <w:rFonts w:ascii="Arial" w:hAnsi="Arial" w:cs="Arial"/>
                <w:sz w:val="22"/>
                <w:szCs w:val="22"/>
                <w:lang w:eastAsia="cs-CZ" w:bidi="ar-SA"/>
              </w:rPr>
              <w:t xml:space="preserve">Aleš Nedvídek </w:t>
            </w:r>
          </w:p>
          <w:p w:rsidR="00FB1D23" w:rsidRPr="007E3908" w:rsidRDefault="007E3908" w:rsidP="007E3908">
            <w:pPr>
              <w:jc w:val="both"/>
              <w:rPr>
                <w:rFonts w:ascii="Arial" w:hAnsi="Arial" w:cs="Arial"/>
                <w:sz w:val="22"/>
                <w:szCs w:val="22"/>
              </w:rPr>
            </w:pPr>
            <w:r>
              <w:rPr>
                <w:rFonts w:ascii="Arial" w:hAnsi="Arial" w:cs="Arial"/>
                <w:sz w:val="22"/>
                <w:szCs w:val="22"/>
              </w:rPr>
              <w:t xml:space="preserve">              </w:t>
            </w:r>
            <w:r w:rsidR="00506599">
              <w:rPr>
                <w:rFonts w:ascii="Arial" w:hAnsi="Arial" w:cs="Arial"/>
                <w:sz w:val="22"/>
                <w:szCs w:val="22"/>
              </w:rPr>
              <w:t>vedoucí technického úsek</w:t>
            </w:r>
          </w:p>
          <w:p w:rsidR="00FB1D23" w:rsidRPr="007E3908" w:rsidRDefault="00FB1D23" w:rsidP="00923876">
            <w:pPr>
              <w:ind w:left="884"/>
              <w:jc w:val="both"/>
              <w:rPr>
                <w:rFonts w:ascii="Arial" w:hAnsi="Arial" w:cs="Arial"/>
                <w:sz w:val="22"/>
                <w:szCs w:val="22"/>
              </w:rPr>
            </w:pPr>
            <w:r w:rsidRPr="007E3908">
              <w:rPr>
                <w:rFonts w:ascii="Arial" w:hAnsi="Arial" w:cs="Arial"/>
                <w:sz w:val="22"/>
                <w:szCs w:val="22"/>
              </w:rPr>
              <w:t xml:space="preserve">tel.: </w:t>
            </w:r>
            <w:r w:rsidR="00506599">
              <w:rPr>
                <w:rFonts w:ascii="Arial" w:hAnsi="Arial" w:cs="Arial"/>
                <w:sz w:val="22"/>
                <w:szCs w:val="22"/>
              </w:rPr>
              <w:t>604 295 402</w:t>
            </w:r>
          </w:p>
          <w:p w:rsidR="00FB1D23" w:rsidRPr="007E3908" w:rsidRDefault="00FB1D23" w:rsidP="00923876">
            <w:pPr>
              <w:ind w:left="884"/>
              <w:jc w:val="both"/>
              <w:rPr>
                <w:rFonts w:ascii="Arial" w:hAnsi="Arial" w:cs="Arial"/>
                <w:sz w:val="22"/>
                <w:szCs w:val="22"/>
                <w:lang w:eastAsia="cs-CZ" w:bidi="ar-SA"/>
              </w:rPr>
            </w:pPr>
            <w:r w:rsidRPr="007E3908">
              <w:rPr>
                <w:rFonts w:ascii="Arial" w:hAnsi="Arial" w:cs="Arial"/>
                <w:sz w:val="22"/>
                <w:szCs w:val="22"/>
              </w:rPr>
              <w:t xml:space="preserve">e-mail:  </w:t>
            </w:r>
            <w:r w:rsidR="00506599">
              <w:rPr>
                <w:rFonts w:ascii="Arial" w:hAnsi="Arial" w:cs="Arial"/>
                <w:sz w:val="22"/>
                <w:szCs w:val="22"/>
              </w:rPr>
              <w:t>nedvidek@tsml.cz</w:t>
            </w:r>
          </w:p>
          <w:p w:rsidR="00FB1D23" w:rsidRPr="004D576F" w:rsidRDefault="00FB1D23" w:rsidP="00923876">
            <w:pPr>
              <w:ind w:right="-250"/>
              <w:rPr>
                <w:rFonts w:ascii="Arial" w:hAnsi="Arial" w:cs="Arial"/>
                <w:sz w:val="22"/>
                <w:szCs w:val="22"/>
                <w:highlight w:val="yellow"/>
              </w:rPr>
            </w:pPr>
          </w:p>
        </w:tc>
      </w:tr>
      <w:tr w:rsidR="007E3908" w:rsidRPr="00700977" w:rsidTr="007E3908">
        <w:trPr>
          <w:trHeight w:val="70"/>
        </w:trPr>
        <w:tc>
          <w:tcPr>
            <w:tcW w:w="4557" w:type="dxa"/>
          </w:tcPr>
          <w:p w:rsidR="007E3908" w:rsidRPr="007E3908" w:rsidRDefault="007E3908" w:rsidP="00923876">
            <w:pPr>
              <w:jc w:val="both"/>
              <w:rPr>
                <w:rFonts w:ascii="Arial" w:hAnsi="Arial" w:cs="Arial"/>
                <w:sz w:val="22"/>
                <w:szCs w:val="22"/>
                <w:lang w:eastAsia="cs-CZ" w:bidi="ar-SA"/>
              </w:rPr>
            </w:pPr>
          </w:p>
        </w:tc>
        <w:tc>
          <w:tcPr>
            <w:tcW w:w="4006" w:type="dxa"/>
          </w:tcPr>
          <w:p w:rsidR="007E3908" w:rsidRPr="007E3908" w:rsidRDefault="007E3908" w:rsidP="00923876">
            <w:pPr>
              <w:ind w:left="884"/>
              <w:jc w:val="both"/>
              <w:rPr>
                <w:rFonts w:ascii="Arial" w:hAnsi="Arial" w:cs="Arial"/>
                <w:sz w:val="22"/>
                <w:szCs w:val="22"/>
                <w:lang w:eastAsia="cs-CZ" w:bidi="ar-SA"/>
              </w:rPr>
            </w:pPr>
          </w:p>
        </w:tc>
      </w:tr>
    </w:tbl>
    <w:p w:rsidR="003C6790" w:rsidRDefault="007E3908" w:rsidP="007E3908">
      <w:pPr>
        <w:spacing w:before="240"/>
        <w:jc w:val="both"/>
        <w:rPr>
          <w:rFonts w:ascii="Arial" w:hAnsi="Arial" w:cs="Arial"/>
          <w:sz w:val="22"/>
          <w:szCs w:val="22"/>
          <w:lang w:eastAsia="cs-CZ" w:bidi="ar-SA"/>
        </w:rPr>
      </w:pPr>
      <w:r>
        <w:rPr>
          <w:rFonts w:ascii="Arial" w:hAnsi="Arial" w:cs="Arial"/>
          <w:sz w:val="22"/>
          <w:szCs w:val="22"/>
          <w:lang w:eastAsia="cs-CZ" w:bidi="ar-SA"/>
        </w:rPr>
        <w:t xml:space="preserve">      </w:t>
      </w:r>
      <w:r w:rsidR="003C6790" w:rsidRPr="00886536">
        <w:rPr>
          <w:rFonts w:ascii="Arial" w:hAnsi="Arial" w:cs="Arial"/>
          <w:sz w:val="22"/>
          <w:szCs w:val="22"/>
          <w:lang w:eastAsia="cs-CZ" w:bidi="ar-SA"/>
        </w:rPr>
        <w:t xml:space="preserve">za </w:t>
      </w:r>
      <w:r w:rsidR="003C6790" w:rsidRPr="00886536">
        <w:rPr>
          <w:rFonts w:ascii="Arial" w:hAnsi="Arial" w:cs="Arial"/>
          <w:b/>
          <w:sz w:val="22"/>
          <w:szCs w:val="22"/>
          <w:lang w:eastAsia="cs-CZ" w:bidi="ar-SA"/>
        </w:rPr>
        <w:t>dodavatele</w:t>
      </w:r>
      <w:r w:rsidR="003C6790" w:rsidRPr="00886536">
        <w:rPr>
          <w:rFonts w:ascii="Arial" w:hAnsi="Arial" w:cs="Arial"/>
          <w:sz w:val="22"/>
          <w:szCs w:val="22"/>
          <w:lang w:eastAsia="cs-CZ" w:bidi="ar-SA"/>
        </w:rPr>
        <w:t>:</w:t>
      </w:r>
    </w:p>
    <w:p w:rsidR="00F87876" w:rsidRDefault="00F87876" w:rsidP="00F87876">
      <w:pPr>
        <w:spacing w:after="120"/>
        <w:ind w:left="360"/>
        <w:jc w:val="both"/>
        <w:rPr>
          <w:rFonts w:ascii="Arial" w:hAnsi="Arial" w:cs="Arial"/>
          <w:sz w:val="18"/>
          <w:szCs w:val="18"/>
        </w:rPr>
      </w:pPr>
    </w:p>
    <w:tbl>
      <w:tblPr>
        <w:tblW w:w="8651" w:type="dxa"/>
        <w:tblInd w:w="392" w:type="dxa"/>
        <w:tblLook w:val="04A0" w:firstRow="1" w:lastRow="0" w:firstColumn="1" w:lastColumn="0" w:noHBand="0" w:noVBand="1"/>
      </w:tblPr>
      <w:tblGrid>
        <w:gridCol w:w="4605"/>
        <w:gridCol w:w="4046"/>
      </w:tblGrid>
      <w:tr w:rsidR="007E3908" w:rsidRPr="007E3908" w:rsidTr="007E3908">
        <w:trPr>
          <w:trHeight w:val="1364"/>
        </w:trPr>
        <w:tc>
          <w:tcPr>
            <w:tcW w:w="4605" w:type="dxa"/>
            <w:hideMark/>
          </w:tcPr>
          <w:p w:rsidR="003C6790" w:rsidRPr="007E3908" w:rsidRDefault="003C6790">
            <w:pPr>
              <w:jc w:val="both"/>
              <w:rPr>
                <w:rFonts w:ascii="Arial" w:hAnsi="Arial" w:cs="Arial"/>
                <w:sz w:val="22"/>
                <w:szCs w:val="22"/>
                <w:lang w:eastAsia="cs-CZ" w:bidi="ar-SA"/>
              </w:rPr>
            </w:pPr>
            <w:r w:rsidRPr="007E3908">
              <w:rPr>
                <w:rFonts w:ascii="Arial" w:hAnsi="Arial" w:cs="Arial"/>
                <w:sz w:val="22"/>
                <w:szCs w:val="22"/>
                <w:lang w:eastAsia="cs-CZ" w:bidi="ar-SA"/>
              </w:rPr>
              <w:t>ve věcech smluvních:</w:t>
            </w:r>
          </w:p>
          <w:p w:rsidR="009438CA" w:rsidRPr="007E3908" w:rsidRDefault="009438CA">
            <w:pPr>
              <w:jc w:val="both"/>
              <w:rPr>
                <w:rFonts w:ascii="Arial" w:hAnsi="Arial" w:cs="Arial"/>
                <w:sz w:val="22"/>
                <w:szCs w:val="22"/>
                <w:lang w:eastAsia="cs-CZ" w:bidi="ar-SA"/>
              </w:rPr>
            </w:pPr>
          </w:p>
          <w:p w:rsidR="004D72FF" w:rsidRPr="007E3908" w:rsidRDefault="004D72FF" w:rsidP="004D72FF">
            <w:pPr>
              <w:jc w:val="both"/>
              <w:rPr>
                <w:rFonts w:ascii="Arial" w:hAnsi="Arial" w:cs="Arial"/>
                <w:sz w:val="22"/>
                <w:szCs w:val="22"/>
              </w:rPr>
            </w:pPr>
            <w:r w:rsidRPr="007E3908">
              <w:rPr>
                <w:rFonts w:ascii="Arial" w:hAnsi="Arial" w:cs="Arial"/>
                <w:sz w:val="22"/>
                <w:szCs w:val="22"/>
                <w:lang w:eastAsia="cs-CZ" w:bidi="ar-SA"/>
              </w:rPr>
              <w:t>Mgr. Jaroslav Jirák</w:t>
            </w:r>
          </w:p>
          <w:p w:rsidR="004D72FF" w:rsidRPr="007E3908" w:rsidRDefault="004D72FF" w:rsidP="004D72FF">
            <w:pPr>
              <w:jc w:val="both"/>
              <w:rPr>
                <w:rFonts w:ascii="Arial" w:hAnsi="Arial" w:cs="Arial"/>
                <w:sz w:val="22"/>
                <w:szCs w:val="22"/>
              </w:rPr>
            </w:pPr>
            <w:r w:rsidRPr="007E3908">
              <w:rPr>
                <w:rFonts w:ascii="Arial" w:hAnsi="Arial" w:cs="Arial"/>
                <w:sz w:val="22"/>
                <w:szCs w:val="22"/>
              </w:rPr>
              <w:t>jednatel</w:t>
            </w:r>
          </w:p>
          <w:p w:rsidR="004D72FF" w:rsidRPr="007E3908" w:rsidRDefault="004D72FF" w:rsidP="004D72FF">
            <w:pPr>
              <w:jc w:val="both"/>
              <w:rPr>
                <w:rFonts w:ascii="Arial" w:hAnsi="Arial" w:cs="Arial"/>
                <w:sz w:val="22"/>
                <w:szCs w:val="22"/>
              </w:rPr>
            </w:pPr>
            <w:r w:rsidRPr="007E3908">
              <w:rPr>
                <w:rFonts w:ascii="Arial" w:hAnsi="Arial" w:cs="Arial"/>
                <w:sz w:val="22"/>
                <w:szCs w:val="22"/>
              </w:rPr>
              <w:t>tel.: 608 211 565</w:t>
            </w:r>
          </w:p>
          <w:p w:rsidR="003C6790" w:rsidRPr="007E3908" w:rsidRDefault="006B3176" w:rsidP="004D72FF">
            <w:pPr>
              <w:tabs>
                <w:tab w:val="left" w:pos="4286"/>
              </w:tabs>
              <w:ind w:right="-675"/>
              <w:rPr>
                <w:rFonts w:ascii="Arial" w:hAnsi="Arial" w:cs="Arial"/>
                <w:sz w:val="22"/>
                <w:szCs w:val="22"/>
                <w:lang w:eastAsia="cs-CZ" w:bidi="ar-SA"/>
              </w:rPr>
            </w:pPr>
            <w:r w:rsidRPr="007E3908">
              <w:rPr>
                <w:rFonts w:ascii="Arial" w:hAnsi="Arial" w:cs="Arial"/>
                <w:sz w:val="22"/>
                <w:szCs w:val="22"/>
              </w:rPr>
              <w:t xml:space="preserve">e-mail: </w:t>
            </w:r>
            <w:r w:rsidR="002F5E0E" w:rsidRPr="007E3908">
              <w:rPr>
                <w:rFonts w:ascii="Arial" w:hAnsi="Arial" w:cs="Arial"/>
                <w:sz w:val="22"/>
                <w:szCs w:val="22"/>
              </w:rPr>
              <w:t>jirak@1lb</w:t>
            </w:r>
            <w:r w:rsidR="004D72FF" w:rsidRPr="007E3908">
              <w:rPr>
                <w:rFonts w:ascii="Arial" w:hAnsi="Arial" w:cs="Arial"/>
                <w:sz w:val="22"/>
                <w:szCs w:val="22"/>
              </w:rPr>
              <w:t>.cz</w:t>
            </w:r>
          </w:p>
        </w:tc>
        <w:tc>
          <w:tcPr>
            <w:tcW w:w="4046" w:type="dxa"/>
            <w:hideMark/>
          </w:tcPr>
          <w:p w:rsidR="003C6790" w:rsidRPr="007E3908" w:rsidRDefault="003C6790" w:rsidP="00F87876">
            <w:pPr>
              <w:ind w:left="884"/>
              <w:jc w:val="both"/>
              <w:rPr>
                <w:rFonts w:ascii="Arial" w:hAnsi="Arial" w:cs="Arial"/>
                <w:sz w:val="22"/>
                <w:szCs w:val="22"/>
                <w:lang w:eastAsia="cs-CZ" w:bidi="ar-SA"/>
              </w:rPr>
            </w:pPr>
            <w:r w:rsidRPr="007E3908">
              <w:rPr>
                <w:rFonts w:ascii="Arial" w:hAnsi="Arial" w:cs="Arial"/>
                <w:sz w:val="22"/>
                <w:szCs w:val="22"/>
                <w:lang w:eastAsia="cs-CZ" w:bidi="ar-SA"/>
              </w:rPr>
              <w:t xml:space="preserve">ve věcech </w:t>
            </w:r>
            <w:r w:rsidR="00F87876" w:rsidRPr="007E3908">
              <w:rPr>
                <w:rFonts w:ascii="Arial" w:hAnsi="Arial" w:cs="Arial"/>
                <w:sz w:val="22"/>
                <w:szCs w:val="22"/>
                <w:lang w:eastAsia="cs-CZ" w:bidi="ar-SA"/>
              </w:rPr>
              <w:t>provozních</w:t>
            </w:r>
            <w:r w:rsidRPr="007E3908">
              <w:rPr>
                <w:rFonts w:ascii="Arial" w:hAnsi="Arial" w:cs="Arial"/>
                <w:sz w:val="22"/>
                <w:szCs w:val="22"/>
                <w:lang w:eastAsia="cs-CZ" w:bidi="ar-SA"/>
              </w:rPr>
              <w:t>:</w:t>
            </w:r>
          </w:p>
          <w:p w:rsidR="009438CA" w:rsidRPr="007E3908" w:rsidRDefault="009438CA" w:rsidP="00F87876">
            <w:pPr>
              <w:ind w:left="884"/>
              <w:jc w:val="both"/>
              <w:rPr>
                <w:rFonts w:ascii="Arial" w:hAnsi="Arial" w:cs="Arial"/>
                <w:sz w:val="22"/>
                <w:szCs w:val="22"/>
                <w:lang w:eastAsia="cs-CZ" w:bidi="ar-SA"/>
              </w:rPr>
            </w:pPr>
          </w:p>
          <w:p w:rsidR="004D72FF" w:rsidRPr="007E3908" w:rsidRDefault="002630F6" w:rsidP="00F87876">
            <w:pPr>
              <w:ind w:left="884"/>
              <w:jc w:val="both"/>
              <w:rPr>
                <w:rFonts w:ascii="Arial" w:hAnsi="Arial" w:cs="Arial"/>
                <w:sz w:val="22"/>
                <w:szCs w:val="22"/>
              </w:rPr>
            </w:pPr>
            <w:r w:rsidRPr="007E3908">
              <w:rPr>
                <w:rFonts w:ascii="Arial" w:hAnsi="Arial" w:cs="Arial"/>
                <w:sz w:val="22"/>
                <w:szCs w:val="22"/>
              </w:rPr>
              <w:t>Aleš Krejčík</w:t>
            </w:r>
          </w:p>
          <w:p w:rsidR="004D72FF" w:rsidRPr="007E3908" w:rsidRDefault="00F87876" w:rsidP="00F87876">
            <w:pPr>
              <w:ind w:left="884"/>
              <w:jc w:val="both"/>
              <w:rPr>
                <w:rFonts w:ascii="Arial" w:hAnsi="Arial" w:cs="Arial"/>
                <w:sz w:val="22"/>
                <w:szCs w:val="22"/>
              </w:rPr>
            </w:pPr>
            <w:r w:rsidRPr="007E3908">
              <w:rPr>
                <w:rFonts w:ascii="Arial" w:hAnsi="Arial" w:cs="Arial"/>
                <w:sz w:val="22"/>
                <w:szCs w:val="22"/>
              </w:rPr>
              <w:t xml:space="preserve">vedoucí </w:t>
            </w:r>
            <w:r w:rsidR="00DB7201" w:rsidRPr="007E3908">
              <w:rPr>
                <w:rFonts w:ascii="Arial" w:hAnsi="Arial" w:cs="Arial"/>
                <w:sz w:val="22"/>
                <w:szCs w:val="22"/>
              </w:rPr>
              <w:t>p</w:t>
            </w:r>
            <w:r w:rsidRPr="007E3908">
              <w:rPr>
                <w:rFonts w:ascii="Arial" w:hAnsi="Arial" w:cs="Arial"/>
                <w:sz w:val="22"/>
                <w:szCs w:val="22"/>
              </w:rPr>
              <w:t>rovozu</w:t>
            </w:r>
          </w:p>
          <w:p w:rsidR="004D72FF" w:rsidRPr="007E3908" w:rsidRDefault="004D72FF" w:rsidP="00F87876">
            <w:pPr>
              <w:ind w:left="884"/>
              <w:jc w:val="both"/>
              <w:rPr>
                <w:rFonts w:ascii="Arial" w:hAnsi="Arial" w:cs="Arial"/>
                <w:sz w:val="22"/>
                <w:szCs w:val="22"/>
              </w:rPr>
            </w:pPr>
            <w:r w:rsidRPr="007E3908">
              <w:rPr>
                <w:rFonts w:ascii="Arial" w:hAnsi="Arial" w:cs="Arial"/>
                <w:sz w:val="22"/>
                <w:szCs w:val="22"/>
              </w:rPr>
              <w:t xml:space="preserve">tel.: </w:t>
            </w:r>
            <w:r w:rsidR="002630F6" w:rsidRPr="007E3908">
              <w:rPr>
                <w:rFonts w:ascii="Arial" w:hAnsi="Arial" w:cs="Arial"/>
                <w:sz w:val="22"/>
                <w:szCs w:val="22"/>
              </w:rPr>
              <w:t>720 743 903</w:t>
            </w:r>
          </w:p>
          <w:p w:rsidR="00AB3E38" w:rsidRPr="007E3908" w:rsidRDefault="006B3176" w:rsidP="00F87876">
            <w:pPr>
              <w:ind w:left="884"/>
              <w:jc w:val="both"/>
              <w:rPr>
                <w:rFonts w:ascii="Arial" w:hAnsi="Arial" w:cs="Arial"/>
                <w:sz w:val="22"/>
                <w:szCs w:val="22"/>
              </w:rPr>
            </w:pPr>
            <w:r w:rsidRPr="007E3908">
              <w:rPr>
                <w:rFonts w:ascii="Arial" w:hAnsi="Arial" w:cs="Arial"/>
                <w:sz w:val="22"/>
                <w:szCs w:val="22"/>
              </w:rPr>
              <w:t xml:space="preserve">e-mail: </w:t>
            </w:r>
            <w:hyperlink r:id="rId12" w:history="1">
              <w:r w:rsidR="007E3908" w:rsidRPr="007E3908">
                <w:rPr>
                  <w:rStyle w:val="Hypertextovodkaz"/>
                  <w:rFonts w:ascii="Arial" w:hAnsi="Arial" w:cs="Arial"/>
                  <w:color w:val="auto"/>
                  <w:sz w:val="22"/>
                  <w:szCs w:val="22"/>
                </w:rPr>
                <w:t>provoz@1lb.cz</w:t>
              </w:r>
            </w:hyperlink>
          </w:p>
          <w:p w:rsidR="007E3908" w:rsidRPr="007E3908" w:rsidRDefault="007E3908" w:rsidP="00F87876">
            <w:pPr>
              <w:ind w:left="884"/>
              <w:jc w:val="both"/>
              <w:rPr>
                <w:rFonts w:ascii="Arial" w:hAnsi="Arial" w:cs="Arial"/>
                <w:sz w:val="22"/>
                <w:szCs w:val="22"/>
                <w:lang w:eastAsia="cs-CZ" w:bidi="ar-SA"/>
              </w:rPr>
            </w:pPr>
          </w:p>
          <w:p w:rsidR="003C6790" w:rsidRPr="007E3908" w:rsidRDefault="003C6790" w:rsidP="00886536">
            <w:pPr>
              <w:ind w:right="-250"/>
              <w:rPr>
                <w:rFonts w:ascii="Arial" w:hAnsi="Arial" w:cs="Arial"/>
                <w:sz w:val="22"/>
                <w:szCs w:val="22"/>
              </w:rPr>
            </w:pPr>
          </w:p>
        </w:tc>
      </w:tr>
    </w:tbl>
    <w:p w:rsidR="009438CA" w:rsidRDefault="003C6790" w:rsidP="007E3908">
      <w:pPr>
        <w:numPr>
          <w:ilvl w:val="0"/>
          <w:numId w:val="5"/>
        </w:numPr>
        <w:jc w:val="both"/>
        <w:rPr>
          <w:rFonts w:ascii="Arial" w:hAnsi="Arial" w:cs="Arial"/>
          <w:sz w:val="22"/>
          <w:szCs w:val="22"/>
          <w:lang w:eastAsia="cs-CZ" w:bidi="ar-SA"/>
        </w:rPr>
      </w:pPr>
      <w:r w:rsidRPr="00F87876">
        <w:rPr>
          <w:rFonts w:ascii="Arial" w:hAnsi="Arial" w:cs="Arial"/>
          <w:b/>
          <w:sz w:val="22"/>
          <w:szCs w:val="22"/>
          <w:lang w:eastAsia="cs-CZ" w:bidi="ar-SA"/>
        </w:rPr>
        <w:t>Dodavatel</w:t>
      </w:r>
      <w:r w:rsidRPr="00F87876">
        <w:rPr>
          <w:rFonts w:ascii="Arial" w:hAnsi="Arial" w:cs="Arial"/>
          <w:sz w:val="22"/>
          <w:szCs w:val="22"/>
          <w:lang w:eastAsia="cs-CZ" w:bidi="ar-SA"/>
        </w:rPr>
        <w:t xml:space="preserve"> je povinen:</w:t>
      </w:r>
    </w:p>
    <w:p w:rsidR="007E3908" w:rsidRDefault="007E3908" w:rsidP="007E3908">
      <w:pPr>
        <w:ind w:left="360"/>
        <w:jc w:val="both"/>
        <w:rPr>
          <w:rFonts w:ascii="Arial" w:hAnsi="Arial" w:cs="Arial"/>
          <w:sz w:val="22"/>
          <w:szCs w:val="22"/>
          <w:lang w:eastAsia="cs-CZ" w:bidi="ar-SA"/>
        </w:rPr>
      </w:pPr>
    </w:p>
    <w:p w:rsidR="00BF05E2" w:rsidRPr="007E3908" w:rsidRDefault="00602542" w:rsidP="007E3908">
      <w:pPr>
        <w:numPr>
          <w:ilvl w:val="1"/>
          <w:numId w:val="6"/>
        </w:numPr>
        <w:ind w:left="1418" w:hanging="567"/>
        <w:jc w:val="both"/>
        <w:rPr>
          <w:rFonts w:ascii="Arial" w:hAnsi="Arial" w:cs="Arial"/>
          <w:sz w:val="22"/>
          <w:szCs w:val="22"/>
          <w:lang w:eastAsia="cs-CZ" w:bidi="ar-SA"/>
        </w:rPr>
      </w:pPr>
      <w:r>
        <w:rPr>
          <w:rFonts w:ascii="Arial" w:hAnsi="Arial" w:cs="Arial"/>
          <w:sz w:val="22"/>
          <w:szCs w:val="22"/>
          <w:lang w:eastAsia="cs-CZ" w:bidi="ar-SA"/>
        </w:rPr>
        <w:t xml:space="preserve">provádět předmět smlouvy v rozsahu </w:t>
      </w:r>
      <w:r w:rsidR="00BF05E2">
        <w:rPr>
          <w:rFonts w:ascii="Arial" w:hAnsi="Arial" w:cs="Arial"/>
          <w:sz w:val="22"/>
          <w:szCs w:val="22"/>
          <w:lang w:eastAsia="cs-CZ" w:bidi="ar-SA"/>
        </w:rPr>
        <w:t xml:space="preserve"> činností stanoven</w:t>
      </w:r>
      <w:r w:rsidR="007D70E8">
        <w:rPr>
          <w:rFonts w:ascii="Arial" w:hAnsi="Arial" w:cs="Arial"/>
          <w:sz w:val="22"/>
          <w:szCs w:val="22"/>
          <w:lang w:eastAsia="cs-CZ" w:bidi="ar-SA"/>
        </w:rPr>
        <w:t>ých</w:t>
      </w:r>
      <w:r w:rsidR="00BF05E2">
        <w:rPr>
          <w:rFonts w:ascii="Arial" w:hAnsi="Arial" w:cs="Arial"/>
          <w:sz w:val="22"/>
          <w:szCs w:val="22"/>
          <w:lang w:eastAsia="cs-CZ" w:bidi="ar-SA"/>
        </w:rPr>
        <w:t xml:space="preserve"> v Provozně</w:t>
      </w:r>
      <w:r w:rsidR="007D70E8">
        <w:rPr>
          <w:rFonts w:ascii="Arial" w:hAnsi="Arial" w:cs="Arial"/>
          <w:sz w:val="22"/>
          <w:szCs w:val="22"/>
          <w:lang w:eastAsia="cs-CZ" w:bidi="ar-SA"/>
        </w:rPr>
        <w:t xml:space="preserve"> </w:t>
      </w:r>
      <w:r w:rsidR="00BF05E2">
        <w:rPr>
          <w:rFonts w:ascii="Arial" w:hAnsi="Arial" w:cs="Arial"/>
          <w:sz w:val="22"/>
          <w:szCs w:val="22"/>
          <w:lang w:eastAsia="cs-CZ" w:bidi="ar-SA"/>
        </w:rPr>
        <w:t>bezpečnostní</w:t>
      </w:r>
      <w:r w:rsidR="007D70E8">
        <w:rPr>
          <w:rFonts w:ascii="Arial" w:hAnsi="Arial" w:cs="Arial"/>
          <w:sz w:val="22"/>
          <w:szCs w:val="22"/>
          <w:lang w:eastAsia="cs-CZ" w:bidi="ar-SA"/>
        </w:rPr>
        <w:t xml:space="preserve"> a organizační</w:t>
      </w:r>
      <w:r w:rsidR="00BF05E2">
        <w:rPr>
          <w:rFonts w:ascii="Arial" w:hAnsi="Arial" w:cs="Arial"/>
          <w:sz w:val="22"/>
          <w:szCs w:val="22"/>
          <w:lang w:eastAsia="cs-CZ" w:bidi="ar-SA"/>
        </w:rPr>
        <w:t xml:space="preserve"> směrnici výkonu služby</w:t>
      </w:r>
      <w:r w:rsidR="007D70E8">
        <w:rPr>
          <w:rFonts w:ascii="Arial" w:hAnsi="Arial" w:cs="Arial"/>
          <w:sz w:val="22"/>
          <w:szCs w:val="22"/>
          <w:lang w:eastAsia="cs-CZ" w:bidi="ar-SA"/>
        </w:rPr>
        <w:t xml:space="preserve">, která je přílohou </w:t>
      </w:r>
      <w:proofErr w:type="gramStart"/>
      <w:r w:rsidR="007D70E8">
        <w:rPr>
          <w:rFonts w:ascii="Arial" w:hAnsi="Arial" w:cs="Arial"/>
          <w:sz w:val="22"/>
          <w:szCs w:val="22"/>
          <w:lang w:eastAsia="cs-CZ" w:bidi="ar-SA"/>
        </w:rPr>
        <w:t>č.1 a nedílnou</w:t>
      </w:r>
      <w:proofErr w:type="gramEnd"/>
      <w:r w:rsidR="007D70E8">
        <w:rPr>
          <w:rFonts w:ascii="Arial" w:hAnsi="Arial" w:cs="Arial"/>
          <w:sz w:val="22"/>
          <w:szCs w:val="22"/>
          <w:lang w:eastAsia="cs-CZ" w:bidi="ar-SA"/>
        </w:rPr>
        <w:t xml:space="preserve"> součástí této smlouvy</w:t>
      </w:r>
      <w:r w:rsidR="007D70E8">
        <w:rPr>
          <w:rFonts w:ascii="Arial" w:hAnsi="Arial" w:cs="Arial"/>
          <w:sz w:val="22"/>
          <w:szCs w:val="22"/>
          <w:lang w:val="en-US" w:eastAsia="cs-CZ" w:bidi="ar-SA"/>
        </w:rPr>
        <w:t>;</w:t>
      </w:r>
    </w:p>
    <w:p w:rsidR="003C6790"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 xml:space="preserve">provádět preventivní činnost za účelem minimalizace vzniku mimořádných událostí, škod a jevů týkajících se majetku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které mohou mít nepříznivý dopad na provozuschopnost objektu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na činnost jeho zaměstnanců a na jeho dobré jméno</w:t>
      </w:r>
      <w:r w:rsidR="007D70E8">
        <w:rPr>
          <w:rFonts w:ascii="Arial" w:hAnsi="Arial" w:cs="Arial"/>
          <w:sz w:val="22"/>
          <w:szCs w:val="22"/>
          <w:lang w:eastAsia="cs-CZ" w:bidi="ar-SA"/>
        </w:rPr>
        <w:t>;</w:t>
      </w:r>
    </w:p>
    <w:p w:rsidR="00DC6422" w:rsidRPr="00886536" w:rsidRDefault="00DC6422" w:rsidP="003C6790">
      <w:pPr>
        <w:numPr>
          <w:ilvl w:val="1"/>
          <w:numId w:val="6"/>
        </w:numPr>
        <w:ind w:left="1418" w:hanging="567"/>
        <w:jc w:val="both"/>
        <w:rPr>
          <w:rFonts w:ascii="Arial" w:hAnsi="Arial" w:cs="Arial"/>
          <w:sz w:val="22"/>
          <w:szCs w:val="22"/>
          <w:lang w:eastAsia="cs-CZ" w:bidi="ar-SA"/>
        </w:rPr>
      </w:pPr>
      <w:r>
        <w:rPr>
          <w:rFonts w:ascii="Arial" w:hAnsi="Arial" w:cs="Arial"/>
          <w:sz w:val="22"/>
          <w:szCs w:val="22"/>
          <w:lang w:eastAsia="cs-CZ" w:bidi="ar-SA"/>
        </w:rPr>
        <w:lastRenderedPageBreak/>
        <w:t xml:space="preserve">provádět pravidelné pochůzky, kontrolovat vozidla a osoby při vstupu </w:t>
      </w:r>
      <w:r w:rsidR="00296284">
        <w:rPr>
          <w:rFonts w:ascii="Arial" w:hAnsi="Arial" w:cs="Arial"/>
          <w:sz w:val="22"/>
          <w:szCs w:val="22"/>
          <w:lang w:eastAsia="cs-CZ" w:bidi="ar-SA"/>
        </w:rPr>
        <w:t>do </w:t>
      </w:r>
      <w:r>
        <w:rPr>
          <w:rFonts w:ascii="Arial" w:hAnsi="Arial" w:cs="Arial"/>
          <w:sz w:val="22"/>
          <w:szCs w:val="22"/>
          <w:lang w:eastAsia="cs-CZ" w:bidi="ar-SA"/>
        </w:rPr>
        <w:t xml:space="preserve">areálu stejně tak při jeho opouštění, vést evidenci </w:t>
      </w:r>
      <w:r w:rsidR="00087DB6">
        <w:rPr>
          <w:rFonts w:ascii="Arial" w:hAnsi="Arial" w:cs="Arial"/>
          <w:sz w:val="22"/>
          <w:szCs w:val="22"/>
          <w:lang w:eastAsia="cs-CZ" w:bidi="ar-SA"/>
        </w:rPr>
        <w:t xml:space="preserve">návštěv a dalších záležitostí, dle pokynů </w:t>
      </w:r>
      <w:r w:rsidR="00087DB6" w:rsidRPr="008E0B6F">
        <w:rPr>
          <w:rFonts w:ascii="Arial" w:hAnsi="Arial" w:cs="Arial"/>
          <w:b/>
          <w:sz w:val="22"/>
          <w:szCs w:val="22"/>
          <w:lang w:eastAsia="cs-CZ" w:bidi="ar-SA"/>
        </w:rPr>
        <w:t>odběratele</w:t>
      </w:r>
      <w:r w:rsidR="007D70E8">
        <w:rPr>
          <w:rFonts w:ascii="Arial" w:hAnsi="Arial" w:cs="Arial"/>
          <w:sz w:val="22"/>
          <w:szCs w:val="22"/>
          <w:lang w:eastAsia="cs-CZ" w:bidi="ar-SA"/>
        </w:rPr>
        <w:t>;</w:t>
      </w:r>
    </w:p>
    <w:p w:rsidR="003C6790" w:rsidRPr="00886536"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 xml:space="preserve">chránit objekt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před vstupem neoprávněných osob, zamezit dalšímu setrvání v objektu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osob, podezřelých z neoprávněného vniknutí do střežených prostor, zadržet osoby podezřelé ze spáchání protiprávní činnosti, zejména činnosti směřující k poškození majetku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či jeho odcizení</w:t>
      </w:r>
      <w:r w:rsidR="007D70E8">
        <w:rPr>
          <w:rFonts w:ascii="Arial" w:hAnsi="Arial" w:cs="Arial"/>
          <w:sz w:val="22"/>
          <w:szCs w:val="22"/>
          <w:lang w:eastAsia="cs-CZ" w:bidi="ar-SA"/>
        </w:rPr>
        <w:t>;</w:t>
      </w:r>
    </w:p>
    <w:p w:rsidR="003C6790" w:rsidRPr="00886536"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zabezpečit kvalitu, všeobecnou a odbornou správnost poskytovaných služeb, dodržovat právní předpisy a normy při poskytování sjednaných služeb</w:t>
      </w:r>
      <w:r w:rsidR="007D70E8">
        <w:rPr>
          <w:rFonts w:ascii="Arial" w:hAnsi="Arial" w:cs="Arial"/>
          <w:sz w:val="22"/>
          <w:szCs w:val="22"/>
          <w:lang w:eastAsia="cs-CZ" w:bidi="ar-SA"/>
        </w:rPr>
        <w:t>;</w:t>
      </w:r>
    </w:p>
    <w:p w:rsidR="003C6790" w:rsidRPr="00886536"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 xml:space="preserve">ohlásit mimořádnou událost osobě pověřené </w:t>
      </w:r>
      <w:r w:rsidRPr="00886536">
        <w:rPr>
          <w:rFonts w:ascii="Arial" w:hAnsi="Arial" w:cs="Arial"/>
          <w:b/>
          <w:sz w:val="22"/>
          <w:szCs w:val="22"/>
          <w:lang w:eastAsia="cs-CZ" w:bidi="ar-SA"/>
        </w:rPr>
        <w:t>odběratelem</w:t>
      </w:r>
      <w:r w:rsidRPr="00886536">
        <w:rPr>
          <w:rFonts w:ascii="Arial" w:hAnsi="Arial" w:cs="Arial"/>
          <w:sz w:val="22"/>
          <w:szCs w:val="22"/>
          <w:lang w:eastAsia="cs-CZ" w:bidi="ar-SA"/>
        </w:rPr>
        <w:t>, případně PČR, požární ochraně a zdravotní službě</w:t>
      </w:r>
      <w:r w:rsidR="007D70E8">
        <w:rPr>
          <w:rFonts w:ascii="Arial" w:hAnsi="Arial" w:cs="Arial"/>
          <w:sz w:val="22"/>
          <w:szCs w:val="22"/>
          <w:lang w:eastAsia="cs-CZ" w:bidi="ar-SA"/>
        </w:rPr>
        <w:t>;</w:t>
      </w:r>
    </w:p>
    <w:p w:rsidR="003C6790" w:rsidRPr="00886536" w:rsidRDefault="000E139C" w:rsidP="003C6790">
      <w:pPr>
        <w:numPr>
          <w:ilvl w:val="1"/>
          <w:numId w:val="6"/>
        </w:numPr>
        <w:ind w:left="1418" w:hanging="567"/>
        <w:jc w:val="both"/>
        <w:rPr>
          <w:rFonts w:ascii="Arial" w:hAnsi="Arial" w:cs="Arial"/>
          <w:sz w:val="22"/>
          <w:szCs w:val="22"/>
          <w:lang w:eastAsia="cs-CZ" w:bidi="ar-SA"/>
        </w:rPr>
      </w:pPr>
      <w:r>
        <w:rPr>
          <w:rFonts w:ascii="Arial" w:hAnsi="Arial" w:cs="Arial"/>
          <w:noProof/>
          <w:sz w:val="22"/>
          <w:szCs w:val="22"/>
          <w:lang w:eastAsia="cs-CZ" w:bidi="ar-SA"/>
        </w:rPr>
        <w:drawing>
          <wp:anchor distT="0" distB="0" distL="114300" distR="114300" simplePos="0" relativeHeight="251654656" behindDoc="1" locked="0" layoutInCell="1" allowOverlap="1" wp14:anchorId="43E6409F" wp14:editId="7349F2EB">
            <wp:simplePos x="0" y="0"/>
            <wp:positionH relativeFrom="column">
              <wp:posOffset>2129155</wp:posOffset>
            </wp:positionH>
            <wp:positionV relativeFrom="paragraph">
              <wp:posOffset>443865</wp:posOffset>
            </wp:positionV>
            <wp:extent cx="2326005" cy="2514600"/>
            <wp:effectExtent l="19050" t="0" r="0" b="0"/>
            <wp:wrapNone/>
            <wp:docPr id="8" name="obrázek 6" descr="logo 1lbcmaster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1lbcmaster malý"/>
                    <pic:cNvPicPr>
                      <a:picLocks noChangeAspect="1" noChangeArrowheads="1"/>
                    </pic:cNvPicPr>
                  </pic:nvPicPr>
                  <pic:blipFill>
                    <a:blip r:embed="rId9" cstate="print">
                      <a:lum bright="90000" contrast="-70000"/>
                    </a:blip>
                    <a:srcRect/>
                    <a:stretch>
                      <a:fillRect/>
                    </a:stretch>
                  </pic:blipFill>
                  <pic:spPr bwMode="auto">
                    <a:xfrm>
                      <a:off x="0" y="0"/>
                      <a:ext cx="2326005" cy="2514600"/>
                    </a:xfrm>
                    <a:prstGeom prst="rect">
                      <a:avLst/>
                    </a:prstGeom>
                    <a:noFill/>
                  </pic:spPr>
                </pic:pic>
              </a:graphicData>
            </a:graphic>
          </wp:anchor>
        </w:drawing>
      </w:r>
      <w:r w:rsidR="003C6790" w:rsidRPr="00886536">
        <w:rPr>
          <w:rFonts w:ascii="Arial" w:hAnsi="Arial" w:cs="Arial"/>
          <w:sz w:val="22"/>
          <w:szCs w:val="22"/>
          <w:lang w:eastAsia="cs-CZ" w:bidi="ar-SA"/>
        </w:rPr>
        <w:t>poskytovat součinnost při likvidování akutních následků případných havárií a mimořádných událostí, zejména poskytováním první pomoci osobám zraněným, spolupracovat s hasičským sborem při likvidaci havárií a požárů, s policií při vyšetřování spáchaných trestních činů, zajišťovat místa spáchání trestních činů do příchodu policie</w:t>
      </w:r>
      <w:r w:rsidR="007D70E8">
        <w:rPr>
          <w:rFonts w:ascii="Arial" w:hAnsi="Arial" w:cs="Arial"/>
          <w:sz w:val="22"/>
          <w:szCs w:val="22"/>
          <w:lang w:eastAsia="cs-CZ" w:bidi="ar-SA"/>
        </w:rPr>
        <w:t>;</w:t>
      </w:r>
    </w:p>
    <w:p w:rsidR="003C6790" w:rsidRPr="00886536"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 xml:space="preserve">nést odpovědnost za škody na majetku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w:t>
      </w:r>
      <w:r w:rsidR="00783929" w:rsidRPr="00886536">
        <w:rPr>
          <w:rFonts w:ascii="Arial" w:hAnsi="Arial" w:cs="Arial"/>
          <w:sz w:val="22"/>
          <w:szCs w:val="22"/>
          <w:lang w:eastAsia="cs-CZ" w:bidi="ar-SA"/>
        </w:rPr>
        <w:t>eventuálně</w:t>
      </w:r>
      <w:r w:rsidRPr="00886536">
        <w:rPr>
          <w:rFonts w:ascii="Arial" w:hAnsi="Arial" w:cs="Arial"/>
          <w:sz w:val="22"/>
          <w:szCs w:val="22"/>
          <w:lang w:eastAsia="cs-CZ" w:bidi="ar-SA"/>
        </w:rPr>
        <w:t xml:space="preserve"> zdraví pracovníků a návštěvníků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vzniklé jednáním pracovníků </w:t>
      </w:r>
      <w:r w:rsidRPr="00886536">
        <w:rPr>
          <w:rFonts w:ascii="Arial" w:hAnsi="Arial" w:cs="Arial"/>
          <w:b/>
          <w:sz w:val="22"/>
          <w:szCs w:val="22"/>
          <w:lang w:eastAsia="cs-CZ" w:bidi="ar-SA"/>
        </w:rPr>
        <w:t>dodavatele</w:t>
      </w:r>
      <w:r w:rsidRPr="00886536">
        <w:rPr>
          <w:rFonts w:ascii="Arial" w:hAnsi="Arial" w:cs="Arial"/>
          <w:sz w:val="22"/>
          <w:szCs w:val="22"/>
          <w:lang w:eastAsia="cs-CZ" w:bidi="ar-SA"/>
        </w:rPr>
        <w:t xml:space="preserve"> a porušením právních předpisů a norem pro poskytování služeb, případně používáním prostředků neodpovídajícím platným právním normám</w:t>
      </w:r>
      <w:r w:rsidR="007D70E8">
        <w:rPr>
          <w:rFonts w:ascii="Arial" w:hAnsi="Arial" w:cs="Arial"/>
          <w:sz w:val="22"/>
          <w:szCs w:val="22"/>
          <w:lang w:eastAsia="cs-CZ" w:bidi="ar-SA"/>
        </w:rPr>
        <w:t>;</w:t>
      </w:r>
    </w:p>
    <w:p w:rsidR="003C6790" w:rsidRPr="00886536"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 xml:space="preserve">dodržovat vnitřní pokyny a směrnice stanovujících provozně-technické a bezpečnostní podmínky pohybu zaměstnanců a pracovníků v prostorách, které jsou dotčeny předmětem plnění dle této smlouvy, za předpokladu, že </w:t>
      </w:r>
      <w:r w:rsidRPr="00886536">
        <w:rPr>
          <w:rFonts w:ascii="Arial" w:hAnsi="Arial" w:cs="Arial"/>
          <w:b/>
          <w:sz w:val="22"/>
          <w:szCs w:val="22"/>
          <w:lang w:eastAsia="cs-CZ" w:bidi="ar-SA"/>
        </w:rPr>
        <w:t>odběratel</w:t>
      </w:r>
      <w:r w:rsidRPr="00886536">
        <w:rPr>
          <w:rFonts w:ascii="Arial" w:hAnsi="Arial" w:cs="Arial"/>
          <w:sz w:val="22"/>
          <w:szCs w:val="22"/>
          <w:lang w:eastAsia="cs-CZ" w:bidi="ar-SA"/>
        </w:rPr>
        <w:t xml:space="preserve"> s těmito vnitřními pokyny a směrnicemi pracovníky </w:t>
      </w:r>
      <w:r w:rsidRPr="00886536">
        <w:rPr>
          <w:rFonts w:ascii="Arial" w:hAnsi="Arial" w:cs="Arial"/>
          <w:b/>
          <w:sz w:val="22"/>
          <w:szCs w:val="22"/>
          <w:lang w:eastAsia="cs-CZ" w:bidi="ar-SA"/>
        </w:rPr>
        <w:t>dodavatele</w:t>
      </w:r>
      <w:r w:rsidRPr="00886536">
        <w:rPr>
          <w:rFonts w:ascii="Arial" w:hAnsi="Arial" w:cs="Arial"/>
          <w:sz w:val="22"/>
          <w:szCs w:val="22"/>
          <w:lang w:eastAsia="cs-CZ" w:bidi="ar-SA"/>
        </w:rPr>
        <w:t xml:space="preserve"> v plném rozsahu seznámí,</w:t>
      </w:r>
      <w:r w:rsidR="006D75C0">
        <w:rPr>
          <w:rFonts w:ascii="Arial" w:hAnsi="Arial" w:cs="Arial"/>
          <w:sz w:val="22"/>
          <w:szCs w:val="22"/>
          <w:lang w:eastAsia="cs-CZ" w:bidi="ar-SA"/>
        </w:rPr>
        <w:t xml:space="preserve"> </w:t>
      </w:r>
      <w:r w:rsidR="00657BE2">
        <w:rPr>
          <w:rFonts w:ascii="Arial" w:hAnsi="Arial" w:cs="Arial"/>
          <w:sz w:val="22"/>
          <w:szCs w:val="22"/>
          <w:lang w:eastAsia="cs-CZ" w:bidi="ar-SA"/>
        </w:rPr>
        <w:t>seznámení bude potvrzeno protokolem o proškolení</w:t>
      </w:r>
      <w:r w:rsidR="007D70E8">
        <w:rPr>
          <w:rFonts w:ascii="Arial" w:hAnsi="Arial" w:cs="Arial"/>
          <w:sz w:val="22"/>
          <w:szCs w:val="22"/>
          <w:lang w:eastAsia="cs-CZ" w:bidi="ar-SA"/>
        </w:rPr>
        <w:t>;</w:t>
      </w:r>
    </w:p>
    <w:p w:rsidR="003C6790" w:rsidRPr="00886536"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 xml:space="preserve">odevzdat všechny zjevně ztracené věci nalezené pracovníky </w:t>
      </w:r>
      <w:r w:rsidRPr="00886536">
        <w:rPr>
          <w:rFonts w:ascii="Arial" w:hAnsi="Arial" w:cs="Arial"/>
          <w:b/>
          <w:sz w:val="22"/>
          <w:szCs w:val="22"/>
          <w:lang w:eastAsia="cs-CZ" w:bidi="ar-SA"/>
        </w:rPr>
        <w:t>dodavatele</w:t>
      </w:r>
      <w:r w:rsidRPr="00886536">
        <w:rPr>
          <w:rFonts w:ascii="Arial" w:hAnsi="Arial" w:cs="Arial"/>
          <w:sz w:val="22"/>
          <w:szCs w:val="22"/>
          <w:lang w:eastAsia="cs-CZ" w:bidi="ar-SA"/>
        </w:rPr>
        <w:t xml:space="preserve"> na místech výkonu sjednaných služeb pověřeným pracovníkům </w:t>
      </w:r>
      <w:r w:rsidRPr="00886536">
        <w:rPr>
          <w:rFonts w:ascii="Arial" w:hAnsi="Arial" w:cs="Arial"/>
          <w:b/>
          <w:sz w:val="22"/>
          <w:szCs w:val="22"/>
          <w:lang w:eastAsia="cs-CZ" w:bidi="ar-SA"/>
        </w:rPr>
        <w:t>odběratele</w:t>
      </w:r>
      <w:r w:rsidR="007D70E8">
        <w:rPr>
          <w:rFonts w:ascii="Arial" w:hAnsi="Arial" w:cs="Arial"/>
          <w:sz w:val="22"/>
          <w:szCs w:val="22"/>
          <w:lang w:eastAsia="cs-CZ" w:bidi="ar-SA"/>
        </w:rPr>
        <w:t>;</w:t>
      </w:r>
    </w:p>
    <w:p w:rsidR="003C6790" w:rsidRPr="00886536"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vybavit své pracovníky vykonávajících předmětné práce a služby pracovním oděvem vhodným pro dané prostředí, pomůckami OOPP</w:t>
      </w:r>
      <w:r w:rsidR="007D70E8">
        <w:rPr>
          <w:rFonts w:ascii="Arial" w:hAnsi="Arial" w:cs="Arial"/>
          <w:sz w:val="22"/>
          <w:szCs w:val="22"/>
          <w:lang w:eastAsia="cs-CZ" w:bidi="ar-SA"/>
        </w:rPr>
        <w:t>;</w:t>
      </w:r>
    </w:p>
    <w:p w:rsidR="003C6790"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pravidelně jednou za rok proškolovat své zaměstnance ze všech příslušných právních norem dotčených činností dle této smlouvy</w:t>
      </w:r>
      <w:r w:rsidR="007D70E8">
        <w:rPr>
          <w:rFonts w:ascii="Arial" w:hAnsi="Arial" w:cs="Arial"/>
          <w:sz w:val="22"/>
          <w:szCs w:val="22"/>
          <w:lang w:eastAsia="cs-CZ" w:bidi="ar-SA"/>
        </w:rPr>
        <w:t>;</w:t>
      </w:r>
    </w:p>
    <w:p w:rsidR="002F5E0E" w:rsidRDefault="002F5E0E" w:rsidP="003C6790">
      <w:pPr>
        <w:numPr>
          <w:ilvl w:val="1"/>
          <w:numId w:val="6"/>
        </w:numPr>
        <w:ind w:left="1418" w:hanging="567"/>
        <w:jc w:val="both"/>
        <w:rPr>
          <w:rFonts w:ascii="Arial" w:hAnsi="Arial" w:cs="Arial"/>
          <w:sz w:val="22"/>
          <w:szCs w:val="22"/>
          <w:lang w:eastAsia="cs-CZ" w:bidi="ar-SA"/>
        </w:rPr>
      </w:pPr>
      <w:r w:rsidRPr="00206EEA">
        <w:rPr>
          <w:rFonts w:ascii="Arial" w:hAnsi="Arial" w:cs="Arial"/>
          <w:sz w:val="22"/>
          <w:szCs w:val="22"/>
          <w:lang w:eastAsia="cs-CZ" w:bidi="ar-SA"/>
        </w:rPr>
        <w:t xml:space="preserve">zdržet se jakýchkoliv zásahů do práv </w:t>
      </w:r>
      <w:r w:rsidRPr="00206EEA">
        <w:rPr>
          <w:rFonts w:ascii="Arial" w:hAnsi="Arial" w:cs="Arial"/>
          <w:b/>
          <w:sz w:val="22"/>
          <w:szCs w:val="22"/>
          <w:lang w:eastAsia="cs-CZ" w:bidi="ar-SA"/>
        </w:rPr>
        <w:t>odběratele</w:t>
      </w:r>
      <w:r w:rsidRPr="00206EEA">
        <w:rPr>
          <w:rFonts w:ascii="Arial" w:hAnsi="Arial" w:cs="Arial"/>
          <w:sz w:val="22"/>
          <w:szCs w:val="22"/>
          <w:lang w:eastAsia="cs-CZ" w:bidi="ar-SA"/>
        </w:rPr>
        <w:t xml:space="preserve"> nad rámec dohodnutý touto smlouvou,</w:t>
      </w:r>
      <w:r w:rsidR="006D75C0">
        <w:rPr>
          <w:rFonts w:ascii="Arial" w:hAnsi="Arial" w:cs="Arial"/>
          <w:sz w:val="22"/>
          <w:szCs w:val="22"/>
          <w:lang w:eastAsia="cs-CZ" w:bidi="ar-SA"/>
        </w:rPr>
        <w:t xml:space="preserve"> </w:t>
      </w:r>
      <w:r w:rsidRPr="00206EEA">
        <w:rPr>
          <w:rFonts w:ascii="Arial" w:hAnsi="Arial" w:cs="Arial"/>
          <w:sz w:val="22"/>
          <w:szCs w:val="22"/>
          <w:lang w:eastAsia="cs-CZ" w:bidi="ar-SA"/>
        </w:rPr>
        <w:t>dodržovat všechny bezpečnostní, požární, hygienické a ekologické předpisy ve všech prostorách, které jsou dotčeny předmětem plnění dle této smlouv</w:t>
      </w:r>
      <w:r>
        <w:rPr>
          <w:rFonts w:ascii="Arial" w:hAnsi="Arial" w:cs="Arial"/>
          <w:sz w:val="22"/>
          <w:szCs w:val="22"/>
          <w:lang w:eastAsia="cs-CZ" w:bidi="ar-SA"/>
        </w:rPr>
        <w:t>y.</w:t>
      </w:r>
    </w:p>
    <w:p w:rsidR="002F5E0E" w:rsidRPr="00886536" w:rsidRDefault="002F5E0E" w:rsidP="002F5E0E">
      <w:pPr>
        <w:ind w:left="1418"/>
        <w:jc w:val="both"/>
        <w:rPr>
          <w:rFonts w:ascii="Arial" w:hAnsi="Arial" w:cs="Arial"/>
          <w:sz w:val="22"/>
          <w:szCs w:val="22"/>
          <w:lang w:eastAsia="cs-CZ" w:bidi="ar-SA"/>
        </w:rPr>
      </w:pPr>
    </w:p>
    <w:p w:rsidR="003C6790" w:rsidRDefault="003C6790" w:rsidP="00886536">
      <w:pPr>
        <w:numPr>
          <w:ilvl w:val="0"/>
          <w:numId w:val="5"/>
        </w:numPr>
        <w:jc w:val="both"/>
        <w:rPr>
          <w:rFonts w:ascii="Arial" w:hAnsi="Arial" w:cs="Arial"/>
          <w:sz w:val="22"/>
          <w:szCs w:val="22"/>
          <w:lang w:eastAsia="cs-CZ" w:bidi="ar-SA"/>
        </w:rPr>
      </w:pPr>
      <w:r w:rsidRPr="00886536">
        <w:rPr>
          <w:rFonts w:ascii="Arial" w:hAnsi="Arial" w:cs="Arial"/>
          <w:b/>
          <w:sz w:val="22"/>
          <w:szCs w:val="22"/>
          <w:lang w:eastAsia="cs-CZ" w:bidi="ar-SA"/>
        </w:rPr>
        <w:t>Odběratel</w:t>
      </w:r>
      <w:r w:rsidRPr="00886536">
        <w:rPr>
          <w:rFonts w:ascii="Arial" w:hAnsi="Arial" w:cs="Arial"/>
          <w:sz w:val="22"/>
          <w:szCs w:val="22"/>
          <w:lang w:eastAsia="cs-CZ" w:bidi="ar-SA"/>
        </w:rPr>
        <w:t xml:space="preserve"> je povinen:</w:t>
      </w:r>
    </w:p>
    <w:p w:rsidR="00F87876" w:rsidRPr="00886536" w:rsidRDefault="00F87876" w:rsidP="00F87876">
      <w:pPr>
        <w:ind w:left="360"/>
        <w:jc w:val="both"/>
        <w:rPr>
          <w:rFonts w:ascii="Arial" w:hAnsi="Arial" w:cs="Arial"/>
          <w:sz w:val="22"/>
          <w:szCs w:val="22"/>
          <w:lang w:eastAsia="cs-CZ" w:bidi="ar-SA"/>
        </w:rPr>
      </w:pPr>
    </w:p>
    <w:p w:rsidR="003C6790" w:rsidRPr="00886536"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 xml:space="preserve">vyhradit vhodné uzamykatelné nebytové prostory pro pracovníky </w:t>
      </w:r>
      <w:r w:rsidRPr="00886536">
        <w:rPr>
          <w:rFonts w:ascii="Arial" w:hAnsi="Arial" w:cs="Arial"/>
          <w:b/>
          <w:sz w:val="22"/>
          <w:szCs w:val="22"/>
          <w:lang w:eastAsia="cs-CZ" w:bidi="ar-SA"/>
        </w:rPr>
        <w:t>dodavatele</w:t>
      </w:r>
      <w:r w:rsidRPr="00886536">
        <w:rPr>
          <w:rFonts w:ascii="Arial" w:hAnsi="Arial" w:cs="Arial"/>
          <w:sz w:val="22"/>
          <w:szCs w:val="22"/>
          <w:lang w:eastAsia="cs-CZ" w:bidi="ar-SA"/>
        </w:rPr>
        <w:t xml:space="preserve"> umožňující řádné provedení služeb sjednaných touto smlouvou bez vad </w:t>
      </w:r>
      <w:r w:rsidRPr="00886536">
        <w:rPr>
          <w:rFonts w:ascii="Arial" w:hAnsi="Arial" w:cs="Arial"/>
          <w:sz w:val="22"/>
          <w:szCs w:val="22"/>
        </w:rPr>
        <w:t>(včetně základního vybavení, zejména: přívod vody, otop, světlo)</w:t>
      </w:r>
      <w:r w:rsidRPr="00886536">
        <w:rPr>
          <w:rFonts w:ascii="Arial" w:hAnsi="Arial" w:cs="Arial"/>
          <w:sz w:val="22"/>
          <w:szCs w:val="22"/>
          <w:lang w:eastAsia="cs-CZ" w:bidi="ar-SA"/>
        </w:rPr>
        <w:t>,</w:t>
      </w:r>
      <w:r w:rsidRPr="00886536">
        <w:rPr>
          <w:rFonts w:ascii="Arial" w:hAnsi="Arial" w:cs="Arial"/>
          <w:sz w:val="22"/>
          <w:szCs w:val="22"/>
        </w:rPr>
        <w:t xml:space="preserve"> a to na vlastní náklady</w:t>
      </w:r>
      <w:r w:rsidR="00895505">
        <w:rPr>
          <w:rFonts w:ascii="Arial" w:hAnsi="Arial" w:cs="Arial"/>
          <w:sz w:val="22"/>
          <w:szCs w:val="22"/>
        </w:rPr>
        <w:t>;</w:t>
      </w:r>
      <w:r w:rsidR="00895505" w:rsidRPr="00886536">
        <w:rPr>
          <w:rFonts w:ascii="Arial" w:hAnsi="Arial" w:cs="Arial"/>
          <w:sz w:val="22"/>
          <w:szCs w:val="22"/>
        </w:rPr>
        <w:t xml:space="preserve"> </w:t>
      </w:r>
    </w:p>
    <w:p w:rsidR="003C6790" w:rsidRPr="00886536"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 xml:space="preserve">informovat písemně </w:t>
      </w:r>
      <w:r w:rsidRPr="00886536">
        <w:rPr>
          <w:rFonts w:ascii="Arial" w:hAnsi="Arial" w:cs="Arial"/>
          <w:b/>
          <w:sz w:val="22"/>
          <w:szCs w:val="22"/>
          <w:lang w:eastAsia="cs-CZ" w:bidi="ar-SA"/>
        </w:rPr>
        <w:t>dodavatele</w:t>
      </w:r>
      <w:r w:rsidRPr="00886536">
        <w:rPr>
          <w:rFonts w:ascii="Arial" w:hAnsi="Arial" w:cs="Arial"/>
          <w:sz w:val="22"/>
          <w:szCs w:val="22"/>
          <w:lang w:eastAsia="cs-CZ" w:bidi="ar-SA"/>
        </w:rPr>
        <w:t xml:space="preserve"> v potřebném rozsahu o zvláštnostech objektu, v němž má být dle této smlouvy zajišťována strážní služba</w:t>
      </w:r>
      <w:r w:rsidR="00895505">
        <w:rPr>
          <w:rFonts w:ascii="Arial" w:hAnsi="Arial" w:cs="Arial"/>
          <w:sz w:val="22"/>
          <w:szCs w:val="22"/>
          <w:lang w:eastAsia="cs-CZ" w:bidi="ar-SA"/>
        </w:rPr>
        <w:t>;</w:t>
      </w:r>
    </w:p>
    <w:p w:rsidR="003C6790" w:rsidRPr="00886536" w:rsidRDefault="003C6790" w:rsidP="003C6790">
      <w:pPr>
        <w:numPr>
          <w:ilvl w:val="1"/>
          <w:numId w:val="6"/>
        </w:numPr>
        <w:ind w:left="1418" w:hanging="567"/>
        <w:jc w:val="both"/>
        <w:rPr>
          <w:rFonts w:ascii="Arial" w:hAnsi="Arial" w:cs="Arial"/>
          <w:sz w:val="22"/>
          <w:szCs w:val="22"/>
          <w:lang w:eastAsia="cs-CZ" w:bidi="ar-SA"/>
        </w:rPr>
      </w:pPr>
      <w:r w:rsidRPr="00886536">
        <w:rPr>
          <w:rFonts w:ascii="Arial" w:hAnsi="Arial" w:cs="Arial"/>
          <w:sz w:val="22"/>
          <w:szCs w:val="22"/>
          <w:lang w:eastAsia="cs-CZ" w:bidi="ar-SA"/>
        </w:rPr>
        <w:t xml:space="preserve">v rámci součinnosti poskytované dle této smlouvy včas a dostatečně informovat odpovědného pracovníka </w:t>
      </w:r>
      <w:r w:rsidRPr="00886536">
        <w:rPr>
          <w:rFonts w:ascii="Arial" w:hAnsi="Arial" w:cs="Arial"/>
          <w:b/>
          <w:sz w:val="22"/>
          <w:szCs w:val="22"/>
          <w:lang w:eastAsia="cs-CZ" w:bidi="ar-SA"/>
        </w:rPr>
        <w:t>dodavatele</w:t>
      </w:r>
      <w:r w:rsidRPr="00886536">
        <w:rPr>
          <w:rFonts w:ascii="Arial" w:hAnsi="Arial" w:cs="Arial"/>
          <w:sz w:val="22"/>
          <w:szCs w:val="22"/>
          <w:lang w:eastAsia="cs-CZ" w:bidi="ar-SA"/>
        </w:rPr>
        <w:t xml:space="preserve"> o všech organizačních změnách, poznatcích z kontrolní činnosti, podnětech vlastních pracovníků a dalších skutečnostech</w:t>
      </w:r>
      <w:r w:rsidR="00895505">
        <w:rPr>
          <w:rFonts w:ascii="Arial" w:hAnsi="Arial" w:cs="Arial"/>
          <w:sz w:val="22"/>
          <w:szCs w:val="22"/>
          <w:lang w:eastAsia="cs-CZ" w:bidi="ar-SA"/>
        </w:rPr>
        <w:t>;</w:t>
      </w:r>
    </w:p>
    <w:p w:rsidR="003C6790" w:rsidRPr="00886536" w:rsidRDefault="003C6790" w:rsidP="00886536">
      <w:pPr>
        <w:numPr>
          <w:ilvl w:val="1"/>
          <w:numId w:val="6"/>
        </w:numPr>
        <w:spacing w:after="240"/>
        <w:ind w:left="1418" w:hanging="567"/>
        <w:jc w:val="both"/>
        <w:rPr>
          <w:rFonts w:ascii="Arial" w:hAnsi="Arial" w:cs="Arial"/>
          <w:sz w:val="22"/>
          <w:szCs w:val="22"/>
          <w:lang w:eastAsia="cs-CZ" w:bidi="ar-SA"/>
        </w:rPr>
      </w:pPr>
      <w:r w:rsidRPr="00886536">
        <w:rPr>
          <w:rFonts w:ascii="Arial" w:hAnsi="Arial" w:cs="Arial"/>
          <w:sz w:val="22"/>
          <w:szCs w:val="22"/>
          <w:lang w:eastAsia="cs-CZ" w:bidi="ar-SA"/>
        </w:rPr>
        <w:t xml:space="preserve">umožnit </w:t>
      </w:r>
      <w:r w:rsidRPr="00886536">
        <w:rPr>
          <w:rFonts w:ascii="Arial" w:hAnsi="Arial" w:cs="Arial"/>
          <w:b/>
          <w:sz w:val="22"/>
          <w:szCs w:val="22"/>
          <w:lang w:eastAsia="cs-CZ" w:bidi="ar-SA"/>
        </w:rPr>
        <w:t>dodavateli</w:t>
      </w:r>
      <w:r w:rsidRPr="00886536">
        <w:rPr>
          <w:rFonts w:ascii="Arial" w:hAnsi="Arial" w:cs="Arial"/>
          <w:sz w:val="22"/>
          <w:szCs w:val="22"/>
          <w:lang w:eastAsia="cs-CZ" w:bidi="ar-SA"/>
        </w:rPr>
        <w:t xml:space="preserve"> viditelně označit vstupní prostory objektu v užívání </w:t>
      </w:r>
      <w:r w:rsidRPr="00886536">
        <w:rPr>
          <w:rFonts w:ascii="Arial" w:hAnsi="Arial" w:cs="Arial"/>
          <w:b/>
          <w:sz w:val="22"/>
          <w:szCs w:val="22"/>
          <w:lang w:eastAsia="cs-CZ" w:bidi="ar-SA"/>
        </w:rPr>
        <w:t>odběratele</w:t>
      </w:r>
      <w:r w:rsidRPr="00886536">
        <w:rPr>
          <w:rFonts w:ascii="Arial" w:hAnsi="Arial" w:cs="Arial"/>
          <w:sz w:val="22"/>
          <w:szCs w:val="22"/>
          <w:lang w:eastAsia="cs-CZ" w:bidi="ar-SA"/>
        </w:rPr>
        <w:t xml:space="preserve"> přiměřeným logem či znakem </w:t>
      </w:r>
      <w:r w:rsidRPr="00886536">
        <w:rPr>
          <w:rFonts w:ascii="Arial" w:hAnsi="Arial" w:cs="Arial"/>
          <w:b/>
          <w:sz w:val="22"/>
          <w:szCs w:val="22"/>
          <w:lang w:eastAsia="cs-CZ" w:bidi="ar-SA"/>
        </w:rPr>
        <w:t>dodavatele</w:t>
      </w:r>
      <w:r w:rsidRPr="00886536">
        <w:rPr>
          <w:rFonts w:ascii="Arial" w:hAnsi="Arial" w:cs="Arial"/>
          <w:sz w:val="22"/>
          <w:szCs w:val="22"/>
          <w:lang w:eastAsia="cs-CZ" w:bidi="ar-SA"/>
        </w:rPr>
        <w:t xml:space="preserve"> a nápisem upozorňujícím na provádění služeb dle této smlouvy </w:t>
      </w:r>
      <w:r w:rsidRPr="00886536">
        <w:rPr>
          <w:rFonts w:ascii="Arial" w:hAnsi="Arial" w:cs="Arial"/>
          <w:b/>
          <w:sz w:val="22"/>
          <w:szCs w:val="22"/>
          <w:lang w:eastAsia="cs-CZ" w:bidi="ar-SA"/>
        </w:rPr>
        <w:t>dodavatelem</w:t>
      </w:r>
      <w:r w:rsidRPr="00886536">
        <w:rPr>
          <w:rFonts w:ascii="Arial" w:hAnsi="Arial" w:cs="Arial"/>
          <w:sz w:val="22"/>
          <w:szCs w:val="22"/>
          <w:lang w:eastAsia="cs-CZ" w:bidi="ar-SA"/>
        </w:rPr>
        <w:t>.</w:t>
      </w:r>
    </w:p>
    <w:p w:rsidR="003C6790" w:rsidRPr="00886536" w:rsidRDefault="003C6790" w:rsidP="00886536">
      <w:pPr>
        <w:numPr>
          <w:ilvl w:val="0"/>
          <w:numId w:val="5"/>
        </w:numPr>
        <w:jc w:val="both"/>
        <w:rPr>
          <w:rFonts w:ascii="Arial" w:hAnsi="Arial" w:cs="Arial"/>
          <w:sz w:val="22"/>
          <w:szCs w:val="22"/>
          <w:lang w:eastAsia="cs-CZ" w:bidi="ar-SA"/>
        </w:rPr>
      </w:pPr>
      <w:r w:rsidRPr="00886536">
        <w:rPr>
          <w:rFonts w:ascii="Arial" w:hAnsi="Arial" w:cs="Arial"/>
          <w:sz w:val="22"/>
          <w:szCs w:val="22"/>
          <w:lang w:eastAsia="cs-CZ" w:bidi="ar-SA"/>
        </w:rPr>
        <w:t xml:space="preserve">Smluvní strany se zavazují, že uchovají v tajnosti veškeré informace týkající se druhé smluvní strany, které získají v průběhu činnosti podle této smlouvy, jakož i po jejím ukončení. Dále uchovají v tajnosti veškeré informace týkající se druhé smluvní strany, které nejsou veřejně přístupné. V této souvislosti se </w:t>
      </w: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zavazuje zavázat k utajování informací veškeré své zaměstnance nebo osoby, které pověří dílčími úkoly v souvislosti s realizací předmětu této smlouvy.</w:t>
      </w:r>
      <w:r w:rsidR="00206EEA">
        <w:rPr>
          <w:rFonts w:ascii="Arial" w:hAnsi="Arial" w:cs="Arial"/>
          <w:sz w:val="22"/>
          <w:szCs w:val="22"/>
          <w:lang w:eastAsia="cs-CZ" w:bidi="ar-SA"/>
        </w:rPr>
        <w:t xml:space="preserve"> V případě porušení tohoto ustanovení je druhá strana oprávněna vymáhat vzniklou škodu v plné výši.</w:t>
      </w:r>
    </w:p>
    <w:p w:rsidR="003C6790" w:rsidRPr="00886536" w:rsidRDefault="003C6790" w:rsidP="003C6790">
      <w:pPr>
        <w:ind w:left="360"/>
        <w:jc w:val="both"/>
        <w:rPr>
          <w:rFonts w:ascii="Arial" w:hAnsi="Arial" w:cs="Arial"/>
          <w:sz w:val="22"/>
          <w:szCs w:val="22"/>
          <w:lang w:eastAsia="cs-CZ" w:bidi="ar-SA"/>
        </w:rPr>
      </w:pPr>
    </w:p>
    <w:p w:rsidR="009D014B" w:rsidRDefault="003C6790" w:rsidP="003C6790">
      <w:pPr>
        <w:numPr>
          <w:ilvl w:val="0"/>
          <w:numId w:val="5"/>
        </w:numPr>
        <w:jc w:val="both"/>
        <w:rPr>
          <w:rFonts w:ascii="Arial" w:hAnsi="Arial" w:cs="Arial"/>
          <w:sz w:val="22"/>
          <w:szCs w:val="22"/>
          <w:lang w:eastAsia="cs-CZ" w:bidi="ar-SA"/>
        </w:rPr>
      </w:pPr>
      <w:r w:rsidRPr="00886536">
        <w:rPr>
          <w:rFonts w:ascii="Arial" w:hAnsi="Arial" w:cs="Arial"/>
          <w:sz w:val="22"/>
          <w:szCs w:val="22"/>
          <w:lang w:eastAsia="cs-CZ" w:bidi="ar-SA"/>
        </w:rPr>
        <w:t>Smluvní strany</w:t>
      </w:r>
      <w:r w:rsidRPr="00886536">
        <w:rPr>
          <w:rFonts w:ascii="Arial" w:hAnsi="Arial" w:cs="Arial"/>
          <w:b/>
          <w:sz w:val="22"/>
          <w:szCs w:val="22"/>
          <w:lang w:eastAsia="cs-CZ" w:bidi="ar-SA"/>
        </w:rPr>
        <w:t xml:space="preserve"> </w:t>
      </w:r>
      <w:r w:rsidRPr="00886536">
        <w:rPr>
          <w:rFonts w:ascii="Arial" w:hAnsi="Arial" w:cs="Arial"/>
          <w:sz w:val="22"/>
          <w:szCs w:val="22"/>
          <w:lang w:eastAsia="cs-CZ" w:bidi="ar-SA"/>
        </w:rPr>
        <w:t>se zavazují zabránit při své činnosti poškození obchodního jména, dobré pověsti nebo obchodních zájmů druhé smluvní strany</w:t>
      </w:r>
      <w:r w:rsidR="0073560A">
        <w:rPr>
          <w:rFonts w:ascii="Arial" w:hAnsi="Arial" w:cs="Arial"/>
          <w:sz w:val="22"/>
          <w:szCs w:val="22"/>
          <w:lang w:eastAsia="cs-CZ" w:bidi="ar-SA"/>
        </w:rPr>
        <w:t>.</w:t>
      </w:r>
    </w:p>
    <w:p w:rsidR="00FB1D23" w:rsidRDefault="00FB1D23" w:rsidP="00FB1D23">
      <w:pPr>
        <w:ind w:left="360"/>
        <w:jc w:val="both"/>
        <w:rPr>
          <w:rFonts w:ascii="Arial" w:hAnsi="Arial" w:cs="Arial"/>
          <w:sz w:val="22"/>
          <w:szCs w:val="22"/>
          <w:lang w:eastAsia="cs-CZ" w:bidi="ar-SA"/>
        </w:rPr>
      </w:pPr>
    </w:p>
    <w:p w:rsidR="002630F6" w:rsidRPr="0073560A" w:rsidRDefault="002630F6" w:rsidP="00FB1D23">
      <w:pPr>
        <w:ind w:left="360"/>
        <w:jc w:val="both"/>
        <w:rPr>
          <w:rFonts w:ascii="Arial" w:hAnsi="Arial" w:cs="Arial"/>
          <w:sz w:val="22"/>
          <w:szCs w:val="22"/>
          <w:lang w:eastAsia="cs-CZ" w:bidi="ar-SA"/>
        </w:rPr>
      </w:pPr>
    </w:p>
    <w:p w:rsidR="003C6790" w:rsidRPr="00886536" w:rsidRDefault="003C6790" w:rsidP="003C6790">
      <w:pPr>
        <w:jc w:val="center"/>
        <w:rPr>
          <w:rFonts w:ascii="Arial" w:hAnsi="Arial" w:cs="Arial"/>
          <w:b/>
          <w:sz w:val="22"/>
          <w:szCs w:val="22"/>
          <w:lang w:bidi="ar-SA"/>
        </w:rPr>
      </w:pPr>
      <w:r w:rsidRPr="00886536">
        <w:rPr>
          <w:rFonts w:ascii="Arial" w:hAnsi="Arial" w:cs="Arial"/>
          <w:b/>
          <w:sz w:val="22"/>
          <w:szCs w:val="22"/>
          <w:lang w:bidi="ar-SA"/>
        </w:rPr>
        <w:t>V.</w:t>
      </w:r>
    </w:p>
    <w:p w:rsidR="003C6790" w:rsidRPr="00886536" w:rsidRDefault="003C6790" w:rsidP="003C6790">
      <w:pPr>
        <w:jc w:val="center"/>
        <w:rPr>
          <w:rFonts w:ascii="Arial" w:hAnsi="Arial" w:cs="Arial"/>
          <w:b/>
          <w:sz w:val="22"/>
          <w:szCs w:val="22"/>
          <w:lang w:bidi="ar-SA"/>
        </w:rPr>
      </w:pPr>
      <w:r w:rsidRPr="00886536">
        <w:rPr>
          <w:rFonts w:ascii="Arial" w:hAnsi="Arial" w:cs="Arial"/>
          <w:b/>
          <w:sz w:val="22"/>
          <w:szCs w:val="22"/>
          <w:lang w:bidi="ar-SA"/>
        </w:rPr>
        <w:t>Odpovědnost za vady</w:t>
      </w:r>
    </w:p>
    <w:p w:rsidR="003C6790" w:rsidRPr="00886536" w:rsidRDefault="003C6790" w:rsidP="003C6790">
      <w:pPr>
        <w:tabs>
          <w:tab w:val="left" w:pos="708"/>
        </w:tabs>
        <w:jc w:val="both"/>
        <w:rPr>
          <w:rFonts w:ascii="Arial" w:hAnsi="Arial" w:cs="Arial"/>
          <w:b/>
          <w:sz w:val="22"/>
          <w:szCs w:val="22"/>
          <w:lang w:eastAsia="cs-CZ" w:bidi="ar-SA"/>
        </w:rPr>
      </w:pPr>
    </w:p>
    <w:p w:rsidR="003C6790" w:rsidRPr="00886536" w:rsidRDefault="003C6790" w:rsidP="003C6790">
      <w:pPr>
        <w:numPr>
          <w:ilvl w:val="0"/>
          <w:numId w:val="7"/>
        </w:numPr>
        <w:jc w:val="both"/>
        <w:rPr>
          <w:rFonts w:ascii="Arial" w:hAnsi="Arial" w:cs="Arial"/>
          <w:sz w:val="22"/>
          <w:szCs w:val="22"/>
          <w:lang w:eastAsia="cs-CZ" w:bidi="ar-SA"/>
        </w:rPr>
      </w:pP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se zavazuje, že předmět této smlouvy, tj. zajišťování strážní </w:t>
      </w:r>
      <w:r w:rsidR="00B61ADF">
        <w:rPr>
          <w:rFonts w:ascii="Arial" w:hAnsi="Arial" w:cs="Arial"/>
          <w:sz w:val="22"/>
          <w:szCs w:val="22"/>
          <w:lang w:eastAsia="cs-CZ" w:bidi="ar-SA"/>
        </w:rPr>
        <w:t xml:space="preserve">a recepční </w:t>
      </w:r>
      <w:r w:rsidRPr="00886536">
        <w:rPr>
          <w:rFonts w:ascii="Arial" w:hAnsi="Arial" w:cs="Arial"/>
          <w:sz w:val="22"/>
          <w:szCs w:val="22"/>
          <w:lang w:eastAsia="cs-CZ" w:bidi="ar-SA"/>
        </w:rPr>
        <w:t>služby, bude mít vlastnosti a jakost odpovídající účelu této smlouvy.</w:t>
      </w:r>
    </w:p>
    <w:p w:rsidR="003C6790" w:rsidRPr="00886536" w:rsidRDefault="003C6790" w:rsidP="003C6790">
      <w:pPr>
        <w:ind w:left="360"/>
        <w:jc w:val="both"/>
        <w:rPr>
          <w:rFonts w:ascii="Arial" w:hAnsi="Arial" w:cs="Arial"/>
          <w:sz w:val="22"/>
          <w:szCs w:val="22"/>
          <w:lang w:eastAsia="cs-CZ" w:bidi="ar-SA"/>
        </w:rPr>
      </w:pPr>
    </w:p>
    <w:p w:rsidR="003C6790" w:rsidRPr="00886536" w:rsidRDefault="000E139C" w:rsidP="003C6790">
      <w:pPr>
        <w:numPr>
          <w:ilvl w:val="0"/>
          <w:numId w:val="7"/>
        </w:numPr>
        <w:jc w:val="both"/>
        <w:rPr>
          <w:rFonts w:ascii="Arial" w:hAnsi="Arial" w:cs="Arial"/>
          <w:sz w:val="22"/>
          <w:szCs w:val="22"/>
          <w:lang w:eastAsia="cs-CZ" w:bidi="ar-SA"/>
        </w:rPr>
      </w:pPr>
      <w:r>
        <w:rPr>
          <w:rFonts w:ascii="Arial" w:hAnsi="Arial" w:cs="Arial"/>
          <w:b/>
          <w:noProof/>
          <w:sz w:val="22"/>
          <w:szCs w:val="22"/>
          <w:lang w:eastAsia="cs-CZ" w:bidi="ar-SA"/>
        </w:rPr>
        <w:drawing>
          <wp:anchor distT="0" distB="0" distL="114300" distR="114300" simplePos="0" relativeHeight="251653632" behindDoc="1" locked="0" layoutInCell="1" allowOverlap="1" wp14:anchorId="2A0B971C" wp14:editId="19B0E477">
            <wp:simplePos x="0" y="0"/>
            <wp:positionH relativeFrom="column">
              <wp:posOffset>1957070</wp:posOffset>
            </wp:positionH>
            <wp:positionV relativeFrom="paragraph">
              <wp:posOffset>979805</wp:posOffset>
            </wp:positionV>
            <wp:extent cx="2326005" cy="2514600"/>
            <wp:effectExtent l="19050" t="0" r="0" b="0"/>
            <wp:wrapNone/>
            <wp:docPr id="7" name="obrázek 5" descr="logo 1lbcmaster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1lbcmaster malý"/>
                    <pic:cNvPicPr>
                      <a:picLocks noChangeAspect="1" noChangeArrowheads="1"/>
                    </pic:cNvPicPr>
                  </pic:nvPicPr>
                  <pic:blipFill>
                    <a:blip r:embed="rId9" cstate="print">
                      <a:lum bright="90000" contrast="-70000"/>
                    </a:blip>
                    <a:srcRect/>
                    <a:stretch>
                      <a:fillRect/>
                    </a:stretch>
                  </pic:blipFill>
                  <pic:spPr bwMode="auto">
                    <a:xfrm>
                      <a:off x="0" y="0"/>
                      <a:ext cx="2326005" cy="2514600"/>
                    </a:xfrm>
                    <a:prstGeom prst="rect">
                      <a:avLst/>
                    </a:prstGeom>
                    <a:noFill/>
                  </pic:spPr>
                </pic:pic>
              </a:graphicData>
            </a:graphic>
          </wp:anchor>
        </w:drawing>
      </w:r>
      <w:r w:rsidR="003C6790" w:rsidRPr="00886536">
        <w:rPr>
          <w:rFonts w:ascii="Arial" w:hAnsi="Arial" w:cs="Arial"/>
          <w:b/>
          <w:sz w:val="22"/>
          <w:szCs w:val="22"/>
          <w:lang w:eastAsia="cs-CZ" w:bidi="ar-SA"/>
        </w:rPr>
        <w:t>Dodavatel</w:t>
      </w:r>
      <w:r w:rsidR="003C6790" w:rsidRPr="00886536">
        <w:rPr>
          <w:rFonts w:ascii="Arial" w:hAnsi="Arial" w:cs="Arial"/>
          <w:sz w:val="22"/>
          <w:szCs w:val="22"/>
          <w:lang w:eastAsia="cs-CZ" w:bidi="ar-SA"/>
        </w:rPr>
        <w:t xml:space="preserve"> odpovídá za vhodnost použitých technických prostředků. </w:t>
      </w:r>
      <w:r w:rsidR="003C6790" w:rsidRPr="00886536">
        <w:rPr>
          <w:rFonts w:ascii="Arial" w:hAnsi="Arial" w:cs="Arial"/>
          <w:b/>
          <w:sz w:val="22"/>
          <w:szCs w:val="22"/>
          <w:lang w:eastAsia="cs-CZ" w:bidi="ar-SA"/>
        </w:rPr>
        <w:t>Dodavatel</w:t>
      </w:r>
      <w:r w:rsidR="003C6790" w:rsidRPr="00886536">
        <w:rPr>
          <w:rFonts w:ascii="Arial" w:hAnsi="Arial" w:cs="Arial"/>
          <w:sz w:val="22"/>
          <w:szCs w:val="22"/>
          <w:lang w:eastAsia="cs-CZ" w:bidi="ar-SA"/>
        </w:rPr>
        <w:t xml:space="preserve"> neodpovídá za vady, jestliže tyto vady byly způsobeny použitím nesprávných informací předaných mu </w:t>
      </w:r>
      <w:r w:rsidR="003C6790" w:rsidRPr="00886536">
        <w:rPr>
          <w:rFonts w:ascii="Arial" w:hAnsi="Arial" w:cs="Arial"/>
          <w:b/>
          <w:sz w:val="22"/>
          <w:szCs w:val="22"/>
          <w:lang w:eastAsia="cs-CZ" w:bidi="ar-SA"/>
        </w:rPr>
        <w:t>odběratelem</w:t>
      </w:r>
      <w:r w:rsidR="003C6790" w:rsidRPr="00886536">
        <w:rPr>
          <w:rFonts w:ascii="Arial" w:hAnsi="Arial" w:cs="Arial"/>
          <w:sz w:val="22"/>
          <w:szCs w:val="22"/>
          <w:lang w:eastAsia="cs-CZ" w:bidi="ar-SA"/>
        </w:rPr>
        <w:t xml:space="preserve"> v případě, že </w:t>
      </w:r>
      <w:r w:rsidR="003C6790" w:rsidRPr="00886536">
        <w:rPr>
          <w:rFonts w:ascii="Arial" w:hAnsi="Arial" w:cs="Arial"/>
          <w:b/>
          <w:sz w:val="22"/>
          <w:szCs w:val="22"/>
          <w:lang w:eastAsia="cs-CZ" w:bidi="ar-SA"/>
        </w:rPr>
        <w:t>dodavatel</w:t>
      </w:r>
      <w:r w:rsidR="003C6790" w:rsidRPr="00886536">
        <w:rPr>
          <w:rFonts w:ascii="Arial" w:hAnsi="Arial" w:cs="Arial"/>
          <w:sz w:val="22"/>
          <w:szCs w:val="22"/>
          <w:lang w:eastAsia="cs-CZ" w:bidi="ar-SA"/>
        </w:rPr>
        <w:t xml:space="preserve"> ani při vynaložení odborné péče nesprávnost těchto informací nemohl zjistit nebo na ně </w:t>
      </w:r>
      <w:r w:rsidR="003C6790" w:rsidRPr="00886536">
        <w:rPr>
          <w:rFonts w:ascii="Arial" w:hAnsi="Arial" w:cs="Arial"/>
          <w:b/>
          <w:sz w:val="22"/>
          <w:szCs w:val="22"/>
          <w:lang w:eastAsia="cs-CZ" w:bidi="ar-SA"/>
        </w:rPr>
        <w:t>odběratele</w:t>
      </w:r>
      <w:r w:rsidR="003C6790" w:rsidRPr="00886536">
        <w:rPr>
          <w:rFonts w:ascii="Arial" w:hAnsi="Arial" w:cs="Arial"/>
          <w:sz w:val="22"/>
          <w:szCs w:val="22"/>
          <w:lang w:eastAsia="cs-CZ" w:bidi="ar-SA"/>
        </w:rPr>
        <w:t xml:space="preserve"> upozornil a </w:t>
      </w:r>
      <w:r w:rsidR="003C6790" w:rsidRPr="00886536">
        <w:rPr>
          <w:rFonts w:ascii="Arial" w:hAnsi="Arial" w:cs="Arial"/>
          <w:b/>
          <w:sz w:val="22"/>
          <w:szCs w:val="22"/>
          <w:lang w:eastAsia="cs-CZ" w:bidi="ar-SA"/>
        </w:rPr>
        <w:t>odběratel</w:t>
      </w:r>
      <w:r w:rsidR="003C6790" w:rsidRPr="00886536">
        <w:rPr>
          <w:rFonts w:ascii="Arial" w:hAnsi="Arial" w:cs="Arial"/>
          <w:sz w:val="22"/>
          <w:szCs w:val="22"/>
          <w:lang w:eastAsia="cs-CZ" w:bidi="ar-SA"/>
        </w:rPr>
        <w:t xml:space="preserve"> na jejich využití trval. </w:t>
      </w:r>
      <w:r w:rsidR="003C6790" w:rsidRPr="00886536">
        <w:rPr>
          <w:rFonts w:ascii="Arial" w:hAnsi="Arial" w:cs="Arial"/>
          <w:b/>
          <w:sz w:val="22"/>
          <w:szCs w:val="22"/>
          <w:lang w:eastAsia="cs-CZ" w:bidi="ar-SA"/>
        </w:rPr>
        <w:t>Dodavatel</w:t>
      </w:r>
      <w:r w:rsidR="003C6790" w:rsidRPr="00886536">
        <w:rPr>
          <w:rFonts w:ascii="Arial" w:hAnsi="Arial" w:cs="Arial"/>
          <w:sz w:val="22"/>
          <w:szCs w:val="22"/>
          <w:lang w:eastAsia="cs-CZ" w:bidi="ar-SA"/>
        </w:rPr>
        <w:t xml:space="preserve"> rovněž neodpovídá za vady způsobené dodržením nevhodných pokynů daných mu </w:t>
      </w:r>
      <w:r w:rsidR="003C6790" w:rsidRPr="00886536">
        <w:rPr>
          <w:rFonts w:ascii="Arial" w:hAnsi="Arial" w:cs="Arial"/>
          <w:b/>
          <w:sz w:val="22"/>
          <w:szCs w:val="22"/>
          <w:lang w:eastAsia="cs-CZ" w:bidi="ar-SA"/>
        </w:rPr>
        <w:t>odběratelem</w:t>
      </w:r>
      <w:r w:rsidR="003C6790" w:rsidRPr="00886536">
        <w:rPr>
          <w:rFonts w:ascii="Arial" w:hAnsi="Arial" w:cs="Arial"/>
          <w:sz w:val="22"/>
          <w:szCs w:val="22"/>
          <w:lang w:eastAsia="cs-CZ" w:bidi="ar-SA"/>
        </w:rPr>
        <w:t xml:space="preserve">, jestliže </w:t>
      </w:r>
      <w:r w:rsidR="003C6790" w:rsidRPr="00886536">
        <w:rPr>
          <w:rFonts w:ascii="Arial" w:hAnsi="Arial" w:cs="Arial"/>
          <w:b/>
          <w:sz w:val="22"/>
          <w:szCs w:val="22"/>
          <w:lang w:eastAsia="cs-CZ" w:bidi="ar-SA"/>
        </w:rPr>
        <w:t>dodavatel</w:t>
      </w:r>
      <w:r w:rsidR="003C6790" w:rsidRPr="00886536">
        <w:rPr>
          <w:rFonts w:ascii="Arial" w:hAnsi="Arial" w:cs="Arial"/>
          <w:sz w:val="22"/>
          <w:szCs w:val="22"/>
          <w:lang w:eastAsia="cs-CZ" w:bidi="ar-SA"/>
        </w:rPr>
        <w:t xml:space="preserve"> na nevhodnost těchto pokynů upozornil a </w:t>
      </w:r>
      <w:r w:rsidR="003C6790" w:rsidRPr="00886536">
        <w:rPr>
          <w:rFonts w:ascii="Arial" w:hAnsi="Arial" w:cs="Arial"/>
          <w:b/>
          <w:sz w:val="22"/>
          <w:szCs w:val="22"/>
          <w:lang w:eastAsia="cs-CZ" w:bidi="ar-SA"/>
        </w:rPr>
        <w:t>odběratel</w:t>
      </w:r>
      <w:r w:rsidR="003C6790" w:rsidRPr="00886536">
        <w:rPr>
          <w:rFonts w:ascii="Arial" w:hAnsi="Arial" w:cs="Arial"/>
          <w:sz w:val="22"/>
          <w:szCs w:val="22"/>
          <w:lang w:eastAsia="cs-CZ" w:bidi="ar-SA"/>
        </w:rPr>
        <w:t xml:space="preserve"> na jejich dodržení trval nebo jestliže </w:t>
      </w:r>
      <w:r w:rsidR="003C6790" w:rsidRPr="00886536">
        <w:rPr>
          <w:rFonts w:ascii="Arial" w:hAnsi="Arial" w:cs="Arial"/>
          <w:b/>
          <w:sz w:val="22"/>
          <w:szCs w:val="22"/>
          <w:lang w:eastAsia="cs-CZ" w:bidi="ar-SA"/>
        </w:rPr>
        <w:t>dodavatel</w:t>
      </w:r>
      <w:r w:rsidR="003C6790" w:rsidRPr="00886536">
        <w:rPr>
          <w:rFonts w:ascii="Arial" w:hAnsi="Arial" w:cs="Arial"/>
          <w:sz w:val="22"/>
          <w:szCs w:val="22"/>
          <w:lang w:eastAsia="cs-CZ" w:bidi="ar-SA"/>
        </w:rPr>
        <w:t xml:space="preserve"> tuto nevhodnost nemohl zjistit.</w:t>
      </w:r>
    </w:p>
    <w:p w:rsidR="003C6790" w:rsidRPr="00886536" w:rsidRDefault="003C6790" w:rsidP="003F5B16">
      <w:pPr>
        <w:ind w:left="708"/>
        <w:jc w:val="center"/>
        <w:rPr>
          <w:rFonts w:ascii="Arial" w:hAnsi="Arial" w:cs="Arial"/>
          <w:b/>
          <w:sz w:val="22"/>
          <w:szCs w:val="22"/>
          <w:lang w:eastAsia="cs-CZ" w:bidi="ar-SA"/>
        </w:rPr>
      </w:pPr>
    </w:p>
    <w:p w:rsidR="003C6790" w:rsidRPr="00886536" w:rsidRDefault="003C6790" w:rsidP="003C6790">
      <w:pPr>
        <w:numPr>
          <w:ilvl w:val="0"/>
          <w:numId w:val="7"/>
        </w:numPr>
        <w:jc w:val="both"/>
        <w:rPr>
          <w:rFonts w:ascii="Arial" w:hAnsi="Arial" w:cs="Arial"/>
          <w:sz w:val="22"/>
          <w:szCs w:val="22"/>
          <w:lang w:eastAsia="cs-CZ" w:bidi="ar-SA"/>
        </w:rPr>
      </w:pPr>
      <w:r w:rsidRPr="00886536">
        <w:rPr>
          <w:rFonts w:ascii="Arial" w:hAnsi="Arial" w:cs="Arial"/>
          <w:b/>
          <w:sz w:val="22"/>
          <w:szCs w:val="22"/>
          <w:lang w:eastAsia="cs-CZ" w:bidi="ar-SA"/>
        </w:rPr>
        <w:t>Odběratel</w:t>
      </w:r>
      <w:r w:rsidRPr="00886536">
        <w:rPr>
          <w:rFonts w:ascii="Arial" w:hAnsi="Arial" w:cs="Arial"/>
          <w:sz w:val="22"/>
          <w:szCs w:val="22"/>
          <w:lang w:eastAsia="cs-CZ" w:bidi="ar-SA"/>
        </w:rPr>
        <w:t xml:space="preserve"> je povinen provedené služby nejpozději následující pracovní den zkontrolovat a případné vady uplatnit u </w:t>
      </w:r>
      <w:r w:rsidRPr="00886536">
        <w:rPr>
          <w:rFonts w:ascii="Arial" w:hAnsi="Arial" w:cs="Arial"/>
          <w:b/>
          <w:sz w:val="22"/>
          <w:szCs w:val="22"/>
          <w:lang w:eastAsia="cs-CZ" w:bidi="ar-SA"/>
        </w:rPr>
        <w:t>dodavatele</w:t>
      </w:r>
      <w:r w:rsidRPr="00886536">
        <w:rPr>
          <w:rFonts w:ascii="Arial" w:hAnsi="Arial" w:cs="Arial"/>
          <w:sz w:val="22"/>
          <w:szCs w:val="22"/>
          <w:lang w:eastAsia="cs-CZ" w:bidi="ar-SA"/>
        </w:rPr>
        <w:t xml:space="preserve"> písemně nejpozději do tří dnů od jejich provedení nebo do tří dnů ode dne, kdy měly být příslušné služby provedeny, přičemž v reklamaci vadu popíše a uvede požadovaný způsob jejího odstranění. K tomuto účelu slouží:</w:t>
      </w:r>
    </w:p>
    <w:p w:rsidR="003C6790" w:rsidRPr="00886536" w:rsidRDefault="002F5E0E" w:rsidP="003C6790">
      <w:pPr>
        <w:numPr>
          <w:ilvl w:val="1"/>
          <w:numId w:val="8"/>
        </w:numPr>
        <w:tabs>
          <w:tab w:val="clear" w:pos="1080"/>
          <w:tab w:val="left" w:pos="1418"/>
        </w:tabs>
        <w:suppressAutoHyphens/>
        <w:ind w:left="1418" w:hanging="567"/>
        <w:rPr>
          <w:rFonts w:ascii="Arial" w:hAnsi="Arial" w:cs="Arial"/>
          <w:sz w:val="22"/>
          <w:szCs w:val="22"/>
          <w:lang w:eastAsia="cs-CZ" w:bidi="ar-SA"/>
        </w:rPr>
      </w:pPr>
      <w:r>
        <w:rPr>
          <w:rFonts w:ascii="Arial" w:hAnsi="Arial" w:cs="Arial"/>
          <w:sz w:val="22"/>
          <w:szCs w:val="22"/>
          <w:lang w:eastAsia="cs-CZ" w:bidi="ar-SA"/>
        </w:rPr>
        <w:t>mail: jirak@1lb</w:t>
      </w:r>
      <w:r w:rsidR="0004535D">
        <w:rPr>
          <w:rFonts w:ascii="Arial" w:hAnsi="Arial" w:cs="Arial"/>
          <w:sz w:val="22"/>
          <w:szCs w:val="22"/>
          <w:lang w:eastAsia="cs-CZ" w:bidi="ar-SA"/>
        </w:rPr>
        <w:t>.cz</w:t>
      </w:r>
    </w:p>
    <w:p w:rsidR="00AB3E38" w:rsidRDefault="003C6790" w:rsidP="003C6790">
      <w:pPr>
        <w:numPr>
          <w:ilvl w:val="1"/>
          <w:numId w:val="8"/>
        </w:numPr>
        <w:tabs>
          <w:tab w:val="clear" w:pos="1080"/>
          <w:tab w:val="left" w:pos="1418"/>
        </w:tabs>
        <w:suppressAutoHyphens/>
        <w:ind w:left="1418" w:hanging="567"/>
        <w:rPr>
          <w:rFonts w:ascii="Arial" w:hAnsi="Arial" w:cs="Arial"/>
          <w:sz w:val="22"/>
          <w:szCs w:val="22"/>
          <w:lang w:eastAsia="cs-CZ" w:bidi="ar-SA"/>
        </w:rPr>
      </w:pPr>
      <w:r w:rsidRPr="00AB3E38">
        <w:rPr>
          <w:rFonts w:ascii="Arial" w:hAnsi="Arial" w:cs="Arial"/>
          <w:sz w:val="22"/>
          <w:szCs w:val="22"/>
          <w:lang w:eastAsia="cs-CZ" w:bidi="ar-SA"/>
        </w:rPr>
        <w:t xml:space="preserve">tel./fax: </w:t>
      </w:r>
      <w:r w:rsidR="0004535D">
        <w:rPr>
          <w:rFonts w:ascii="Arial" w:hAnsi="Arial" w:cs="Arial"/>
          <w:sz w:val="22"/>
          <w:szCs w:val="22"/>
          <w:lang w:eastAsia="cs-CZ" w:bidi="ar-SA"/>
        </w:rPr>
        <w:t>482 711 777</w:t>
      </w:r>
    </w:p>
    <w:p w:rsidR="003C6790" w:rsidRPr="00AB3E38" w:rsidRDefault="003C6790" w:rsidP="003C6790">
      <w:pPr>
        <w:numPr>
          <w:ilvl w:val="1"/>
          <w:numId w:val="8"/>
        </w:numPr>
        <w:tabs>
          <w:tab w:val="clear" w:pos="1080"/>
          <w:tab w:val="left" w:pos="1418"/>
        </w:tabs>
        <w:suppressAutoHyphens/>
        <w:ind w:left="1418" w:hanging="567"/>
        <w:rPr>
          <w:rFonts w:ascii="Arial" w:hAnsi="Arial" w:cs="Arial"/>
          <w:sz w:val="22"/>
          <w:szCs w:val="22"/>
          <w:lang w:eastAsia="cs-CZ" w:bidi="ar-SA"/>
        </w:rPr>
      </w:pPr>
      <w:r w:rsidRPr="00AB3E38">
        <w:rPr>
          <w:rFonts w:ascii="Arial" w:hAnsi="Arial" w:cs="Arial"/>
          <w:sz w:val="22"/>
          <w:szCs w:val="22"/>
          <w:lang w:eastAsia="cs-CZ" w:bidi="ar-SA"/>
        </w:rPr>
        <w:t xml:space="preserve">písemně na korespondenční adresu </w:t>
      </w:r>
      <w:r w:rsidRPr="00AB3E38">
        <w:rPr>
          <w:rFonts w:ascii="Arial" w:hAnsi="Arial" w:cs="Arial"/>
          <w:b/>
          <w:sz w:val="22"/>
          <w:szCs w:val="22"/>
          <w:lang w:eastAsia="cs-CZ" w:bidi="ar-SA"/>
        </w:rPr>
        <w:t>dodavatele</w:t>
      </w:r>
    </w:p>
    <w:p w:rsidR="00F679E0" w:rsidRPr="00886536" w:rsidRDefault="00F679E0" w:rsidP="003C6790">
      <w:pPr>
        <w:tabs>
          <w:tab w:val="left" w:pos="1418"/>
        </w:tabs>
        <w:suppressAutoHyphens/>
        <w:rPr>
          <w:rFonts w:ascii="Arial" w:hAnsi="Arial" w:cs="Arial"/>
          <w:sz w:val="22"/>
          <w:szCs w:val="22"/>
          <w:lang w:eastAsia="cs-CZ" w:bidi="ar-SA"/>
        </w:rPr>
      </w:pPr>
    </w:p>
    <w:p w:rsidR="003C6790" w:rsidRPr="002F5E0E" w:rsidRDefault="003C6790" w:rsidP="002F5E0E">
      <w:pPr>
        <w:numPr>
          <w:ilvl w:val="0"/>
          <w:numId w:val="7"/>
        </w:numPr>
        <w:jc w:val="both"/>
        <w:rPr>
          <w:rFonts w:ascii="Arial" w:hAnsi="Arial" w:cs="Arial"/>
          <w:sz w:val="22"/>
          <w:szCs w:val="22"/>
          <w:lang w:eastAsia="cs-CZ" w:bidi="ar-SA"/>
        </w:rPr>
      </w:pPr>
      <w:r w:rsidRPr="00886536">
        <w:rPr>
          <w:rFonts w:ascii="Arial" w:hAnsi="Arial" w:cs="Arial"/>
          <w:b/>
          <w:sz w:val="22"/>
          <w:szCs w:val="22"/>
          <w:lang w:eastAsia="cs-CZ" w:bidi="ar-SA"/>
        </w:rPr>
        <w:t>Odběratel</w:t>
      </w:r>
      <w:r w:rsidRPr="00886536">
        <w:rPr>
          <w:rFonts w:ascii="Arial" w:hAnsi="Arial" w:cs="Arial"/>
          <w:sz w:val="22"/>
          <w:szCs w:val="22"/>
          <w:lang w:eastAsia="cs-CZ" w:bidi="ar-SA"/>
        </w:rPr>
        <w:t xml:space="preserve"> je vždy oprávněn požadovat odstranění vady opravou, jde-li o vadu opravitelnou, není-li to možné, je oprávněn požadovat odstranění vady novým plněním nebo požadovat přiměřenou slevu ze sjednané ceny.</w:t>
      </w:r>
    </w:p>
    <w:p w:rsidR="009D014B" w:rsidRPr="00886536" w:rsidRDefault="009D014B" w:rsidP="003C6790">
      <w:pPr>
        <w:ind w:left="708"/>
        <w:rPr>
          <w:rFonts w:ascii="Arial" w:hAnsi="Arial" w:cs="Arial"/>
          <w:sz w:val="22"/>
          <w:szCs w:val="22"/>
          <w:lang w:eastAsia="cs-CZ" w:bidi="ar-SA"/>
        </w:rPr>
      </w:pPr>
    </w:p>
    <w:p w:rsidR="003C6790" w:rsidRPr="00886536" w:rsidRDefault="003C6790" w:rsidP="003C6790">
      <w:pPr>
        <w:numPr>
          <w:ilvl w:val="0"/>
          <w:numId w:val="7"/>
        </w:numPr>
        <w:jc w:val="both"/>
        <w:rPr>
          <w:rFonts w:ascii="Arial" w:hAnsi="Arial" w:cs="Arial"/>
          <w:sz w:val="22"/>
          <w:szCs w:val="22"/>
          <w:lang w:eastAsia="cs-CZ" w:bidi="ar-SA"/>
        </w:rPr>
      </w:pP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odpovídá </w:t>
      </w:r>
      <w:r w:rsidRPr="00886536">
        <w:rPr>
          <w:rFonts w:ascii="Arial" w:hAnsi="Arial" w:cs="Arial"/>
          <w:b/>
          <w:sz w:val="22"/>
          <w:szCs w:val="22"/>
          <w:lang w:eastAsia="cs-CZ" w:bidi="ar-SA"/>
        </w:rPr>
        <w:t>odběrateli</w:t>
      </w:r>
      <w:r w:rsidRPr="00886536">
        <w:rPr>
          <w:rFonts w:ascii="Arial" w:hAnsi="Arial" w:cs="Arial"/>
          <w:sz w:val="22"/>
          <w:szCs w:val="22"/>
          <w:lang w:eastAsia="cs-CZ" w:bidi="ar-SA"/>
        </w:rPr>
        <w:t xml:space="preserve"> za škody jím prokazatelně způsobené při provádění předmětu smlouvy. Celková odpovědnost </w:t>
      </w:r>
      <w:r w:rsidRPr="00886536">
        <w:rPr>
          <w:rFonts w:ascii="Arial" w:hAnsi="Arial" w:cs="Arial"/>
          <w:b/>
          <w:sz w:val="22"/>
          <w:szCs w:val="22"/>
          <w:lang w:eastAsia="cs-CZ" w:bidi="ar-SA"/>
        </w:rPr>
        <w:t>dodavatele</w:t>
      </w:r>
      <w:r w:rsidRPr="00886536">
        <w:rPr>
          <w:rFonts w:ascii="Arial" w:hAnsi="Arial" w:cs="Arial"/>
          <w:sz w:val="22"/>
          <w:szCs w:val="22"/>
          <w:lang w:eastAsia="cs-CZ" w:bidi="ar-SA"/>
        </w:rPr>
        <w:t xml:space="preserve"> za náhradu škody vzniklou v souvislosti s touto smlouvou (ať již je uplatňována na základě této smlouvy, žaloby, zákona či jinak) v žádném případě nepřesáhne částku (max. přípustnou </w:t>
      </w:r>
      <w:r w:rsidRPr="00AE47EF">
        <w:rPr>
          <w:rFonts w:ascii="Arial" w:hAnsi="Arial" w:cs="Arial"/>
          <w:sz w:val="22"/>
          <w:szCs w:val="22"/>
          <w:lang w:eastAsia="cs-CZ" w:bidi="ar-SA"/>
        </w:rPr>
        <w:t>výši pojistného plnění) uvedenou v pojistné smlouvě č</w:t>
      </w:r>
      <w:r w:rsidR="00AE47EF" w:rsidRPr="00AE47EF">
        <w:rPr>
          <w:rFonts w:ascii="Arial" w:hAnsi="Arial" w:cs="Arial"/>
          <w:sz w:val="22"/>
          <w:szCs w:val="22"/>
          <w:lang w:eastAsia="cs-CZ" w:bidi="ar-SA"/>
        </w:rPr>
        <w:t xml:space="preserve">. </w:t>
      </w:r>
      <w:r w:rsidR="003D62B6">
        <w:rPr>
          <w:rFonts w:ascii="Arial" w:hAnsi="Arial" w:cs="Arial"/>
          <w:sz w:val="22"/>
          <w:szCs w:val="22"/>
          <w:lang w:eastAsia="cs-CZ" w:bidi="ar-SA"/>
        </w:rPr>
        <w:t>7720991561</w:t>
      </w:r>
      <w:r w:rsidR="00AE47EF" w:rsidRPr="00163C75">
        <w:rPr>
          <w:rFonts w:ascii="Arial" w:hAnsi="Arial" w:cs="Arial"/>
          <w:sz w:val="22"/>
          <w:szCs w:val="22"/>
          <w:lang w:eastAsia="cs-CZ" w:bidi="ar-SA"/>
        </w:rPr>
        <w:t>, uzavřenou</w:t>
      </w:r>
      <w:r w:rsidRPr="00163C75">
        <w:rPr>
          <w:rFonts w:ascii="Arial" w:hAnsi="Arial" w:cs="Arial"/>
          <w:sz w:val="22"/>
          <w:szCs w:val="22"/>
          <w:lang w:eastAsia="cs-CZ" w:bidi="ar-SA"/>
        </w:rPr>
        <w:t xml:space="preserve"> dne</w:t>
      </w:r>
      <w:r w:rsidR="003D62B6">
        <w:rPr>
          <w:rFonts w:ascii="Arial" w:hAnsi="Arial" w:cs="Arial"/>
          <w:sz w:val="22"/>
          <w:szCs w:val="22"/>
          <w:lang w:eastAsia="cs-CZ" w:bidi="ar-SA"/>
        </w:rPr>
        <w:t xml:space="preserve"> 17</w:t>
      </w:r>
      <w:r w:rsidR="00163C75" w:rsidRPr="00163C75">
        <w:rPr>
          <w:rFonts w:ascii="Arial" w:hAnsi="Arial" w:cs="Arial"/>
          <w:sz w:val="22"/>
          <w:szCs w:val="22"/>
          <w:lang w:eastAsia="cs-CZ" w:bidi="ar-SA"/>
        </w:rPr>
        <w:t>.</w:t>
      </w:r>
      <w:r w:rsidR="008723F6">
        <w:rPr>
          <w:rFonts w:ascii="Arial" w:hAnsi="Arial" w:cs="Arial"/>
          <w:sz w:val="22"/>
          <w:szCs w:val="22"/>
          <w:lang w:eastAsia="cs-CZ" w:bidi="ar-SA"/>
        </w:rPr>
        <w:t xml:space="preserve"> </w:t>
      </w:r>
      <w:r w:rsidR="003D62B6">
        <w:rPr>
          <w:rFonts w:ascii="Arial" w:hAnsi="Arial" w:cs="Arial"/>
          <w:sz w:val="22"/>
          <w:szCs w:val="22"/>
          <w:lang w:eastAsia="cs-CZ" w:bidi="ar-SA"/>
        </w:rPr>
        <w:t>8. 2016</w:t>
      </w:r>
      <w:r w:rsidRPr="00163C75">
        <w:rPr>
          <w:rFonts w:ascii="Arial" w:hAnsi="Arial" w:cs="Arial"/>
          <w:sz w:val="22"/>
          <w:szCs w:val="22"/>
          <w:lang w:eastAsia="cs-CZ" w:bidi="ar-SA"/>
        </w:rPr>
        <w:t xml:space="preserve"> s </w:t>
      </w:r>
      <w:r w:rsidR="00163C75" w:rsidRPr="007E3908">
        <w:rPr>
          <w:rStyle w:val="Siln"/>
          <w:rFonts w:ascii="Arial" w:hAnsi="Arial" w:cs="Arial"/>
          <w:b w:val="0"/>
          <w:sz w:val="22"/>
          <w:szCs w:val="22"/>
          <w:bdr w:val="none" w:sz="0" w:space="0" w:color="auto" w:frame="1"/>
          <w:shd w:val="clear" w:color="auto" w:fill="FFFFFF"/>
        </w:rPr>
        <w:t xml:space="preserve">Kooperativa pojišťovna, a.s., </w:t>
      </w:r>
      <w:proofErr w:type="spellStart"/>
      <w:r w:rsidR="00163C75" w:rsidRPr="007E3908">
        <w:rPr>
          <w:rStyle w:val="Siln"/>
          <w:rFonts w:ascii="Arial" w:hAnsi="Arial" w:cs="Arial"/>
          <w:b w:val="0"/>
          <w:sz w:val="22"/>
          <w:szCs w:val="22"/>
          <w:bdr w:val="none" w:sz="0" w:space="0" w:color="auto" w:frame="1"/>
          <w:shd w:val="clear" w:color="auto" w:fill="FFFFFF"/>
        </w:rPr>
        <w:t>Vienna</w:t>
      </w:r>
      <w:proofErr w:type="spellEnd"/>
      <w:r w:rsidR="00163C75" w:rsidRPr="007E3908">
        <w:rPr>
          <w:rStyle w:val="Siln"/>
          <w:rFonts w:ascii="Arial" w:hAnsi="Arial" w:cs="Arial"/>
          <w:b w:val="0"/>
          <w:sz w:val="22"/>
          <w:szCs w:val="22"/>
          <w:bdr w:val="none" w:sz="0" w:space="0" w:color="auto" w:frame="1"/>
          <w:shd w:val="clear" w:color="auto" w:fill="FFFFFF"/>
        </w:rPr>
        <w:t xml:space="preserve"> </w:t>
      </w:r>
      <w:proofErr w:type="spellStart"/>
      <w:r w:rsidR="00163C75" w:rsidRPr="007E3908">
        <w:rPr>
          <w:rStyle w:val="Siln"/>
          <w:rFonts w:ascii="Arial" w:hAnsi="Arial" w:cs="Arial"/>
          <w:b w:val="0"/>
          <w:sz w:val="22"/>
          <w:szCs w:val="22"/>
          <w:bdr w:val="none" w:sz="0" w:space="0" w:color="auto" w:frame="1"/>
          <w:shd w:val="clear" w:color="auto" w:fill="FFFFFF"/>
        </w:rPr>
        <w:t>Insurance</w:t>
      </w:r>
      <w:proofErr w:type="spellEnd"/>
      <w:r w:rsidR="00163C75" w:rsidRPr="007E3908">
        <w:rPr>
          <w:rStyle w:val="Siln"/>
          <w:rFonts w:ascii="Arial" w:hAnsi="Arial" w:cs="Arial"/>
          <w:b w:val="0"/>
          <w:sz w:val="22"/>
          <w:szCs w:val="22"/>
          <w:bdr w:val="none" w:sz="0" w:space="0" w:color="auto" w:frame="1"/>
          <w:shd w:val="clear" w:color="auto" w:fill="FFFFFF"/>
        </w:rPr>
        <w:t xml:space="preserve"> Group</w:t>
      </w:r>
      <w:r w:rsidR="00AE47EF" w:rsidRPr="007D70E8">
        <w:rPr>
          <w:rFonts w:ascii="Arial" w:hAnsi="Arial" w:cs="Arial"/>
          <w:sz w:val="22"/>
          <w:szCs w:val="22"/>
          <w:lang w:eastAsia="cs-CZ" w:bidi="ar-SA"/>
        </w:rPr>
        <w:t>,</w:t>
      </w:r>
      <w:r w:rsidRPr="00163C75">
        <w:rPr>
          <w:rFonts w:ascii="Arial" w:hAnsi="Arial" w:cs="Arial"/>
          <w:sz w:val="22"/>
          <w:szCs w:val="22"/>
          <w:lang w:eastAsia="cs-CZ" w:bidi="ar-SA"/>
        </w:rPr>
        <w:t xml:space="preserve"> </w:t>
      </w:r>
      <w:r w:rsidRPr="00AE47EF">
        <w:rPr>
          <w:rFonts w:ascii="Arial" w:hAnsi="Arial" w:cs="Arial"/>
          <w:sz w:val="22"/>
          <w:szCs w:val="22"/>
          <w:lang w:eastAsia="cs-CZ" w:bidi="ar-SA"/>
        </w:rPr>
        <w:t xml:space="preserve">s jejímž obsahem se </w:t>
      </w:r>
      <w:r w:rsidRPr="00AE47EF">
        <w:rPr>
          <w:rFonts w:ascii="Arial" w:hAnsi="Arial" w:cs="Arial"/>
          <w:b/>
          <w:sz w:val="22"/>
          <w:szCs w:val="22"/>
          <w:lang w:eastAsia="cs-CZ" w:bidi="ar-SA"/>
        </w:rPr>
        <w:t>odběratel</w:t>
      </w:r>
      <w:r w:rsidRPr="00AE47EF">
        <w:rPr>
          <w:rFonts w:ascii="Arial" w:hAnsi="Arial" w:cs="Arial"/>
          <w:sz w:val="22"/>
          <w:szCs w:val="22"/>
          <w:lang w:eastAsia="cs-CZ" w:bidi="ar-SA"/>
        </w:rPr>
        <w:t xml:space="preserve"> seznámil před uzavřením této smlouvy, což potvrzuje</w:t>
      </w:r>
      <w:r w:rsidRPr="00886536">
        <w:rPr>
          <w:rFonts w:ascii="Arial" w:hAnsi="Arial" w:cs="Arial"/>
          <w:sz w:val="22"/>
          <w:szCs w:val="22"/>
          <w:lang w:eastAsia="cs-CZ" w:bidi="ar-SA"/>
        </w:rPr>
        <w:t xml:space="preserve"> svým podpisem uvedeným níže</w:t>
      </w:r>
      <w:r w:rsidR="007D70E8">
        <w:rPr>
          <w:rFonts w:ascii="Arial" w:hAnsi="Arial" w:cs="Arial"/>
          <w:sz w:val="22"/>
          <w:szCs w:val="22"/>
          <w:lang w:eastAsia="cs-CZ" w:bidi="ar-SA"/>
        </w:rPr>
        <w:t>, a jejíž kopie je přílohou č. 2 a nedílnou součástí této smlouvy</w:t>
      </w:r>
      <w:r w:rsidRPr="00886536">
        <w:rPr>
          <w:rFonts w:ascii="Arial" w:hAnsi="Arial" w:cs="Arial"/>
          <w:sz w:val="22"/>
          <w:szCs w:val="22"/>
          <w:lang w:eastAsia="cs-CZ" w:bidi="ar-SA"/>
        </w:rPr>
        <w:t>.</w:t>
      </w:r>
    </w:p>
    <w:p w:rsidR="003C6790" w:rsidRPr="00886536" w:rsidRDefault="003C6790" w:rsidP="003C6790">
      <w:pPr>
        <w:ind w:left="708"/>
        <w:rPr>
          <w:rFonts w:ascii="Arial" w:hAnsi="Arial" w:cs="Arial"/>
          <w:sz w:val="22"/>
          <w:szCs w:val="22"/>
          <w:lang w:eastAsia="cs-CZ" w:bidi="ar-SA"/>
        </w:rPr>
      </w:pPr>
    </w:p>
    <w:p w:rsidR="003C6790" w:rsidRPr="00886536" w:rsidRDefault="003C6790" w:rsidP="003C6790">
      <w:pPr>
        <w:numPr>
          <w:ilvl w:val="0"/>
          <w:numId w:val="7"/>
        </w:numPr>
        <w:jc w:val="both"/>
        <w:rPr>
          <w:rFonts w:ascii="Arial" w:hAnsi="Arial" w:cs="Arial"/>
          <w:sz w:val="22"/>
          <w:szCs w:val="22"/>
          <w:lang w:eastAsia="cs-CZ" w:bidi="ar-SA"/>
        </w:rPr>
      </w:pP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se zavazuje, že ke dni podpisu této smlouvy předá </w:t>
      </w:r>
      <w:r w:rsidRPr="00886536">
        <w:rPr>
          <w:rFonts w:ascii="Arial" w:hAnsi="Arial" w:cs="Arial"/>
          <w:b/>
          <w:sz w:val="22"/>
          <w:szCs w:val="22"/>
          <w:lang w:eastAsia="cs-CZ" w:bidi="ar-SA"/>
        </w:rPr>
        <w:t>odběrateli</w:t>
      </w:r>
      <w:r w:rsidRPr="00886536">
        <w:rPr>
          <w:rFonts w:ascii="Arial" w:hAnsi="Arial" w:cs="Arial"/>
          <w:sz w:val="22"/>
          <w:szCs w:val="22"/>
          <w:lang w:eastAsia="cs-CZ" w:bidi="ar-SA"/>
        </w:rPr>
        <w:t xml:space="preserve"> adresy, telefonní a faxová čísla, na kterých bude možné nahlásit reklamovanou vadu v průběhu běžné pracovní doby tj. od 7.00 hod. do 16.00 hod. a mimo běžnou pracovní dobu.</w:t>
      </w:r>
    </w:p>
    <w:p w:rsidR="003C6790" w:rsidRPr="00886536" w:rsidRDefault="003C6790" w:rsidP="003C6790">
      <w:pPr>
        <w:ind w:left="708"/>
        <w:rPr>
          <w:rFonts w:ascii="Arial" w:hAnsi="Arial" w:cs="Arial"/>
          <w:sz w:val="22"/>
          <w:szCs w:val="22"/>
          <w:lang w:eastAsia="cs-CZ" w:bidi="ar-SA"/>
        </w:rPr>
      </w:pPr>
    </w:p>
    <w:p w:rsidR="003C6790" w:rsidRPr="00886536" w:rsidRDefault="003C6790" w:rsidP="003C6790">
      <w:pPr>
        <w:numPr>
          <w:ilvl w:val="0"/>
          <w:numId w:val="7"/>
        </w:numPr>
        <w:jc w:val="both"/>
        <w:rPr>
          <w:rFonts w:ascii="Arial" w:hAnsi="Arial" w:cs="Arial"/>
          <w:sz w:val="22"/>
          <w:szCs w:val="22"/>
          <w:lang w:eastAsia="cs-CZ" w:bidi="ar-SA"/>
        </w:rPr>
      </w:pPr>
      <w:r w:rsidRPr="00886536">
        <w:rPr>
          <w:rFonts w:ascii="Arial" w:hAnsi="Arial" w:cs="Arial"/>
          <w:b/>
          <w:sz w:val="22"/>
          <w:szCs w:val="22"/>
          <w:lang w:eastAsia="cs-CZ" w:bidi="ar-SA"/>
        </w:rPr>
        <w:t>Odběratel</w:t>
      </w:r>
      <w:r w:rsidRPr="00886536">
        <w:rPr>
          <w:rFonts w:ascii="Arial" w:hAnsi="Arial" w:cs="Arial"/>
          <w:sz w:val="22"/>
          <w:szCs w:val="22"/>
          <w:lang w:eastAsia="cs-CZ" w:bidi="ar-SA"/>
        </w:rPr>
        <w:t xml:space="preserve"> se zavazuje zajistit dosažitelnost a přístup do všech potřebných prostor, kde mají být řádně reklamované vady </w:t>
      </w:r>
      <w:r w:rsidRPr="00886536">
        <w:rPr>
          <w:rFonts w:ascii="Arial" w:hAnsi="Arial" w:cs="Arial"/>
          <w:b/>
          <w:sz w:val="22"/>
          <w:szCs w:val="22"/>
          <w:lang w:eastAsia="cs-CZ" w:bidi="ar-SA"/>
        </w:rPr>
        <w:t>dodavatelem</w:t>
      </w:r>
      <w:r w:rsidRPr="00886536">
        <w:rPr>
          <w:rFonts w:ascii="Arial" w:hAnsi="Arial" w:cs="Arial"/>
          <w:sz w:val="22"/>
          <w:szCs w:val="22"/>
          <w:lang w:eastAsia="cs-CZ" w:bidi="ar-SA"/>
        </w:rPr>
        <w:t xml:space="preserve"> odstraněny, v opačném případě není </w:t>
      </w:r>
      <w:r w:rsidRPr="00886536">
        <w:rPr>
          <w:rFonts w:ascii="Arial" w:hAnsi="Arial" w:cs="Arial"/>
          <w:b/>
          <w:sz w:val="22"/>
          <w:szCs w:val="22"/>
          <w:lang w:eastAsia="cs-CZ" w:bidi="ar-SA"/>
        </w:rPr>
        <w:t>dodavatel</w:t>
      </w:r>
      <w:r w:rsidRPr="00886536">
        <w:rPr>
          <w:rFonts w:ascii="Arial" w:hAnsi="Arial" w:cs="Arial"/>
          <w:sz w:val="22"/>
          <w:szCs w:val="22"/>
          <w:lang w:eastAsia="cs-CZ" w:bidi="ar-SA"/>
        </w:rPr>
        <w:t xml:space="preserve"> v prodlení s odstraněním vad.</w:t>
      </w:r>
    </w:p>
    <w:p w:rsidR="003C6790" w:rsidRPr="00886536" w:rsidRDefault="003C6790" w:rsidP="003C6790">
      <w:pPr>
        <w:ind w:left="708"/>
        <w:rPr>
          <w:rFonts w:ascii="Arial" w:hAnsi="Arial" w:cs="Arial"/>
          <w:sz w:val="22"/>
          <w:szCs w:val="22"/>
          <w:lang w:eastAsia="cs-CZ" w:bidi="ar-SA"/>
        </w:rPr>
      </w:pPr>
    </w:p>
    <w:p w:rsidR="003C6790" w:rsidRPr="00886536" w:rsidRDefault="003C6790" w:rsidP="003C6790">
      <w:pPr>
        <w:numPr>
          <w:ilvl w:val="0"/>
          <w:numId w:val="7"/>
        </w:numPr>
        <w:jc w:val="both"/>
        <w:rPr>
          <w:rFonts w:ascii="Arial" w:hAnsi="Arial" w:cs="Arial"/>
          <w:sz w:val="22"/>
          <w:szCs w:val="22"/>
          <w:lang w:eastAsia="cs-CZ" w:bidi="ar-SA"/>
        </w:rPr>
      </w:pPr>
      <w:r w:rsidRPr="00886536">
        <w:rPr>
          <w:rFonts w:ascii="Arial" w:hAnsi="Arial" w:cs="Arial"/>
          <w:sz w:val="22"/>
          <w:szCs w:val="22"/>
          <w:lang w:eastAsia="cs-CZ" w:bidi="ar-SA"/>
        </w:rPr>
        <w:t>Žádná ze smluvních stran neodpovídá za opožděné plnění nebo neplnění povinností vyplývajících z této smlouvy, pokud k němu došlo v důsledku zásahu vyšší moci jako je zemětřesení, požár, povodně, záplavy, pracovní nepokoje, válka, epidemie, změna právního předpisu, zásah vlády či jiného kompetentního úřadu nebo v důsledku jiných skutečností, které jsou mimo přiměřenou kontrolu příslušné smluvní strany.</w:t>
      </w:r>
    </w:p>
    <w:p w:rsidR="003C6790" w:rsidRDefault="003C6790" w:rsidP="003C6790">
      <w:pPr>
        <w:jc w:val="center"/>
        <w:rPr>
          <w:rFonts w:ascii="Arial" w:hAnsi="Arial" w:cs="Arial"/>
          <w:sz w:val="22"/>
          <w:szCs w:val="22"/>
          <w:lang w:eastAsia="cs-CZ" w:bidi="ar-SA"/>
        </w:rPr>
      </w:pPr>
    </w:p>
    <w:p w:rsidR="007424E9" w:rsidRDefault="007424E9" w:rsidP="003C6790">
      <w:pPr>
        <w:jc w:val="center"/>
        <w:rPr>
          <w:rFonts w:ascii="Arial" w:hAnsi="Arial" w:cs="Arial"/>
          <w:sz w:val="22"/>
          <w:szCs w:val="22"/>
          <w:lang w:eastAsia="cs-CZ" w:bidi="ar-SA"/>
        </w:rPr>
      </w:pPr>
    </w:p>
    <w:p w:rsidR="003C6790" w:rsidRPr="00886536" w:rsidRDefault="003C6790" w:rsidP="003C6790">
      <w:pPr>
        <w:keepNext/>
        <w:jc w:val="center"/>
        <w:outlineLvl w:val="5"/>
        <w:rPr>
          <w:rFonts w:ascii="Arial" w:hAnsi="Arial" w:cs="Arial"/>
          <w:b/>
          <w:sz w:val="22"/>
          <w:szCs w:val="22"/>
          <w:lang w:bidi="ar-SA"/>
        </w:rPr>
      </w:pPr>
      <w:r w:rsidRPr="00886536">
        <w:rPr>
          <w:rFonts w:ascii="Arial" w:hAnsi="Arial" w:cs="Arial"/>
          <w:b/>
          <w:sz w:val="22"/>
          <w:szCs w:val="22"/>
          <w:lang w:bidi="ar-SA"/>
        </w:rPr>
        <w:t>VI.</w:t>
      </w:r>
    </w:p>
    <w:p w:rsidR="003C6790" w:rsidRPr="00886536" w:rsidRDefault="003C6790" w:rsidP="003C6790">
      <w:pPr>
        <w:keepNext/>
        <w:jc w:val="center"/>
        <w:outlineLvl w:val="5"/>
        <w:rPr>
          <w:rFonts w:ascii="Arial" w:hAnsi="Arial" w:cs="Arial"/>
          <w:b/>
          <w:sz w:val="22"/>
          <w:szCs w:val="22"/>
          <w:lang w:bidi="ar-SA"/>
        </w:rPr>
      </w:pPr>
      <w:r w:rsidRPr="00886536">
        <w:rPr>
          <w:rFonts w:ascii="Arial" w:hAnsi="Arial" w:cs="Arial"/>
          <w:b/>
          <w:sz w:val="22"/>
          <w:szCs w:val="22"/>
          <w:lang w:bidi="ar-SA"/>
        </w:rPr>
        <w:t>Platnost, účinnost, trvání smlouvy</w:t>
      </w:r>
    </w:p>
    <w:p w:rsidR="003C6790" w:rsidRPr="00886536" w:rsidRDefault="003C6790" w:rsidP="003C6790">
      <w:pPr>
        <w:rPr>
          <w:rFonts w:ascii="Arial" w:hAnsi="Arial" w:cs="Arial"/>
          <w:sz w:val="22"/>
          <w:szCs w:val="22"/>
          <w:lang w:eastAsia="cs-CZ" w:bidi="ar-SA"/>
        </w:rPr>
      </w:pPr>
    </w:p>
    <w:p w:rsidR="003C6790" w:rsidRPr="00886536" w:rsidRDefault="003C6790" w:rsidP="003C6790">
      <w:pPr>
        <w:numPr>
          <w:ilvl w:val="0"/>
          <w:numId w:val="9"/>
        </w:numPr>
        <w:tabs>
          <w:tab w:val="left" w:pos="360"/>
        </w:tabs>
        <w:suppressAutoHyphens/>
        <w:jc w:val="both"/>
        <w:rPr>
          <w:rFonts w:ascii="Arial" w:hAnsi="Arial" w:cs="Arial"/>
          <w:color w:val="000000"/>
          <w:sz w:val="22"/>
          <w:szCs w:val="22"/>
          <w:lang w:eastAsia="cs-CZ" w:bidi="ar-SA"/>
        </w:rPr>
      </w:pPr>
      <w:r w:rsidRPr="00886536">
        <w:rPr>
          <w:rFonts w:ascii="Arial" w:hAnsi="Arial" w:cs="Arial"/>
          <w:sz w:val="22"/>
          <w:szCs w:val="22"/>
          <w:lang w:eastAsia="cs-CZ" w:bidi="ar-SA"/>
        </w:rPr>
        <w:t>Tato smlouva nabývá platnosti dnem podpisu poslední smluvní stranou</w:t>
      </w:r>
      <w:r w:rsidR="00DC6422">
        <w:rPr>
          <w:rFonts w:ascii="Arial" w:hAnsi="Arial" w:cs="Arial"/>
          <w:sz w:val="22"/>
          <w:szCs w:val="22"/>
          <w:lang w:eastAsia="cs-CZ" w:bidi="ar-SA"/>
        </w:rPr>
        <w:t xml:space="preserve">, počátek poskytování služeb bude </w:t>
      </w:r>
      <w:r w:rsidR="00DC6422" w:rsidRPr="007E3908">
        <w:rPr>
          <w:rFonts w:ascii="Arial" w:hAnsi="Arial" w:cs="Arial"/>
          <w:b/>
          <w:sz w:val="22"/>
          <w:szCs w:val="22"/>
          <w:lang w:eastAsia="cs-CZ" w:bidi="ar-SA"/>
        </w:rPr>
        <w:t>dodavatelem</w:t>
      </w:r>
      <w:r w:rsidR="00DC6422">
        <w:rPr>
          <w:rFonts w:ascii="Arial" w:hAnsi="Arial" w:cs="Arial"/>
          <w:sz w:val="22"/>
          <w:szCs w:val="22"/>
          <w:lang w:eastAsia="cs-CZ" w:bidi="ar-SA"/>
        </w:rPr>
        <w:t xml:space="preserve"> dohodnut a potvrzen písemně.</w:t>
      </w:r>
    </w:p>
    <w:p w:rsidR="003C6790" w:rsidRPr="00886536" w:rsidRDefault="003C6790" w:rsidP="003C6790">
      <w:pPr>
        <w:ind w:left="360"/>
        <w:jc w:val="both"/>
        <w:rPr>
          <w:rFonts w:ascii="Arial" w:hAnsi="Arial" w:cs="Arial"/>
          <w:sz w:val="22"/>
          <w:szCs w:val="22"/>
          <w:lang w:eastAsia="cs-CZ" w:bidi="ar-SA"/>
        </w:rPr>
      </w:pPr>
    </w:p>
    <w:p w:rsidR="003C6790" w:rsidRPr="004D576F" w:rsidRDefault="003C6790" w:rsidP="003C6790">
      <w:pPr>
        <w:numPr>
          <w:ilvl w:val="0"/>
          <w:numId w:val="9"/>
        </w:numPr>
        <w:tabs>
          <w:tab w:val="left" w:pos="360"/>
        </w:tabs>
        <w:suppressAutoHyphens/>
        <w:jc w:val="both"/>
        <w:rPr>
          <w:rFonts w:ascii="Arial" w:hAnsi="Arial" w:cs="Arial"/>
          <w:sz w:val="22"/>
          <w:szCs w:val="22"/>
          <w:lang w:eastAsia="cs-CZ" w:bidi="ar-SA"/>
        </w:rPr>
      </w:pPr>
      <w:r w:rsidRPr="00886536">
        <w:rPr>
          <w:rFonts w:ascii="Arial" w:hAnsi="Arial" w:cs="Arial"/>
          <w:sz w:val="22"/>
          <w:szCs w:val="22"/>
          <w:lang w:eastAsia="cs-CZ" w:bidi="ar-SA"/>
        </w:rPr>
        <w:t>Smlouva je po dohodě smluvních stran</w:t>
      </w:r>
      <w:r w:rsidRPr="00886536">
        <w:rPr>
          <w:rFonts w:ascii="Arial" w:hAnsi="Arial" w:cs="Arial"/>
          <w:b/>
          <w:sz w:val="22"/>
          <w:szCs w:val="22"/>
          <w:lang w:eastAsia="cs-CZ" w:bidi="ar-SA"/>
        </w:rPr>
        <w:t xml:space="preserve"> </w:t>
      </w:r>
      <w:r w:rsidRPr="00886536">
        <w:rPr>
          <w:rFonts w:ascii="Arial" w:hAnsi="Arial" w:cs="Arial"/>
          <w:sz w:val="22"/>
          <w:szCs w:val="22"/>
          <w:lang w:eastAsia="cs-CZ" w:bidi="ar-SA"/>
        </w:rPr>
        <w:t>uzavřena na dobu neurčitou.</w:t>
      </w:r>
    </w:p>
    <w:p w:rsidR="004D576F" w:rsidRPr="00886536" w:rsidRDefault="004D576F" w:rsidP="003C6790">
      <w:pPr>
        <w:ind w:left="360"/>
        <w:jc w:val="both"/>
        <w:rPr>
          <w:rFonts w:ascii="Arial" w:hAnsi="Arial" w:cs="Arial"/>
          <w:sz w:val="22"/>
          <w:szCs w:val="22"/>
          <w:lang w:eastAsia="cs-CZ" w:bidi="ar-SA"/>
        </w:rPr>
      </w:pPr>
    </w:p>
    <w:p w:rsidR="003C6790" w:rsidRPr="00886536" w:rsidRDefault="003C6790" w:rsidP="003C6790">
      <w:pPr>
        <w:numPr>
          <w:ilvl w:val="0"/>
          <w:numId w:val="9"/>
        </w:numPr>
        <w:tabs>
          <w:tab w:val="left" w:pos="360"/>
        </w:tabs>
        <w:suppressAutoHyphens/>
        <w:jc w:val="both"/>
        <w:rPr>
          <w:rFonts w:ascii="Arial" w:hAnsi="Arial" w:cs="Arial"/>
          <w:sz w:val="22"/>
          <w:szCs w:val="22"/>
          <w:lang w:eastAsia="cs-CZ" w:bidi="ar-SA"/>
        </w:rPr>
      </w:pPr>
      <w:r w:rsidRPr="00886536">
        <w:rPr>
          <w:rFonts w:ascii="Arial" w:hAnsi="Arial" w:cs="Arial"/>
          <w:sz w:val="22"/>
          <w:szCs w:val="22"/>
          <w:lang w:eastAsia="cs-CZ" w:bidi="ar-SA"/>
        </w:rPr>
        <w:t>Tato smlouva končí:</w:t>
      </w:r>
    </w:p>
    <w:p w:rsidR="003C6790" w:rsidRPr="00886536" w:rsidRDefault="003C6790" w:rsidP="003C6790">
      <w:pPr>
        <w:numPr>
          <w:ilvl w:val="1"/>
          <w:numId w:val="9"/>
        </w:numPr>
        <w:tabs>
          <w:tab w:val="clear" w:pos="1080"/>
          <w:tab w:val="num" w:pos="1418"/>
        </w:tabs>
        <w:suppressAutoHyphens/>
        <w:ind w:left="1418" w:hanging="567"/>
        <w:jc w:val="both"/>
        <w:rPr>
          <w:rFonts w:ascii="Arial" w:hAnsi="Arial" w:cs="Arial"/>
          <w:sz w:val="22"/>
          <w:szCs w:val="22"/>
          <w:lang w:eastAsia="cs-CZ" w:bidi="ar-SA"/>
        </w:rPr>
      </w:pPr>
      <w:r w:rsidRPr="00886536">
        <w:rPr>
          <w:rFonts w:ascii="Arial" w:hAnsi="Arial" w:cs="Arial"/>
          <w:sz w:val="22"/>
          <w:szCs w:val="22"/>
          <w:lang w:eastAsia="cs-CZ" w:bidi="ar-SA"/>
        </w:rPr>
        <w:t>výpovědí dle ustanovení článku VI. odstavce 4.</w:t>
      </w:r>
    </w:p>
    <w:p w:rsidR="003C6790" w:rsidRPr="00886536" w:rsidRDefault="003C6790" w:rsidP="003C6790">
      <w:pPr>
        <w:numPr>
          <w:ilvl w:val="1"/>
          <w:numId w:val="9"/>
        </w:numPr>
        <w:tabs>
          <w:tab w:val="clear" w:pos="1080"/>
          <w:tab w:val="num" w:pos="1418"/>
        </w:tabs>
        <w:suppressAutoHyphens/>
        <w:ind w:left="1418" w:hanging="567"/>
        <w:jc w:val="both"/>
        <w:rPr>
          <w:rFonts w:ascii="Arial" w:hAnsi="Arial" w:cs="Arial"/>
          <w:sz w:val="22"/>
          <w:szCs w:val="22"/>
          <w:lang w:eastAsia="cs-CZ" w:bidi="ar-SA"/>
        </w:rPr>
      </w:pPr>
      <w:r w:rsidRPr="00886536">
        <w:rPr>
          <w:rFonts w:ascii="Arial" w:hAnsi="Arial" w:cs="Arial"/>
          <w:sz w:val="22"/>
          <w:szCs w:val="22"/>
          <w:lang w:eastAsia="cs-CZ" w:bidi="ar-SA"/>
        </w:rPr>
        <w:t>odstoupením od smlouvy dle ustanovení článku VI. odstavce 5.</w:t>
      </w:r>
    </w:p>
    <w:p w:rsidR="003C6790" w:rsidRPr="00886536" w:rsidRDefault="003C6790" w:rsidP="003C6790">
      <w:pPr>
        <w:numPr>
          <w:ilvl w:val="1"/>
          <w:numId w:val="9"/>
        </w:numPr>
        <w:tabs>
          <w:tab w:val="clear" w:pos="1080"/>
          <w:tab w:val="num" w:pos="1418"/>
        </w:tabs>
        <w:suppressAutoHyphens/>
        <w:ind w:left="1418" w:hanging="567"/>
        <w:jc w:val="both"/>
        <w:rPr>
          <w:rFonts w:ascii="Arial" w:hAnsi="Arial" w:cs="Arial"/>
          <w:sz w:val="22"/>
          <w:szCs w:val="22"/>
          <w:lang w:eastAsia="cs-CZ" w:bidi="ar-SA"/>
        </w:rPr>
      </w:pPr>
      <w:r w:rsidRPr="00886536">
        <w:rPr>
          <w:rFonts w:ascii="Arial" w:hAnsi="Arial" w:cs="Arial"/>
          <w:sz w:val="22"/>
          <w:szCs w:val="22"/>
          <w:lang w:eastAsia="cs-CZ" w:bidi="ar-SA"/>
        </w:rPr>
        <w:t>zánikem některé ze smluvních stran bez právního nástupce</w:t>
      </w:r>
    </w:p>
    <w:p w:rsidR="003C6790" w:rsidRPr="00886536" w:rsidRDefault="003C6790" w:rsidP="003C6790">
      <w:pPr>
        <w:numPr>
          <w:ilvl w:val="1"/>
          <w:numId w:val="9"/>
        </w:numPr>
        <w:tabs>
          <w:tab w:val="clear" w:pos="1080"/>
          <w:tab w:val="num" w:pos="1418"/>
        </w:tabs>
        <w:suppressAutoHyphens/>
        <w:ind w:left="1418" w:hanging="567"/>
        <w:jc w:val="both"/>
        <w:rPr>
          <w:rFonts w:ascii="Arial" w:hAnsi="Arial" w:cs="Arial"/>
          <w:sz w:val="22"/>
          <w:szCs w:val="22"/>
          <w:lang w:eastAsia="cs-CZ" w:bidi="ar-SA"/>
        </w:rPr>
      </w:pPr>
      <w:r w:rsidRPr="00886536">
        <w:rPr>
          <w:rFonts w:ascii="Arial" w:hAnsi="Arial" w:cs="Arial"/>
          <w:sz w:val="22"/>
          <w:szCs w:val="22"/>
          <w:lang w:eastAsia="cs-CZ" w:bidi="ar-SA"/>
        </w:rPr>
        <w:t>ztrátou oprávnění některé ze smluvních stran k výkonu činnosti, která je zapotřebí pro plnění ustanovení této smlouvy.</w:t>
      </w:r>
    </w:p>
    <w:p w:rsidR="003C6790" w:rsidRPr="00886536" w:rsidRDefault="003C6790" w:rsidP="003C6790">
      <w:pPr>
        <w:ind w:left="1080"/>
        <w:jc w:val="both"/>
        <w:rPr>
          <w:rFonts w:ascii="Arial" w:hAnsi="Arial" w:cs="Arial"/>
          <w:sz w:val="22"/>
          <w:szCs w:val="22"/>
          <w:lang w:eastAsia="cs-CZ" w:bidi="ar-SA"/>
        </w:rPr>
      </w:pPr>
    </w:p>
    <w:p w:rsidR="003C6790" w:rsidRPr="00886536" w:rsidRDefault="000E139C" w:rsidP="003C6790">
      <w:pPr>
        <w:numPr>
          <w:ilvl w:val="0"/>
          <w:numId w:val="9"/>
        </w:numPr>
        <w:tabs>
          <w:tab w:val="left" w:pos="360"/>
        </w:tabs>
        <w:suppressAutoHyphens/>
        <w:jc w:val="both"/>
        <w:rPr>
          <w:rFonts w:ascii="Arial" w:hAnsi="Arial" w:cs="Arial"/>
          <w:sz w:val="22"/>
          <w:szCs w:val="22"/>
          <w:lang w:eastAsia="cs-CZ" w:bidi="ar-SA"/>
        </w:rPr>
      </w:pPr>
      <w:r>
        <w:rPr>
          <w:rFonts w:ascii="Arial" w:hAnsi="Arial" w:cs="Arial"/>
          <w:noProof/>
          <w:sz w:val="22"/>
          <w:szCs w:val="22"/>
          <w:lang w:eastAsia="cs-CZ" w:bidi="ar-SA"/>
        </w:rPr>
        <w:drawing>
          <wp:anchor distT="0" distB="0" distL="114300" distR="114300" simplePos="0" relativeHeight="251652608" behindDoc="1" locked="0" layoutInCell="1" allowOverlap="1" wp14:anchorId="53CCA9A8" wp14:editId="6D9565B9">
            <wp:simplePos x="0" y="0"/>
            <wp:positionH relativeFrom="column">
              <wp:posOffset>1921510</wp:posOffset>
            </wp:positionH>
            <wp:positionV relativeFrom="paragraph">
              <wp:posOffset>199390</wp:posOffset>
            </wp:positionV>
            <wp:extent cx="2326005" cy="2514600"/>
            <wp:effectExtent l="19050" t="0" r="0" b="0"/>
            <wp:wrapNone/>
            <wp:docPr id="6" name="obrázek 4" descr="logo 1lbcmaster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lbcmaster malý"/>
                    <pic:cNvPicPr>
                      <a:picLocks noChangeAspect="1" noChangeArrowheads="1"/>
                    </pic:cNvPicPr>
                  </pic:nvPicPr>
                  <pic:blipFill>
                    <a:blip r:embed="rId9" cstate="print">
                      <a:lum bright="90000" contrast="-70000"/>
                    </a:blip>
                    <a:srcRect/>
                    <a:stretch>
                      <a:fillRect/>
                    </a:stretch>
                  </pic:blipFill>
                  <pic:spPr bwMode="auto">
                    <a:xfrm>
                      <a:off x="0" y="0"/>
                      <a:ext cx="2326005" cy="2514600"/>
                    </a:xfrm>
                    <a:prstGeom prst="rect">
                      <a:avLst/>
                    </a:prstGeom>
                    <a:noFill/>
                  </pic:spPr>
                </pic:pic>
              </a:graphicData>
            </a:graphic>
          </wp:anchor>
        </w:drawing>
      </w:r>
      <w:r w:rsidR="003C6790" w:rsidRPr="00886536">
        <w:rPr>
          <w:rFonts w:ascii="Arial" w:hAnsi="Arial" w:cs="Arial"/>
          <w:sz w:val="22"/>
          <w:szCs w:val="22"/>
          <w:lang w:eastAsia="cs-CZ" w:bidi="ar-SA"/>
        </w:rPr>
        <w:t xml:space="preserve">Každá ze smluvních stran je oprávněna tuto smlouvu kdykoliv vypovědět písemnou výpovědí, adresovanou druhé smluvní straně, a to ve výpovědní lhůtě tří měsíců, která počíná </w:t>
      </w:r>
      <w:r w:rsidR="003C6790" w:rsidRPr="00AE47EF">
        <w:rPr>
          <w:rFonts w:ascii="Arial" w:hAnsi="Arial" w:cs="Arial"/>
          <w:sz w:val="22"/>
          <w:szCs w:val="22"/>
          <w:lang w:eastAsia="cs-CZ" w:bidi="ar-SA"/>
        </w:rPr>
        <w:t>běžet prvního dne</w:t>
      </w:r>
      <w:r w:rsidR="009E3163">
        <w:rPr>
          <w:rFonts w:ascii="Arial" w:hAnsi="Arial" w:cs="Arial"/>
          <w:sz w:val="22"/>
          <w:szCs w:val="22"/>
          <w:lang w:eastAsia="cs-CZ" w:bidi="ar-SA"/>
        </w:rPr>
        <w:t xml:space="preserve"> měsíce následujícího po doručení</w:t>
      </w:r>
      <w:r w:rsidR="003C6790" w:rsidRPr="00AE47EF">
        <w:rPr>
          <w:rFonts w:ascii="Arial" w:hAnsi="Arial" w:cs="Arial"/>
          <w:sz w:val="22"/>
          <w:szCs w:val="22"/>
          <w:lang w:eastAsia="cs-CZ" w:bidi="ar-SA"/>
        </w:rPr>
        <w:t xml:space="preserve"> výpovědi</w:t>
      </w:r>
      <w:r w:rsidR="009E3163">
        <w:rPr>
          <w:rFonts w:ascii="Arial" w:hAnsi="Arial" w:cs="Arial"/>
          <w:sz w:val="22"/>
          <w:szCs w:val="22"/>
          <w:lang w:eastAsia="cs-CZ" w:bidi="ar-SA"/>
        </w:rPr>
        <w:t xml:space="preserve"> druhé straně</w:t>
      </w:r>
      <w:r w:rsidR="003C6790" w:rsidRPr="00AE47EF">
        <w:rPr>
          <w:rFonts w:ascii="Arial" w:hAnsi="Arial" w:cs="Arial"/>
          <w:sz w:val="22"/>
          <w:szCs w:val="22"/>
          <w:lang w:eastAsia="cs-CZ" w:bidi="ar-SA"/>
        </w:rPr>
        <w:t>.</w:t>
      </w:r>
    </w:p>
    <w:p w:rsidR="003C6790" w:rsidRPr="00886536" w:rsidRDefault="003C6790" w:rsidP="003C6790">
      <w:pPr>
        <w:ind w:left="360"/>
        <w:jc w:val="both"/>
        <w:rPr>
          <w:rFonts w:ascii="Arial" w:hAnsi="Arial" w:cs="Arial"/>
          <w:sz w:val="22"/>
          <w:szCs w:val="22"/>
          <w:lang w:eastAsia="cs-CZ" w:bidi="ar-SA"/>
        </w:rPr>
      </w:pPr>
    </w:p>
    <w:p w:rsidR="0010154E" w:rsidRDefault="0010154E" w:rsidP="0010154E">
      <w:pPr>
        <w:numPr>
          <w:ilvl w:val="0"/>
          <w:numId w:val="15"/>
        </w:numPr>
        <w:tabs>
          <w:tab w:val="left" w:pos="360"/>
        </w:tabs>
        <w:suppressAutoHyphens/>
        <w:jc w:val="both"/>
        <w:rPr>
          <w:rFonts w:ascii="Arial" w:hAnsi="Arial" w:cs="Arial"/>
          <w:sz w:val="22"/>
          <w:szCs w:val="22"/>
          <w:lang w:eastAsia="cs-CZ" w:bidi="ar-SA"/>
        </w:rPr>
      </w:pPr>
      <w:r w:rsidRPr="009D0ACA">
        <w:rPr>
          <w:rFonts w:ascii="Arial" w:hAnsi="Arial" w:cs="Arial"/>
          <w:sz w:val="22"/>
          <w:szCs w:val="22"/>
          <w:lang w:eastAsia="cs-CZ" w:bidi="ar-SA"/>
        </w:rPr>
        <w:t>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ve všech případech je oprávněná smluvní strana povinna druhou smluvní stranu na porušení smlouvy nejprve písemně upozornit a vyzvat k jejímu řádnému plnění a odstranění případného vadného stavu s poskytnutím přiměřené lhůty. Teprve marným uplynutím lhůty pro odstranění vadného stavu má oprávněná smluvní strana právo od této smlouvy z výše uvedených důvodů</w:t>
      </w:r>
      <w:r w:rsidR="008723F6">
        <w:rPr>
          <w:rFonts w:ascii="Arial" w:hAnsi="Arial" w:cs="Arial"/>
          <w:sz w:val="22"/>
          <w:szCs w:val="22"/>
          <w:lang w:eastAsia="cs-CZ" w:bidi="ar-SA"/>
        </w:rPr>
        <w:t xml:space="preserve"> odstoupit</w:t>
      </w:r>
      <w:r w:rsidRPr="009D0ACA">
        <w:rPr>
          <w:rFonts w:ascii="Arial" w:hAnsi="Arial" w:cs="Arial"/>
          <w:sz w:val="22"/>
          <w:szCs w:val="22"/>
          <w:lang w:eastAsia="cs-CZ" w:bidi="ar-SA"/>
        </w:rPr>
        <w:t xml:space="preserve">.  Za velmi vážné porušení této smlouvy jako důvod odstoupení od smlouvy ze strany </w:t>
      </w:r>
      <w:r w:rsidRPr="009D0ACA">
        <w:rPr>
          <w:rFonts w:ascii="Arial" w:hAnsi="Arial" w:cs="Arial"/>
          <w:b/>
          <w:sz w:val="22"/>
          <w:szCs w:val="22"/>
          <w:lang w:eastAsia="cs-CZ" w:bidi="ar-SA"/>
        </w:rPr>
        <w:t>dodavatele</w:t>
      </w:r>
      <w:r w:rsidRPr="009D0ACA">
        <w:rPr>
          <w:rFonts w:ascii="Arial" w:hAnsi="Arial" w:cs="Arial"/>
          <w:sz w:val="22"/>
          <w:szCs w:val="22"/>
          <w:lang w:eastAsia="cs-CZ" w:bidi="ar-SA"/>
        </w:rPr>
        <w:t xml:space="preserve"> se považuje zejména neuhrazení ceny za poskytnuté služby </w:t>
      </w:r>
      <w:r w:rsidRPr="009D0ACA">
        <w:rPr>
          <w:rFonts w:ascii="Arial" w:hAnsi="Arial" w:cs="Arial"/>
          <w:b/>
          <w:sz w:val="22"/>
          <w:szCs w:val="22"/>
          <w:lang w:eastAsia="cs-CZ" w:bidi="ar-SA"/>
        </w:rPr>
        <w:t>odběratelem</w:t>
      </w:r>
      <w:r w:rsidRPr="009D0ACA">
        <w:rPr>
          <w:rFonts w:ascii="Arial" w:hAnsi="Arial" w:cs="Arial"/>
          <w:sz w:val="22"/>
          <w:szCs w:val="22"/>
          <w:lang w:eastAsia="cs-CZ" w:bidi="ar-SA"/>
        </w:rPr>
        <w:t xml:space="preserve">, případně opakované vážné a řádně písemně vytknuté závady v poskytování služeb ze strany </w:t>
      </w:r>
      <w:r w:rsidRPr="009D0ACA">
        <w:rPr>
          <w:rFonts w:ascii="Arial" w:hAnsi="Arial" w:cs="Arial"/>
          <w:b/>
          <w:sz w:val="22"/>
          <w:szCs w:val="22"/>
          <w:lang w:eastAsia="cs-CZ" w:bidi="ar-SA"/>
        </w:rPr>
        <w:t>dodavatele</w:t>
      </w:r>
      <w:r w:rsidRPr="009D0ACA">
        <w:rPr>
          <w:rFonts w:ascii="Arial" w:hAnsi="Arial" w:cs="Arial"/>
          <w:sz w:val="22"/>
          <w:szCs w:val="22"/>
          <w:lang w:eastAsia="cs-CZ" w:bidi="ar-SA"/>
        </w:rPr>
        <w:t>.</w:t>
      </w:r>
    </w:p>
    <w:p w:rsidR="00907011" w:rsidRDefault="00907011" w:rsidP="007E3908">
      <w:pPr>
        <w:suppressAutoHyphens/>
        <w:ind w:left="360"/>
        <w:jc w:val="both"/>
        <w:rPr>
          <w:rFonts w:ascii="Arial" w:hAnsi="Arial" w:cs="Arial"/>
          <w:sz w:val="22"/>
          <w:szCs w:val="22"/>
          <w:lang w:eastAsia="cs-CZ" w:bidi="ar-SA"/>
        </w:rPr>
      </w:pPr>
    </w:p>
    <w:p w:rsidR="00907011" w:rsidRPr="00907011" w:rsidRDefault="00907011" w:rsidP="0010154E">
      <w:pPr>
        <w:numPr>
          <w:ilvl w:val="0"/>
          <w:numId w:val="15"/>
        </w:numPr>
        <w:tabs>
          <w:tab w:val="left" w:pos="360"/>
        </w:tabs>
        <w:suppressAutoHyphens/>
        <w:jc w:val="both"/>
        <w:rPr>
          <w:rFonts w:ascii="Arial" w:hAnsi="Arial" w:cs="Arial"/>
          <w:sz w:val="22"/>
          <w:szCs w:val="22"/>
          <w:lang w:eastAsia="cs-CZ" w:bidi="ar-SA"/>
        </w:rPr>
      </w:pPr>
      <w:r w:rsidRPr="007E3908">
        <w:rPr>
          <w:rFonts w:ascii="Arial" w:hAnsi="Arial" w:cs="Arial"/>
          <w:sz w:val="22"/>
          <w:szCs w:val="22"/>
        </w:rPr>
        <w:t>Smluvní strany berou na vědomí, že tato smlouva bude zveřejněna v registru smluv podle zákona č. 340/2015 Sb. (zákon o registru smluv).</w:t>
      </w:r>
    </w:p>
    <w:p w:rsidR="003C6790" w:rsidRPr="00886536" w:rsidRDefault="003C6790" w:rsidP="003C6790">
      <w:pPr>
        <w:ind w:left="708"/>
        <w:rPr>
          <w:rFonts w:ascii="Arial" w:hAnsi="Arial" w:cs="Arial"/>
          <w:sz w:val="22"/>
          <w:szCs w:val="22"/>
          <w:lang w:eastAsia="cs-CZ" w:bidi="ar-SA"/>
        </w:rPr>
      </w:pPr>
    </w:p>
    <w:p w:rsidR="003C6790" w:rsidRPr="00886536" w:rsidRDefault="003C6790" w:rsidP="003C6790">
      <w:pPr>
        <w:numPr>
          <w:ilvl w:val="0"/>
          <w:numId w:val="9"/>
        </w:numPr>
        <w:tabs>
          <w:tab w:val="left" w:pos="360"/>
        </w:tabs>
        <w:suppressAutoHyphens/>
        <w:jc w:val="both"/>
        <w:rPr>
          <w:rFonts w:ascii="Arial" w:hAnsi="Arial" w:cs="Arial"/>
          <w:sz w:val="22"/>
          <w:szCs w:val="22"/>
          <w:lang w:eastAsia="cs-CZ" w:bidi="ar-SA"/>
        </w:rPr>
      </w:pPr>
      <w:r w:rsidRPr="00886536">
        <w:rPr>
          <w:rFonts w:ascii="Arial" w:hAnsi="Arial" w:cs="Arial"/>
          <w:sz w:val="22"/>
          <w:szCs w:val="22"/>
          <w:lang w:eastAsia="cs-CZ" w:bidi="ar-SA"/>
        </w:rPr>
        <w:t xml:space="preserve">Obě smluvní strany se zavazují ke dni ukončení platnosti této smlouvy vrátit druhé smluvní straně veškeré písemnosti a věci, které obdržela v souvislosti s plněním ustanovení této smlouvy nebo které jí náleží. </w:t>
      </w:r>
    </w:p>
    <w:p w:rsidR="00AB3E38" w:rsidRDefault="00AB3E38" w:rsidP="003C6790">
      <w:pPr>
        <w:suppressAutoHyphens/>
        <w:jc w:val="both"/>
        <w:rPr>
          <w:rFonts w:ascii="Arial" w:hAnsi="Arial" w:cs="Arial"/>
          <w:sz w:val="22"/>
          <w:szCs w:val="22"/>
          <w:lang w:eastAsia="cs-CZ" w:bidi="ar-SA"/>
        </w:rPr>
      </w:pPr>
    </w:p>
    <w:p w:rsidR="00AB3E38" w:rsidRPr="00886536" w:rsidRDefault="00AB3E38" w:rsidP="003C6790">
      <w:pPr>
        <w:suppressAutoHyphens/>
        <w:jc w:val="both"/>
        <w:rPr>
          <w:rFonts w:ascii="Arial" w:hAnsi="Arial" w:cs="Arial"/>
          <w:sz w:val="22"/>
          <w:szCs w:val="22"/>
          <w:lang w:eastAsia="cs-CZ" w:bidi="ar-SA"/>
        </w:rPr>
      </w:pPr>
    </w:p>
    <w:p w:rsidR="003C6790" w:rsidRPr="00886536" w:rsidRDefault="003C6790" w:rsidP="003C6790">
      <w:pPr>
        <w:overflowPunct w:val="0"/>
        <w:autoSpaceDE w:val="0"/>
        <w:autoSpaceDN w:val="0"/>
        <w:adjustRightInd w:val="0"/>
        <w:jc w:val="center"/>
        <w:rPr>
          <w:rFonts w:ascii="Arial" w:hAnsi="Arial" w:cs="Arial"/>
          <w:b/>
          <w:sz w:val="22"/>
          <w:szCs w:val="22"/>
          <w:lang w:eastAsia="cs-CZ" w:bidi="ar-SA"/>
        </w:rPr>
      </w:pPr>
      <w:r w:rsidRPr="00886536">
        <w:rPr>
          <w:rFonts w:ascii="Arial" w:hAnsi="Arial" w:cs="Arial"/>
          <w:b/>
          <w:sz w:val="22"/>
          <w:szCs w:val="22"/>
          <w:lang w:eastAsia="cs-CZ" w:bidi="ar-SA"/>
        </w:rPr>
        <w:t>VII.</w:t>
      </w:r>
    </w:p>
    <w:p w:rsidR="003C6790" w:rsidRPr="00886536" w:rsidRDefault="003C6790" w:rsidP="003C6790">
      <w:pPr>
        <w:overflowPunct w:val="0"/>
        <w:autoSpaceDE w:val="0"/>
        <w:autoSpaceDN w:val="0"/>
        <w:adjustRightInd w:val="0"/>
        <w:jc w:val="center"/>
        <w:rPr>
          <w:rFonts w:ascii="Arial" w:hAnsi="Arial" w:cs="Arial"/>
          <w:b/>
          <w:sz w:val="22"/>
          <w:szCs w:val="22"/>
          <w:lang w:eastAsia="cs-CZ" w:bidi="ar-SA"/>
        </w:rPr>
      </w:pPr>
      <w:r w:rsidRPr="00886536">
        <w:rPr>
          <w:rFonts w:ascii="Arial" w:hAnsi="Arial" w:cs="Arial"/>
          <w:b/>
          <w:sz w:val="22"/>
          <w:szCs w:val="22"/>
          <w:lang w:eastAsia="cs-CZ" w:bidi="ar-SA"/>
        </w:rPr>
        <w:t>Řešení sporů</w:t>
      </w:r>
    </w:p>
    <w:p w:rsidR="003C6790" w:rsidRPr="00886536" w:rsidRDefault="003C6790" w:rsidP="003C6790">
      <w:pPr>
        <w:overflowPunct w:val="0"/>
        <w:autoSpaceDE w:val="0"/>
        <w:autoSpaceDN w:val="0"/>
        <w:adjustRightInd w:val="0"/>
        <w:jc w:val="both"/>
        <w:rPr>
          <w:rFonts w:ascii="Arial" w:hAnsi="Arial" w:cs="Arial"/>
          <w:sz w:val="22"/>
          <w:szCs w:val="22"/>
          <w:lang w:eastAsia="cs-CZ" w:bidi="ar-SA"/>
        </w:rPr>
      </w:pPr>
    </w:p>
    <w:p w:rsidR="003C6790" w:rsidRDefault="003C6790" w:rsidP="003C6790">
      <w:pPr>
        <w:numPr>
          <w:ilvl w:val="0"/>
          <w:numId w:val="10"/>
        </w:numPr>
        <w:overflowPunct w:val="0"/>
        <w:autoSpaceDE w:val="0"/>
        <w:autoSpaceDN w:val="0"/>
        <w:adjustRightInd w:val="0"/>
        <w:jc w:val="both"/>
        <w:rPr>
          <w:rFonts w:ascii="Arial" w:hAnsi="Arial" w:cs="Arial"/>
          <w:sz w:val="22"/>
          <w:szCs w:val="22"/>
          <w:lang w:eastAsia="cs-CZ" w:bidi="ar-SA"/>
        </w:rPr>
      </w:pPr>
      <w:r w:rsidRPr="00886536">
        <w:rPr>
          <w:rFonts w:ascii="Arial" w:hAnsi="Arial" w:cs="Arial"/>
          <w:sz w:val="22"/>
          <w:szCs w:val="22"/>
          <w:lang w:eastAsia="cs-CZ" w:bidi="ar-SA"/>
        </w:rPr>
        <w:t>Strany této smlouvy se zavazují, že veškeré spory vyplývající z realizace, výkladu nebo ukončení této smlouvy (dále jen „spory“) budou řešit smírnou cestou - dohodou.</w:t>
      </w:r>
    </w:p>
    <w:p w:rsidR="009E3163" w:rsidRPr="00886536" w:rsidRDefault="009E3163" w:rsidP="009E3163">
      <w:pPr>
        <w:overflowPunct w:val="0"/>
        <w:autoSpaceDE w:val="0"/>
        <w:autoSpaceDN w:val="0"/>
        <w:adjustRightInd w:val="0"/>
        <w:ind w:left="360"/>
        <w:jc w:val="both"/>
        <w:rPr>
          <w:rFonts w:ascii="Arial" w:hAnsi="Arial" w:cs="Arial"/>
          <w:sz w:val="22"/>
          <w:szCs w:val="22"/>
          <w:lang w:eastAsia="cs-CZ" w:bidi="ar-SA"/>
        </w:rPr>
      </w:pPr>
    </w:p>
    <w:p w:rsidR="009438CA" w:rsidRPr="002630F6" w:rsidRDefault="003C6790" w:rsidP="009438CA">
      <w:pPr>
        <w:numPr>
          <w:ilvl w:val="0"/>
          <w:numId w:val="10"/>
        </w:numPr>
        <w:overflowPunct w:val="0"/>
        <w:autoSpaceDE w:val="0"/>
        <w:autoSpaceDN w:val="0"/>
        <w:adjustRightInd w:val="0"/>
        <w:jc w:val="both"/>
        <w:rPr>
          <w:rFonts w:ascii="Arial" w:hAnsi="Arial" w:cs="Arial"/>
          <w:sz w:val="22"/>
          <w:szCs w:val="22"/>
          <w:lang w:eastAsia="cs-CZ" w:bidi="ar-SA"/>
        </w:rPr>
      </w:pPr>
      <w:r w:rsidRPr="00886536">
        <w:rPr>
          <w:rFonts w:ascii="Arial" w:hAnsi="Arial" w:cs="Arial"/>
          <w:sz w:val="22"/>
          <w:szCs w:val="22"/>
          <w:lang w:eastAsia="cs-CZ" w:bidi="ar-SA"/>
        </w:rPr>
        <w:t>Případné spory rozhoduje věcně a místně příslušný soud.</w:t>
      </w:r>
    </w:p>
    <w:p w:rsidR="003C6790" w:rsidRPr="00886536" w:rsidRDefault="003C6790" w:rsidP="003C6790">
      <w:pPr>
        <w:overflowPunct w:val="0"/>
        <w:autoSpaceDE w:val="0"/>
        <w:autoSpaceDN w:val="0"/>
        <w:adjustRightInd w:val="0"/>
        <w:ind w:left="360"/>
        <w:jc w:val="both"/>
        <w:rPr>
          <w:rFonts w:ascii="Arial" w:hAnsi="Arial" w:cs="Arial"/>
          <w:sz w:val="22"/>
          <w:szCs w:val="22"/>
          <w:lang w:eastAsia="cs-CZ" w:bidi="ar-SA"/>
        </w:rPr>
      </w:pPr>
    </w:p>
    <w:p w:rsidR="009D014B" w:rsidRPr="009438CA" w:rsidRDefault="003C6790" w:rsidP="009438CA">
      <w:pPr>
        <w:numPr>
          <w:ilvl w:val="0"/>
          <w:numId w:val="10"/>
        </w:numPr>
        <w:overflowPunct w:val="0"/>
        <w:autoSpaceDE w:val="0"/>
        <w:autoSpaceDN w:val="0"/>
        <w:adjustRightInd w:val="0"/>
        <w:jc w:val="both"/>
        <w:rPr>
          <w:rFonts w:ascii="Arial" w:hAnsi="Arial" w:cs="Arial"/>
          <w:sz w:val="22"/>
          <w:szCs w:val="22"/>
          <w:lang w:eastAsia="cs-CZ" w:bidi="ar-SA"/>
        </w:rPr>
      </w:pPr>
      <w:r w:rsidRPr="009438CA">
        <w:rPr>
          <w:rFonts w:ascii="Arial" w:hAnsi="Arial" w:cs="Arial"/>
          <w:sz w:val="22"/>
          <w:szCs w:val="22"/>
          <w:lang w:eastAsia="cs-CZ" w:bidi="ar-SA"/>
        </w:rPr>
        <w:t>J</w:t>
      </w:r>
      <w:r w:rsidRPr="009438CA">
        <w:rPr>
          <w:rFonts w:ascii="Arial" w:eastAsia="MS Mincho" w:hAnsi="Arial" w:cs="Arial"/>
          <w:sz w:val="22"/>
          <w:szCs w:val="22"/>
          <w:lang w:eastAsia="cs-CZ" w:bidi="ar-SA"/>
        </w:rPr>
        <w:t>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rsidR="00BD7DA3" w:rsidRDefault="00BD7DA3" w:rsidP="003C6790">
      <w:pPr>
        <w:overflowPunct w:val="0"/>
        <w:autoSpaceDE w:val="0"/>
        <w:autoSpaceDN w:val="0"/>
        <w:adjustRightInd w:val="0"/>
        <w:jc w:val="center"/>
        <w:rPr>
          <w:rFonts w:ascii="Arial" w:hAnsi="Arial" w:cs="Arial"/>
          <w:b/>
          <w:sz w:val="22"/>
          <w:szCs w:val="22"/>
          <w:lang w:eastAsia="cs-CZ" w:bidi="ar-SA"/>
        </w:rPr>
      </w:pPr>
    </w:p>
    <w:p w:rsidR="0073560A" w:rsidRDefault="0073560A" w:rsidP="003C6790">
      <w:pPr>
        <w:overflowPunct w:val="0"/>
        <w:autoSpaceDE w:val="0"/>
        <w:autoSpaceDN w:val="0"/>
        <w:adjustRightInd w:val="0"/>
        <w:jc w:val="center"/>
        <w:rPr>
          <w:rFonts w:ascii="Arial" w:hAnsi="Arial" w:cs="Arial"/>
          <w:b/>
          <w:sz w:val="22"/>
          <w:szCs w:val="22"/>
          <w:lang w:eastAsia="cs-CZ" w:bidi="ar-SA"/>
        </w:rPr>
      </w:pPr>
    </w:p>
    <w:p w:rsidR="003C6790" w:rsidRPr="00886536" w:rsidRDefault="003C6790" w:rsidP="003C6790">
      <w:pPr>
        <w:overflowPunct w:val="0"/>
        <w:autoSpaceDE w:val="0"/>
        <w:autoSpaceDN w:val="0"/>
        <w:adjustRightInd w:val="0"/>
        <w:jc w:val="center"/>
        <w:rPr>
          <w:rFonts w:ascii="Arial" w:hAnsi="Arial" w:cs="Arial"/>
          <w:b/>
          <w:sz w:val="22"/>
          <w:szCs w:val="22"/>
          <w:lang w:eastAsia="cs-CZ" w:bidi="ar-SA"/>
        </w:rPr>
      </w:pPr>
      <w:r w:rsidRPr="00886536">
        <w:rPr>
          <w:rFonts w:ascii="Arial" w:hAnsi="Arial" w:cs="Arial"/>
          <w:b/>
          <w:sz w:val="22"/>
          <w:szCs w:val="22"/>
          <w:lang w:eastAsia="cs-CZ" w:bidi="ar-SA"/>
        </w:rPr>
        <w:t>VIII.</w:t>
      </w:r>
    </w:p>
    <w:p w:rsidR="003C6790" w:rsidRPr="00886536" w:rsidRDefault="003C6790" w:rsidP="003C6790">
      <w:pPr>
        <w:overflowPunct w:val="0"/>
        <w:autoSpaceDE w:val="0"/>
        <w:autoSpaceDN w:val="0"/>
        <w:adjustRightInd w:val="0"/>
        <w:jc w:val="center"/>
        <w:rPr>
          <w:rFonts w:ascii="Arial" w:eastAsia="MS Mincho" w:hAnsi="Arial" w:cs="Arial"/>
          <w:b/>
          <w:sz w:val="22"/>
          <w:szCs w:val="22"/>
          <w:lang w:eastAsia="cs-CZ" w:bidi="ar-SA"/>
        </w:rPr>
      </w:pPr>
      <w:r w:rsidRPr="00886536">
        <w:rPr>
          <w:rFonts w:ascii="Arial" w:eastAsia="MS Mincho" w:hAnsi="Arial" w:cs="Arial"/>
          <w:b/>
          <w:sz w:val="22"/>
          <w:szCs w:val="22"/>
          <w:lang w:eastAsia="cs-CZ" w:bidi="ar-SA"/>
        </w:rPr>
        <w:t>Písemná forma, změny, jiná ujednání</w:t>
      </w:r>
    </w:p>
    <w:p w:rsidR="003C6790" w:rsidRPr="00886536" w:rsidRDefault="003C6790" w:rsidP="003C6790">
      <w:pPr>
        <w:rPr>
          <w:rFonts w:ascii="Arial" w:eastAsia="MS Mincho" w:hAnsi="Arial" w:cs="Arial"/>
          <w:sz w:val="22"/>
          <w:szCs w:val="22"/>
          <w:lang w:bidi="ar-SA"/>
        </w:rPr>
      </w:pPr>
    </w:p>
    <w:p w:rsidR="003C6790" w:rsidRPr="00886536" w:rsidRDefault="003C6790" w:rsidP="003C6790">
      <w:pPr>
        <w:numPr>
          <w:ilvl w:val="0"/>
          <w:numId w:val="11"/>
        </w:numPr>
        <w:jc w:val="both"/>
        <w:rPr>
          <w:rFonts w:ascii="Arial" w:eastAsia="MS Mincho" w:hAnsi="Arial" w:cs="Arial"/>
          <w:sz w:val="22"/>
          <w:szCs w:val="22"/>
          <w:lang w:bidi="ar-SA"/>
        </w:rPr>
      </w:pPr>
      <w:r w:rsidRPr="00886536">
        <w:rPr>
          <w:rFonts w:ascii="Arial" w:eastAsia="MS Mincho" w:hAnsi="Arial" w:cs="Arial"/>
          <w:sz w:val="22"/>
          <w:szCs w:val="22"/>
          <w:lang w:bidi="ar-SA"/>
        </w:rPr>
        <w:t>Tato smlouva se uzavírá v písemné formě, přičemž veškeré její změny tohoto ustanovení je možno učinit jen v písemné formě na základě úplného a vzájemného konsensu obou stran této smlouvy.</w:t>
      </w:r>
    </w:p>
    <w:p w:rsidR="003C6790" w:rsidRPr="00886536" w:rsidRDefault="003C6790" w:rsidP="003C6790">
      <w:pPr>
        <w:ind w:left="360"/>
        <w:jc w:val="both"/>
        <w:rPr>
          <w:rFonts w:ascii="Arial" w:eastAsia="MS Mincho" w:hAnsi="Arial" w:cs="Arial"/>
          <w:sz w:val="22"/>
          <w:szCs w:val="22"/>
          <w:lang w:bidi="ar-SA"/>
        </w:rPr>
      </w:pPr>
    </w:p>
    <w:p w:rsidR="007424E9" w:rsidRPr="002630F6" w:rsidRDefault="003C6790" w:rsidP="007424E9">
      <w:pPr>
        <w:numPr>
          <w:ilvl w:val="0"/>
          <w:numId w:val="11"/>
        </w:numPr>
        <w:jc w:val="both"/>
        <w:rPr>
          <w:rFonts w:ascii="Arial" w:eastAsia="MS Mincho" w:hAnsi="Arial" w:cs="Arial"/>
          <w:sz w:val="22"/>
          <w:szCs w:val="22"/>
          <w:lang w:bidi="ar-SA"/>
        </w:rPr>
      </w:pPr>
      <w:r w:rsidRPr="00886536">
        <w:rPr>
          <w:rFonts w:ascii="Arial" w:eastAsia="MS Mincho" w:hAnsi="Arial" w:cs="Arial"/>
          <w:sz w:val="22"/>
          <w:szCs w:val="22"/>
          <w:lang w:bidi="ar-SA"/>
        </w:rPr>
        <w:t>Strana této smlouvy není oprávněna vystupovat ani jinak jednat jménem druhé smluvní strany.</w:t>
      </w:r>
    </w:p>
    <w:p w:rsidR="0073560A" w:rsidRDefault="0073560A" w:rsidP="007424E9">
      <w:pPr>
        <w:jc w:val="both"/>
        <w:rPr>
          <w:rFonts w:ascii="Arial" w:eastAsia="MS Mincho" w:hAnsi="Arial" w:cs="Arial"/>
          <w:sz w:val="22"/>
          <w:szCs w:val="22"/>
          <w:lang w:bidi="ar-SA"/>
        </w:rPr>
      </w:pPr>
    </w:p>
    <w:p w:rsidR="0073560A" w:rsidRDefault="0073560A" w:rsidP="007424E9">
      <w:pPr>
        <w:jc w:val="both"/>
        <w:rPr>
          <w:rFonts w:ascii="Arial" w:eastAsia="MS Mincho" w:hAnsi="Arial" w:cs="Arial"/>
          <w:sz w:val="22"/>
          <w:szCs w:val="22"/>
          <w:lang w:bidi="ar-SA"/>
        </w:rPr>
      </w:pPr>
    </w:p>
    <w:p w:rsidR="007E3908" w:rsidRDefault="007E3908" w:rsidP="007424E9">
      <w:pPr>
        <w:jc w:val="both"/>
        <w:rPr>
          <w:rFonts w:ascii="Arial" w:eastAsia="MS Mincho" w:hAnsi="Arial" w:cs="Arial"/>
          <w:sz w:val="22"/>
          <w:szCs w:val="22"/>
          <w:lang w:bidi="ar-SA"/>
        </w:rPr>
      </w:pPr>
    </w:p>
    <w:p w:rsidR="007E3908" w:rsidRPr="009E330C" w:rsidRDefault="007E3908" w:rsidP="007424E9">
      <w:pPr>
        <w:jc w:val="both"/>
        <w:rPr>
          <w:rFonts w:ascii="Arial" w:eastAsia="MS Mincho" w:hAnsi="Arial" w:cs="Arial"/>
          <w:sz w:val="22"/>
          <w:szCs w:val="22"/>
          <w:lang w:bidi="ar-SA"/>
        </w:rPr>
      </w:pPr>
    </w:p>
    <w:p w:rsidR="003C6790" w:rsidRPr="00886536" w:rsidRDefault="003C6790" w:rsidP="003C6790">
      <w:pPr>
        <w:overflowPunct w:val="0"/>
        <w:autoSpaceDE w:val="0"/>
        <w:autoSpaceDN w:val="0"/>
        <w:adjustRightInd w:val="0"/>
        <w:jc w:val="center"/>
        <w:rPr>
          <w:rFonts w:ascii="Arial" w:hAnsi="Arial" w:cs="Arial"/>
          <w:b/>
          <w:sz w:val="22"/>
          <w:szCs w:val="22"/>
          <w:lang w:eastAsia="cs-CZ" w:bidi="ar-SA"/>
        </w:rPr>
      </w:pPr>
      <w:r w:rsidRPr="00886536">
        <w:rPr>
          <w:rFonts w:ascii="Arial" w:hAnsi="Arial" w:cs="Arial"/>
          <w:b/>
          <w:sz w:val="22"/>
          <w:szCs w:val="22"/>
          <w:lang w:eastAsia="cs-CZ" w:bidi="ar-SA"/>
        </w:rPr>
        <w:lastRenderedPageBreak/>
        <w:t>IX.</w:t>
      </w:r>
    </w:p>
    <w:p w:rsidR="003C6790" w:rsidRPr="00886536" w:rsidRDefault="003C6790" w:rsidP="003C6790">
      <w:pPr>
        <w:overflowPunct w:val="0"/>
        <w:autoSpaceDE w:val="0"/>
        <w:autoSpaceDN w:val="0"/>
        <w:adjustRightInd w:val="0"/>
        <w:jc w:val="center"/>
        <w:rPr>
          <w:rFonts w:ascii="Arial" w:hAnsi="Arial" w:cs="Arial"/>
          <w:b/>
          <w:sz w:val="22"/>
          <w:szCs w:val="22"/>
          <w:lang w:eastAsia="cs-CZ" w:bidi="ar-SA"/>
        </w:rPr>
      </w:pPr>
      <w:r w:rsidRPr="00886536">
        <w:rPr>
          <w:rFonts w:ascii="Arial" w:hAnsi="Arial" w:cs="Arial"/>
          <w:b/>
          <w:sz w:val="22"/>
          <w:szCs w:val="22"/>
          <w:lang w:eastAsia="cs-CZ" w:bidi="ar-SA"/>
        </w:rPr>
        <w:t>Závěrečná ustanovení</w:t>
      </w:r>
    </w:p>
    <w:p w:rsidR="003C6790" w:rsidRPr="00886536" w:rsidRDefault="003C6790" w:rsidP="003C6790">
      <w:pPr>
        <w:keepNext/>
        <w:ind w:left="720"/>
        <w:jc w:val="center"/>
        <w:outlineLvl w:val="1"/>
        <w:rPr>
          <w:rFonts w:ascii="Arial" w:hAnsi="Arial" w:cs="Arial"/>
          <w:sz w:val="22"/>
          <w:szCs w:val="22"/>
          <w:u w:val="single"/>
          <w:lang w:bidi="ar-SA"/>
        </w:rPr>
      </w:pPr>
    </w:p>
    <w:p w:rsidR="003C6790" w:rsidRPr="00886536" w:rsidRDefault="003C6790" w:rsidP="003C6790">
      <w:pPr>
        <w:numPr>
          <w:ilvl w:val="0"/>
          <w:numId w:val="12"/>
        </w:numPr>
        <w:jc w:val="both"/>
        <w:rPr>
          <w:rFonts w:ascii="Arial" w:eastAsia="MS Mincho" w:hAnsi="Arial" w:cs="Arial"/>
          <w:sz w:val="22"/>
          <w:szCs w:val="22"/>
          <w:lang w:bidi="ar-SA"/>
        </w:rPr>
      </w:pPr>
      <w:r w:rsidRPr="00886536">
        <w:rPr>
          <w:rFonts w:ascii="Arial" w:hAnsi="Arial" w:cs="Arial"/>
          <w:sz w:val="22"/>
          <w:szCs w:val="22"/>
        </w:rPr>
        <w:t>V případě, že jedno či více ustanovení uvedené v této smlouvě, či v jakémkoli jiném dokumentu či listině v této smlouvě uvedené, bude z jakéhokoli důvodu shledáno neplatným, nezákonným či jakkoli nevymahatelným, pak taková neplatnost, nezákonnost či nevymahatelnost v maximálním rozsahu povoleném zákonem neovlivní platnost jakéhokoli jiného ustanovení této smlouvy či jakéhokoli jiného takového dokumentu, smlouvy či listiny a smluvní strany se vynasnaží zajistit přínos takového ustanovení způsobem, který není neplatný, nezákonný či nevymahatelný.</w:t>
      </w:r>
    </w:p>
    <w:p w:rsidR="00886536" w:rsidRPr="00886536" w:rsidRDefault="00886536" w:rsidP="00886536">
      <w:pPr>
        <w:ind w:left="360"/>
        <w:jc w:val="both"/>
        <w:rPr>
          <w:rFonts w:ascii="Arial" w:eastAsia="MS Mincho" w:hAnsi="Arial" w:cs="Arial"/>
          <w:sz w:val="22"/>
          <w:szCs w:val="22"/>
          <w:lang w:bidi="ar-SA"/>
        </w:rPr>
      </w:pPr>
    </w:p>
    <w:p w:rsidR="003C6790" w:rsidRPr="00886536" w:rsidRDefault="000E139C" w:rsidP="003C6790">
      <w:pPr>
        <w:numPr>
          <w:ilvl w:val="0"/>
          <w:numId w:val="12"/>
        </w:numPr>
        <w:jc w:val="both"/>
        <w:rPr>
          <w:rFonts w:ascii="Arial" w:eastAsia="MS Mincho" w:hAnsi="Arial" w:cs="Arial"/>
          <w:sz w:val="22"/>
          <w:szCs w:val="22"/>
          <w:lang w:bidi="ar-SA"/>
        </w:rPr>
      </w:pPr>
      <w:r>
        <w:rPr>
          <w:rFonts w:ascii="Arial" w:eastAsia="MS Mincho" w:hAnsi="Arial" w:cs="Arial"/>
          <w:noProof/>
          <w:sz w:val="22"/>
          <w:szCs w:val="22"/>
          <w:lang w:eastAsia="cs-CZ" w:bidi="ar-SA"/>
        </w:rPr>
        <w:drawing>
          <wp:anchor distT="0" distB="0" distL="114300" distR="114300" simplePos="0" relativeHeight="251651584" behindDoc="1" locked="0" layoutInCell="1" allowOverlap="1" wp14:anchorId="74021C09" wp14:editId="0FFA8C4B">
            <wp:simplePos x="0" y="0"/>
            <wp:positionH relativeFrom="column">
              <wp:posOffset>1948180</wp:posOffset>
            </wp:positionH>
            <wp:positionV relativeFrom="paragraph">
              <wp:posOffset>153670</wp:posOffset>
            </wp:positionV>
            <wp:extent cx="2326005" cy="2514600"/>
            <wp:effectExtent l="19050" t="0" r="0" b="0"/>
            <wp:wrapNone/>
            <wp:docPr id="5" name="obrázek 3" descr="logo 1lbcmaster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lbcmaster malý"/>
                    <pic:cNvPicPr>
                      <a:picLocks noChangeAspect="1" noChangeArrowheads="1"/>
                    </pic:cNvPicPr>
                  </pic:nvPicPr>
                  <pic:blipFill>
                    <a:blip r:embed="rId9" cstate="print">
                      <a:lum bright="90000" contrast="-70000"/>
                    </a:blip>
                    <a:srcRect/>
                    <a:stretch>
                      <a:fillRect/>
                    </a:stretch>
                  </pic:blipFill>
                  <pic:spPr bwMode="auto">
                    <a:xfrm>
                      <a:off x="0" y="0"/>
                      <a:ext cx="2326005" cy="2514600"/>
                    </a:xfrm>
                    <a:prstGeom prst="rect">
                      <a:avLst/>
                    </a:prstGeom>
                    <a:noFill/>
                  </pic:spPr>
                </pic:pic>
              </a:graphicData>
            </a:graphic>
          </wp:anchor>
        </w:drawing>
      </w:r>
      <w:r w:rsidR="003C6790" w:rsidRPr="00886536">
        <w:rPr>
          <w:rFonts w:ascii="Arial" w:eastAsia="MS Mincho" w:hAnsi="Arial" w:cs="Arial"/>
          <w:sz w:val="22"/>
          <w:szCs w:val="22"/>
          <w:lang w:bidi="ar-SA"/>
        </w:rPr>
        <w:t xml:space="preserve">Smlouva je vyhotovena ve 2 stejnopisech, z nichž každý má platnost originálu. Každá smluvní strana obdrží jedno vyhotovení. </w:t>
      </w:r>
    </w:p>
    <w:p w:rsidR="003C6790" w:rsidRPr="00886536" w:rsidRDefault="003C6790" w:rsidP="003C6790">
      <w:pPr>
        <w:ind w:left="360"/>
        <w:jc w:val="both"/>
        <w:rPr>
          <w:rFonts w:ascii="Arial" w:eastAsia="MS Mincho" w:hAnsi="Arial" w:cs="Arial"/>
          <w:sz w:val="22"/>
          <w:szCs w:val="22"/>
          <w:lang w:bidi="ar-SA"/>
        </w:rPr>
      </w:pPr>
    </w:p>
    <w:p w:rsidR="00254E48" w:rsidRPr="008723F6" w:rsidRDefault="003C6790" w:rsidP="008723F6">
      <w:pPr>
        <w:numPr>
          <w:ilvl w:val="0"/>
          <w:numId w:val="12"/>
        </w:numPr>
        <w:spacing w:after="240"/>
        <w:jc w:val="both"/>
        <w:rPr>
          <w:rFonts w:ascii="Arial" w:eastAsia="MS Mincho" w:hAnsi="Arial" w:cs="Arial"/>
          <w:sz w:val="22"/>
          <w:szCs w:val="22"/>
          <w:lang w:bidi="ar-SA"/>
        </w:rPr>
      </w:pPr>
      <w:r w:rsidRPr="00886536">
        <w:rPr>
          <w:rFonts w:ascii="Arial" w:eastAsia="MS Mincho" w:hAnsi="Arial" w:cs="Arial"/>
          <w:sz w:val="22"/>
          <w:szCs w:val="22"/>
          <w:lang w:bidi="ar-SA"/>
        </w:rPr>
        <w:t>Smluvní strany prohlašují, že si smlouvu řádně přečetly, jejímu obsahu porozuměly, že byla sepsána na základě jejich svobodné vůle, nikoli v tísni či za nápadně nevýhodných podmínek, což potvrzují svými podpisy.</w:t>
      </w:r>
    </w:p>
    <w:p w:rsidR="002630F6" w:rsidRDefault="002630F6">
      <w:pPr>
        <w:spacing w:after="240"/>
        <w:ind w:left="851" w:hanging="851"/>
        <w:jc w:val="both"/>
        <w:rPr>
          <w:rFonts w:ascii="Arial" w:hAnsi="Arial" w:cs="Arial"/>
          <w:sz w:val="22"/>
          <w:szCs w:val="22"/>
        </w:rPr>
      </w:pPr>
    </w:p>
    <w:p w:rsidR="00657BE2" w:rsidRPr="00163C75" w:rsidRDefault="00985E2F">
      <w:pPr>
        <w:spacing w:after="240"/>
        <w:ind w:left="851" w:hanging="851"/>
        <w:jc w:val="both"/>
        <w:rPr>
          <w:rFonts w:ascii="Arial" w:hAnsi="Arial" w:cs="Arial"/>
          <w:sz w:val="22"/>
          <w:szCs w:val="22"/>
        </w:rPr>
      </w:pPr>
      <w:r w:rsidRPr="00163C75">
        <w:rPr>
          <w:rFonts w:ascii="Arial" w:hAnsi="Arial" w:cs="Arial"/>
          <w:sz w:val="22"/>
          <w:szCs w:val="22"/>
        </w:rPr>
        <w:t>Příloh</w:t>
      </w:r>
      <w:r w:rsidR="00657BE2" w:rsidRPr="00163C75">
        <w:rPr>
          <w:rFonts w:ascii="Arial" w:hAnsi="Arial" w:cs="Arial"/>
          <w:sz w:val="22"/>
          <w:szCs w:val="22"/>
        </w:rPr>
        <w:t>y</w:t>
      </w:r>
      <w:r w:rsidRPr="00163C75">
        <w:rPr>
          <w:rFonts w:ascii="Arial" w:hAnsi="Arial" w:cs="Arial"/>
          <w:sz w:val="22"/>
          <w:szCs w:val="22"/>
        </w:rPr>
        <w:t>:</w:t>
      </w:r>
    </w:p>
    <w:p w:rsidR="00254E48" w:rsidRPr="00163C75" w:rsidRDefault="00657BE2" w:rsidP="00657BE2">
      <w:pPr>
        <w:spacing w:after="240"/>
        <w:jc w:val="both"/>
        <w:rPr>
          <w:rFonts w:ascii="Arial" w:hAnsi="Arial" w:cs="Arial"/>
          <w:sz w:val="22"/>
          <w:szCs w:val="22"/>
        </w:rPr>
      </w:pPr>
      <w:r w:rsidRPr="00163C75">
        <w:rPr>
          <w:rFonts w:ascii="Arial" w:hAnsi="Arial" w:cs="Arial"/>
          <w:sz w:val="22"/>
          <w:szCs w:val="22"/>
        </w:rPr>
        <w:t>1)</w:t>
      </w:r>
      <w:r w:rsidR="00985E2F" w:rsidRPr="00163C75">
        <w:rPr>
          <w:rFonts w:ascii="Arial" w:hAnsi="Arial" w:cs="Arial"/>
          <w:sz w:val="22"/>
          <w:szCs w:val="22"/>
        </w:rPr>
        <w:t xml:space="preserve"> </w:t>
      </w:r>
      <w:r w:rsidR="00163C75" w:rsidRPr="00163C75">
        <w:rPr>
          <w:rFonts w:ascii="Arial" w:hAnsi="Arial" w:cs="Arial"/>
          <w:sz w:val="22"/>
          <w:szCs w:val="22"/>
        </w:rPr>
        <w:t>Provozně bezpečnostní a organizační směrnice výkonu služby</w:t>
      </w:r>
    </w:p>
    <w:p w:rsidR="001E1EC8" w:rsidRDefault="009E3163" w:rsidP="00657BE2">
      <w:pPr>
        <w:spacing w:after="240"/>
        <w:jc w:val="both"/>
        <w:rPr>
          <w:rFonts w:ascii="Arial" w:hAnsi="Arial" w:cs="Arial"/>
          <w:sz w:val="22"/>
          <w:szCs w:val="22"/>
        </w:rPr>
      </w:pPr>
      <w:r w:rsidRPr="00163C75">
        <w:rPr>
          <w:rFonts w:ascii="Arial" w:hAnsi="Arial" w:cs="Arial"/>
          <w:sz w:val="22"/>
          <w:szCs w:val="22"/>
        </w:rPr>
        <w:t>2</w:t>
      </w:r>
      <w:r w:rsidR="001E1EC8" w:rsidRPr="00163C75">
        <w:rPr>
          <w:rFonts w:ascii="Arial" w:hAnsi="Arial" w:cs="Arial"/>
          <w:sz w:val="22"/>
          <w:szCs w:val="22"/>
        </w:rPr>
        <w:t xml:space="preserve">) </w:t>
      </w:r>
      <w:r w:rsidR="00163C75">
        <w:rPr>
          <w:rFonts w:ascii="Arial" w:hAnsi="Arial" w:cs="Arial"/>
          <w:sz w:val="22"/>
          <w:szCs w:val="22"/>
        </w:rPr>
        <w:t>Pojistná smlouva dodavatele</w:t>
      </w:r>
    </w:p>
    <w:p w:rsidR="007424E9" w:rsidRDefault="007424E9" w:rsidP="00657BE2">
      <w:pPr>
        <w:spacing w:after="240"/>
        <w:jc w:val="both"/>
        <w:rPr>
          <w:rFonts w:ascii="Arial" w:hAnsi="Arial" w:cs="Arial"/>
          <w:sz w:val="22"/>
          <w:szCs w:val="22"/>
        </w:rPr>
      </w:pPr>
    </w:p>
    <w:p w:rsidR="002630F6" w:rsidRDefault="002630F6" w:rsidP="00657BE2">
      <w:pPr>
        <w:spacing w:after="240"/>
        <w:jc w:val="both"/>
        <w:rPr>
          <w:rFonts w:ascii="Arial" w:hAnsi="Arial" w:cs="Arial"/>
          <w:sz w:val="22"/>
          <w:szCs w:val="22"/>
        </w:rPr>
      </w:pPr>
    </w:p>
    <w:p w:rsidR="008723F6" w:rsidRDefault="008723F6" w:rsidP="008723F6">
      <w:pPr>
        <w:pStyle w:val="Prosttext"/>
        <w:ind w:left="720" w:hanging="720"/>
        <w:rPr>
          <w:rFonts w:ascii="Arial" w:hAnsi="Arial" w:cs="Arial"/>
          <w:sz w:val="22"/>
          <w:szCs w:val="22"/>
        </w:rPr>
      </w:pPr>
      <w:r w:rsidRPr="008723F6">
        <w:rPr>
          <w:rFonts w:ascii="Arial" w:hAnsi="Arial" w:cs="Arial"/>
          <w:sz w:val="22"/>
          <w:szCs w:val="22"/>
        </w:rPr>
        <w:t>V Liberci dne</w:t>
      </w:r>
      <w:r w:rsidR="0073560A">
        <w:rPr>
          <w:rFonts w:ascii="Arial" w:hAnsi="Arial" w:cs="Arial"/>
          <w:sz w:val="22"/>
          <w:szCs w:val="22"/>
        </w:rPr>
        <w:t>…………………………</w:t>
      </w:r>
      <w:r w:rsidRPr="008723F6">
        <w:rPr>
          <w:rFonts w:ascii="Arial" w:hAnsi="Arial" w:cs="Arial"/>
          <w:sz w:val="22"/>
          <w:szCs w:val="22"/>
        </w:rPr>
        <w:tab/>
      </w:r>
      <w:r w:rsidRPr="008723F6">
        <w:rPr>
          <w:rFonts w:ascii="Arial" w:hAnsi="Arial" w:cs="Arial"/>
          <w:sz w:val="22"/>
          <w:szCs w:val="22"/>
        </w:rPr>
        <w:tab/>
      </w:r>
      <w:r w:rsidRPr="008723F6">
        <w:rPr>
          <w:rFonts w:ascii="Arial" w:hAnsi="Arial" w:cs="Arial"/>
          <w:sz w:val="22"/>
          <w:szCs w:val="22"/>
        </w:rPr>
        <w:tab/>
      </w:r>
      <w:r w:rsidR="0073560A">
        <w:rPr>
          <w:rFonts w:ascii="Arial" w:hAnsi="Arial" w:cs="Arial"/>
          <w:sz w:val="22"/>
          <w:szCs w:val="22"/>
        </w:rPr>
        <w:t xml:space="preserve">               </w:t>
      </w:r>
      <w:r w:rsidRPr="008723F6">
        <w:rPr>
          <w:rFonts w:ascii="Arial" w:hAnsi="Arial" w:cs="Arial"/>
          <w:sz w:val="22"/>
          <w:szCs w:val="22"/>
        </w:rPr>
        <w:t xml:space="preserve">V </w:t>
      </w:r>
      <w:r w:rsidR="00542B33">
        <w:rPr>
          <w:rFonts w:ascii="Arial" w:hAnsi="Arial" w:cs="Arial"/>
          <w:sz w:val="22"/>
          <w:szCs w:val="22"/>
        </w:rPr>
        <w:t>Liberci</w:t>
      </w:r>
      <w:r w:rsidRPr="008723F6">
        <w:rPr>
          <w:rFonts w:ascii="Arial" w:hAnsi="Arial" w:cs="Arial"/>
          <w:sz w:val="22"/>
          <w:szCs w:val="22"/>
        </w:rPr>
        <w:t xml:space="preserve"> dne……………………</w:t>
      </w:r>
      <w:r w:rsidR="0073560A">
        <w:rPr>
          <w:rFonts w:ascii="Arial" w:hAnsi="Arial" w:cs="Arial"/>
          <w:sz w:val="22"/>
          <w:szCs w:val="22"/>
        </w:rPr>
        <w:t>……</w:t>
      </w:r>
      <w:r w:rsidRPr="008723F6">
        <w:rPr>
          <w:rFonts w:ascii="Arial" w:hAnsi="Arial" w:cs="Arial"/>
          <w:sz w:val="22"/>
          <w:szCs w:val="22"/>
        </w:rPr>
        <w:t>…</w:t>
      </w:r>
      <w:r w:rsidRPr="008723F6">
        <w:rPr>
          <w:rFonts w:ascii="Arial" w:hAnsi="Arial" w:cs="Arial"/>
          <w:sz w:val="22"/>
          <w:szCs w:val="22"/>
        </w:rPr>
        <w:tab/>
        <w:t xml:space="preserve"> </w:t>
      </w:r>
      <w:r w:rsidRPr="008723F6">
        <w:rPr>
          <w:rFonts w:ascii="Arial" w:hAnsi="Arial" w:cs="Arial"/>
          <w:sz w:val="22"/>
          <w:szCs w:val="22"/>
        </w:rPr>
        <w:br/>
      </w:r>
      <w:r w:rsidRPr="008723F6">
        <w:rPr>
          <w:rFonts w:ascii="Arial" w:hAnsi="Arial" w:cs="Arial"/>
          <w:sz w:val="22"/>
          <w:szCs w:val="22"/>
        </w:rPr>
        <w:br/>
      </w:r>
    </w:p>
    <w:p w:rsidR="0073560A" w:rsidRPr="0073560A" w:rsidRDefault="0073560A" w:rsidP="0073560A">
      <w:pPr>
        <w:pStyle w:val="Prosttext"/>
        <w:rPr>
          <w:rFonts w:ascii="Arial" w:hAnsi="Arial" w:cs="Arial"/>
          <w:sz w:val="22"/>
          <w:szCs w:val="22"/>
        </w:rPr>
      </w:pPr>
    </w:p>
    <w:p w:rsidR="008723F6" w:rsidRPr="008723F6" w:rsidRDefault="008723F6" w:rsidP="008723F6">
      <w:pPr>
        <w:pStyle w:val="Prosttext"/>
        <w:ind w:left="720" w:hanging="720"/>
        <w:jc w:val="both"/>
        <w:rPr>
          <w:rFonts w:ascii="Arial" w:hAnsi="Arial" w:cs="Arial"/>
          <w:sz w:val="22"/>
          <w:szCs w:val="22"/>
        </w:rPr>
      </w:pPr>
      <w:r>
        <w:rPr>
          <w:rFonts w:ascii="Arial" w:hAnsi="Arial" w:cs="Arial"/>
          <w:sz w:val="22"/>
          <w:szCs w:val="22"/>
        </w:rPr>
        <w:t xml:space="preserve">Za </w:t>
      </w:r>
      <w:r w:rsidR="00220533">
        <w:rPr>
          <w:rFonts w:ascii="Arial" w:hAnsi="Arial" w:cs="Arial"/>
          <w:sz w:val="22"/>
          <w:szCs w:val="22"/>
        </w:rPr>
        <w:t>dodavatele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3560A">
        <w:rPr>
          <w:rFonts w:ascii="Arial" w:hAnsi="Arial" w:cs="Arial"/>
          <w:sz w:val="22"/>
          <w:szCs w:val="22"/>
        </w:rPr>
        <w:t xml:space="preserve">               </w:t>
      </w:r>
      <w:r w:rsidRPr="008723F6">
        <w:rPr>
          <w:rFonts w:ascii="Arial" w:hAnsi="Arial" w:cs="Arial"/>
          <w:sz w:val="22"/>
          <w:szCs w:val="22"/>
        </w:rPr>
        <w:t xml:space="preserve">Za </w:t>
      </w:r>
      <w:r w:rsidR="00220533">
        <w:rPr>
          <w:rFonts w:ascii="Arial" w:hAnsi="Arial" w:cs="Arial"/>
          <w:sz w:val="22"/>
          <w:szCs w:val="22"/>
        </w:rPr>
        <w:t>odběratele</w:t>
      </w:r>
      <w:r w:rsidRPr="008723F6">
        <w:rPr>
          <w:rFonts w:ascii="Arial" w:hAnsi="Arial" w:cs="Arial"/>
          <w:sz w:val="22"/>
          <w:szCs w:val="22"/>
        </w:rPr>
        <w:t>:</w:t>
      </w:r>
    </w:p>
    <w:p w:rsidR="008723F6" w:rsidRDefault="008723F6" w:rsidP="008723F6">
      <w:pPr>
        <w:pStyle w:val="Prosttext"/>
        <w:ind w:left="720" w:hanging="720"/>
        <w:jc w:val="both"/>
        <w:rPr>
          <w:rFonts w:ascii="Arial" w:hAnsi="Arial" w:cs="Arial"/>
          <w:sz w:val="22"/>
          <w:szCs w:val="22"/>
        </w:rPr>
      </w:pPr>
    </w:p>
    <w:p w:rsidR="008723F6" w:rsidRPr="008723F6" w:rsidRDefault="008723F6" w:rsidP="008723F6">
      <w:pPr>
        <w:pStyle w:val="Prosttext"/>
        <w:ind w:left="720" w:hanging="720"/>
        <w:jc w:val="both"/>
        <w:rPr>
          <w:rFonts w:ascii="Arial" w:hAnsi="Arial" w:cs="Arial"/>
          <w:sz w:val="22"/>
          <w:szCs w:val="22"/>
        </w:rPr>
      </w:pPr>
    </w:p>
    <w:p w:rsidR="008723F6" w:rsidRDefault="008723F6" w:rsidP="008723F6">
      <w:pPr>
        <w:pStyle w:val="Prosttext"/>
        <w:ind w:left="720" w:hanging="720"/>
        <w:jc w:val="both"/>
        <w:rPr>
          <w:rFonts w:ascii="Arial" w:hAnsi="Arial" w:cs="Arial"/>
          <w:sz w:val="22"/>
          <w:szCs w:val="22"/>
        </w:rPr>
      </w:pPr>
    </w:p>
    <w:p w:rsidR="0073560A" w:rsidRDefault="0073560A" w:rsidP="008723F6">
      <w:pPr>
        <w:pStyle w:val="Prosttext"/>
        <w:ind w:left="720" w:hanging="720"/>
        <w:jc w:val="both"/>
        <w:rPr>
          <w:rFonts w:ascii="Arial" w:hAnsi="Arial" w:cs="Arial"/>
          <w:sz w:val="22"/>
          <w:szCs w:val="22"/>
        </w:rPr>
      </w:pPr>
    </w:p>
    <w:p w:rsidR="002630F6" w:rsidRDefault="002630F6" w:rsidP="008723F6">
      <w:pPr>
        <w:pStyle w:val="Prosttext"/>
        <w:ind w:left="720" w:hanging="720"/>
        <w:jc w:val="both"/>
        <w:rPr>
          <w:rFonts w:ascii="Arial" w:hAnsi="Arial" w:cs="Arial"/>
          <w:sz w:val="22"/>
          <w:szCs w:val="22"/>
        </w:rPr>
      </w:pPr>
    </w:p>
    <w:p w:rsidR="002630F6" w:rsidRDefault="002630F6" w:rsidP="008723F6">
      <w:pPr>
        <w:pStyle w:val="Prosttext"/>
        <w:ind w:left="720" w:hanging="720"/>
        <w:jc w:val="both"/>
        <w:rPr>
          <w:rFonts w:ascii="Arial" w:hAnsi="Arial" w:cs="Arial"/>
          <w:sz w:val="22"/>
          <w:szCs w:val="22"/>
        </w:rPr>
      </w:pPr>
    </w:p>
    <w:p w:rsidR="002630F6" w:rsidRPr="008723F6" w:rsidRDefault="002630F6" w:rsidP="008723F6">
      <w:pPr>
        <w:pStyle w:val="Prosttext"/>
        <w:ind w:left="720" w:hanging="720"/>
        <w:jc w:val="both"/>
        <w:rPr>
          <w:rFonts w:ascii="Arial" w:hAnsi="Arial" w:cs="Arial"/>
          <w:sz w:val="22"/>
          <w:szCs w:val="22"/>
        </w:rPr>
      </w:pPr>
    </w:p>
    <w:p w:rsidR="00220533" w:rsidRDefault="008723F6" w:rsidP="008723F6">
      <w:pPr>
        <w:pStyle w:val="Prosttext"/>
        <w:jc w:val="both"/>
        <w:rPr>
          <w:rFonts w:ascii="Arial" w:hAnsi="Arial" w:cs="Arial"/>
          <w:sz w:val="22"/>
          <w:szCs w:val="22"/>
        </w:rPr>
      </w:pPr>
      <w:r w:rsidRPr="008723F6">
        <w:rPr>
          <w:rFonts w:ascii="Arial" w:hAnsi="Arial" w:cs="Arial"/>
          <w:sz w:val="22"/>
          <w:szCs w:val="22"/>
        </w:rPr>
        <w:t>..............................................................</w:t>
      </w:r>
      <w:r w:rsidRPr="008723F6">
        <w:rPr>
          <w:rFonts w:ascii="Arial" w:hAnsi="Arial" w:cs="Arial"/>
          <w:sz w:val="22"/>
          <w:szCs w:val="22"/>
        </w:rPr>
        <w:tab/>
      </w:r>
      <w:r w:rsidRPr="008723F6">
        <w:rPr>
          <w:rFonts w:ascii="Arial" w:hAnsi="Arial" w:cs="Arial"/>
          <w:sz w:val="22"/>
          <w:szCs w:val="22"/>
        </w:rPr>
        <w:tab/>
      </w:r>
      <w:r w:rsidR="0073560A">
        <w:rPr>
          <w:rFonts w:ascii="Arial" w:hAnsi="Arial" w:cs="Arial"/>
          <w:sz w:val="22"/>
          <w:szCs w:val="22"/>
        </w:rPr>
        <w:t xml:space="preserve">               ……</w:t>
      </w:r>
      <w:r w:rsidRPr="008723F6">
        <w:rPr>
          <w:rFonts w:ascii="Arial" w:hAnsi="Arial" w:cs="Arial"/>
          <w:sz w:val="22"/>
          <w:szCs w:val="22"/>
        </w:rPr>
        <w:t>......................................</w:t>
      </w:r>
      <w:r w:rsidR="00220533">
        <w:rPr>
          <w:rFonts w:ascii="Arial" w:hAnsi="Arial" w:cs="Arial"/>
          <w:sz w:val="22"/>
          <w:szCs w:val="22"/>
        </w:rPr>
        <w:t>.................</w:t>
      </w:r>
    </w:p>
    <w:p w:rsidR="008723F6" w:rsidRDefault="008723F6" w:rsidP="008723F6">
      <w:pPr>
        <w:pStyle w:val="Prosttext"/>
        <w:jc w:val="both"/>
        <w:rPr>
          <w:rFonts w:ascii="Arial" w:hAnsi="Arial" w:cs="Arial"/>
          <w:color w:val="000000"/>
          <w:sz w:val="22"/>
          <w:szCs w:val="22"/>
        </w:rPr>
      </w:pPr>
      <w:r>
        <w:rPr>
          <w:rFonts w:ascii="Arial" w:hAnsi="Arial" w:cs="Arial"/>
          <w:sz w:val="22"/>
          <w:szCs w:val="22"/>
        </w:rPr>
        <w:t>Mgr. Jaroslav Jirák</w:t>
      </w:r>
      <w:r w:rsidRPr="008723F6">
        <w:rPr>
          <w:rFonts w:ascii="Arial" w:hAnsi="Arial" w:cs="Arial"/>
          <w:sz w:val="22"/>
          <w:szCs w:val="22"/>
        </w:rPr>
        <w:tab/>
      </w:r>
      <w:r w:rsidRPr="008723F6">
        <w:rPr>
          <w:rFonts w:ascii="Arial" w:hAnsi="Arial" w:cs="Arial"/>
          <w:sz w:val="22"/>
          <w:szCs w:val="22"/>
        </w:rPr>
        <w:tab/>
      </w:r>
      <w:r w:rsidRPr="008723F6">
        <w:rPr>
          <w:rFonts w:ascii="Arial" w:hAnsi="Arial" w:cs="Arial"/>
          <w:sz w:val="22"/>
          <w:szCs w:val="22"/>
        </w:rPr>
        <w:tab/>
        <w:t xml:space="preserve">                       </w:t>
      </w:r>
      <w:r w:rsidR="0073560A">
        <w:rPr>
          <w:rFonts w:ascii="Arial" w:hAnsi="Arial" w:cs="Arial"/>
          <w:sz w:val="22"/>
          <w:szCs w:val="22"/>
        </w:rPr>
        <w:t xml:space="preserve">               </w:t>
      </w:r>
      <w:r w:rsidR="00907011">
        <w:rPr>
          <w:rFonts w:ascii="Arial" w:hAnsi="Arial" w:cs="Arial"/>
          <w:sz w:val="22"/>
          <w:szCs w:val="22"/>
        </w:rPr>
        <w:t xml:space="preserve">Ing. Milan </w:t>
      </w:r>
      <w:proofErr w:type="spellStart"/>
      <w:r w:rsidR="00907011">
        <w:rPr>
          <w:rFonts w:ascii="Arial" w:hAnsi="Arial" w:cs="Arial"/>
          <w:sz w:val="22"/>
          <w:szCs w:val="22"/>
        </w:rPr>
        <w:t>Porš</w:t>
      </w:r>
      <w:proofErr w:type="spellEnd"/>
    </w:p>
    <w:p w:rsidR="0073560A" w:rsidRPr="002630F6" w:rsidRDefault="00220533" w:rsidP="002630F6">
      <w:pPr>
        <w:pStyle w:val="Prosttext"/>
        <w:jc w:val="both"/>
        <w:rPr>
          <w:rFonts w:ascii="Arial" w:hAnsi="Arial" w:cs="Arial"/>
          <w:color w:val="000000"/>
          <w:sz w:val="22"/>
          <w:szCs w:val="22"/>
        </w:rPr>
      </w:pPr>
      <w:r>
        <w:rPr>
          <w:rFonts w:ascii="Arial" w:hAnsi="Arial" w:cs="Arial"/>
          <w:color w:val="000000"/>
          <w:sz w:val="22"/>
          <w:szCs w:val="22"/>
        </w:rPr>
        <w:t>jednatel</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4D576F">
        <w:rPr>
          <w:rFonts w:ascii="Arial" w:hAnsi="Arial" w:cs="Arial"/>
          <w:color w:val="000000"/>
          <w:sz w:val="22"/>
          <w:szCs w:val="22"/>
        </w:rPr>
        <w:t xml:space="preserve">               </w:t>
      </w:r>
      <w:r w:rsidR="00907011">
        <w:rPr>
          <w:rFonts w:ascii="Arial" w:hAnsi="Arial" w:cs="Arial"/>
          <w:color w:val="000000"/>
          <w:sz w:val="22"/>
          <w:szCs w:val="22"/>
        </w:rPr>
        <w:t>předseda představenstva</w:t>
      </w:r>
    </w:p>
    <w:tbl>
      <w:tblPr>
        <w:tblW w:w="9498" w:type="dxa"/>
        <w:tblInd w:w="-34" w:type="dxa"/>
        <w:tblLook w:val="04A0" w:firstRow="1" w:lastRow="0" w:firstColumn="1" w:lastColumn="0" w:noHBand="0" w:noVBand="1"/>
      </w:tblPr>
      <w:tblGrid>
        <w:gridCol w:w="4678"/>
        <w:gridCol w:w="4820"/>
      </w:tblGrid>
      <w:tr w:rsidR="003C6790" w:rsidRPr="00886536" w:rsidTr="00163C75">
        <w:trPr>
          <w:tblHeader/>
        </w:trPr>
        <w:tc>
          <w:tcPr>
            <w:tcW w:w="4678" w:type="dxa"/>
          </w:tcPr>
          <w:p w:rsidR="0073560A" w:rsidRDefault="0073560A" w:rsidP="00CE0AB2">
            <w:pPr>
              <w:rPr>
                <w:rFonts w:ascii="Arial" w:hAnsi="Arial" w:cs="Arial"/>
                <w:sz w:val="22"/>
                <w:szCs w:val="22"/>
                <w:lang w:eastAsia="cs-CZ" w:bidi="ar-SA"/>
              </w:rPr>
            </w:pPr>
          </w:p>
          <w:p w:rsidR="004D576F" w:rsidRPr="00700977" w:rsidRDefault="004D576F" w:rsidP="00CE0AB2">
            <w:pPr>
              <w:rPr>
                <w:rFonts w:ascii="Arial" w:hAnsi="Arial" w:cs="Arial"/>
                <w:sz w:val="22"/>
                <w:szCs w:val="22"/>
                <w:lang w:eastAsia="cs-CZ" w:bidi="ar-SA"/>
              </w:rPr>
            </w:pPr>
          </w:p>
        </w:tc>
        <w:tc>
          <w:tcPr>
            <w:tcW w:w="4820" w:type="dxa"/>
          </w:tcPr>
          <w:p w:rsidR="003C6790" w:rsidRPr="00700977" w:rsidRDefault="003C6790" w:rsidP="00AB3E38">
            <w:pPr>
              <w:jc w:val="center"/>
              <w:rPr>
                <w:rFonts w:ascii="Arial" w:hAnsi="Arial" w:cs="Arial"/>
                <w:b/>
                <w:sz w:val="22"/>
                <w:szCs w:val="22"/>
                <w:lang w:eastAsia="cs-CZ" w:bidi="ar-SA"/>
              </w:rPr>
            </w:pPr>
          </w:p>
        </w:tc>
      </w:tr>
    </w:tbl>
    <w:p w:rsidR="002630F6" w:rsidRDefault="002630F6" w:rsidP="00163C75">
      <w:pPr>
        <w:rPr>
          <w:rFonts w:ascii="Arial" w:hAnsi="Arial" w:cs="Arial"/>
          <w:sz w:val="20"/>
          <w:szCs w:val="20"/>
        </w:rPr>
      </w:pPr>
    </w:p>
    <w:p w:rsidR="002630F6" w:rsidRDefault="002630F6">
      <w:pPr>
        <w:rPr>
          <w:rFonts w:ascii="Arial" w:hAnsi="Arial" w:cs="Arial"/>
          <w:sz w:val="20"/>
          <w:szCs w:val="20"/>
        </w:rPr>
      </w:pPr>
    </w:p>
    <w:sectPr w:rsidR="002630F6" w:rsidSect="0073560A">
      <w:headerReference w:type="default" r:id="rId13"/>
      <w:footerReference w:type="default" r:id="rId14"/>
      <w:footerReference w:type="first" r:id="rId15"/>
      <w:pgSz w:w="11906" w:h="16838" w:code="9"/>
      <w:pgMar w:top="993" w:right="707" w:bottom="851" w:left="1418" w:header="709" w:footer="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CC" w:rsidRDefault="009877CC" w:rsidP="003C6790">
      <w:r>
        <w:separator/>
      </w:r>
    </w:p>
  </w:endnote>
  <w:endnote w:type="continuationSeparator" w:id="0">
    <w:p w:rsidR="009877CC" w:rsidRDefault="009877CC" w:rsidP="003C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udista">
    <w:altName w:val="Arial"/>
    <w:panose1 w:val="00000000000000000000"/>
    <w:charset w:val="00"/>
    <w:family w:val="modern"/>
    <w:notTrueType/>
    <w:pitch w:val="variable"/>
    <w:sig w:usb0="00000001" w:usb1="5000006A" w:usb2="00000000" w:usb3="00000000" w:csb0="0000019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EA" w:rsidRDefault="00A12F82">
    <w:pPr>
      <w:pStyle w:val="Zpat"/>
      <w:jc w:val="center"/>
    </w:pPr>
    <w:r>
      <w:fldChar w:fldCharType="begin"/>
    </w:r>
    <w:r w:rsidR="00206EEA">
      <w:instrText>PAGE   \* MERGEFORMAT</w:instrText>
    </w:r>
    <w:r>
      <w:fldChar w:fldCharType="separate"/>
    </w:r>
    <w:r w:rsidR="003D0FEC">
      <w:rPr>
        <w:noProof/>
      </w:rPr>
      <w:t>8</w:t>
    </w:r>
    <w:r>
      <w:rPr>
        <w:noProof/>
      </w:rPr>
      <w:fldChar w:fldCharType="end"/>
    </w:r>
  </w:p>
  <w:p w:rsidR="00206EEA" w:rsidRPr="003C6790" w:rsidRDefault="00206EEA" w:rsidP="003C67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EA" w:rsidRDefault="00206EEA">
    <w:pPr>
      <w:pStyle w:val="Zpat"/>
      <w:jc w:val="center"/>
    </w:pPr>
  </w:p>
  <w:p w:rsidR="00206EEA" w:rsidRDefault="00206E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CC" w:rsidRDefault="009877CC" w:rsidP="003C6790">
      <w:r>
        <w:separator/>
      </w:r>
    </w:p>
  </w:footnote>
  <w:footnote w:type="continuationSeparator" w:id="0">
    <w:p w:rsidR="009877CC" w:rsidRDefault="009877CC" w:rsidP="003C6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EA" w:rsidRDefault="000E139C" w:rsidP="00783929">
    <w:pPr>
      <w:pStyle w:val="Zhlav"/>
      <w:ind w:left="-142"/>
    </w:pPr>
    <w:r>
      <w:rPr>
        <w:noProof/>
        <w:lang w:eastAsia="cs-CZ" w:bidi="ar-SA"/>
      </w:rPr>
      <w:drawing>
        <wp:anchor distT="0" distB="0" distL="114300" distR="114300" simplePos="0" relativeHeight="251657728" behindDoc="0" locked="0" layoutInCell="1" allowOverlap="1">
          <wp:simplePos x="0" y="0"/>
          <wp:positionH relativeFrom="column">
            <wp:posOffset>-26670</wp:posOffset>
          </wp:positionH>
          <wp:positionV relativeFrom="paragraph">
            <wp:posOffset>-252730</wp:posOffset>
          </wp:positionV>
          <wp:extent cx="351155" cy="379730"/>
          <wp:effectExtent l="19050" t="0" r="0" b="0"/>
          <wp:wrapNone/>
          <wp:docPr id="1" name="obrázek 1" descr="logo 1lbcmaster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lbcmaster malý"/>
                  <pic:cNvPicPr>
                    <a:picLocks noChangeAspect="1" noChangeArrowheads="1"/>
                  </pic:cNvPicPr>
                </pic:nvPicPr>
                <pic:blipFill>
                  <a:blip r:embed="rId1"/>
                  <a:srcRect/>
                  <a:stretch>
                    <a:fillRect/>
                  </a:stretch>
                </pic:blipFill>
                <pic:spPr bwMode="auto">
                  <a:xfrm>
                    <a:off x="0" y="0"/>
                    <a:ext cx="351155" cy="3797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7"/>
    <w:multiLevelType w:val="multilevel"/>
    <w:tmpl w:val="96D04A24"/>
    <w:name w:val="WW8Num7"/>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lowerLetter"/>
      <w:lvlText w:val="%2)"/>
      <w:lvlJc w:val="left"/>
      <w:pPr>
        <w:tabs>
          <w:tab w:val="num" w:pos="1080"/>
        </w:tabs>
        <w:ind w:left="1080" w:hanging="360"/>
      </w:pPr>
      <w:rPr>
        <w:rFonts w:ascii="Arial" w:eastAsia="Times New Roman" w:hAnsi="Arial" w:cs="Arial"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9"/>
    <w:multiLevelType w:val="multilevel"/>
    <w:tmpl w:val="72081C8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DC56F45"/>
    <w:multiLevelType w:val="hybridMultilevel"/>
    <w:tmpl w:val="F94C9AD0"/>
    <w:lvl w:ilvl="0" w:tplc="7A34A398">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nsid w:val="1D3C37F2"/>
    <w:multiLevelType w:val="hybridMultilevel"/>
    <w:tmpl w:val="49268484"/>
    <w:lvl w:ilvl="0" w:tplc="7A34A398">
      <w:start w:val="1"/>
      <w:numFmt w:val="decimal"/>
      <w:lvlText w:val="%1."/>
      <w:lvlJc w:val="left"/>
      <w:pPr>
        <w:ind w:left="360" w:hanging="360"/>
      </w:pPr>
      <w:rPr>
        <w:b/>
      </w:rPr>
    </w:lvl>
    <w:lvl w:ilvl="1" w:tplc="04050017">
      <w:start w:val="1"/>
      <w:numFmt w:val="lowerLetter"/>
      <w:lvlText w:val="%2)"/>
      <w:lvlJc w:val="left"/>
      <w:pPr>
        <w:ind w:left="1080" w:hanging="360"/>
      </w:pPr>
      <w:rPr>
        <w:b/>
      </w:rPr>
    </w:lvl>
    <w:lvl w:ilvl="2" w:tplc="0405000B">
      <w:start w:val="1"/>
      <w:numFmt w:val="bullet"/>
      <w:lvlText w:val=""/>
      <w:lvlJc w:val="left"/>
      <w:pPr>
        <w:ind w:left="1800" w:hanging="180"/>
      </w:pPr>
      <w:rPr>
        <w:rFonts w:ascii="Wingdings" w:hAnsi="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F006811"/>
    <w:multiLevelType w:val="singleLevel"/>
    <w:tmpl w:val="00000002"/>
    <w:lvl w:ilvl="0">
      <w:start w:val="1"/>
      <w:numFmt w:val="decimal"/>
      <w:lvlText w:val="%1."/>
      <w:lvlJc w:val="left"/>
      <w:pPr>
        <w:tabs>
          <w:tab w:val="num" w:pos="720"/>
        </w:tabs>
        <w:ind w:left="720" w:hanging="360"/>
      </w:pPr>
      <w:rPr>
        <w:b/>
      </w:rPr>
    </w:lvl>
  </w:abstractNum>
  <w:abstractNum w:abstractNumId="6">
    <w:nsid w:val="277F726C"/>
    <w:multiLevelType w:val="multilevel"/>
    <w:tmpl w:val="1804A036"/>
    <w:lvl w:ilvl="0">
      <w:start w:val="1"/>
      <w:numFmt w:val="decimal"/>
      <w:lvlText w:val="%1."/>
      <w:lvlJc w:val="left"/>
      <w:pPr>
        <w:tabs>
          <w:tab w:val="num" w:pos="360"/>
        </w:tabs>
        <w:ind w:left="360" w:hanging="360"/>
      </w:pPr>
      <w:rPr>
        <w:rFonts w:ascii="Arial" w:eastAsia="Times New Roman" w:hAnsi="Arial" w:cs="Arial" w:hint="default"/>
        <w:b/>
        <w:sz w:val="22"/>
        <w:szCs w:val="22"/>
      </w:rPr>
    </w:lvl>
    <w:lvl w:ilvl="1">
      <w:start w:val="1"/>
      <w:numFmt w:val="lowerLetter"/>
      <w:lvlText w:val="%2)"/>
      <w:lvlJc w:val="left"/>
      <w:pPr>
        <w:tabs>
          <w:tab w:val="num" w:pos="1080"/>
        </w:tabs>
        <w:ind w:left="1080" w:hanging="360"/>
      </w:pPr>
      <w:rPr>
        <w:rFonts w:ascii="Times New Roman" w:eastAsia="Times New Roman" w:hAnsi="Times New Roman" w:cs="Times New Roman"/>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A152109"/>
    <w:multiLevelType w:val="hybridMultilevel"/>
    <w:tmpl w:val="0512E9DE"/>
    <w:lvl w:ilvl="0" w:tplc="028029DE">
      <w:start w:val="1"/>
      <w:numFmt w:val="decimal"/>
      <w:lvlText w:val="%1."/>
      <w:lvlJc w:val="left"/>
      <w:pPr>
        <w:ind w:left="36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4880C3B"/>
    <w:multiLevelType w:val="hybridMultilevel"/>
    <w:tmpl w:val="5D8091A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nsid w:val="3AAA3879"/>
    <w:multiLevelType w:val="multilevel"/>
    <w:tmpl w:val="40B8521C"/>
    <w:lvl w:ilvl="0">
      <w:start w:val="1"/>
      <w:numFmt w:val="decimal"/>
      <w:lvlText w:val="%1."/>
      <w:lvlJc w:val="left"/>
      <w:pPr>
        <w:tabs>
          <w:tab w:val="num" w:pos="360"/>
        </w:tabs>
        <w:ind w:left="360" w:hanging="360"/>
      </w:pPr>
      <w:rPr>
        <w:rFonts w:ascii="Arial" w:eastAsia="Times New Roman" w:hAnsi="Arial" w:cs="Arial" w:hint="default"/>
        <w:b/>
        <w:sz w:val="22"/>
        <w:szCs w:val="22"/>
      </w:rPr>
    </w:lvl>
    <w:lvl w:ilvl="1">
      <w:start w:val="1"/>
      <w:numFmt w:val="lowerLetter"/>
      <w:lvlText w:val="%2)"/>
      <w:lvlJc w:val="left"/>
      <w:pPr>
        <w:tabs>
          <w:tab w:val="num" w:pos="1080"/>
        </w:tabs>
        <w:ind w:left="1080" w:hanging="360"/>
      </w:pPr>
      <w:rPr>
        <w:rFonts w:ascii="Times New Roman" w:eastAsia="Times New Roman" w:hAnsi="Times New Roman" w:cs="Times New Roman"/>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409345B"/>
    <w:multiLevelType w:val="hybridMultilevel"/>
    <w:tmpl w:val="6194DFBE"/>
    <w:lvl w:ilvl="0" w:tplc="7A34A398">
      <w:start w:val="1"/>
      <w:numFmt w:val="decimal"/>
      <w:lvlText w:val="%1."/>
      <w:lvlJc w:val="left"/>
      <w:pPr>
        <w:ind w:left="360" w:hanging="360"/>
      </w:pPr>
      <w:rPr>
        <w:b/>
      </w:rPr>
    </w:lvl>
    <w:lvl w:ilvl="1" w:tplc="0D6EAE12">
      <w:start w:val="1"/>
      <w:numFmt w:val="lowerLetter"/>
      <w:lvlText w:val="%2)"/>
      <w:lvlJc w:val="left"/>
      <w:pPr>
        <w:ind w:left="1080" w:hanging="360"/>
      </w:pPr>
      <w:rPr>
        <w:b/>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64F443B3"/>
    <w:multiLevelType w:val="multilevel"/>
    <w:tmpl w:val="D722D038"/>
    <w:lvl w:ilvl="0">
      <w:start w:val="1"/>
      <w:numFmt w:val="decimal"/>
      <w:lvlText w:val="%1."/>
      <w:lvlJc w:val="left"/>
      <w:pPr>
        <w:tabs>
          <w:tab w:val="num" w:pos="360"/>
        </w:tabs>
        <w:ind w:left="360" w:hanging="360"/>
      </w:pPr>
      <w:rPr>
        <w:rFonts w:ascii="Arial" w:eastAsia="Times New Roman" w:hAnsi="Arial" w:cs="Arial" w:hint="default"/>
        <w:b/>
        <w:sz w:val="22"/>
        <w:szCs w:val="22"/>
      </w:rPr>
    </w:lvl>
    <w:lvl w:ilvl="1">
      <w:start w:val="1"/>
      <w:numFmt w:val="lowerLetter"/>
      <w:lvlText w:val="%2)"/>
      <w:lvlJc w:val="left"/>
      <w:pPr>
        <w:tabs>
          <w:tab w:val="num" w:pos="1080"/>
        </w:tabs>
        <w:ind w:left="1080" w:hanging="360"/>
      </w:pPr>
      <w:rPr>
        <w:rFonts w:ascii="Times New Roman" w:eastAsia="Times New Roman" w:hAnsi="Times New Roman" w:cs="Times New Roman"/>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73141F66"/>
    <w:multiLevelType w:val="hybridMultilevel"/>
    <w:tmpl w:val="C382E8C4"/>
    <w:lvl w:ilvl="0" w:tplc="BF5E3312">
      <w:start w:val="1"/>
      <w:numFmt w:val="decimal"/>
      <w:lvlText w:val="%1."/>
      <w:lvlJc w:val="left"/>
      <w:pPr>
        <w:ind w:left="360" w:hanging="360"/>
      </w:pPr>
      <w:rPr>
        <w:b/>
      </w:rPr>
    </w:lvl>
    <w:lvl w:ilvl="1" w:tplc="04050017">
      <w:start w:val="1"/>
      <w:numFmt w:val="lowerLetter"/>
      <w:lvlText w:val="%2)"/>
      <w:lvlJc w:val="left"/>
      <w:pPr>
        <w:ind w:left="502" w:hanging="360"/>
      </w:pPr>
      <w:rPr>
        <w:b/>
      </w:rPr>
    </w:lvl>
    <w:lvl w:ilvl="2" w:tplc="0405000B">
      <w:start w:val="1"/>
      <w:numFmt w:val="bullet"/>
      <w:lvlText w:val=""/>
      <w:lvlJc w:val="left"/>
      <w:pPr>
        <w:ind w:left="1800" w:hanging="180"/>
      </w:pPr>
      <w:rPr>
        <w:rFonts w:ascii="Wingdings" w:hAnsi="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90"/>
    <w:rsid w:val="00006212"/>
    <w:rsid w:val="00023EB2"/>
    <w:rsid w:val="000450BC"/>
    <w:rsid w:val="0004535D"/>
    <w:rsid w:val="00070AC5"/>
    <w:rsid w:val="00073C9E"/>
    <w:rsid w:val="00085319"/>
    <w:rsid w:val="00087DB6"/>
    <w:rsid w:val="00092D22"/>
    <w:rsid w:val="000937F0"/>
    <w:rsid w:val="000D77DC"/>
    <w:rsid w:val="000E139C"/>
    <w:rsid w:val="0010154E"/>
    <w:rsid w:val="00163C75"/>
    <w:rsid w:val="001844DB"/>
    <w:rsid w:val="001C0EB5"/>
    <w:rsid w:val="001E1EC8"/>
    <w:rsid w:val="001F0A9A"/>
    <w:rsid w:val="001F5B9D"/>
    <w:rsid w:val="001F7045"/>
    <w:rsid w:val="00206EEA"/>
    <w:rsid w:val="002138AE"/>
    <w:rsid w:val="00216BD6"/>
    <w:rsid w:val="00220533"/>
    <w:rsid w:val="00253A1F"/>
    <w:rsid w:val="00254E48"/>
    <w:rsid w:val="00255FA9"/>
    <w:rsid w:val="002630F6"/>
    <w:rsid w:val="002704A3"/>
    <w:rsid w:val="00277D46"/>
    <w:rsid w:val="0028164C"/>
    <w:rsid w:val="00292467"/>
    <w:rsid w:val="00293075"/>
    <w:rsid w:val="00296284"/>
    <w:rsid w:val="002A7619"/>
    <w:rsid w:val="002D4BA5"/>
    <w:rsid w:val="002F0AEF"/>
    <w:rsid w:val="002F5E0E"/>
    <w:rsid w:val="00326AEC"/>
    <w:rsid w:val="00332093"/>
    <w:rsid w:val="00341947"/>
    <w:rsid w:val="0035704A"/>
    <w:rsid w:val="0039264B"/>
    <w:rsid w:val="003935B9"/>
    <w:rsid w:val="00394822"/>
    <w:rsid w:val="003A4F34"/>
    <w:rsid w:val="003A7DA1"/>
    <w:rsid w:val="003C2BB8"/>
    <w:rsid w:val="003C6790"/>
    <w:rsid w:val="003D0FEC"/>
    <w:rsid w:val="003D62B6"/>
    <w:rsid w:val="003F3DF3"/>
    <w:rsid w:val="003F5B16"/>
    <w:rsid w:val="004023BC"/>
    <w:rsid w:val="004112A4"/>
    <w:rsid w:val="0041713C"/>
    <w:rsid w:val="00446FB5"/>
    <w:rsid w:val="00450222"/>
    <w:rsid w:val="004924EB"/>
    <w:rsid w:val="00497AC9"/>
    <w:rsid w:val="004B6296"/>
    <w:rsid w:val="004C2A7D"/>
    <w:rsid w:val="004D576F"/>
    <w:rsid w:val="004D72FF"/>
    <w:rsid w:val="00500499"/>
    <w:rsid w:val="00501929"/>
    <w:rsid w:val="00506599"/>
    <w:rsid w:val="00542B33"/>
    <w:rsid w:val="00542DB9"/>
    <w:rsid w:val="00585EED"/>
    <w:rsid w:val="005954F6"/>
    <w:rsid w:val="005B5AA3"/>
    <w:rsid w:val="00602542"/>
    <w:rsid w:val="00633B04"/>
    <w:rsid w:val="0065364C"/>
    <w:rsid w:val="00657BE2"/>
    <w:rsid w:val="00660C5C"/>
    <w:rsid w:val="006706D3"/>
    <w:rsid w:val="00675E69"/>
    <w:rsid w:val="0068750A"/>
    <w:rsid w:val="00692901"/>
    <w:rsid w:val="00693670"/>
    <w:rsid w:val="00696473"/>
    <w:rsid w:val="006A0AB1"/>
    <w:rsid w:val="006B3176"/>
    <w:rsid w:val="006D1714"/>
    <w:rsid w:val="006D3C14"/>
    <w:rsid w:val="006D75C0"/>
    <w:rsid w:val="006D79B0"/>
    <w:rsid w:val="006E2F0F"/>
    <w:rsid w:val="006F61E8"/>
    <w:rsid w:val="00700977"/>
    <w:rsid w:val="00715764"/>
    <w:rsid w:val="0073560A"/>
    <w:rsid w:val="00737FD4"/>
    <w:rsid w:val="007424E9"/>
    <w:rsid w:val="0074513A"/>
    <w:rsid w:val="00756CE0"/>
    <w:rsid w:val="00783929"/>
    <w:rsid w:val="00793451"/>
    <w:rsid w:val="00795AF3"/>
    <w:rsid w:val="007B0521"/>
    <w:rsid w:val="007B5DB9"/>
    <w:rsid w:val="007D70E8"/>
    <w:rsid w:val="007E3908"/>
    <w:rsid w:val="007E5B01"/>
    <w:rsid w:val="007F72E8"/>
    <w:rsid w:val="00800215"/>
    <w:rsid w:val="00800EFA"/>
    <w:rsid w:val="00811A97"/>
    <w:rsid w:val="008723F6"/>
    <w:rsid w:val="008758E0"/>
    <w:rsid w:val="00886536"/>
    <w:rsid w:val="00895505"/>
    <w:rsid w:val="008C09F7"/>
    <w:rsid w:val="008D0404"/>
    <w:rsid w:val="008E0B6F"/>
    <w:rsid w:val="008E35E8"/>
    <w:rsid w:val="00902014"/>
    <w:rsid w:val="00907011"/>
    <w:rsid w:val="00912E54"/>
    <w:rsid w:val="009222C8"/>
    <w:rsid w:val="00923876"/>
    <w:rsid w:val="009278DF"/>
    <w:rsid w:val="009305A8"/>
    <w:rsid w:val="009308DB"/>
    <w:rsid w:val="009418BF"/>
    <w:rsid w:val="009438CA"/>
    <w:rsid w:val="00963721"/>
    <w:rsid w:val="00964C48"/>
    <w:rsid w:val="00985E2F"/>
    <w:rsid w:val="009877CC"/>
    <w:rsid w:val="009B1260"/>
    <w:rsid w:val="009B43AA"/>
    <w:rsid w:val="009C4685"/>
    <w:rsid w:val="009C6EBE"/>
    <w:rsid w:val="009D014B"/>
    <w:rsid w:val="009E2945"/>
    <w:rsid w:val="009E3163"/>
    <w:rsid w:val="009E330C"/>
    <w:rsid w:val="00A11C84"/>
    <w:rsid w:val="00A12F82"/>
    <w:rsid w:val="00A17085"/>
    <w:rsid w:val="00A24C79"/>
    <w:rsid w:val="00A278C3"/>
    <w:rsid w:val="00A3726D"/>
    <w:rsid w:val="00A612A6"/>
    <w:rsid w:val="00A744E1"/>
    <w:rsid w:val="00A76D90"/>
    <w:rsid w:val="00A960E7"/>
    <w:rsid w:val="00AB369C"/>
    <w:rsid w:val="00AB3E38"/>
    <w:rsid w:val="00AE47EF"/>
    <w:rsid w:val="00AE5921"/>
    <w:rsid w:val="00AF2E68"/>
    <w:rsid w:val="00AF6AF7"/>
    <w:rsid w:val="00B05FF0"/>
    <w:rsid w:val="00B128CD"/>
    <w:rsid w:val="00B359B5"/>
    <w:rsid w:val="00B61ADF"/>
    <w:rsid w:val="00B73DBA"/>
    <w:rsid w:val="00B808D3"/>
    <w:rsid w:val="00B83CA8"/>
    <w:rsid w:val="00B92D02"/>
    <w:rsid w:val="00BA22A8"/>
    <w:rsid w:val="00BC5890"/>
    <w:rsid w:val="00BD7DA3"/>
    <w:rsid w:val="00BF05E2"/>
    <w:rsid w:val="00C22B5F"/>
    <w:rsid w:val="00C52937"/>
    <w:rsid w:val="00C578E0"/>
    <w:rsid w:val="00C738E8"/>
    <w:rsid w:val="00C80643"/>
    <w:rsid w:val="00C96AAB"/>
    <w:rsid w:val="00CA2EEA"/>
    <w:rsid w:val="00CB3EE9"/>
    <w:rsid w:val="00CC0D15"/>
    <w:rsid w:val="00CE0AB2"/>
    <w:rsid w:val="00CF0AFF"/>
    <w:rsid w:val="00D0248D"/>
    <w:rsid w:val="00D232FD"/>
    <w:rsid w:val="00D37440"/>
    <w:rsid w:val="00D4194B"/>
    <w:rsid w:val="00D55B7B"/>
    <w:rsid w:val="00D611B8"/>
    <w:rsid w:val="00D66E23"/>
    <w:rsid w:val="00D83D23"/>
    <w:rsid w:val="00DA1957"/>
    <w:rsid w:val="00DB5B8F"/>
    <w:rsid w:val="00DB7201"/>
    <w:rsid w:val="00DC6422"/>
    <w:rsid w:val="00DE1FBD"/>
    <w:rsid w:val="00E00818"/>
    <w:rsid w:val="00E21321"/>
    <w:rsid w:val="00E3070E"/>
    <w:rsid w:val="00E35E12"/>
    <w:rsid w:val="00E37ACB"/>
    <w:rsid w:val="00E51882"/>
    <w:rsid w:val="00E95F32"/>
    <w:rsid w:val="00E96709"/>
    <w:rsid w:val="00ED06BC"/>
    <w:rsid w:val="00EE5D1B"/>
    <w:rsid w:val="00EF3BED"/>
    <w:rsid w:val="00F07C00"/>
    <w:rsid w:val="00F179A5"/>
    <w:rsid w:val="00F679E0"/>
    <w:rsid w:val="00F8213D"/>
    <w:rsid w:val="00F839DC"/>
    <w:rsid w:val="00F87876"/>
    <w:rsid w:val="00FA1D22"/>
    <w:rsid w:val="00FB1D23"/>
    <w:rsid w:val="00FB2F5C"/>
    <w:rsid w:val="00FD4D08"/>
    <w:rsid w:val="00FD5867"/>
    <w:rsid w:val="00FE6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6790"/>
    <w:rPr>
      <w:rFonts w:eastAsia="Times New Roman"/>
      <w:sz w:val="24"/>
      <w:szCs w:val="24"/>
      <w:lang w:eastAsia="en-US" w:bidi="en-US"/>
    </w:rPr>
  </w:style>
  <w:style w:type="paragraph" w:styleId="Nadpis2">
    <w:name w:val="heading 2"/>
    <w:aliases w:val="Nadpis 2 eíslovaný,Nadpis 2  eíslovaný"/>
    <w:basedOn w:val="Normln"/>
    <w:next w:val="Normln"/>
    <w:link w:val="Nadpis2Char"/>
    <w:qFormat/>
    <w:rsid w:val="00CE0AB2"/>
    <w:pPr>
      <w:keepNext/>
      <w:widowControl w:val="0"/>
      <w:overflowPunct w:val="0"/>
      <w:autoSpaceDE w:val="0"/>
      <w:autoSpaceDN w:val="0"/>
      <w:adjustRightInd w:val="0"/>
      <w:spacing w:before="240" w:after="60"/>
      <w:textAlignment w:val="baseline"/>
      <w:outlineLvl w:val="1"/>
    </w:pPr>
    <w:rPr>
      <w:rFonts w:ascii="Arial" w:hAnsi="Arial"/>
      <w:b/>
      <w:i/>
      <w:szCs w:val="20"/>
      <w:lang w:eastAsia="cs-CZ" w:bidi="ar-SA"/>
    </w:rPr>
  </w:style>
  <w:style w:type="paragraph" w:styleId="Nadpis3">
    <w:name w:val="heading 3"/>
    <w:basedOn w:val="Normln"/>
    <w:next w:val="Normln"/>
    <w:link w:val="Nadpis3Char"/>
    <w:uiPriority w:val="9"/>
    <w:unhideWhenUsed/>
    <w:qFormat/>
    <w:rsid w:val="00964C48"/>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3C6790"/>
    <w:pPr>
      <w:autoSpaceDE w:val="0"/>
      <w:autoSpaceDN w:val="0"/>
      <w:adjustRightInd w:val="0"/>
      <w:spacing w:line="241" w:lineRule="atLeast"/>
    </w:pPr>
    <w:rPr>
      <w:rFonts w:ascii="Nudista" w:hAnsi="Nudista"/>
    </w:rPr>
  </w:style>
  <w:style w:type="character" w:customStyle="1" w:styleId="A3">
    <w:name w:val="A3"/>
    <w:uiPriority w:val="99"/>
    <w:rsid w:val="003C6790"/>
    <w:rPr>
      <w:rFonts w:ascii="Nudista" w:hAnsi="Nudista" w:cs="Nudista" w:hint="default"/>
      <w:color w:val="000000"/>
      <w:sz w:val="22"/>
      <w:szCs w:val="22"/>
    </w:rPr>
  </w:style>
  <w:style w:type="character" w:styleId="Hypertextovodkaz">
    <w:name w:val="Hyperlink"/>
    <w:unhideWhenUsed/>
    <w:rsid w:val="003C6790"/>
    <w:rPr>
      <w:color w:val="0000FF"/>
      <w:u w:val="single"/>
    </w:rPr>
  </w:style>
  <w:style w:type="paragraph" w:styleId="Nzev">
    <w:name w:val="Title"/>
    <w:basedOn w:val="Normln"/>
    <w:next w:val="Normln"/>
    <w:link w:val="NzevChar"/>
    <w:uiPriority w:val="10"/>
    <w:qFormat/>
    <w:rsid w:val="003C6790"/>
    <w:pPr>
      <w:spacing w:before="240" w:after="60"/>
      <w:jc w:val="center"/>
      <w:outlineLvl w:val="0"/>
    </w:pPr>
    <w:rPr>
      <w:rFonts w:ascii="Cambria" w:hAnsi="Cambria"/>
      <w:b/>
      <w:bCs/>
      <w:kern w:val="28"/>
      <w:sz w:val="32"/>
      <w:szCs w:val="32"/>
      <w:lang w:bidi="ar-SA"/>
    </w:rPr>
  </w:style>
  <w:style w:type="character" w:customStyle="1" w:styleId="NzevChar">
    <w:name w:val="Název Char"/>
    <w:basedOn w:val="Standardnpsmoodstavce"/>
    <w:link w:val="Nzev"/>
    <w:uiPriority w:val="10"/>
    <w:rsid w:val="003C6790"/>
    <w:rPr>
      <w:rFonts w:ascii="Cambria" w:eastAsia="Times New Roman" w:hAnsi="Cambria" w:cs="Times New Roman"/>
      <w:b/>
      <w:bCs/>
      <w:kern w:val="28"/>
      <w:sz w:val="32"/>
      <w:szCs w:val="32"/>
    </w:rPr>
  </w:style>
  <w:style w:type="character" w:customStyle="1" w:styleId="BezmezerChar">
    <w:name w:val="Bez mezer Char"/>
    <w:link w:val="Bezmezer"/>
    <w:uiPriority w:val="1"/>
    <w:locked/>
    <w:rsid w:val="003C6790"/>
    <w:rPr>
      <w:sz w:val="24"/>
      <w:szCs w:val="32"/>
    </w:rPr>
  </w:style>
  <w:style w:type="paragraph" w:styleId="Bezmezer">
    <w:name w:val="No Spacing"/>
    <w:basedOn w:val="Normln"/>
    <w:link w:val="BezmezerChar"/>
    <w:uiPriority w:val="1"/>
    <w:qFormat/>
    <w:rsid w:val="003C6790"/>
    <w:rPr>
      <w:rFonts w:eastAsia="Calibri"/>
      <w:szCs w:val="32"/>
      <w:lang w:bidi="ar-SA"/>
    </w:rPr>
  </w:style>
  <w:style w:type="paragraph" w:styleId="Odstavecseseznamem">
    <w:name w:val="List Paragraph"/>
    <w:basedOn w:val="Normln"/>
    <w:uiPriority w:val="34"/>
    <w:qFormat/>
    <w:rsid w:val="003C6790"/>
    <w:pPr>
      <w:ind w:left="720"/>
      <w:contextualSpacing/>
    </w:pPr>
  </w:style>
  <w:style w:type="character" w:customStyle="1" w:styleId="apple-style-span">
    <w:name w:val="apple-style-span"/>
    <w:basedOn w:val="Standardnpsmoodstavce"/>
    <w:rsid w:val="003C6790"/>
  </w:style>
  <w:style w:type="paragraph" w:styleId="Zhlav">
    <w:name w:val="header"/>
    <w:basedOn w:val="Normln"/>
    <w:link w:val="ZhlavChar"/>
    <w:uiPriority w:val="99"/>
    <w:unhideWhenUsed/>
    <w:rsid w:val="003C6790"/>
    <w:pPr>
      <w:tabs>
        <w:tab w:val="center" w:pos="4536"/>
        <w:tab w:val="right" w:pos="9072"/>
      </w:tabs>
    </w:pPr>
  </w:style>
  <w:style w:type="character" w:customStyle="1" w:styleId="ZhlavChar">
    <w:name w:val="Záhlaví Char"/>
    <w:basedOn w:val="Standardnpsmoodstavce"/>
    <w:link w:val="Zhlav"/>
    <w:uiPriority w:val="99"/>
    <w:rsid w:val="003C6790"/>
    <w:rPr>
      <w:rFonts w:ascii="Calibri" w:eastAsia="Times New Roman" w:hAnsi="Calibri" w:cs="Times New Roman"/>
      <w:sz w:val="24"/>
      <w:szCs w:val="24"/>
      <w:lang w:bidi="en-US"/>
    </w:rPr>
  </w:style>
  <w:style w:type="paragraph" w:styleId="Zpat">
    <w:name w:val="footer"/>
    <w:basedOn w:val="Normln"/>
    <w:link w:val="ZpatChar"/>
    <w:uiPriority w:val="99"/>
    <w:unhideWhenUsed/>
    <w:rsid w:val="003C6790"/>
    <w:pPr>
      <w:tabs>
        <w:tab w:val="center" w:pos="4536"/>
        <w:tab w:val="right" w:pos="9072"/>
      </w:tabs>
    </w:pPr>
  </w:style>
  <w:style w:type="character" w:customStyle="1" w:styleId="ZpatChar">
    <w:name w:val="Zápatí Char"/>
    <w:basedOn w:val="Standardnpsmoodstavce"/>
    <w:link w:val="Zpat"/>
    <w:uiPriority w:val="99"/>
    <w:rsid w:val="003C6790"/>
    <w:rPr>
      <w:rFonts w:ascii="Calibri" w:eastAsia="Times New Roman" w:hAnsi="Calibri" w:cs="Times New Roman"/>
      <w:sz w:val="24"/>
      <w:szCs w:val="24"/>
      <w:lang w:bidi="en-US"/>
    </w:rPr>
  </w:style>
  <w:style w:type="paragraph" w:styleId="Textbubliny">
    <w:name w:val="Balloon Text"/>
    <w:basedOn w:val="Normln"/>
    <w:link w:val="TextbublinyChar"/>
    <w:uiPriority w:val="99"/>
    <w:semiHidden/>
    <w:unhideWhenUsed/>
    <w:rsid w:val="003C6790"/>
    <w:rPr>
      <w:rFonts w:ascii="Tahoma" w:hAnsi="Tahoma" w:cs="Tahoma"/>
      <w:sz w:val="16"/>
      <w:szCs w:val="16"/>
    </w:rPr>
  </w:style>
  <w:style w:type="character" w:customStyle="1" w:styleId="TextbublinyChar">
    <w:name w:val="Text bubliny Char"/>
    <w:basedOn w:val="Standardnpsmoodstavce"/>
    <w:link w:val="Textbubliny"/>
    <w:uiPriority w:val="99"/>
    <w:semiHidden/>
    <w:rsid w:val="003C6790"/>
    <w:rPr>
      <w:rFonts w:ascii="Tahoma" w:eastAsia="Times New Roman" w:hAnsi="Tahoma" w:cs="Tahoma"/>
      <w:sz w:val="16"/>
      <w:szCs w:val="16"/>
      <w:lang w:bidi="en-US"/>
    </w:rPr>
  </w:style>
  <w:style w:type="paragraph" w:customStyle="1" w:styleId="Default">
    <w:name w:val="Default"/>
    <w:rsid w:val="003C6790"/>
    <w:pPr>
      <w:autoSpaceDE w:val="0"/>
      <w:autoSpaceDN w:val="0"/>
      <w:adjustRightInd w:val="0"/>
    </w:pPr>
    <w:rPr>
      <w:rFonts w:ascii="Arial" w:hAnsi="Arial" w:cs="Arial"/>
      <w:color w:val="000000"/>
      <w:sz w:val="24"/>
      <w:szCs w:val="24"/>
      <w:lang w:eastAsia="en-US"/>
    </w:rPr>
  </w:style>
  <w:style w:type="character" w:customStyle="1" w:styleId="A0">
    <w:name w:val="A0"/>
    <w:uiPriority w:val="99"/>
    <w:rsid w:val="003C6790"/>
    <w:rPr>
      <w:color w:val="000000"/>
      <w:sz w:val="40"/>
      <w:szCs w:val="40"/>
    </w:rPr>
  </w:style>
  <w:style w:type="character" w:styleId="Siln">
    <w:name w:val="Strong"/>
    <w:basedOn w:val="Standardnpsmoodstavce"/>
    <w:uiPriority w:val="22"/>
    <w:qFormat/>
    <w:rsid w:val="00163C75"/>
    <w:rPr>
      <w:b/>
      <w:bCs/>
    </w:rPr>
  </w:style>
  <w:style w:type="paragraph" w:styleId="Normlnweb">
    <w:name w:val="Normal (Web)"/>
    <w:basedOn w:val="Normln"/>
    <w:uiPriority w:val="99"/>
    <w:unhideWhenUsed/>
    <w:rsid w:val="00902014"/>
    <w:pPr>
      <w:spacing w:before="100" w:beforeAutospacing="1" w:after="119"/>
    </w:pPr>
    <w:rPr>
      <w:rFonts w:ascii="Times New Roman" w:hAnsi="Times New Roman"/>
      <w:lang w:eastAsia="cs-CZ" w:bidi="ar-SA"/>
    </w:rPr>
  </w:style>
  <w:style w:type="paragraph" w:customStyle="1" w:styleId="4sltext">
    <w:name w:val="4 čísl. text"/>
    <w:basedOn w:val="Normln"/>
    <w:rsid w:val="00902014"/>
    <w:pPr>
      <w:spacing w:after="120"/>
      <w:ind w:left="1134" w:hanging="1134"/>
      <w:jc w:val="both"/>
    </w:pPr>
    <w:rPr>
      <w:rFonts w:ascii="Arial" w:hAnsi="Arial"/>
      <w:sz w:val="22"/>
      <w:lang w:eastAsia="cs-CZ" w:bidi="ar-SA"/>
    </w:rPr>
  </w:style>
  <w:style w:type="paragraph" w:customStyle="1" w:styleId="Nadpis">
    <w:name w:val="Nadpis"/>
    <w:basedOn w:val="Normln"/>
    <w:next w:val="Normln"/>
    <w:rsid w:val="002704A3"/>
    <w:pPr>
      <w:suppressAutoHyphens/>
      <w:overflowPunct w:val="0"/>
      <w:autoSpaceDE w:val="0"/>
      <w:autoSpaceDN w:val="0"/>
      <w:adjustRightInd w:val="0"/>
      <w:spacing w:before="360" w:after="180" w:line="276" w:lineRule="auto"/>
      <w:textAlignment w:val="baseline"/>
    </w:pPr>
    <w:rPr>
      <w:rFonts w:ascii="Times New Roman" w:hAnsi="Times New Roman"/>
      <w:sz w:val="40"/>
      <w:szCs w:val="20"/>
      <w:lang w:eastAsia="cs-CZ" w:bidi="ar-SA"/>
    </w:rPr>
  </w:style>
  <w:style w:type="paragraph" w:customStyle="1" w:styleId="Import10">
    <w:name w:val="Import 10~"/>
    <w:basedOn w:val="Normln"/>
    <w:rsid w:val="002704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76" w:lineRule="auto"/>
      <w:ind w:left="576"/>
      <w:textAlignment w:val="baseline"/>
    </w:pPr>
    <w:rPr>
      <w:rFonts w:ascii="Courier New" w:hAnsi="Courier New"/>
      <w:szCs w:val="20"/>
      <w:lang w:eastAsia="cs-CZ" w:bidi="ar-SA"/>
    </w:rPr>
  </w:style>
  <w:style w:type="paragraph" w:styleId="Prosttext">
    <w:name w:val="Plain Text"/>
    <w:basedOn w:val="Normln"/>
    <w:link w:val="ProsttextChar"/>
    <w:rsid w:val="00AF2E68"/>
    <w:rPr>
      <w:rFonts w:ascii="Courier New" w:hAnsi="Courier New"/>
      <w:sz w:val="20"/>
      <w:szCs w:val="20"/>
      <w:lang w:bidi="ar-SA"/>
    </w:rPr>
  </w:style>
  <w:style w:type="character" w:customStyle="1" w:styleId="ProsttextChar">
    <w:name w:val="Prostý text Char"/>
    <w:basedOn w:val="Standardnpsmoodstavce"/>
    <w:link w:val="Prosttext"/>
    <w:rsid w:val="00AF2E68"/>
    <w:rPr>
      <w:rFonts w:ascii="Courier New" w:eastAsia="Times New Roman" w:hAnsi="Courier New"/>
    </w:rPr>
  </w:style>
  <w:style w:type="character" w:customStyle="1" w:styleId="Nadpis2Char">
    <w:name w:val="Nadpis 2 Char"/>
    <w:aliases w:val="Nadpis 2 eíslovaný Char,Nadpis 2  eíslovaný Char"/>
    <w:basedOn w:val="Standardnpsmoodstavce"/>
    <w:link w:val="Nadpis2"/>
    <w:rsid w:val="00CE0AB2"/>
    <w:rPr>
      <w:rFonts w:ascii="Arial" w:eastAsia="Times New Roman" w:hAnsi="Arial"/>
      <w:b/>
      <w:i/>
      <w:sz w:val="24"/>
    </w:rPr>
  </w:style>
  <w:style w:type="character" w:styleId="Nzevknihy">
    <w:name w:val="Book Title"/>
    <w:basedOn w:val="Standardnpsmoodstavce"/>
    <w:uiPriority w:val="33"/>
    <w:qFormat/>
    <w:rsid w:val="008D0404"/>
    <w:rPr>
      <w:b/>
      <w:bCs/>
      <w:smallCaps/>
      <w:spacing w:val="5"/>
    </w:rPr>
  </w:style>
  <w:style w:type="character" w:customStyle="1" w:styleId="Nadpis3Char">
    <w:name w:val="Nadpis 3 Char"/>
    <w:basedOn w:val="Standardnpsmoodstavce"/>
    <w:link w:val="Nadpis3"/>
    <w:uiPriority w:val="9"/>
    <w:rsid w:val="00964C48"/>
    <w:rPr>
      <w:rFonts w:ascii="Cambria" w:eastAsia="Times New Roman" w:hAnsi="Cambria" w:cs="Times New Roman"/>
      <w:b/>
      <w:bCs/>
      <w:sz w:val="26"/>
      <w:szCs w:val="26"/>
      <w:lang w:eastAsia="en-US" w:bidi="en-US"/>
    </w:rPr>
  </w:style>
  <w:style w:type="character" w:customStyle="1" w:styleId="apple-converted-space">
    <w:name w:val="apple-converted-space"/>
    <w:basedOn w:val="Standardnpsmoodstavce"/>
    <w:rsid w:val="00326AEC"/>
  </w:style>
  <w:style w:type="character" w:customStyle="1" w:styleId="nounderline">
    <w:name w:val="nounderline"/>
    <w:basedOn w:val="Standardnpsmoodstavce"/>
    <w:rsid w:val="00326AEC"/>
  </w:style>
  <w:style w:type="character" w:customStyle="1" w:styleId="platne1">
    <w:name w:val="platne1"/>
    <w:basedOn w:val="Standardnpsmoodstavce"/>
    <w:rsid w:val="003F3DF3"/>
  </w:style>
  <w:style w:type="paragraph" w:customStyle="1" w:styleId="Import3">
    <w:name w:val="Import 3~"/>
    <w:basedOn w:val="Normln"/>
    <w:rsid w:val="00542B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76" w:lineRule="auto"/>
      <w:textAlignment w:val="baseline"/>
    </w:pPr>
    <w:rPr>
      <w:rFonts w:ascii="Courier New" w:hAnsi="Courier New"/>
      <w:szCs w:val="20"/>
      <w:lang w:eastAsia="cs-CZ" w:bidi="ar-SA"/>
    </w:rPr>
  </w:style>
  <w:style w:type="character" w:styleId="Odkaznakoment">
    <w:name w:val="annotation reference"/>
    <w:basedOn w:val="Standardnpsmoodstavce"/>
    <w:uiPriority w:val="99"/>
    <w:semiHidden/>
    <w:unhideWhenUsed/>
    <w:rsid w:val="00394822"/>
    <w:rPr>
      <w:sz w:val="16"/>
      <w:szCs w:val="16"/>
    </w:rPr>
  </w:style>
  <w:style w:type="paragraph" w:styleId="Textkomente">
    <w:name w:val="annotation text"/>
    <w:basedOn w:val="Normln"/>
    <w:link w:val="TextkomenteChar"/>
    <w:uiPriority w:val="99"/>
    <w:semiHidden/>
    <w:unhideWhenUsed/>
    <w:rsid w:val="00394822"/>
    <w:rPr>
      <w:sz w:val="20"/>
      <w:szCs w:val="20"/>
    </w:rPr>
  </w:style>
  <w:style w:type="character" w:customStyle="1" w:styleId="TextkomenteChar">
    <w:name w:val="Text komentáře Char"/>
    <w:basedOn w:val="Standardnpsmoodstavce"/>
    <w:link w:val="Textkomente"/>
    <w:uiPriority w:val="99"/>
    <w:semiHidden/>
    <w:rsid w:val="00394822"/>
    <w:rPr>
      <w:rFonts w:eastAsia="Times New Roman"/>
      <w:lang w:eastAsia="en-US" w:bidi="en-US"/>
    </w:rPr>
  </w:style>
  <w:style w:type="paragraph" w:styleId="Pedmtkomente">
    <w:name w:val="annotation subject"/>
    <w:basedOn w:val="Textkomente"/>
    <w:next w:val="Textkomente"/>
    <w:link w:val="PedmtkomenteChar"/>
    <w:uiPriority w:val="99"/>
    <w:semiHidden/>
    <w:unhideWhenUsed/>
    <w:rsid w:val="00394822"/>
    <w:rPr>
      <w:b/>
      <w:bCs/>
    </w:rPr>
  </w:style>
  <w:style w:type="character" w:customStyle="1" w:styleId="PedmtkomenteChar">
    <w:name w:val="Předmět komentáře Char"/>
    <w:basedOn w:val="TextkomenteChar"/>
    <w:link w:val="Pedmtkomente"/>
    <w:uiPriority w:val="99"/>
    <w:semiHidden/>
    <w:rsid w:val="00394822"/>
    <w:rPr>
      <w:rFonts w:eastAsia="Times New Roman"/>
      <w:b/>
      <w:bCs/>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6790"/>
    <w:rPr>
      <w:rFonts w:eastAsia="Times New Roman"/>
      <w:sz w:val="24"/>
      <w:szCs w:val="24"/>
      <w:lang w:eastAsia="en-US" w:bidi="en-US"/>
    </w:rPr>
  </w:style>
  <w:style w:type="paragraph" w:styleId="Nadpis2">
    <w:name w:val="heading 2"/>
    <w:aliases w:val="Nadpis 2 eíslovaný,Nadpis 2  eíslovaný"/>
    <w:basedOn w:val="Normln"/>
    <w:next w:val="Normln"/>
    <w:link w:val="Nadpis2Char"/>
    <w:qFormat/>
    <w:rsid w:val="00CE0AB2"/>
    <w:pPr>
      <w:keepNext/>
      <w:widowControl w:val="0"/>
      <w:overflowPunct w:val="0"/>
      <w:autoSpaceDE w:val="0"/>
      <w:autoSpaceDN w:val="0"/>
      <w:adjustRightInd w:val="0"/>
      <w:spacing w:before="240" w:after="60"/>
      <w:textAlignment w:val="baseline"/>
      <w:outlineLvl w:val="1"/>
    </w:pPr>
    <w:rPr>
      <w:rFonts w:ascii="Arial" w:hAnsi="Arial"/>
      <w:b/>
      <w:i/>
      <w:szCs w:val="20"/>
      <w:lang w:eastAsia="cs-CZ" w:bidi="ar-SA"/>
    </w:rPr>
  </w:style>
  <w:style w:type="paragraph" w:styleId="Nadpis3">
    <w:name w:val="heading 3"/>
    <w:basedOn w:val="Normln"/>
    <w:next w:val="Normln"/>
    <w:link w:val="Nadpis3Char"/>
    <w:uiPriority w:val="9"/>
    <w:unhideWhenUsed/>
    <w:qFormat/>
    <w:rsid w:val="00964C48"/>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3C6790"/>
    <w:pPr>
      <w:autoSpaceDE w:val="0"/>
      <w:autoSpaceDN w:val="0"/>
      <w:adjustRightInd w:val="0"/>
      <w:spacing w:line="241" w:lineRule="atLeast"/>
    </w:pPr>
    <w:rPr>
      <w:rFonts w:ascii="Nudista" w:hAnsi="Nudista"/>
    </w:rPr>
  </w:style>
  <w:style w:type="character" w:customStyle="1" w:styleId="A3">
    <w:name w:val="A3"/>
    <w:uiPriority w:val="99"/>
    <w:rsid w:val="003C6790"/>
    <w:rPr>
      <w:rFonts w:ascii="Nudista" w:hAnsi="Nudista" w:cs="Nudista" w:hint="default"/>
      <w:color w:val="000000"/>
      <w:sz w:val="22"/>
      <w:szCs w:val="22"/>
    </w:rPr>
  </w:style>
  <w:style w:type="character" w:styleId="Hypertextovodkaz">
    <w:name w:val="Hyperlink"/>
    <w:unhideWhenUsed/>
    <w:rsid w:val="003C6790"/>
    <w:rPr>
      <w:color w:val="0000FF"/>
      <w:u w:val="single"/>
    </w:rPr>
  </w:style>
  <w:style w:type="paragraph" w:styleId="Nzev">
    <w:name w:val="Title"/>
    <w:basedOn w:val="Normln"/>
    <w:next w:val="Normln"/>
    <w:link w:val="NzevChar"/>
    <w:uiPriority w:val="10"/>
    <w:qFormat/>
    <w:rsid w:val="003C6790"/>
    <w:pPr>
      <w:spacing w:before="240" w:after="60"/>
      <w:jc w:val="center"/>
      <w:outlineLvl w:val="0"/>
    </w:pPr>
    <w:rPr>
      <w:rFonts w:ascii="Cambria" w:hAnsi="Cambria"/>
      <w:b/>
      <w:bCs/>
      <w:kern w:val="28"/>
      <w:sz w:val="32"/>
      <w:szCs w:val="32"/>
      <w:lang w:bidi="ar-SA"/>
    </w:rPr>
  </w:style>
  <w:style w:type="character" w:customStyle="1" w:styleId="NzevChar">
    <w:name w:val="Název Char"/>
    <w:basedOn w:val="Standardnpsmoodstavce"/>
    <w:link w:val="Nzev"/>
    <w:uiPriority w:val="10"/>
    <w:rsid w:val="003C6790"/>
    <w:rPr>
      <w:rFonts w:ascii="Cambria" w:eastAsia="Times New Roman" w:hAnsi="Cambria" w:cs="Times New Roman"/>
      <w:b/>
      <w:bCs/>
      <w:kern w:val="28"/>
      <w:sz w:val="32"/>
      <w:szCs w:val="32"/>
    </w:rPr>
  </w:style>
  <w:style w:type="character" w:customStyle="1" w:styleId="BezmezerChar">
    <w:name w:val="Bez mezer Char"/>
    <w:link w:val="Bezmezer"/>
    <w:uiPriority w:val="1"/>
    <w:locked/>
    <w:rsid w:val="003C6790"/>
    <w:rPr>
      <w:sz w:val="24"/>
      <w:szCs w:val="32"/>
    </w:rPr>
  </w:style>
  <w:style w:type="paragraph" w:styleId="Bezmezer">
    <w:name w:val="No Spacing"/>
    <w:basedOn w:val="Normln"/>
    <w:link w:val="BezmezerChar"/>
    <w:uiPriority w:val="1"/>
    <w:qFormat/>
    <w:rsid w:val="003C6790"/>
    <w:rPr>
      <w:rFonts w:eastAsia="Calibri"/>
      <w:szCs w:val="32"/>
      <w:lang w:bidi="ar-SA"/>
    </w:rPr>
  </w:style>
  <w:style w:type="paragraph" w:styleId="Odstavecseseznamem">
    <w:name w:val="List Paragraph"/>
    <w:basedOn w:val="Normln"/>
    <w:uiPriority w:val="34"/>
    <w:qFormat/>
    <w:rsid w:val="003C6790"/>
    <w:pPr>
      <w:ind w:left="720"/>
      <w:contextualSpacing/>
    </w:pPr>
  </w:style>
  <w:style w:type="character" w:customStyle="1" w:styleId="apple-style-span">
    <w:name w:val="apple-style-span"/>
    <w:basedOn w:val="Standardnpsmoodstavce"/>
    <w:rsid w:val="003C6790"/>
  </w:style>
  <w:style w:type="paragraph" w:styleId="Zhlav">
    <w:name w:val="header"/>
    <w:basedOn w:val="Normln"/>
    <w:link w:val="ZhlavChar"/>
    <w:uiPriority w:val="99"/>
    <w:unhideWhenUsed/>
    <w:rsid w:val="003C6790"/>
    <w:pPr>
      <w:tabs>
        <w:tab w:val="center" w:pos="4536"/>
        <w:tab w:val="right" w:pos="9072"/>
      </w:tabs>
    </w:pPr>
  </w:style>
  <w:style w:type="character" w:customStyle="1" w:styleId="ZhlavChar">
    <w:name w:val="Záhlaví Char"/>
    <w:basedOn w:val="Standardnpsmoodstavce"/>
    <w:link w:val="Zhlav"/>
    <w:uiPriority w:val="99"/>
    <w:rsid w:val="003C6790"/>
    <w:rPr>
      <w:rFonts w:ascii="Calibri" w:eastAsia="Times New Roman" w:hAnsi="Calibri" w:cs="Times New Roman"/>
      <w:sz w:val="24"/>
      <w:szCs w:val="24"/>
      <w:lang w:bidi="en-US"/>
    </w:rPr>
  </w:style>
  <w:style w:type="paragraph" w:styleId="Zpat">
    <w:name w:val="footer"/>
    <w:basedOn w:val="Normln"/>
    <w:link w:val="ZpatChar"/>
    <w:uiPriority w:val="99"/>
    <w:unhideWhenUsed/>
    <w:rsid w:val="003C6790"/>
    <w:pPr>
      <w:tabs>
        <w:tab w:val="center" w:pos="4536"/>
        <w:tab w:val="right" w:pos="9072"/>
      </w:tabs>
    </w:pPr>
  </w:style>
  <w:style w:type="character" w:customStyle="1" w:styleId="ZpatChar">
    <w:name w:val="Zápatí Char"/>
    <w:basedOn w:val="Standardnpsmoodstavce"/>
    <w:link w:val="Zpat"/>
    <w:uiPriority w:val="99"/>
    <w:rsid w:val="003C6790"/>
    <w:rPr>
      <w:rFonts w:ascii="Calibri" w:eastAsia="Times New Roman" w:hAnsi="Calibri" w:cs="Times New Roman"/>
      <w:sz w:val="24"/>
      <w:szCs w:val="24"/>
      <w:lang w:bidi="en-US"/>
    </w:rPr>
  </w:style>
  <w:style w:type="paragraph" w:styleId="Textbubliny">
    <w:name w:val="Balloon Text"/>
    <w:basedOn w:val="Normln"/>
    <w:link w:val="TextbublinyChar"/>
    <w:uiPriority w:val="99"/>
    <w:semiHidden/>
    <w:unhideWhenUsed/>
    <w:rsid w:val="003C6790"/>
    <w:rPr>
      <w:rFonts w:ascii="Tahoma" w:hAnsi="Tahoma" w:cs="Tahoma"/>
      <w:sz w:val="16"/>
      <w:szCs w:val="16"/>
    </w:rPr>
  </w:style>
  <w:style w:type="character" w:customStyle="1" w:styleId="TextbublinyChar">
    <w:name w:val="Text bubliny Char"/>
    <w:basedOn w:val="Standardnpsmoodstavce"/>
    <w:link w:val="Textbubliny"/>
    <w:uiPriority w:val="99"/>
    <w:semiHidden/>
    <w:rsid w:val="003C6790"/>
    <w:rPr>
      <w:rFonts w:ascii="Tahoma" w:eastAsia="Times New Roman" w:hAnsi="Tahoma" w:cs="Tahoma"/>
      <w:sz w:val="16"/>
      <w:szCs w:val="16"/>
      <w:lang w:bidi="en-US"/>
    </w:rPr>
  </w:style>
  <w:style w:type="paragraph" w:customStyle="1" w:styleId="Default">
    <w:name w:val="Default"/>
    <w:rsid w:val="003C6790"/>
    <w:pPr>
      <w:autoSpaceDE w:val="0"/>
      <w:autoSpaceDN w:val="0"/>
      <w:adjustRightInd w:val="0"/>
    </w:pPr>
    <w:rPr>
      <w:rFonts w:ascii="Arial" w:hAnsi="Arial" w:cs="Arial"/>
      <w:color w:val="000000"/>
      <w:sz w:val="24"/>
      <w:szCs w:val="24"/>
      <w:lang w:eastAsia="en-US"/>
    </w:rPr>
  </w:style>
  <w:style w:type="character" w:customStyle="1" w:styleId="A0">
    <w:name w:val="A0"/>
    <w:uiPriority w:val="99"/>
    <w:rsid w:val="003C6790"/>
    <w:rPr>
      <w:color w:val="000000"/>
      <w:sz w:val="40"/>
      <w:szCs w:val="40"/>
    </w:rPr>
  </w:style>
  <w:style w:type="character" w:styleId="Siln">
    <w:name w:val="Strong"/>
    <w:basedOn w:val="Standardnpsmoodstavce"/>
    <w:uiPriority w:val="22"/>
    <w:qFormat/>
    <w:rsid w:val="00163C75"/>
    <w:rPr>
      <w:b/>
      <w:bCs/>
    </w:rPr>
  </w:style>
  <w:style w:type="paragraph" w:styleId="Normlnweb">
    <w:name w:val="Normal (Web)"/>
    <w:basedOn w:val="Normln"/>
    <w:uiPriority w:val="99"/>
    <w:unhideWhenUsed/>
    <w:rsid w:val="00902014"/>
    <w:pPr>
      <w:spacing w:before="100" w:beforeAutospacing="1" w:after="119"/>
    </w:pPr>
    <w:rPr>
      <w:rFonts w:ascii="Times New Roman" w:hAnsi="Times New Roman"/>
      <w:lang w:eastAsia="cs-CZ" w:bidi="ar-SA"/>
    </w:rPr>
  </w:style>
  <w:style w:type="paragraph" w:customStyle="1" w:styleId="4sltext">
    <w:name w:val="4 čísl. text"/>
    <w:basedOn w:val="Normln"/>
    <w:rsid w:val="00902014"/>
    <w:pPr>
      <w:spacing w:after="120"/>
      <w:ind w:left="1134" w:hanging="1134"/>
      <w:jc w:val="both"/>
    </w:pPr>
    <w:rPr>
      <w:rFonts w:ascii="Arial" w:hAnsi="Arial"/>
      <w:sz w:val="22"/>
      <w:lang w:eastAsia="cs-CZ" w:bidi="ar-SA"/>
    </w:rPr>
  </w:style>
  <w:style w:type="paragraph" w:customStyle="1" w:styleId="Nadpis">
    <w:name w:val="Nadpis"/>
    <w:basedOn w:val="Normln"/>
    <w:next w:val="Normln"/>
    <w:rsid w:val="002704A3"/>
    <w:pPr>
      <w:suppressAutoHyphens/>
      <w:overflowPunct w:val="0"/>
      <w:autoSpaceDE w:val="0"/>
      <w:autoSpaceDN w:val="0"/>
      <w:adjustRightInd w:val="0"/>
      <w:spacing w:before="360" w:after="180" w:line="276" w:lineRule="auto"/>
      <w:textAlignment w:val="baseline"/>
    </w:pPr>
    <w:rPr>
      <w:rFonts w:ascii="Times New Roman" w:hAnsi="Times New Roman"/>
      <w:sz w:val="40"/>
      <w:szCs w:val="20"/>
      <w:lang w:eastAsia="cs-CZ" w:bidi="ar-SA"/>
    </w:rPr>
  </w:style>
  <w:style w:type="paragraph" w:customStyle="1" w:styleId="Import10">
    <w:name w:val="Import 10~"/>
    <w:basedOn w:val="Normln"/>
    <w:rsid w:val="002704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76" w:lineRule="auto"/>
      <w:ind w:left="576"/>
      <w:textAlignment w:val="baseline"/>
    </w:pPr>
    <w:rPr>
      <w:rFonts w:ascii="Courier New" w:hAnsi="Courier New"/>
      <w:szCs w:val="20"/>
      <w:lang w:eastAsia="cs-CZ" w:bidi="ar-SA"/>
    </w:rPr>
  </w:style>
  <w:style w:type="paragraph" w:styleId="Prosttext">
    <w:name w:val="Plain Text"/>
    <w:basedOn w:val="Normln"/>
    <w:link w:val="ProsttextChar"/>
    <w:rsid w:val="00AF2E68"/>
    <w:rPr>
      <w:rFonts w:ascii="Courier New" w:hAnsi="Courier New"/>
      <w:sz w:val="20"/>
      <w:szCs w:val="20"/>
      <w:lang w:bidi="ar-SA"/>
    </w:rPr>
  </w:style>
  <w:style w:type="character" w:customStyle="1" w:styleId="ProsttextChar">
    <w:name w:val="Prostý text Char"/>
    <w:basedOn w:val="Standardnpsmoodstavce"/>
    <w:link w:val="Prosttext"/>
    <w:rsid w:val="00AF2E68"/>
    <w:rPr>
      <w:rFonts w:ascii="Courier New" w:eastAsia="Times New Roman" w:hAnsi="Courier New"/>
    </w:rPr>
  </w:style>
  <w:style w:type="character" w:customStyle="1" w:styleId="Nadpis2Char">
    <w:name w:val="Nadpis 2 Char"/>
    <w:aliases w:val="Nadpis 2 eíslovaný Char,Nadpis 2  eíslovaný Char"/>
    <w:basedOn w:val="Standardnpsmoodstavce"/>
    <w:link w:val="Nadpis2"/>
    <w:rsid w:val="00CE0AB2"/>
    <w:rPr>
      <w:rFonts w:ascii="Arial" w:eastAsia="Times New Roman" w:hAnsi="Arial"/>
      <w:b/>
      <w:i/>
      <w:sz w:val="24"/>
    </w:rPr>
  </w:style>
  <w:style w:type="character" w:styleId="Nzevknihy">
    <w:name w:val="Book Title"/>
    <w:basedOn w:val="Standardnpsmoodstavce"/>
    <w:uiPriority w:val="33"/>
    <w:qFormat/>
    <w:rsid w:val="008D0404"/>
    <w:rPr>
      <w:b/>
      <w:bCs/>
      <w:smallCaps/>
      <w:spacing w:val="5"/>
    </w:rPr>
  </w:style>
  <w:style w:type="character" w:customStyle="1" w:styleId="Nadpis3Char">
    <w:name w:val="Nadpis 3 Char"/>
    <w:basedOn w:val="Standardnpsmoodstavce"/>
    <w:link w:val="Nadpis3"/>
    <w:uiPriority w:val="9"/>
    <w:rsid w:val="00964C48"/>
    <w:rPr>
      <w:rFonts w:ascii="Cambria" w:eastAsia="Times New Roman" w:hAnsi="Cambria" w:cs="Times New Roman"/>
      <w:b/>
      <w:bCs/>
      <w:sz w:val="26"/>
      <w:szCs w:val="26"/>
      <w:lang w:eastAsia="en-US" w:bidi="en-US"/>
    </w:rPr>
  </w:style>
  <w:style w:type="character" w:customStyle="1" w:styleId="apple-converted-space">
    <w:name w:val="apple-converted-space"/>
    <w:basedOn w:val="Standardnpsmoodstavce"/>
    <w:rsid w:val="00326AEC"/>
  </w:style>
  <w:style w:type="character" w:customStyle="1" w:styleId="nounderline">
    <w:name w:val="nounderline"/>
    <w:basedOn w:val="Standardnpsmoodstavce"/>
    <w:rsid w:val="00326AEC"/>
  </w:style>
  <w:style w:type="character" w:customStyle="1" w:styleId="platne1">
    <w:name w:val="platne1"/>
    <w:basedOn w:val="Standardnpsmoodstavce"/>
    <w:rsid w:val="003F3DF3"/>
  </w:style>
  <w:style w:type="paragraph" w:customStyle="1" w:styleId="Import3">
    <w:name w:val="Import 3~"/>
    <w:basedOn w:val="Normln"/>
    <w:rsid w:val="00542B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76" w:lineRule="auto"/>
      <w:textAlignment w:val="baseline"/>
    </w:pPr>
    <w:rPr>
      <w:rFonts w:ascii="Courier New" w:hAnsi="Courier New"/>
      <w:szCs w:val="20"/>
      <w:lang w:eastAsia="cs-CZ" w:bidi="ar-SA"/>
    </w:rPr>
  </w:style>
  <w:style w:type="character" w:styleId="Odkaznakoment">
    <w:name w:val="annotation reference"/>
    <w:basedOn w:val="Standardnpsmoodstavce"/>
    <w:uiPriority w:val="99"/>
    <w:semiHidden/>
    <w:unhideWhenUsed/>
    <w:rsid w:val="00394822"/>
    <w:rPr>
      <w:sz w:val="16"/>
      <w:szCs w:val="16"/>
    </w:rPr>
  </w:style>
  <w:style w:type="paragraph" w:styleId="Textkomente">
    <w:name w:val="annotation text"/>
    <w:basedOn w:val="Normln"/>
    <w:link w:val="TextkomenteChar"/>
    <w:uiPriority w:val="99"/>
    <w:semiHidden/>
    <w:unhideWhenUsed/>
    <w:rsid w:val="00394822"/>
    <w:rPr>
      <w:sz w:val="20"/>
      <w:szCs w:val="20"/>
    </w:rPr>
  </w:style>
  <w:style w:type="character" w:customStyle="1" w:styleId="TextkomenteChar">
    <w:name w:val="Text komentáře Char"/>
    <w:basedOn w:val="Standardnpsmoodstavce"/>
    <w:link w:val="Textkomente"/>
    <w:uiPriority w:val="99"/>
    <w:semiHidden/>
    <w:rsid w:val="00394822"/>
    <w:rPr>
      <w:rFonts w:eastAsia="Times New Roman"/>
      <w:lang w:eastAsia="en-US" w:bidi="en-US"/>
    </w:rPr>
  </w:style>
  <w:style w:type="paragraph" w:styleId="Pedmtkomente">
    <w:name w:val="annotation subject"/>
    <w:basedOn w:val="Textkomente"/>
    <w:next w:val="Textkomente"/>
    <w:link w:val="PedmtkomenteChar"/>
    <w:uiPriority w:val="99"/>
    <w:semiHidden/>
    <w:unhideWhenUsed/>
    <w:rsid w:val="00394822"/>
    <w:rPr>
      <w:b/>
      <w:bCs/>
    </w:rPr>
  </w:style>
  <w:style w:type="character" w:customStyle="1" w:styleId="PedmtkomenteChar">
    <w:name w:val="Předmět komentáře Char"/>
    <w:basedOn w:val="TextkomenteChar"/>
    <w:link w:val="Pedmtkomente"/>
    <w:uiPriority w:val="99"/>
    <w:semiHidden/>
    <w:rsid w:val="00394822"/>
    <w:rPr>
      <w:rFonts w:eastAsia="Times New Roman"/>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664">
      <w:bodyDiv w:val="1"/>
      <w:marLeft w:val="0"/>
      <w:marRight w:val="0"/>
      <w:marTop w:val="0"/>
      <w:marBottom w:val="0"/>
      <w:divBdr>
        <w:top w:val="none" w:sz="0" w:space="0" w:color="auto"/>
        <w:left w:val="none" w:sz="0" w:space="0" w:color="auto"/>
        <w:bottom w:val="none" w:sz="0" w:space="0" w:color="auto"/>
        <w:right w:val="none" w:sz="0" w:space="0" w:color="auto"/>
      </w:divBdr>
    </w:div>
    <w:div w:id="297341038">
      <w:bodyDiv w:val="1"/>
      <w:marLeft w:val="0"/>
      <w:marRight w:val="0"/>
      <w:marTop w:val="0"/>
      <w:marBottom w:val="0"/>
      <w:divBdr>
        <w:top w:val="none" w:sz="0" w:space="0" w:color="auto"/>
        <w:left w:val="none" w:sz="0" w:space="0" w:color="auto"/>
        <w:bottom w:val="none" w:sz="0" w:space="0" w:color="auto"/>
        <w:right w:val="none" w:sz="0" w:space="0" w:color="auto"/>
      </w:divBdr>
    </w:div>
    <w:div w:id="308829571">
      <w:bodyDiv w:val="1"/>
      <w:marLeft w:val="0"/>
      <w:marRight w:val="0"/>
      <w:marTop w:val="0"/>
      <w:marBottom w:val="0"/>
      <w:divBdr>
        <w:top w:val="none" w:sz="0" w:space="0" w:color="auto"/>
        <w:left w:val="none" w:sz="0" w:space="0" w:color="auto"/>
        <w:bottom w:val="none" w:sz="0" w:space="0" w:color="auto"/>
        <w:right w:val="none" w:sz="0" w:space="0" w:color="auto"/>
      </w:divBdr>
      <w:divsChild>
        <w:div w:id="1318145991">
          <w:marLeft w:val="0"/>
          <w:marRight w:val="0"/>
          <w:marTop w:val="0"/>
          <w:marBottom w:val="0"/>
          <w:divBdr>
            <w:top w:val="none" w:sz="0" w:space="0" w:color="auto"/>
            <w:left w:val="none" w:sz="0" w:space="0" w:color="auto"/>
            <w:bottom w:val="none" w:sz="0" w:space="0" w:color="auto"/>
            <w:right w:val="none" w:sz="0" w:space="0" w:color="auto"/>
          </w:divBdr>
          <w:divsChild>
            <w:div w:id="248974616">
              <w:marLeft w:val="0"/>
              <w:marRight w:val="0"/>
              <w:marTop w:val="0"/>
              <w:marBottom w:val="0"/>
              <w:divBdr>
                <w:top w:val="none" w:sz="0" w:space="0" w:color="auto"/>
                <w:left w:val="none" w:sz="0" w:space="0" w:color="auto"/>
                <w:bottom w:val="none" w:sz="0" w:space="0" w:color="auto"/>
                <w:right w:val="none" w:sz="0" w:space="0" w:color="auto"/>
              </w:divBdr>
            </w:div>
          </w:divsChild>
        </w:div>
        <w:div w:id="1861046782">
          <w:marLeft w:val="0"/>
          <w:marRight w:val="0"/>
          <w:marTop w:val="0"/>
          <w:marBottom w:val="0"/>
          <w:divBdr>
            <w:top w:val="none" w:sz="0" w:space="0" w:color="auto"/>
            <w:left w:val="none" w:sz="0" w:space="0" w:color="auto"/>
            <w:bottom w:val="none" w:sz="0" w:space="0" w:color="auto"/>
            <w:right w:val="none" w:sz="0" w:space="0" w:color="auto"/>
          </w:divBdr>
          <w:divsChild>
            <w:div w:id="13366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7895">
      <w:bodyDiv w:val="1"/>
      <w:marLeft w:val="0"/>
      <w:marRight w:val="0"/>
      <w:marTop w:val="0"/>
      <w:marBottom w:val="0"/>
      <w:divBdr>
        <w:top w:val="none" w:sz="0" w:space="0" w:color="auto"/>
        <w:left w:val="none" w:sz="0" w:space="0" w:color="auto"/>
        <w:bottom w:val="none" w:sz="0" w:space="0" w:color="auto"/>
        <w:right w:val="none" w:sz="0" w:space="0" w:color="auto"/>
      </w:divBdr>
    </w:div>
    <w:div w:id="891186083">
      <w:bodyDiv w:val="1"/>
      <w:marLeft w:val="0"/>
      <w:marRight w:val="0"/>
      <w:marTop w:val="0"/>
      <w:marBottom w:val="0"/>
      <w:divBdr>
        <w:top w:val="none" w:sz="0" w:space="0" w:color="auto"/>
        <w:left w:val="none" w:sz="0" w:space="0" w:color="auto"/>
        <w:bottom w:val="none" w:sz="0" w:space="0" w:color="auto"/>
        <w:right w:val="none" w:sz="0" w:space="0" w:color="auto"/>
      </w:divBdr>
    </w:div>
    <w:div w:id="1360005614">
      <w:bodyDiv w:val="1"/>
      <w:marLeft w:val="0"/>
      <w:marRight w:val="0"/>
      <w:marTop w:val="0"/>
      <w:marBottom w:val="0"/>
      <w:divBdr>
        <w:top w:val="none" w:sz="0" w:space="0" w:color="auto"/>
        <w:left w:val="none" w:sz="0" w:space="0" w:color="auto"/>
        <w:bottom w:val="none" w:sz="0" w:space="0" w:color="auto"/>
        <w:right w:val="none" w:sz="0" w:space="0" w:color="auto"/>
      </w:divBdr>
    </w:div>
    <w:div w:id="1437365638">
      <w:bodyDiv w:val="1"/>
      <w:marLeft w:val="0"/>
      <w:marRight w:val="0"/>
      <w:marTop w:val="0"/>
      <w:marBottom w:val="0"/>
      <w:divBdr>
        <w:top w:val="none" w:sz="0" w:space="0" w:color="auto"/>
        <w:left w:val="none" w:sz="0" w:space="0" w:color="auto"/>
        <w:bottom w:val="none" w:sz="0" w:space="0" w:color="auto"/>
        <w:right w:val="none" w:sz="0" w:space="0" w:color="auto"/>
      </w:divBdr>
      <w:divsChild>
        <w:div w:id="1682124712">
          <w:marLeft w:val="0"/>
          <w:marRight w:val="0"/>
          <w:marTop w:val="0"/>
          <w:marBottom w:val="0"/>
          <w:divBdr>
            <w:top w:val="none" w:sz="0" w:space="0" w:color="auto"/>
            <w:left w:val="none" w:sz="0" w:space="0" w:color="auto"/>
            <w:bottom w:val="none" w:sz="0" w:space="0" w:color="auto"/>
            <w:right w:val="none" w:sz="0" w:space="0" w:color="auto"/>
          </w:divBdr>
          <w:divsChild>
            <w:div w:id="1738475676">
              <w:marLeft w:val="0"/>
              <w:marRight w:val="0"/>
              <w:marTop w:val="0"/>
              <w:marBottom w:val="0"/>
              <w:divBdr>
                <w:top w:val="none" w:sz="0" w:space="0" w:color="auto"/>
                <w:left w:val="none" w:sz="0" w:space="0" w:color="auto"/>
                <w:bottom w:val="none" w:sz="0" w:space="0" w:color="auto"/>
                <w:right w:val="none" w:sz="0" w:space="0" w:color="auto"/>
              </w:divBdr>
            </w:div>
          </w:divsChild>
        </w:div>
        <w:div w:id="1741169012">
          <w:marLeft w:val="0"/>
          <w:marRight w:val="0"/>
          <w:marTop w:val="0"/>
          <w:marBottom w:val="0"/>
          <w:divBdr>
            <w:top w:val="none" w:sz="0" w:space="0" w:color="auto"/>
            <w:left w:val="none" w:sz="0" w:space="0" w:color="auto"/>
            <w:bottom w:val="none" w:sz="0" w:space="0" w:color="auto"/>
            <w:right w:val="none" w:sz="0" w:space="0" w:color="auto"/>
          </w:divBdr>
          <w:divsChild>
            <w:div w:id="5410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4876">
      <w:bodyDiv w:val="1"/>
      <w:marLeft w:val="0"/>
      <w:marRight w:val="0"/>
      <w:marTop w:val="0"/>
      <w:marBottom w:val="0"/>
      <w:divBdr>
        <w:top w:val="none" w:sz="0" w:space="0" w:color="auto"/>
        <w:left w:val="none" w:sz="0" w:space="0" w:color="auto"/>
        <w:bottom w:val="none" w:sz="0" w:space="0" w:color="auto"/>
        <w:right w:val="none" w:sz="0" w:space="0" w:color="auto"/>
      </w:divBdr>
    </w:div>
    <w:div w:id="1765494977">
      <w:bodyDiv w:val="1"/>
      <w:marLeft w:val="0"/>
      <w:marRight w:val="0"/>
      <w:marTop w:val="0"/>
      <w:marBottom w:val="0"/>
      <w:divBdr>
        <w:top w:val="none" w:sz="0" w:space="0" w:color="auto"/>
        <w:left w:val="none" w:sz="0" w:space="0" w:color="auto"/>
        <w:bottom w:val="none" w:sz="0" w:space="0" w:color="auto"/>
        <w:right w:val="none" w:sz="0" w:space="0" w:color="auto"/>
      </w:divBdr>
    </w:div>
    <w:div w:id="18697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voz@1l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67D3-26B9-4A3E-A0CA-78FE0711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2638</Words>
  <Characters>15570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18172</CharactersWithSpaces>
  <SharedDoc>false</SharedDoc>
  <HLinks>
    <vt:vector size="6" baseType="variant">
      <vt:variant>
        <vt:i4>6094863</vt:i4>
      </vt:variant>
      <vt:variant>
        <vt:i4>-1</vt:i4>
      </vt:variant>
      <vt:variant>
        <vt:i4>1041</vt:i4>
      </vt:variant>
      <vt:variant>
        <vt:i4>1</vt:i4>
      </vt:variant>
      <vt:variant>
        <vt:lpwstr>http://www.pivo-konrad.cz/loga/kacko.gif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Přikrylová Alžběta, Bc</cp:lastModifiedBy>
  <cp:revision>2</cp:revision>
  <cp:lastPrinted>2017-02-01T08:18:00Z</cp:lastPrinted>
  <dcterms:created xsi:type="dcterms:W3CDTF">2017-12-22T08:56:00Z</dcterms:created>
  <dcterms:modified xsi:type="dcterms:W3CDTF">2017-12-22T08:56:00Z</dcterms:modified>
</cp:coreProperties>
</file>