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9317EC">
        <w:rPr>
          <w:rFonts w:ascii="Arial" w:hAnsi="Arial" w:cs="Arial"/>
          <w:b/>
          <w:szCs w:val="18"/>
        </w:rPr>
        <w:t>650</w:t>
      </w:r>
      <w:r w:rsidR="007243F9">
        <w:rPr>
          <w:rFonts w:ascii="Arial" w:hAnsi="Arial" w:cs="Arial"/>
          <w:b/>
          <w:szCs w:val="18"/>
        </w:rPr>
        <w:t>/2017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9317EC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9317EC" w:rsidRPr="009317EC">
              <w:rPr>
                <w:rStyle w:val="CharStyle6"/>
                <w:b/>
                <w:color w:val="000000"/>
              </w:rPr>
              <w:t>Marcela Klimešová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9317E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9317EC">
              <w:rPr>
                <w:rStyle w:val="CharStyle10"/>
                <w:color w:val="000000"/>
              </w:rPr>
              <w:t>Chomutovská 385, 431 41, Údlice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9317E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6015AA">
              <w:rPr>
                <w:rStyle w:val="CharStyle10"/>
                <w:color w:val="000000"/>
              </w:rPr>
              <w:t>CZ</w:t>
            </w:r>
            <w:r w:rsidR="009317EC">
              <w:rPr>
                <w:rStyle w:val="CharStyle10"/>
                <w:color w:val="000000"/>
              </w:rPr>
              <w:t>6258310795/48298492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5D4990" w:rsidP="009317E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</w:t>
            </w:r>
            <w:r w:rsidR="009D30EF">
              <w:rPr>
                <w:rStyle w:val="CharStyle10"/>
                <w:color w:val="000000"/>
              </w:rPr>
              <w:t xml:space="preserve">: </w:t>
            </w:r>
            <w:r w:rsidR="009317EC">
              <w:rPr>
                <w:rStyle w:val="CharStyle10"/>
                <w:color w:val="000000"/>
              </w:rPr>
              <w:t>7705960257/0100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9D30EF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9317EC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Zástupce:</w:t>
            </w:r>
            <w:r w:rsidR="007243F9">
              <w:t xml:space="preserve"> </w:t>
            </w:r>
            <w:r w:rsidR="009317EC">
              <w:t>Marcela Klimešová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9317EC" w:rsidP="009317EC">
            <w:pPr>
              <w:pStyle w:val="Style9"/>
              <w:shd w:val="clear" w:color="auto" w:fill="auto"/>
              <w:spacing w:after="0" w:line="235" w:lineRule="exact"/>
            </w:pPr>
            <w:r>
              <w:t>e</w:t>
            </w:r>
            <w:r w:rsidR="006C1B9B">
              <w:t>-</w:t>
            </w:r>
            <w:r>
              <w:t>mail: klimesovasporthracky@seznam.cz</w:t>
            </w:r>
          </w:p>
        </w:tc>
      </w:tr>
      <w:tr w:rsidR="005D4990" w:rsidTr="009317EC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</w:tcPr>
          <w:p w:rsidR="005D4990" w:rsidRDefault="005D4990" w:rsidP="00F265B8">
            <w:pPr>
              <w:pStyle w:val="Style9"/>
              <w:shd w:val="clear" w:color="auto" w:fill="auto"/>
              <w:spacing w:after="0" w:line="235" w:lineRule="exact"/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E74EB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6B6653">
              <w:rPr>
                <w:rStyle w:val="CharStyle10"/>
                <w:color w:val="000000"/>
              </w:rPr>
              <w:t>2</w:t>
            </w:r>
            <w:r w:rsidR="000E74EB">
              <w:rPr>
                <w:rStyle w:val="CharStyle10"/>
                <w:color w:val="000000"/>
              </w:rPr>
              <w:t>1</w:t>
            </w:r>
            <w:r w:rsidR="00D16784">
              <w:rPr>
                <w:rStyle w:val="CharStyle10"/>
                <w:color w:val="000000"/>
              </w:rPr>
              <w:t xml:space="preserve">. </w:t>
            </w:r>
            <w:r w:rsidR="006B6653">
              <w:rPr>
                <w:rStyle w:val="CharStyle10"/>
                <w:color w:val="000000"/>
              </w:rPr>
              <w:t>prosince</w:t>
            </w:r>
            <w:r w:rsidR="00D16784">
              <w:rPr>
                <w:rStyle w:val="CharStyle10"/>
                <w:color w:val="000000"/>
              </w:rPr>
              <w:t xml:space="preserve"> 2017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6B6653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6B6653">
              <w:rPr>
                <w:rStyle w:val="CharStyle10"/>
                <w:color w:val="000000"/>
              </w:rPr>
              <w:t>prosinec</w:t>
            </w:r>
            <w:r w:rsidR="007243F9">
              <w:rPr>
                <w:rStyle w:val="CharStyle10"/>
                <w:color w:val="000000"/>
              </w:rPr>
              <w:t xml:space="preserve"> 2017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D16784">
              <w:rPr>
                <w:rStyle w:val="CharStyle10"/>
                <w:color w:val="000000"/>
              </w:rPr>
              <w:t>Ústí nad Labem, 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AE5EAF">
              <w:rPr>
                <w:rStyle w:val="CharStyle10"/>
                <w:color w:val="000000"/>
              </w:rPr>
              <w:t>Lhůta splatnosti: 2 týdny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317E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25428C">
              <w:rPr>
                <w:rStyle w:val="CharStyle10"/>
                <w:color w:val="000000"/>
              </w:rPr>
              <w:t xml:space="preserve"> VZMR do 250 tis. bez DPH – </w:t>
            </w:r>
            <w:r w:rsidR="009317EC">
              <w:rPr>
                <w:rStyle w:val="CharStyle10"/>
                <w:color w:val="000000"/>
              </w:rPr>
              <w:t>650</w:t>
            </w:r>
            <w:r w:rsidR="007243F9">
              <w:rPr>
                <w:rStyle w:val="CharStyle10"/>
                <w:color w:val="000000"/>
              </w:rPr>
              <w:t>/2017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5D499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AE5EAF" w:rsidP="00AE5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Skříň</w:t>
            </w:r>
            <w:r w:rsidR="00452816">
              <w:rPr>
                <w:rFonts w:ascii="Arial" w:hAnsi="Arial" w:cs="Arial"/>
                <w:sz w:val="16"/>
                <w:szCs w:val="16"/>
              </w:rPr>
              <w:t>ky</w:t>
            </w:r>
            <w:r>
              <w:rPr>
                <w:rFonts w:ascii="Arial" w:hAnsi="Arial" w:cs="Arial"/>
                <w:sz w:val="16"/>
                <w:szCs w:val="16"/>
              </w:rPr>
              <w:t xml:space="preserve"> v.185x80x40cm provedení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Safety</w:t>
            </w:r>
            <w:proofErr w:type="spellEnd"/>
          </w:p>
        </w:tc>
        <w:tc>
          <w:tcPr>
            <w:tcW w:w="981" w:type="dxa"/>
            <w:gridSpan w:val="2"/>
            <w:vAlign w:val="bottom"/>
            <w:hideMark/>
          </w:tcPr>
          <w:p w:rsidR="005D4990" w:rsidRDefault="00AE5EAF" w:rsidP="00954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547D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vAlign w:val="bottom"/>
            <w:hideMark/>
          </w:tcPr>
          <w:p w:rsidR="005D4990" w:rsidRDefault="00AE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  <w:hideMark/>
          </w:tcPr>
          <w:p w:rsidR="005D4990" w:rsidRDefault="00AE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4900,004</w:t>
            </w:r>
          </w:p>
        </w:tc>
        <w:tc>
          <w:tcPr>
            <w:tcW w:w="1540" w:type="dxa"/>
            <w:vAlign w:val="bottom"/>
            <w:hideMark/>
          </w:tcPr>
          <w:p w:rsidR="005D4990" w:rsidRDefault="00AE5EAF" w:rsidP="00072D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72DC9">
              <w:rPr>
                <w:rFonts w:ascii="Arial" w:hAnsi="Arial" w:cs="Arial"/>
                <w:sz w:val="16"/>
                <w:szCs w:val="16"/>
              </w:rPr>
              <w:t>61701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072DC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CE33BC" w:rsidTr="006015AA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CE33BC" w:rsidRDefault="00AE5EAF" w:rsidP="009547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547D8">
              <w:rPr>
                <w:rFonts w:ascii="Arial" w:hAnsi="Arial" w:cs="Arial"/>
                <w:sz w:val="16"/>
                <w:szCs w:val="16"/>
              </w:rPr>
              <w:t>33637,50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CE33BC" w:rsidRDefault="009547D8" w:rsidP="009547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28063,87</w:t>
            </w:r>
          </w:p>
        </w:tc>
      </w:tr>
      <w:tr w:rsidR="006015AA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015AA" w:rsidRDefault="006015AA" w:rsidP="00CE33BC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</w:tcPr>
          <w:p w:rsidR="006015AA" w:rsidRDefault="00AE5EAF" w:rsidP="009547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547D8">
              <w:rPr>
                <w:rFonts w:ascii="Arial" w:hAnsi="Arial" w:cs="Arial"/>
                <w:sz w:val="16"/>
                <w:szCs w:val="16"/>
              </w:rPr>
              <w:t>61701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9547D8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CE33BC" w:rsidTr="00101B76">
        <w:trPr>
          <w:gridBefore w:val="1"/>
          <w:gridAfter w:val="4"/>
          <w:wBefore w:w="2797" w:type="dxa"/>
          <w:wAfter w:w="4290" w:type="dxa"/>
          <w:trHeight w:val="596"/>
          <w:tblCellSpacing w:w="11" w:type="dxa"/>
        </w:trPr>
        <w:tc>
          <w:tcPr>
            <w:tcW w:w="1854" w:type="dxa"/>
          </w:tcPr>
          <w:p w:rsidR="00CE33BC" w:rsidRDefault="00CE33BC" w:rsidP="00601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6015AA" w:rsidRDefault="006015AA" w:rsidP="006015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5AA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015AA" w:rsidRDefault="006015AA" w:rsidP="00CE33B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6015AA" w:rsidRDefault="006015AA" w:rsidP="006015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</w:t>
      </w:r>
      <w:bookmarkStart w:id="0" w:name="_GoBack"/>
      <w:bookmarkEnd w:id="0"/>
      <w:r>
        <w:rPr>
          <w:sz w:val="16"/>
          <w:szCs w:val="16"/>
        </w:rPr>
        <w:t xml:space="preserve">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</w:t>
      </w:r>
      <w:r w:rsidRPr="00AE5EAF"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 w:rsidRPr="00AE5EAF"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 w:rsidRPr="00AE5EAF"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</w:pPr>
      <w:r w:rsidRPr="00AE5EAF">
        <w:rPr>
          <w:sz w:val="16"/>
          <w:szCs w:val="16"/>
        </w:rPr>
        <w:t>Tato smlouva nabývá platnosti a účinnosti dnem jejího uzavření. Smlouva bude uveřejněna v registru smluv na dobu  </w:t>
      </w:r>
      <w:r w:rsidRPr="00AE5EAF">
        <w:rPr>
          <w:sz w:val="16"/>
          <w:szCs w:val="16"/>
        </w:rPr>
        <w:br/>
        <w:t>neurčitou.</w:t>
      </w:r>
    </w:p>
    <w:p w:rsidR="005D4990" w:rsidRPr="00AE5EAF" w:rsidRDefault="005D4990" w:rsidP="00AE5EAF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AE5EAF"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 w:rsidRPr="00AE5EAF">
        <w:rPr>
          <w:rFonts w:ascii="Arial" w:hAnsi="Arial" w:cs="Arial"/>
          <w:sz w:val="16"/>
          <w:szCs w:val="16"/>
        </w:rPr>
        <w:t xml:space="preserve"> vedením školy. </w:t>
      </w:r>
    </w:p>
    <w:p w:rsidR="00142DD8" w:rsidRPr="00AE5EAF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p w:rsidR="005D4990" w:rsidRPr="00AE5EAF" w:rsidRDefault="005D4990" w:rsidP="005D4990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AE5EAF" w:rsidRPr="00AE5EAF" w:rsidTr="005D4990">
        <w:tc>
          <w:tcPr>
            <w:tcW w:w="3539" w:type="dxa"/>
            <w:hideMark/>
          </w:tcPr>
          <w:p w:rsidR="005D4990" w:rsidRPr="00AE5EAF" w:rsidRDefault="005D4990" w:rsidP="00AE5EA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5EAF">
              <w:rPr>
                <w:rFonts w:ascii="Arial" w:hAnsi="Arial" w:cs="Arial"/>
                <w:sz w:val="16"/>
                <w:szCs w:val="16"/>
              </w:rPr>
              <w:t>V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 </w:t>
            </w:r>
            <w:r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5EAF">
              <w:rPr>
                <w:rFonts w:ascii="Arial" w:hAnsi="Arial" w:cs="Arial"/>
                <w:sz w:val="16"/>
                <w:szCs w:val="16"/>
              </w:rPr>
              <w:t xml:space="preserve">                                         d</w:t>
            </w:r>
            <w:r w:rsidRPr="00AE5EAF">
              <w:rPr>
                <w:rFonts w:ascii="Arial" w:hAnsi="Arial" w:cs="Arial"/>
                <w:sz w:val="16"/>
                <w:szCs w:val="16"/>
              </w:rPr>
              <w:t>ne</w:t>
            </w:r>
            <w:proofErr w:type="gramEnd"/>
            <w:r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5E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AE5E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5EAF">
              <w:rPr>
                <w:rFonts w:ascii="Arial" w:hAnsi="Arial" w:cs="Arial"/>
                <w:sz w:val="16"/>
                <w:szCs w:val="16"/>
              </w:rPr>
            </w:r>
            <w:r w:rsidRPr="00AE5E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Pr="00AE5EAF" w:rsidRDefault="005D4990" w:rsidP="000E74EB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 w:rsidRPr="00AE5EAF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 w:rsidRPr="00AE5EAF"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6B6653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0E74EB">
              <w:rPr>
                <w:rFonts w:ascii="Arial" w:hAnsi="Arial" w:cs="Arial"/>
                <w:sz w:val="16"/>
                <w:szCs w:val="16"/>
              </w:rPr>
              <w:t>1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.</w:t>
            </w:r>
            <w:r w:rsidR="00377D2F"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6653">
              <w:rPr>
                <w:rFonts w:ascii="Arial" w:hAnsi="Arial" w:cs="Arial"/>
                <w:sz w:val="16"/>
                <w:szCs w:val="16"/>
              </w:rPr>
              <w:t>prosince</w:t>
            </w:r>
            <w:r w:rsidR="00377D2F"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</w:tr>
      <w:tr w:rsidR="00AE5EAF" w:rsidRPr="00AE5EAF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9317EC" w:rsidRDefault="009317E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17EC" w:rsidRDefault="009317E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17EC" w:rsidRDefault="009317E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17EC" w:rsidRDefault="009317E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17EC" w:rsidRDefault="009317E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17EC" w:rsidRDefault="009317E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17EC" w:rsidRPr="00AE5EAF" w:rsidRDefault="00931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EAF" w:rsidRPr="00AE5EAF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CE6C08" w:rsidRPr="00AE5EAF" w:rsidRDefault="00931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Marcela Klimešová</w:t>
            </w:r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Pr="00AE5EAF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 w:rsidRPr="00AE5EAF"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 w:rsidRPr="00AE5EA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AE5EAF"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CE6C08">
      <w:pPr>
        <w:jc w:val="center"/>
      </w:pPr>
    </w:p>
    <w:sectPr w:rsidR="005D4990" w:rsidRPr="0076113C" w:rsidSect="00377D2F">
      <w:headerReference w:type="default" r:id="rId8"/>
      <w:footerReference w:type="default" r:id="rId9"/>
      <w:pgSz w:w="11906" w:h="16838"/>
      <w:pgMar w:top="1440" w:right="1080" w:bottom="567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80" w:rsidRDefault="008E0D80" w:rsidP="009D4B2D">
      <w:pPr>
        <w:spacing w:after="0" w:line="240" w:lineRule="auto"/>
      </w:pPr>
      <w:r>
        <w:separator/>
      </w:r>
    </w:p>
  </w:endnote>
  <w:endnote w:type="continuationSeparator" w:id="0">
    <w:p w:rsidR="008E0D80" w:rsidRDefault="008E0D80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DC9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80" w:rsidRDefault="008E0D80" w:rsidP="009D4B2D">
      <w:pPr>
        <w:spacing w:after="0" w:line="240" w:lineRule="auto"/>
      </w:pPr>
      <w:r>
        <w:separator/>
      </w:r>
    </w:p>
  </w:footnote>
  <w:footnote w:type="continuationSeparator" w:id="0">
    <w:p w:rsidR="008E0D80" w:rsidRDefault="008E0D80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DC9"/>
    <w:rsid w:val="00072FF5"/>
    <w:rsid w:val="0007739A"/>
    <w:rsid w:val="000A7AFE"/>
    <w:rsid w:val="000B25EB"/>
    <w:rsid w:val="000D0272"/>
    <w:rsid w:val="000E4AFA"/>
    <w:rsid w:val="000E52DD"/>
    <w:rsid w:val="000E61B1"/>
    <w:rsid w:val="000E74EB"/>
    <w:rsid w:val="00101B76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06DD"/>
    <w:rsid w:val="002438D0"/>
    <w:rsid w:val="00246761"/>
    <w:rsid w:val="0025428C"/>
    <w:rsid w:val="00257652"/>
    <w:rsid w:val="002A5DE2"/>
    <w:rsid w:val="002E59B4"/>
    <w:rsid w:val="002F211E"/>
    <w:rsid w:val="00340432"/>
    <w:rsid w:val="00351F4F"/>
    <w:rsid w:val="00373A5C"/>
    <w:rsid w:val="003764A2"/>
    <w:rsid w:val="00377D2F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52816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6015AA"/>
    <w:rsid w:val="00605A95"/>
    <w:rsid w:val="00657588"/>
    <w:rsid w:val="00680B05"/>
    <w:rsid w:val="006813DF"/>
    <w:rsid w:val="006834C4"/>
    <w:rsid w:val="006840A6"/>
    <w:rsid w:val="00690D4A"/>
    <w:rsid w:val="006B02EC"/>
    <w:rsid w:val="006B2CCB"/>
    <w:rsid w:val="006B3716"/>
    <w:rsid w:val="006B6653"/>
    <w:rsid w:val="006C1B9B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0402"/>
    <w:rsid w:val="007D78A5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8E0D80"/>
    <w:rsid w:val="009155E4"/>
    <w:rsid w:val="00917FBB"/>
    <w:rsid w:val="009205F7"/>
    <w:rsid w:val="009317EC"/>
    <w:rsid w:val="00943961"/>
    <w:rsid w:val="009547D8"/>
    <w:rsid w:val="00961144"/>
    <w:rsid w:val="00973F5E"/>
    <w:rsid w:val="00976037"/>
    <w:rsid w:val="0099235D"/>
    <w:rsid w:val="009A44AC"/>
    <w:rsid w:val="009C6008"/>
    <w:rsid w:val="009D30EF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E5EAF"/>
    <w:rsid w:val="00AE6D43"/>
    <w:rsid w:val="00AF0783"/>
    <w:rsid w:val="00B063D1"/>
    <w:rsid w:val="00B16D3E"/>
    <w:rsid w:val="00B171C3"/>
    <w:rsid w:val="00B253D4"/>
    <w:rsid w:val="00B277BF"/>
    <w:rsid w:val="00B354BB"/>
    <w:rsid w:val="00B40B59"/>
    <w:rsid w:val="00B66A73"/>
    <w:rsid w:val="00B722F5"/>
    <w:rsid w:val="00B76103"/>
    <w:rsid w:val="00B83D62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A3D8A"/>
    <w:rsid w:val="00CE33BC"/>
    <w:rsid w:val="00CE6C08"/>
    <w:rsid w:val="00CF649C"/>
    <w:rsid w:val="00CF7937"/>
    <w:rsid w:val="00D06905"/>
    <w:rsid w:val="00D16784"/>
    <w:rsid w:val="00D24D6C"/>
    <w:rsid w:val="00D33DCC"/>
    <w:rsid w:val="00D37FFD"/>
    <w:rsid w:val="00D52066"/>
    <w:rsid w:val="00D67C6E"/>
    <w:rsid w:val="00D753C9"/>
    <w:rsid w:val="00DB2965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5A79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265B8"/>
    <w:rsid w:val="00F46BC3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DEBE3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46F65-AF24-44D5-86DF-6B712920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5</cp:revision>
  <cp:lastPrinted>2016-09-05T11:36:00Z</cp:lastPrinted>
  <dcterms:created xsi:type="dcterms:W3CDTF">2017-12-20T13:01:00Z</dcterms:created>
  <dcterms:modified xsi:type="dcterms:W3CDTF">2017-12-21T06:57:00Z</dcterms:modified>
</cp:coreProperties>
</file>