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w:t>
      </w:r>
      <w:r w:rsidR="009C7DC1">
        <w:rPr>
          <w:rFonts w:ascii="Calibri" w:hAnsi="Calibri" w:cs="Arial"/>
          <w:b/>
          <w:sz w:val="56"/>
          <w:szCs w:val="56"/>
        </w:rPr>
        <w:t>A</w:t>
      </w:r>
      <w:r>
        <w:rPr>
          <w:rFonts w:ascii="Calibri" w:hAnsi="Calibri" w:cs="Arial"/>
          <w:b/>
          <w:sz w:val="56"/>
          <w:szCs w:val="56"/>
        </w:rPr>
        <w:t xml:space="preserve">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B90448">
        <w:rPr>
          <w:rFonts w:ascii="Calibri" w:hAnsi="Calibri" w:cs="Arial"/>
          <w:sz w:val="22"/>
          <w:szCs w:val="22"/>
        </w:rPr>
        <w:t>201</w:t>
      </w:r>
      <w:r w:rsidR="00F84177">
        <w:rPr>
          <w:rFonts w:ascii="Calibri" w:hAnsi="Calibri" w:cs="Arial"/>
          <w:sz w:val="22"/>
          <w:szCs w:val="22"/>
        </w:rPr>
        <w:t>7</w:t>
      </w:r>
      <w:r w:rsidR="00B90448">
        <w:rPr>
          <w:rFonts w:ascii="Calibri" w:hAnsi="Calibri" w:cs="Arial"/>
          <w:sz w:val="22"/>
          <w:szCs w:val="22"/>
        </w:rPr>
        <w:t>/01/0</w:t>
      </w:r>
      <w:r w:rsidR="00DA59E6">
        <w:rPr>
          <w:rFonts w:ascii="Calibri" w:hAnsi="Calibri" w:cs="Arial"/>
          <w:sz w:val="22"/>
          <w:szCs w:val="22"/>
        </w:rPr>
        <w:t>37</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Habrová 302, 739 61 Třinec – Dolní Líštná</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Mgr. Pavlem Pezdou,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Mgr. Pavel Pezda</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Lukáš Pydych</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r w:rsidR="00901BA2">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r w:rsidR="00901BA2">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Pr="00EE3B0D" w:rsidRDefault="000D4119" w:rsidP="00EE3B0D">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EE3B0D">
      <w:pPr>
        <w:tabs>
          <w:tab w:val="num" w:pos="567"/>
        </w:tabs>
        <w:spacing w:before="240" w:after="2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sidR="00D770D6">
        <w:rPr>
          <w:rFonts w:ascii="Calibri" w:hAnsi="Calibri"/>
          <w:sz w:val="28"/>
          <w:szCs w:val="28"/>
        </w:rPr>
        <w:t>Strojírny a stavby Třinec, a.s.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D770D6">
        <w:rPr>
          <w:rFonts w:ascii="Calibri" w:hAnsi="Calibri" w:cs="Arial"/>
          <w:sz w:val="22"/>
          <w:szCs w:val="22"/>
        </w:rPr>
        <w:t> Obchodním rejstříku u KS v Ostravě, oddíl B, vložka 637</w:t>
      </w:r>
    </w:p>
    <w:p w:rsidR="00104D3F"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D770D6">
        <w:rPr>
          <w:rFonts w:ascii="Calibri" w:hAnsi="Calibri" w:cs="Arial"/>
          <w:sz w:val="22"/>
          <w:szCs w:val="22"/>
        </w:rPr>
        <w:t xml:space="preserve">Ing. Miroslavem Kováříkem, předsedou představenstva </w:t>
      </w:r>
    </w:p>
    <w:p w:rsidR="000D4119" w:rsidRDefault="00104D3F"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D770D6">
        <w:rPr>
          <w:rFonts w:ascii="Calibri" w:hAnsi="Calibri" w:cs="Arial"/>
          <w:sz w:val="22"/>
          <w:szCs w:val="22"/>
        </w:rPr>
        <w:t>a Ing. Michalem Ruszem, místopředsedou představenstva</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D770D6">
        <w:rPr>
          <w:rFonts w:ascii="Calibri" w:hAnsi="Calibri" w:cs="Arial"/>
          <w:sz w:val="22"/>
          <w:szCs w:val="22"/>
        </w:rPr>
        <w:t>Ing. Petr Váňa</w:t>
      </w:r>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D770D6">
        <w:rPr>
          <w:rFonts w:ascii="Calibri" w:hAnsi="Calibri" w:cs="Arial"/>
          <w:sz w:val="22"/>
          <w:szCs w:val="22"/>
        </w:rPr>
        <w:t>Průmyslová 1038, Staré Město, 739 61 Třinec</w:t>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D770D6">
        <w:rPr>
          <w:rFonts w:ascii="Calibri" w:hAnsi="Calibri" w:cs="Arial"/>
          <w:sz w:val="22"/>
          <w:szCs w:val="22"/>
        </w:rPr>
        <w:t>47674539</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D770D6">
        <w:rPr>
          <w:rFonts w:ascii="Calibri" w:hAnsi="Calibri" w:cs="Arial"/>
          <w:sz w:val="22"/>
          <w:szCs w:val="22"/>
        </w:rPr>
        <w:t>CZ47674539</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Pr="00D770D6"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r w:rsidR="00D770D6" w:rsidRPr="00D770D6">
        <w:rPr>
          <w:rFonts w:ascii="Calibri" w:hAnsi="Calibri" w:cs="Arial"/>
          <w:sz w:val="22"/>
          <w:szCs w:val="22"/>
        </w:rPr>
        <w:t>558 532 050</w:t>
      </w:r>
      <w:r w:rsidRPr="00D770D6">
        <w:rPr>
          <w:rFonts w:ascii="Calibri" w:hAnsi="Calibri" w:cs="Arial"/>
          <w:sz w:val="22"/>
          <w:szCs w:val="22"/>
        </w:rPr>
        <w:tab/>
      </w:r>
    </w:p>
    <w:p w:rsidR="000D4119" w:rsidRPr="00D770D6" w:rsidRDefault="000D4119" w:rsidP="000D4119">
      <w:pPr>
        <w:pStyle w:val="Zkladntext"/>
        <w:tabs>
          <w:tab w:val="left" w:pos="0"/>
        </w:tabs>
        <w:ind w:left="567" w:hanging="567"/>
        <w:rPr>
          <w:rFonts w:ascii="Calibri" w:hAnsi="Calibri" w:cs="Arial"/>
          <w:sz w:val="22"/>
          <w:szCs w:val="22"/>
        </w:rPr>
      </w:pPr>
      <w:r w:rsidRPr="00D770D6">
        <w:rPr>
          <w:rFonts w:ascii="Calibri" w:hAnsi="Calibri" w:cs="Arial"/>
          <w:sz w:val="22"/>
          <w:szCs w:val="22"/>
        </w:rPr>
        <w:tab/>
        <w:t>bankovní spojení:</w:t>
      </w:r>
      <w:r w:rsidRPr="00D770D6">
        <w:rPr>
          <w:rFonts w:ascii="Calibri" w:hAnsi="Calibri" w:cs="Arial"/>
          <w:sz w:val="22"/>
          <w:szCs w:val="22"/>
        </w:rPr>
        <w:tab/>
        <w:t xml:space="preserve">      </w:t>
      </w:r>
      <w:r w:rsidR="00901BA2">
        <w:rPr>
          <w:rFonts w:ascii="Calibri" w:hAnsi="Calibri" w:cs="Arial"/>
          <w:sz w:val="22"/>
          <w:szCs w:val="22"/>
        </w:rPr>
        <w:t>xxx</w:t>
      </w:r>
      <w:r w:rsidRPr="00D770D6">
        <w:rPr>
          <w:rFonts w:ascii="Calibri" w:hAnsi="Calibri" w:cs="Arial"/>
          <w:sz w:val="22"/>
          <w:szCs w:val="22"/>
        </w:rPr>
        <w:tab/>
      </w:r>
      <w:r w:rsidRPr="00D770D6">
        <w:rPr>
          <w:rFonts w:ascii="Calibri" w:hAnsi="Calibri" w:cs="Arial"/>
          <w:sz w:val="22"/>
          <w:szCs w:val="22"/>
        </w:rPr>
        <w:tab/>
      </w:r>
      <w:r w:rsidRPr="00D770D6">
        <w:rPr>
          <w:rFonts w:ascii="Calibri" w:hAnsi="Calibri" w:cs="Arial"/>
          <w:sz w:val="22"/>
          <w:szCs w:val="22"/>
        </w:rPr>
        <w:tab/>
      </w:r>
      <w:r w:rsidRPr="00D770D6">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sidRPr="00D770D6">
        <w:rPr>
          <w:rFonts w:ascii="Calibri" w:hAnsi="Calibri" w:cs="Arial"/>
          <w:sz w:val="22"/>
          <w:szCs w:val="22"/>
        </w:rPr>
        <w:tab/>
        <w:t xml:space="preserve">č. účtu:   </w:t>
      </w:r>
      <w:r w:rsidRPr="00D770D6">
        <w:rPr>
          <w:rFonts w:ascii="Calibri" w:hAnsi="Calibri" w:cs="Arial"/>
          <w:sz w:val="22"/>
          <w:szCs w:val="22"/>
        </w:rPr>
        <w:tab/>
      </w:r>
      <w:r w:rsidRPr="00D770D6">
        <w:rPr>
          <w:rFonts w:ascii="Calibri" w:hAnsi="Calibri" w:cs="Arial"/>
          <w:sz w:val="22"/>
          <w:szCs w:val="22"/>
        </w:rPr>
        <w:tab/>
      </w:r>
      <w:r w:rsidRPr="00D770D6">
        <w:rPr>
          <w:rFonts w:ascii="Calibri" w:hAnsi="Calibri" w:cs="Arial"/>
          <w:sz w:val="22"/>
          <w:szCs w:val="22"/>
        </w:rPr>
        <w:tab/>
      </w:r>
      <w:r w:rsidR="00F16D05" w:rsidRPr="00D770D6">
        <w:rPr>
          <w:rFonts w:ascii="Calibri" w:hAnsi="Calibri" w:cs="Arial"/>
          <w:sz w:val="22"/>
          <w:szCs w:val="22"/>
        </w:rPr>
        <w:t xml:space="preserve">      </w:t>
      </w:r>
      <w:r w:rsidR="00901BA2">
        <w:rPr>
          <w:rFonts w:ascii="Calibri" w:hAnsi="Calibri" w:cs="Arial"/>
          <w:sz w:val="22"/>
          <w:szCs w:val="22"/>
        </w:rPr>
        <w:t>xxx</w:t>
      </w:r>
      <w:bookmarkStart w:id="0" w:name="_GoBack"/>
      <w:bookmarkEnd w:id="0"/>
      <w:r>
        <w:rPr>
          <w:rFonts w:ascii="Calibri" w:hAnsi="Calibri" w:cs="Arial"/>
          <w:sz w:val="22"/>
          <w:szCs w:val="22"/>
        </w:rPr>
        <w:tab/>
      </w:r>
    </w:p>
    <w:p w:rsidR="000D4119" w:rsidRPr="00EE3B0D" w:rsidRDefault="000D4119" w:rsidP="00EE3B0D">
      <w:pPr>
        <w:ind w:left="567"/>
        <w:rPr>
          <w:rFonts w:ascii="Calibri" w:hAnsi="Calibri" w:cs="Arial"/>
          <w:sz w:val="22"/>
          <w:szCs w:val="22"/>
        </w:rPr>
      </w:pPr>
      <w:r>
        <w:rPr>
          <w:rFonts w:ascii="Calibri" w:hAnsi="Calibri" w:cs="Arial"/>
          <w:b/>
          <w:bCs/>
          <w:iCs/>
          <w:sz w:val="22"/>
          <w:szCs w:val="22"/>
        </w:rPr>
        <w:t>(dále jen zhotovitel)</w:t>
      </w:r>
    </w:p>
    <w:p w:rsidR="000D4119" w:rsidRDefault="000D4119" w:rsidP="00EE3B0D">
      <w:pPr>
        <w:rPr>
          <w:rFonts w:ascii="Calibri" w:hAnsi="Calibri"/>
          <w:b/>
          <w:bCs/>
          <w:sz w:val="22"/>
          <w:szCs w:val="22"/>
        </w:rPr>
      </w:pP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PŘEDMĚT SMLOUVY</w:t>
      </w:r>
    </w:p>
    <w:p w:rsidR="000D4119" w:rsidRPr="00AA7FE6" w:rsidRDefault="000D4119" w:rsidP="00AA7FE6">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 xml:space="preserve">Předmětem této smlouvy je provedení díla -  stavby </w:t>
      </w:r>
      <w:r w:rsidRPr="00AA7FE6">
        <w:rPr>
          <w:rFonts w:asciiTheme="minorHAnsi" w:hAnsiTheme="minorHAnsi" w:cs="Arial"/>
          <w:b/>
          <w:sz w:val="22"/>
          <w:szCs w:val="22"/>
        </w:rPr>
        <w:t>„</w:t>
      </w:r>
      <w:r w:rsidR="005E74E6">
        <w:rPr>
          <w:rFonts w:asciiTheme="minorHAnsi" w:hAnsiTheme="minorHAnsi" w:cs="Arial"/>
          <w:b/>
          <w:sz w:val="22"/>
          <w:szCs w:val="22"/>
        </w:rPr>
        <w:t>Renovace vestibulu včetně rampy a schodiště – část I</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dokumentace </w:t>
      </w:r>
      <w:r w:rsidR="005907F4">
        <w:rPr>
          <w:rFonts w:asciiTheme="minorHAnsi" w:hAnsiTheme="minorHAnsi" w:cs="Arial"/>
          <w:sz w:val="22"/>
          <w:szCs w:val="22"/>
        </w:rPr>
        <w:t>„</w:t>
      </w:r>
      <w:r w:rsidR="00F12AEA">
        <w:rPr>
          <w:rFonts w:asciiTheme="minorHAnsi" w:hAnsiTheme="minorHAnsi" w:cs="Arial"/>
          <w:sz w:val="22"/>
          <w:szCs w:val="22"/>
        </w:rPr>
        <w:t>SSMT Projekt interiérů“</w:t>
      </w:r>
      <w:r w:rsidR="00F84177">
        <w:rPr>
          <w:rFonts w:asciiTheme="minorHAnsi" w:hAnsiTheme="minorHAnsi" w:cs="Arial"/>
          <w:sz w:val="22"/>
          <w:szCs w:val="22"/>
        </w:rPr>
        <w:t xml:space="preserve">, </w:t>
      </w:r>
      <w:r w:rsidR="00AA7FE6" w:rsidRPr="00AA7FE6">
        <w:rPr>
          <w:rFonts w:asciiTheme="minorHAnsi" w:hAnsiTheme="minorHAnsi" w:cs="Arial"/>
          <w:sz w:val="22"/>
          <w:szCs w:val="22"/>
        </w:rPr>
        <w:t>zpracované</w:t>
      </w:r>
      <w:r w:rsidR="00F12AEA">
        <w:rPr>
          <w:rFonts w:asciiTheme="minorHAnsi" w:hAnsiTheme="minorHAnsi" w:cs="Arial"/>
          <w:sz w:val="22"/>
          <w:szCs w:val="22"/>
        </w:rPr>
        <w:t xml:space="preserve"> Mgr. </w:t>
      </w:r>
      <w:r w:rsidR="005907F4">
        <w:rPr>
          <w:rFonts w:asciiTheme="minorHAnsi" w:hAnsiTheme="minorHAnsi" w:cs="Arial"/>
          <w:sz w:val="22"/>
          <w:szCs w:val="22"/>
        </w:rPr>
        <w:t xml:space="preserve">Ing. </w:t>
      </w:r>
      <w:r w:rsidR="00F84177">
        <w:rPr>
          <w:rFonts w:asciiTheme="minorHAnsi" w:hAnsiTheme="minorHAnsi" w:cs="Arial"/>
          <w:sz w:val="22"/>
          <w:szCs w:val="22"/>
        </w:rPr>
        <w:t xml:space="preserve">Arch. </w:t>
      </w:r>
      <w:r w:rsidR="00F12AEA">
        <w:rPr>
          <w:rFonts w:asciiTheme="minorHAnsi" w:hAnsiTheme="minorHAnsi" w:cs="Arial"/>
          <w:sz w:val="22"/>
          <w:szCs w:val="22"/>
        </w:rPr>
        <w:t>Annou Czajkou</w:t>
      </w:r>
      <w:r w:rsidR="00AA7FE6" w:rsidRPr="00AA7FE6">
        <w:rPr>
          <w:rFonts w:asciiTheme="minorHAnsi" w:hAnsiTheme="minorHAnsi" w:cs="Arial"/>
          <w:sz w:val="22"/>
          <w:szCs w:val="22"/>
        </w:rPr>
        <w:t xml:space="preserve"> (dále jen „projektová dokumentace“)</w:t>
      </w:r>
      <w:r w:rsidR="00F16D05"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 </w:t>
      </w:r>
      <w:r w:rsidRPr="00AA7FE6">
        <w:rPr>
          <w:rFonts w:asciiTheme="minorHAnsi" w:hAnsiTheme="minorHAnsi" w:cs="Arial"/>
          <w:sz w:val="22"/>
          <w:szCs w:val="22"/>
        </w:rPr>
        <w:lastRenderedPageBreak/>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Objednatel si vyhrazuje právo omezit či zmenšit předmět smlouvy o práce a dodávky. Práce a dodávky, které v dokumentaci obsaženy jsou, a objednatel jejich provedení nepožaduje, se nazývají méněpráce.</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Pr="00814C71" w:rsidRDefault="00A80ABB" w:rsidP="00814C7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odpovídá i za škodu na díle způsobenou činností těch, kteří pro něj dílo provádějí. </w:t>
      </w:r>
      <w:r>
        <w:rPr>
          <w:rFonts w:ascii="Calibri" w:hAnsi="Calibri" w:cs="Arial"/>
        </w:rPr>
        <w:lastRenderedPageBreak/>
        <w:t>Zhotovitel odpovídá též za škodu způsobenou okolnostmi, které mají původ v povaze strojů, přístrojů nebo jiných věcí, které zhotovitel použil nebo hodlal použít při provádění díla.</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2</w:t>
      </w:r>
      <w:r w:rsidR="000D4119">
        <w:rPr>
          <w:rFonts w:ascii="Calibri" w:hAnsi="Calibri" w:cs="Arial"/>
        </w:rPr>
        <w:t>.</w:t>
      </w:r>
      <w:r w:rsidR="000D4119">
        <w:rPr>
          <w:rFonts w:ascii="Calibri" w:hAnsi="Calibri" w:cs="Arial"/>
        </w:rPr>
        <w:tab/>
        <w:t xml:space="preserve">Zhotovitel je povinen provést dílo </w:t>
      </w:r>
      <w:r w:rsidR="000D4119" w:rsidRPr="007038F0">
        <w:rPr>
          <w:rFonts w:ascii="Calibri" w:hAnsi="Calibri" w:cs="Arial"/>
          <w:b/>
        </w:rPr>
        <w:t>v termínu do</w:t>
      </w:r>
      <w:r w:rsidR="000D4119">
        <w:rPr>
          <w:rFonts w:ascii="Calibri" w:hAnsi="Calibri" w:cs="Arial"/>
        </w:rPr>
        <w:t xml:space="preserve"> </w:t>
      </w:r>
      <w:r w:rsidR="005E74E6">
        <w:rPr>
          <w:rFonts w:ascii="Calibri" w:hAnsi="Calibri" w:cs="Arial"/>
          <w:b/>
        </w:rPr>
        <w:t>31.</w:t>
      </w:r>
      <w:r w:rsidR="00814C71">
        <w:rPr>
          <w:rFonts w:ascii="Calibri" w:hAnsi="Calibri" w:cs="Arial"/>
          <w:b/>
        </w:rPr>
        <w:t>0</w:t>
      </w:r>
      <w:r w:rsidR="005E74E6">
        <w:rPr>
          <w:rFonts w:ascii="Calibri" w:hAnsi="Calibri" w:cs="Arial"/>
          <w:b/>
        </w:rPr>
        <w:t>7.</w:t>
      </w:r>
      <w:r w:rsidRPr="009C228B">
        <w:rPr>
          <w:rFonts w:ascii="Calibri" w:hAnsi="Calibri" w:cs="Arial"/>
          <w:b/>
        </w:rPr>
        <w:t>201</w:t>
      </w:r>
      <w:r w:rsidR="00DB38C4">
        <w:rPr>
          <w:rFonts w:ascii="Calibri" w:hAnsi="Calibri" w:cs="Arial"/>
          <w:b/>
        </w:rPr>
        <w:t>8</w:t>
      </w:r>
      <w:r w:rsidR="000D4119">
        <w:rPr>
          <w:rFonts w:ascii="Calibri" w:hAnsi="Calibri" w:cs="Arial"/>
        </w:rPr>
        <w:t xml:space="preserve"> Smluvní strany se dohodly, že provedením díla se rozumí jeho řádné ukončení a převzetí díla objednatelem. Smluvní strany se dohodly, že řádným ukončením díla se rozumí, že dílo </w:t>
      </w:r>
      <w:r w:rsidR="000D4119">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A40109" w:rsidRPr="00814C71" w:rsidRDefault="00A80ABB" w:rsidP="00814C7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CENA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cena za dílo provedené v rozsahu uvedeném v čl. II této smlouvy je stanovena v souladu se zákonem o cenách a činí:</w:t>
      </w:r>
    </w:p>
    <w:p w:rsidR="000D4119" w:rsidRPr="00712510" w:rsidRDefault="000D4119" w:rsidP="000D4119">
      <w:pPr>
        <w:rPr>
          <w:rFonts w:ascii="Calibri" w:hAnsi="Calibri" w:cs="Arial"/>
          <w:b/>
          <w:sz w:val="22"/>
          <w:szCs w:val="22"/>
        </w:rPr>
      </w:pPr>
    </w:p>
    <w:p w:rsidR="000D4119" w:rsidRPr="00712510" w:rsidRDefault="000D4119" w:rsidP="000D4119">
      <w:pPr>
        <w:rPr>
          <w:rFonts w:ascii="Calibri" w:hAnsi="Calibri" w:cs="Arial"/>
          <w:b/>
          <w:sz w:val="22"/>
          <w:szCs w:val="22"/>
        </w:rPr>
      </w:pPr>
      <w:r w:rsidRPr="00712510">
        <w:rPr>
          <w:rFonts w:ascii="Calibri" w:hAnsi="Calibri" w:cs="Arial"/>
          <w:b/>
          <w:sz w:val="22"/>
          <w:szCs w:val="22"/>
        </w:rPr>
        <w:tab/>
        <w:t xml:space="preserve">Cena díla </w:t>
      </w:r>
      <w:r w:rsidR="00814C71" w:rsidRPr="00712510">
        <w:rPr>
          <w:rFonts w:ascii="Calibri" w:hAnsi="Calibri" w:cs="Arial"/>
          <w:b/>
          <w:sz w:val="22"/>
          <w:szCs w:val="22"/>
        </w:rPr>
        <w:t xml:space="preserve">V Kč </w:t>
      </w:r>
      <w:r w:rsidRPr="00712510">
        <w:rPr>
          <w:rFonts w:ascii="Calibri" w:hAnsi="Calibri" w:cs="Arial"/>
          <w:b/>
          <w:sz w:val="22"/>
          <w:szCs w:val="22"/>
        </w:rPr>
        <w:t>bez DPH</w:t>
      </w:r>
      <w:r w:rsidRPr="00712510">
        <w:rPr>
          <w:rFonts w:ascii="Calibri" w:hAnsi="Calibri" w:cs="Arial"/>
          <w:b/>
          <w:sz w:val="22"/>
          <w:szCs w:val="22"/>
        </w:rPr>
        <w:tab/>
      </w:r>
      <w:r w:rsidRPr="00712510">
        <w:rPr>
          <w:rFonts w:ascii="Calibri" w:hAnsi="Calibri" w:cs="Arial"/>
          <w:b/>
          <w:sz w:val="22"/>
          <w:szCs w:val="22"/>
        </w:rPr>
        <w:tab/>
      </w:r>
      <w:r w:rsidRPr="00712510">
        <w:rPr>
          <w:rFonts w:ascii="Calibri" w:hAnsi="Calibri" w:cs="Arial"/>
          <w:b/>
          <w:sz w:val="22"/>
          <w:szCs w:val="22"/>
        </w:rPr>
        <w:tab/>
      </w:r>
      <w:r w:rsidRPr="00712510">
        <w:rPr>
          <w:rFonts w:ascii="Calibri" w:hAnsi="Calibri" w:cs="Arial"/>
          <w:b/>
          <w:sz w:val="22"/>
          <w:szCs w:val="22"/>
        </w:rPr>
        <w:tab/>
      </w:r>
      <w:r w:rsidR="00676558" w:rsidRPr="00712510">
        <w:rPr>
          <w:rFonts w:ascii="Calibri" w:hAnsi="Calibri" w:cs="Arial"/>
          <w:b/>
          <w:sz w:val="22"/>
          <w:szCs w:val="22"/>
        </w:rPr>
        <w:t>1</w:t>
      </w:r>
      <w:r w:rsidR="00712510">
        <w:rPr>
          <w:rFonts w:ascii="Calibri" w:hAnsi="Calibri" w:cs="Arial"/>
          <w:b/>
          <w:sz w:val="22"/>
          <w:szCs w:val="22"/>
        </w:rPr>
        <w:t>.832.</w:t>
      </w:r>
      <w:r w:rsidR="00676558" w:rsidRPr="00712510">
        <w:rPr>
          <w:rFonts w:ascii="Calibri" w:hAnsi="Calibri" w:cs="Arial"/>
          <w:b/>
          <w:sz w:val="22"/>
          <w:szCs w:val="22"/>
        </w:rPr>
        <w:t>497</w:t>
      </w:r>
      <w:r w:rsidR="001C370B" w:rsidRPr="00712510">
        <w:rPr>
          <w:rFonts w:ascii="Calibri" w:hAnsi="Calibri" w:cs="Arial"/>
          <w:b/>
          <w:sz w:val="22"/>
          <w:szCs w:val="22"/>
        </w:rPr>
        <w:t>,-</w:t>
      </w:r>
      <w:r w:rsidR="00676558" w:rsidRPr="00712510">
        <w:rPr>
          <w:rFonts w:ascii="Calibri" w:hAnsi="Calibri" w:cs="Arial"/>
          <w:b/>
          <w:sz w:val="22"/>
          <w:szCs w:val="22"/>
        </w:rPr>
        <w:t xml:space="preserve"> Kč</w:t>
      </w:r>
      <w:r w:rsidR="001C370B" w:rsidRPr="00712510">
        <w:rPr>
          <w:rFonts w:ascii="Calibri" w:hAnsi="Calibri" w:cs="Arial"/>
          <w:b/>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w:t>
      </w:r>
      <w:r>
        <w:rPr>
          <w:rFonts w:ascii="Calibri" w:hAnsi="Calibri" w:cs="Arial"/>
        </w:rPr>
        <w:lastRenderedPageBreak/>
        <w:t xml:space="preserve">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Položkový rozpočet slouží k vykazování finančních objemů provedených prací a k ocenění víceprací a méněprací.</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ceně méněprací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méněprací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méněprací nemá zhotovitel právo na náhradu škody, nákladů či ušlého zisku, které mu v důsledku méněprací vznikly. </w:t>
      </w:r>
    </w:p>
    <w:p w:rsidR="00A40109" w:rsidRPr="00814C71" w:rsidRDefault="000D4119" w:rsidP="00814C7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méněprací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méněpra</w:t>
      </w:r>
      <w:r w:rsidR="006C4039">
        <w:rPr>
          <w:rFonts w:ascii="Calibri" w:hAnsi="Calibri" w:cs="Arial"/>
        </w:rPr>
        <w:t xml:space="preserve">cí se sníží cena díla.  </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na základě měsíčních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měsíční fakturací bude uhrazena cena díla až do výše 90% z celkové ceny díla. Zbývající část, tj. 10% z celkové ceny díla, představuje tzv. „zádržné“ </w:t>
      </w:r>
      <w:r>
        <w:rPr>
          <w:rFonts w:ascii="Calibri" w:hAnsi="Calibri" w:cs="Arial"/>
        </w:rPr>
        <w:lastRenderedPageBreak/>
        <w:t xml:space="preserve">(dále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Pr="00814C71" w:rsidRDefault="000D4119" w:rsidP="00814C7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Pr="00EE3B0D" w:rsidRDefault="000D4119" w:rsidP="00EE3B0D">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Zástupci objednatele a zhotovitele zastupují zejména při technickém řešení činnosti, při potvrzování soupisu provedených prací a odsouhlasení faktury, při potvrzování protokolu o </w:t>
      </w:r>
      <w:r>
        <w:rPr>
          <w:rFonts w:ascii="Calibri" w:hAnsi="Calibri" w:cs="Arial"/>
        </w:rPr>
        <w:lastRenderedPageBreak/>
        <w:t>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A40109" w:rsidRPr="00814C71" w:rsidRDefault="006C4039" w:rsidP="00814C7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STAVEBNÍ DENÍK</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A40109" w:rsidRPr="00814C71" w:rsidRDefault="0043720E" w:rsidP="00814C7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w:t>
      </w:r>
      <w:r>
        <w:rPr>
          <w:rFonts w:ascii="Calibri" w:hAnsi="Calibri" w:cs="Arial"/>
        </w:rPr>
        <w:lastRenderedPageBreak/>
        <w:t xml:space="preserve">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předá objednateli po ukončení díla dokumentaci skutečně provedeného stavu v  elektronické verzi pdf a dwg. Pro tyto účely poskytne objednatel zadávací projektovou dokumentaci v dwg zhotoviteli před zahájením stavby nebo v jejím průběhu dle dohody zapsané ve stavebním deníku.</w:t>
      </w:r>
    </w:p>
    <w:p w:rsidR="000D4119" w:rsidRDefault="000D4119" w:rsidP="00EE3B0D">
      <w:pPr>
        <w:pStyle w:val="Nadpis1"/>
        <w:spacing w:before="480"/>
        <w:ind w:left="431" w:hanging="431"/>
        <w:jc w:val="center"/>
        <w:rPr>
          <w:rFonts w:ascii="Calibri" w:hAnsi="Calibri"/>
          <w:sz w:val="28"/>
          <w:szCs w:val="28"/>
        </w:rPr>
      </w:pPr>
      <w:r>
        <w:rPr>
          <w:rFonts w:ascii="Calibri" w:hAnsi="Calibri"/>
          <w:sz w:val="28"/>
          <w:szCs w:val="28"/>
        </w:rPr>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076AF3">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A40109" w:rsidRPr="00814C71" w:rsidRDefault="000D4119" w:rsidP="00814C7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0D4119" w:rsidRPr="005708C0" w:rsidRDefault="000D4119" w:rsidP="00EE3B0D">
      <w:pPr>
        <w:pStyle w:val="Nadpis1"/>
        <w:spacing w:before="480"/>
        <w:ind w:left="431" w:hanging="43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w:t>
      </w:r>
      <w:r>
        <w:rPr>
          <w:rFonts w:ascii="Calibri" w:hAnsi="Calibri" w:cs="Arial"/>
        </w:rPr>
        <w:lastRenderedPageBreak/>
        <w:t xml:space="preserve">IV odst. </w:t>
      </w:r>
      <w:r w:rsidR="00592C1F">
        <w:rPr>
          <w:rFonts w:ascii="Calibri" w:hAnsi="Calibri" w:cs="Arial"/>
        </w:rPr>
        <w:t>2</w:t>
      </w:r>
      <w:r>
        <w:rPr>
          <w:rFonts w:ascii="Calibri" w:hAnsi="Calibri" w:cs="Arial"/>
        </w:rPr>
        <w:t xml:space="preserve"> této smlouvy, je objednatel oprávněn po zhotoviteli požadovat z</w:t>
      </w:r>
      <w:r w:rsidR="005708C0">
        <w:rPr>
          <w:rFonts w:ascii="Calibri" w:hAnsi="Calibri" w:cs="Arial"/>
        </w:rPr>
        <w:t xml:space="preserve">aplacení smluvní pokuty ve výši </w:t>
      </w:r>
      <w:r w:rsidR="00A2294C">
        <w:rPr>
          <w:rFonts w:ascii="Calibri" w:hAnsi="Calibri" w:cs="Arial"/>
        </w:rPr>
        <w:t>0,2 % z celkové ceny díla</w:t>
      </w:r>
      <w:r>
        <w:rPr>
          <w:rFonts w:ascii="Calibri" w:hAnsi="Calibri" w:cs="Arial"/>
        </w:rPr>
        <w:t>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0,</w:t>
      </w:r>
      <w:r w:rsidR="00A2294C">
        <w:rPr>
          <w:rFonts w:ascii="Calibri" w:hAnsi="Calibri" w:cs="Arial"/>
        </w:rPr>
        <w:t>1</w:t>
      </w:r>
      <w:r>
        <w:rPr>
          <w:rFonts w:ascii="Calibri" w:hAnsi="Calibri" w:cs="Arial"/>
        </w:rPr>
        <w:t xml:space="preserve">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A2294C">
        <w:rPr>
          <w:rFonts w:ascii="Calibri" w:hAnsi="Calibri" w:cs="Arial"/>
        </w:rPr>
        <w:t>20</w:t>
      </w:r>
      <w:r>
        <w:rPr>
          <w:rFonts w:ascii="Calibri" w:hAnsi="Calibri" w:cs="Arial"/>
        </w:rPr>
        <w:t>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A40109" w:rsidRPr="00814C71" w:rsidRDefault="005708C0" w:rsidP="00814C71">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0D4119" w:rsidRPr="000A43AC" w:rsidRDefault="000D4119" w:rsidP="00EE3B0D">
      <w:pPr>
        <w:pStyle w:val="Nadpis1"/>
        <w:spacing w:before="480"/>
        <w:ind w:left="431" w:hanging="43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A40109" w:rsidRPr="00814C71" w:rsidRDefault="000D4119" w:rsidP="00814C7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0D4119" w:rsidRPr="00F42843" w:rsidRDefault="00F42843" w:rsidP="00EE3B0D">
      <w:pPr>
        <w:pStyle w:val="Nadpis1"/>
        <w:spacing w:before="480"/>
        <w:ind w:left="431" w:hanging="43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prohlašuje, že v rámci zadávacího řízení provedeného dle zákona o veřejných </w:t>
      </w:r>
      <w:r w:rsidR="000D4119">
        <w:rPr>
          <w:rFonts w:ascii="Calibri" w:hAnsi="Calibri" w:cs="Arial"/>
        </w:rPr>
        <w:lastRenderedPageBreak/>
        <w:t>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137/2006 Sb., o veřejných zakázkách</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Pr="001F5733" w:rsidRDefault="000D4119" w:rsidP="001F57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D770D6" w:rsidRPr="001F5733" w:rsidRDefault="001F5733" w:rsidP="00EE3B0D">
      <w:pPr>
        <w:tabs>
          <w:tab w:val="left" w:pos="720"/>
        </w:tabs>
        <w:overflowPunct/>
        <w:autoSpaceDE/>
        <w:autoSpaceDN/>
        <w:adjustRightInd/>
        <w:spacing w:after="120"/>
        <w:ind w:left="860" w:hanging="720"/>
        <w:jc w:val="both"/>
        <w:rPr>
          <w:rFonts w:asciiTheme="minorHAnsi" w:hAnsiTheme="minorHAnsi"/>
          <w:sz w:val="22"/>
        </w:rPr>
      </w:pPr>
      <w:r>
        <w:rPr>
          <w:rFonts w:asciiTheme="minorHAnsi" w:hAnsiTheme="minorHAnsi"/>
          <w:sz w:val="22"/>
        </w:rPr>
        <w:t xml:space="preserve">   </w:t>
      </w:r>
      <w:r w:rsidRPr="001F5733">
        <w:rPr>
          <w:rFonts w:asciiTheme="minorHAnsi" w:hAnsiTheme="minorHAnsi"/>
          <w:sz w:val="22"/>
        </w:rPr>
        <w:t>9.</w:t>
      </w:r>
      <w:r w:rsidRPr="001F5733">
        <w:rPr>
          <w:rFonts w:asciiTheme="minorHAnsi" w:hAnsiTheme="minorHAnsi"/>
          <w:sz w:val="22"/>
        </w:rPr>
        <w:tab/>
        <w:t xml:space="preserve">Tato smlouva byla schválena na </w:t>
      </w:r>
      <w:r w:rsidR="00EE3B0D">
        <w:rPr>
          <w:rFonts w:asciiTheme="minorHAnsi" w:hAnsiTheme="minorHAnsi"/>
          <w:sz w:val="22"/>
        </w:rPr>
        <w:t>104.</w:t>
      </w:r>
      <w:r w:rsidRPr="001F5733">
        <w:rPr>
          <w:rFonts w:asciiTheme="minorHAnsi" w:hAnsiTheme="minorHAnsi"/>
          <w:sz w:val="22"/>
        </w:rPr>
        <w:t xml:space="preserve"> schůzi Rady města Třince dne </w:t>
      </w:r>
      <w:r w:rsidR="00EE3B0D">
        <w:rPr>
          <w:rFonts w:asciiTheme="minorHAnsi" w:hAnsiTheme="minorHAnsi"/>
          <w:sz w:val="22"/>
        </w:rPr>
        <w:t>04.12.2017</w:t>
      </w:r>
      <w:r w:rsidRPr="001F5733">
        <w:rPr>
          <w:rFonts w:asciiTheme="minorHAnsi" w:hAnsiTheme="minorHAnsi"/>
          <w:sz w:val="22"/>
        </w:rPr>
        <w:t xml:space="preserve"> usnesením č. </w:t>
      </w:r>
      <w:r w:rsidR="00EE3B0D">
        <w:rPr>
          <w:rFonts w:asciiTheme="minorHAnsi" w:hAnsiTheme="minorHAnsi"/>
          <w:sz w:val="22"/>
        </w:rPr>
        <w:t xml:space="preserve">2017/3803 </w:t>
      </w:r>
      <w:r w:rsidRPr="001F5733">
        <w:rPr>
          <w:rFonts w:asciiTheme="minorHAnsi" w:hAnsiTheme="minorHAnsi"/>
          <w:sz w:val="22"/>
        </w:rPr>
        <w:t>nadpoloviční většinou hlasů všech členů rady města.</w:t>
      </w:r>
    </w:p>
    <w:p w:rsidR="001F5733" w:rsidRPr="001F5733" w:rsidRDefault="001F5733" w:rsidP="001F5733">
      <w:pPr>
        <w:pStyle w:val="Nadpis2"/>
        <w:numPr>
          <w:ilvl w:val="0"/>
          <w:numId w:val="0"/>
        </w:numPr>
        <w:spacing w:before="0" w:after="80" w:line="240" w:lineRule="atLeast"/>
        <w:ind w:left="284"/>
        <w:rPr>
          <w:rFonts w:ascii="Calibri" w:hAnsi="Calibri" w:cs="Arial"/>
        </w:rPr>
      </w:pPr>
      <w:r>
        <w:rPr>
          <w:rFonts w:ascii="Calibri" w:hAnsi="Calibri" w:cs="Arial"/>
        </w:rPr>
        <w:t>10.</w:t>
      </w:r>
      <w:r>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xml:space="preserve"> Třinci </w:t>
      </w:r>
      <w:r>
        <w:rPr>
          <w:rFonts w:ascii="Calibri" w:hAnsi="Calibri" w:cs="Arial"/>
          <w:sz w:val="22"/>
          <w:szCs w:val="22"/>
        </w:rPr>
        <w:t>dne</w:t>
      </w:r>
      <w:r w:rsidR="001C370B">
        <w:rPr>
          <w:rFonts w:ascii="Calibri" w:hAnsi="Calibri" w:cs="Arial"/>
          <w:sz w:val="22"/>
          <w:szCs w:val="22"/>
        </w:rPr>
        <w:t xml:space="preserve"> </w:t>
      </w:r>
      <w:r w:rsidR="00EE3B0D">
        <w:rPr>
          <w:rFonts w:ascii="Calibri" w:hAnsi="Calibri" w:cs="Arial"/>
          <w:sz w:val="22"/>
          <w:szCs w:val="22"/>
        </w:rPr>
        <w:t>……………………</w:t>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D770D6">
        <w:rPr>
          <w:rFonts w:ascii="Calibri" w:hAnsi="Calibri" w:cs="Arial"/>
          <w:sz w:val="22"/>
          <w:szCs w:val="22"/>
        </w:rPr>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814C71"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Mgr. Pavel Pezda, ředitel organizace</w:t>
      </w:r>
      <w:r w:rsidR="00D770D6">
        <w:rPr>
          <w:rFonts w:ascii="Calibri" w:hAnsi="Calibri" w:cs="Arial"/>
          <w:sz w:val="22"/>
          <w:szCs w:val="22"/>
        </w:rPr>
        <w:tab/>
      </w:r>
      <w:r w:rsidR="00D770D6">
        <w:rPr>
          <w:rFonts w:ascii="Calibri" w:hAnsi="Calibri" w:cs="Arial"/>
          <w:sz w:val="22"/>
          <w:szCs w:val="22"/>
        </w:rPr>
        <w:tab/>
        <w:t xml:space="preserve">                Ing. Miroslav Kovářík</w:t>
      </w:r>
    </w:p>
    <w:p w:rsidR="00D770D6" w:rsidRDefault="00D770D6"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předseda představenstva</w:t>
      </w:r>
    </w:p>
    <w:p w:rsidR="00D770D6" w:rsidRDefault="00D770D6" w:rsidP="000D4119">
      <w:pPr>
        <w:tabs>
          <w:tab w:val="center" w:pos="1080"/>
          <w:tab w:val="center" w:pos="4253"/>
        </w:tabs>
        <w:suppressAutoHyphens/>
        <w:spacing w:after="80" w:line="240" w:lineRule="atLeast"/>
        <w:rPr>
          <w:rFonts w:ascii="Calibri" w:hAnsi="Calibri" w:cs="Arial"/>
          <w:sz w:val="22"/>
          <w:szCs w:val="22"/>
        </w:rPr>
      </w:pPr>
    </w:p>
    <w:p w:rsidR="00D770D6" w:rsidRDefault="00D770D6" w:rsidP="000D4119">
      <w:pPr>
        <w:tabs>
          <w:tab w:val="center" w:pos="1080"/>
          <w:tab w:val="center" w:pos="4253"/>
        </w:tabs>
        <w:suppressAutoHyphens/>
        <w:spacing w:after="80" w:line="240" w:lineRule="atLeast"/>
        <w:rPr>
          <w:rFonts w:ascii="Calibri" w:hAnsi="Calibri" w:cs="Arial"/>
          <w:sz w:val="22"/>
          <w:szCs w:val="22"/>
        </w:rPr>
      </w:pPr>
    </w:p>
    <w:p w:rsidR="00D770D6" w:rsidRDefault="00D770D6" w:rsidP="000D4119">
      <w:pPr>
        <w:tabs>
          <w:tab w:val="center" w:pos="1080"/>
          <w:tab w:val="center" w:pos="4253"/>
        </w:tabs>
        <w:suppressAutoHyphens/>
        <w:spacing w:after="80" w:line="240" w:lineRule="atLeast"/>
        <w:rPr>
          <w:rFonts w:ascii="Calibri" w:hAnsi="Calibri" w:cs="Arial"/>
          <w:sz w:val="22"/>
          <w:szCs w:val="22"/>
        </w:rPr>
      </w:pPr>
    </w:p>
    <w:p w:rsidR="00D770D6" w:rsidRDefault="00D770D6"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p>
    <w:p w:rsidR="00D770D6" w:rsidRDefault="00D770D6"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Ing. Michal Rusz</w:t>
      </w:r>
    </w:p>
    <w:p w:rsidR="00593B8A" w:rsidRPr="00EE3B0D" w:rsidRDefault="00D770D6" w:rsidP="00EE3B0D">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místopředseda představenstva</w:t>
      </w:r>
    </w:p>
    <w:sectPr w:rsidR="00593B8A" w:rsidRPr="00EE3B0D" w:rsidSect="00814C7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B28" w:rsidRDefault="00DB0B28" w:rsidP="00814C71">
      <w:r>
        <w:separator/>
      </w:r>
    </w:p>
  </w:endnote>
  <w:endnote w:type="continuationSeparator" w:id="0">
    <w:p w:rsidR="00DB0B28" w:rsidRDefault="00DB0B28" w:rsidP="008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0E" w:rsidRDefault="00E770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0E" w:rsidRDefault="00E7700E" w:rsidP="00E7700E">
    <w:pPr>
      <w:pStyle w:val="Zpat"/>
      <w:jc w:val="right"/>
    </w:pPr>
    <w:r w:rsidRPr="00691A62">
      <w:rPr>
        <w:rFonts w:ascii="Arial" w:hAnsi="Arial" w:cs="Arial"/>
        <w:sz w:val="16"/>
        <w:szCs w:val="16"/>
      </w:rPr>
      <w:t xml:space="preserve">Strana </w:t>
    </w:r>
    <w:r w:rsidRPr="00691A62">
      <w:rPr>
        <w:rFonts w:ascii="Arial" w:hAnsi="Arial" w:cs="Arial"/>
        <w:sz w:val="16"/>
        <w:szCs w:val="16"/>
      </w:rPr>
      <w:fldChar w:fldCharType="begin"/>
    </w:r>
    <w:r w:rsidRPr="00691A62">
      <w:rPr>
        <w:rFonts w:ascii="Arial" w:hAnsi="Arial" w:cs="Arial"/>
        <w:sz w:val="16"/>
        <w:szCs w:val="16"/>
      </w:rPr>
      <w:instrText xml:space="preserve"> PAGE </w:instrText>
    </w:r>
    <w:r w:rsidRPr="00691A62">
      <w:rPr>
        <w:rFonts w:ascii="Arial" w:hAnsi="Arial" w:cs="Arial"/>
        <w:sz w:val="16"/>
        <w:szCs w:val="16"/>
      </w:rPr>
      <w:fldChar w:fldCharType="separate"/>
    </w:r>
    <w:r w:rsidR="00901BA2">
      <w:rPr>
        <w:rFonts w:ascii="Arial" w:hAnsi="Arial" w:cs="Arial"/>
        <w:noProof/>
        <w:sz w:val="16"/>
        <w:szCs w:val="16"/>
      </w:rPr>
      <w:t>8</w:t>
    </w:r>
    <w:r w:rsidRPr="00691A62">
      <w:rPr>
        <w:rFonts w:ascii="Arial" w:hAnsi="Arial" w:cs="Arial"/>
        <w:sz w:val="16"/>
        <w:szCs w:val="16"/>
      </w:rPr>
      <w:fldChar w:fldCharType="end"/>
    </w:r>
    <w:r w:rsidRPr="00691A62">
      <w:rPr>
        <w:rFonts w:ascii="Arial" w:hAnsi="Arial" w:cs="Arial"/>
        <w:sz w:val="16"/>
        <w:szCs w:val="16"/>
      </w:rPr>
      <w:t xml:space="preserve"> (celkem </w:t>
    </w:r>
    <w:r w:rsidRPr="00691A62">
      <w:rPr>
        <w:rFonts w:ascii="Arial" w:hAnsi="Arial" w:cs="Arial"/>
        <w:sz w:val="16"/>
        <w:szCs w:val="16"/>
      </w:rPr>
      <w:fldChar w:fldCharType="begin"/>
    </w:r>
    <w:r w:rsidRPr="00691A62">
      <w:rPr>
        <w:rFonts w:ascii="Arial" w:hAnsi="Arial" w:cs="Arial"/>
        <w:sz w:val="16"/>
        <w:szCs w:val="16"/>
      </w:rPr>
      <w:instrText xml:space="preserve"> NUMPAGES </w:instrText>
    </w:r>
    <w:r w:rsidRPr="00691A62">
      <w:rPr>
        <w:rFonts w:ascii="Arial" w:hAnsi="Arial" w:cs="Arial"/>
        <w:sz w:val="16"/>
        <w:szCs w:val="16"/>
      </w:rPr>
      <w:fldChar w:fldCharType="separate"/>
    </w:r>
    <w:r w:rsidR="00901BA2">
      <w:rPr>
        <w:rFonts w:ascii="Arial" w:hAnsi="Arial" w:cs="Arial"/>
        <w:noProof/>
        <w:sz w:val="16"/>
        <w:szCs w:val="16"/>
      </w:rPr>
      <w:t>9</w:t>
    </w:r>
    <w:r w:rsidRPr="00691A62">
      <w:rPr>
        <w:rFonts w:ascii="Arial" w:hAnsi="Arial" w:cs="Arial"/>
        <w:sz w:val="16"/>
        <w:szCs w:val="16"/>
      </w:rPr>
      <w:fldChar w:fldCharType="end"/>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0E" w:rsidRDefault="00E770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B28" w:rsidRDefault="00DB0B28" w:rsidP="00814C71">
      <w:r>
        <w:separator/>
      </w:r>
    </w:p>
  </w:footnote>
  <w:footnote w:type="continuationSeparator" w:id="0">
    <w:p w:rsidR="00DB0B28" w:rsidRDefault="00DB0B28" w:rsidP="0081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0E" w:rsidRDefault="00E770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71" w:rsidRPr="00ED5CAE" w:rsidRDefault="00814C71" w:rsidP="00814C71">
    <w:pPr>
      <w:tabs>
        <w:tab w:val="left" w:pos="75"/>
        <w:tab w:val="center" w:pos="4323"/>
      </w:tabs>
      <w:ind w:left="-425"/>
      <w:jc w:val="center"/>
      <w:rPr>
        <w:rFonts w:ascii="Cambria" w:hAnsi="Cambria" w:cs="Cambria"/>
        <w:b/>
        <w:bCs/>
        <w:sz w:val="40"/>
        <w:szCs w:val="40"/>
        <w:lang w:eastAsia="en-US"/>
      </w:rPr>
    </w:pPr>
    <w:r>
      <w:rPr>
        <w:rFonts w:ascii="Calibri" w:hAnsi="Calibri" w:cs="Calibri"/>
        <w:noProof/>
        <w:sz w:val="22"/>
        <w:szCs w:val="22"/>
      </w:rPr>
      <w:drawing>
        <wp:inline distT="0" distB="0" distL="0" distR="0" wp14:anchorId="00C37C24" wp14:editId="667E2D3E">
          <wp:extent cx="490220" cy="471170"/>
          <wp:effectExtent l="0" t="0" r="508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471170"/>
                  </a:xfrm>
                  <a:prstGeom prst="rect">
                    <a:avLst/>
                  </a:prstGeom>
                  <a:noFill/>
                  <a:ln>
                    <a:noFill/>
                  </a:ln>
                </pic:spPr>
              </pic:pic>
            </a:graphicData>
          </a:graphic>
        </wp:inline>
      </w:drawing>
    </w:r>
    <w:r w:rsidRPr="00ED5CAE">
      <w:rPr>
        <w:rFonts w:ascii="Calibri" w:hAnsi="Calibri" w:cs="Calibri"/>
        <w:noProof/>
        <w:sz w:val="22"/>
        <w:szCs w:val="22"/>
      </w:rPr>
      <w:t xml:space="preserve">        </w:t>
    </w:r>
    <w:r w:rsidRPr="00ED5CAE">
      <w:rPr>
        <w:rFonts w:ascii="Cambria" w:hAnsi="Cambria" w:cs="Cambria"/>
        <w:b/>
        <w:bCs/>
        <w:sz w:val="40"/>
        <w:szCs w:val="40"/>
        <w:lang w:eastAsia="en-US"/>
      </w:rPr>
      <w:t>SOCIÁLNÍ SLUŽBY MĚSTA TŘINCE</w:t>
    </w:r>
  </w:p>
  <w:p w:rsidR="00814C71" w:rsidRPr="00ED5CAE" w:rsidRDefault="00814C71" w:rsidP="00814C71">
    <w:pPr>
      <w:tabs>
        <w:tab w:val="left" w:pos="75"/>
        <w:tab w:val="center" w:pos="4323"/>
      </w:tabs>
      <w:ind w:left="-425"/>
      <w:jc w:val="center"/>
      <w:rPr>
        <w:rFonts w:ascii="Arial" w:hAnsi="Arial" w:cs="Arial"/>
        <w:sz w:val="22"/>
        <w:szCs w:val="22"/>
      </w:rPr>
    </w:pPr>
    <w:r w:rsidRPr="00ED5CAE">
      <w:rPr>
        <w:rFonts w:ascii="Arial" w:hAnsi="Arial" w:cs="Arial"/>
        <w:sz w:val="22"/>
        <w:szCs w:val="22"/>
      </w:rPr>
      <w:t>příspěvková organizace</w:t>
    </w:r>
  </w:p>
  <w:p w:rsidR="00814C71" w:rsidRPr="00ED5CAE" w:rsidRDefault="00814C71" w:rsidP="00814C71">
    <w:pPr>
      <w:tabs>
        <w:tab w:val="left" w:pos="75"/>
        <w:tab w:val="center" w:pos="4323"/>
      </w:tabs>
      <w:ind w:left="-425"/>
      <w:jc w:val="center"/>
      <w:rPr>
        <w:rFonts w:ascii="Arial" w:hAnsi="Arial" w:cs="Arial"/>
        <w:sz w:val="22"/>
        <w:szCs w:val="22"/>
      </w:rPr>
    </w:pPr>
    <w:r w:rsidRPr="00ED5CAE">
      <w:rPr>
        <w:rFonts w:ascii="Arial" w:hAnsi="Arial" w:cs="Arial"/>
        <w:sz w:val="22"/>
        <w:szCs w:val="22"/>
      </w:rPr>
      <w:t xml:space="preserve"> Habrová 302, 739 61 Třinec-Dolní Líštná</w:t>
    </w:r>
  </w:p>
  <w:p w:rsidR="00814C71" w:rsidRDefault="00814C7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0E" w:rsidRDefault="00E770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0">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0"/>
  </w:num>
  <w:num w:numId="10">
    <w:abstractNumId w:val="2"/>
  </w:num>
  <w:num w:numId="11">
    <w:abstractNumId w:val="6"/>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575ED"/>
    <w:rsid w:val="00076AF3"/>
    <w:rsid w:val="000D4119"/>
    <w:rsid w:val="00104D3F"/>
    <w:rsid w:val="001C370B"/>
    <w:rsid w:val="001F5733"/>
    <w:rsid w:val="001F6916"/>
    <w:rsid w:val="002A63F8"/>
    <w:rsid w:val="0035212B"/>
    <w:rsid w:val="003F4082"/>
    <w:rsid w:val="0043720E"/>
    <w:rsid w:val="004F4F7F"/>
    <w:rsid w:val="005708C0"/>
    <w:rsid w:val="005907F4"/>
    <w:rsid w:val="00592C1F"/>
    <w:rsid w:val="00593B8A"/>
    <w:rsid w:val="005974F8"/>
    <w:rsid w:val="005E74E6"/>
    <w:rsid w:val="005F4D45"/>
    <w:rsid w:val="00602314"/>
    <w:rsid w:val="00641F9E"/>
    <w:rsid w:val="00676558"/>
    <w:rsid w:val="006C4039"/>
    <w:rsid w:val="00712510"/>
    <w:rsid w:val="00814C71"/>
    <w:rsid w:val="00901BA2"/>
    <w:rsid w:val="00962C59"/>
    <w:rsid w:val="009864E7"/>
    <w:rsid w:val="009C228B"/>
    <w:rsid w:val="009C7DC1"/>
    <w:rsid w:val="00A2294C"/>
    <w:rsid w:val="00A40109"/>
    <w:rsid w:val="00A47FE4"/>
    <w:rsid w:val="00A80ABB"/>
    <w:rsid w:val="00AA79F3"/>
    <w:rsid w:val="00AA7FE6"/>
    <w:rsid w:val="00B90100"/>
    <w:rsid w:val="00B90448"/>
    <w:rsid w:val="00BE0D01"/>
    <w:rsid w:val="00CF4B75"/>
    <w:rsid w:val="00D770D6"/>
    <w:rsid w:val="00D839F2"/>
    <w:rsid w:val="00DA59E6"/>
    <w:rsid w:val="00DB0B28"/>
    <w:rsid w:val="00DB38C4"/>
    <w:rsid w:val="00E5443A"/>
    <w:rsid w:val="00E7700E"/>
    <w:rsid w:val="00EA4340"/>
    <w:rsid w:val="00EE3B0D"/>
    <w:rsid w:val="00EF57B8"/>
    <w:rsid w:val="00F12AEA"/>
    <w:rsid w:val="00F16D05"/>
    <w:rsid w:val="00F42843"/>
    <w:rsid w:val="00F46FF1"/>
    <w:rsid w:val="00F8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814C71"/>
    <w:pPr>
      <w:tabs>
        <w:tab w:val="center" w:pos="4536"/>
        <w:tab w:val="right" w:pos="9072"/>
      </w:tabs>
    </w:pPr>
  </w:style>
  <w:style w:type="character" w:customStyle="1" w:styleId="ZhlavChar">
    <w:name w:val="Záhlaví Char"/>
    <w:basedOn w:val="Standardnpsmoodstavce"/>
    <w:link w:val="Zhlav"/>
    <w:uiPriority w:val="99"/>
    <w:rsid w:val="00814C7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14C71"/>
    <w:pPr>
      <w:tabs>
        <w:tab w:val="center" w:pos="4536"/>
        <w:tab w:val="right" w:pos="9072"/>
      </w:tabs>
    </w:pPr>
  </w:style>
  <w:style w:type="character" w:customStyle="1" w:styleId="ZpatChar">
    <w:name w:val="Zápatí Char"/>
    <w:basedOn w:val="Standardnpsmoodstavce"/>
    <w:link w:val="Zpat"/>
    <w:uiPriority w:val="99"/>
    <w:rsid w:val="00814C71"/>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814C71"/>
    <w:pPr>
      <w:tabs>
        <w:tab w:val="center" w:pos="4536"/>
        <w:tab w:val="right" w:pos="9072"/>
      </w:tabs>
    </w:pPr>
  </w:style>
  <w:style w:type="character" w:customStyle="1" w:styleId="ZhlavChar">
    <w:name w:val="Záhlaví Char"/>
    <w:basedOn w:val="Standardnpsmoodstavce"/>
    <w:link w:val="Zhlav"/>
    <w:uiPriority w:val="99"/>
    <w:rsid w:val="00814C7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14C71"/>
    <w:pPr>
      <w:tabs>
        <w:tab w:val="center" w:pos="4536"/>
        <w:tab w:val="right" w:pos="9072"/>
      </w:tabs>
    </w:pPr>
  </w:style>
  <w:style w:type="character" w:customStyle="1" w:styleId="ZpatChar">
    <w:name w:val="Zápatí Char"/>
    <w:basedOn w:val="Standardnpsmoodstavce"/>
    <w:link w:val="Zpat"/>
    <w:uiPriority w:val="99"/>
    <w:rsid w:val="00814C71"/>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63F8-B420-46C1-963C-D156B79B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3481</Words>
  <Characters>20539</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Sprava Budov</cp:lastModifiedBy>
  <cp:revision>2</cp:revision>
  <cp:lastPrinted>2017-11-30T06:32:00Z</cp:lastPrinted>
  <dcterms:created xsi:type="dcterms:W3CDTF">2017-12-21T08:06:00Z</dcterms:created>
  <dcterms:modified xsi:type="dcterms:W3CDTF">2017-12-21T08:06:00Z</dcterms:modified>
</cp:coreProperties>
</file>