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7D" w:rsidRDefault="00566F7D">
      <w:pPr>
        <w:rPr>
          <w:rFonts w:ascii="Arial" w:hAnsi="Arial" w:cs="Arial"/>
          <w:sz w:val="4"/>
        </w:rPr>
      </w:pPr>
    </w:p>
    <w:p w:rsidR="00566F7D" w:rsidRDefault="00566F7D">
      <w:pPr>
        <w:pStyle w:val="Nadpis1"/>
        <w:numPr>
          <w:ilvl w:val="0"/>
          <w:numId w:val="0"/>
        </w:numPr>
        <w:rPr>
          <w:caps/>
          <w:color w:val="0000FF"/>
          <w:sz w:val="12"/>
        </w:rPr>
      </w:pPr>
    </w:p>
    <w:p w:rsidR="00566F7D" w:rsidRPr="00613CFA" w:rsidRDefault="00566F7D">
      <w:pPr>
        <w:pStyle w:val="Nadpis6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3CFA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KONKRETIZACE ROZSAHU, DOBY A MÍSTA PLNĚNÍ</w:t>
      </w:r>
    </w:p>
    <w:p w:rsidR="00566F7D" w:rsidRDefault="00566F7D">
      <w:pPr>
        <w:pStyle w:val="Nadpis1"/>
        <w:numPr>
          <w:ilvl w:val="0"/>
          <w:numId w:val="0"/>
        </w:numPr>
        <w:jc w:val="left"/>
        <w:rPr>
          <w:caps/>
          <w:sz w:val="10"/>
        </w:rPr>
      </w:pPr>
    </w:p>
    <w:p w:rsidR="002169F3" w:rsidRDefault="002169F3" w:rsidP="002169F3">
      <w:pPr>
        <w:pStyle w:val="Zkladntext3"/>
        <w:rPr>
          <w:sz w:val="20"/>
        </w:rPr>
      </w:pPr>
      <w:r>
        <w:rPr>
          <w:sz w:val="20"/>
        </w:rPr>
        <w:t xml:space="preserve">V návaznosti na ustanovení č. I odst. 2 smlouvy jsou v této příloze konkretizovány jednotlivé složky služeb tak, aby byl splněn zákonný předpoklad dle § 1746 odst. 2 </w:t>
      </w:r>
      <w:r w:rsidR="00693772">
        <w:rPr>
          <w:sz w:val="20"/>
        </w:rPr>
        <w:t>zák. č.89/2012 Sb., občanského zákoníku</w:t>
      </w:r>
      <w:r>
        <w:rPr>
          <w:sz w:val="20"/>
        </w:rPr>
        <w:t xml:space="preserve">. </w:t>
      </w:r>
    </w:p>
    <w:p w:rsidR="00307B10" w:rsidRPr="007D28C6" w:rsidRDefault="00307B10" w:rsidP="00307B1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8219DC" w:rsidRPr="007D28C6">
        <w:tc>
          <w:tcPr>
            <w:tcW w:w="10510" w:type="dxa"/>
          </w:tcPr>
          <w:p w:rsidR="008219DC" w:rsidRPr="007D28C6" w:rsidRDefault="008219DC" w:rsidP="005725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219DC" w:rsidRPr="007D28C6" w:rsidRDefault="008219DC" w:rsidP="00307B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  <w:gridCol w:w="3780"/>
      </w:tblGrid>
      <w:tr w:rsidR="00CD65E8" w:rsidRPr="007D28C6" w:rsidTr="00C76278">
        <w:trPr>
          <w:gridAfter w:val="1"/>
          <w:wAfter w:w="3780" w:type="dxa"/>
        </w:trPr>
        <w:tc>
          <w:tcPr>
            <w:tcW w:w="10510" w:type="dxa"/>
          </w:tcPr>
          <w:p w:rsidR="00CD65E8" w:rsidRPr="007D28C6" w:rsidRDefault="00CD65E8" w:rsidP="00307B1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3FA9" w:rsidRPr="007D28C6" w:rsidTr="00C76278">
        <w:tc>
          <w:tcPr>
            <w:tcW w:w="14290" w:type="dxa"/>
            <w:gridSpan w:val="2"/>
          </w:tcPr>
          <w:p w:rsidR="004D3FA9" w:rsidRPr="007D28C6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3FA9" w:rsidRPr="007D28C6" w:rsidRDefault="004D3FA9" w:rsidP="00FE15D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4D3FA9" w:rsidRPr="007D28C6">
        <w:tc>
          <w:tcPr>
            <w:tcW w:w="14290" w:type="dxa"/>
          </w:tcPr>
          <w:p w:rsidR="004D3FA9" w:rsidRPr="007D28C6" w:rsidRDefault="004D3FA9" w:rsidP="0027268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3FA9" w:rsidRDefault="004D3FA9" w:rsidP="00FE15D1"/>
    <w:tbl>
      <w:tblPr>
        <w:tblW w:w="14290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14290"/>
      </w:tblGrid>
      <w:tr w:rsidR="000E1ED2" w:rsidRPr="007D28C6">
        <w:tc>
          <w:tcPr>
            <w:tcW w:w="14220" w:type="dxa"/>
          </w:tcPr>
          <w:p w:rsidR="000E1ED2" w:rsidRPr="007D28C6" w:rsidRDefault="000E1ED2" w:rsidP="00A914C0">
            <w:pPr>
              <w:ind w:hanging="108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D3FA9" w:rsidRPr="007D28C6" w:rsidRDefault="004D3FA9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4D3FA9" w:rsidRPr="007D28C6">
        <w:tc>
          <w:tcPr>
            <w:tcW w:w="14290" w:type="dxa"/>
          </w:tcPr>
          <w:p w:rsidR="004D3FA9" w:rsidRPr="007D28C6" w:rsidRDefault="004D3FA9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1DA8" w:rsidRPr="007D28C6" w:rsidRDefault="00C11DA8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6"/>
        <w:gridCol w:w="2977"/>
        <w:gridCol w:w="850"/>
        <w:gridCol w:w="426"/>
        <w:gridCol w:w="850"/>
        <w:gridCol w:w="567"/>
        <w:gridCol w:w="1134"/>
        <w:gridCol w:w="3800"/>
        <w:gridCol w:w="2340"/>
      </w:tblGrid>
      <w:tr w:rsidR="009006C5" w:rsidRPr="007D28C6">
        <w:tc>
          <w:tcPr>
            <w:tcW w:w="14290" w:type="dxa"/>
            <w:gridSpan w:val="10"/>
          </w:tcPr>
          <w:p w:rsidR="009006C5" w:rsidRPr="007D28C6" w:rsidRDefault="009006C5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06C5" w:rsidRPr="007D28C6">
        <w:tc>
          <w:tcPr>
            <w:tcW w:w="14290" w:type="dxa"/>
            <w:gridSpan w:val="10"/>
          </w:tcPr>
          <w:p w:rsidR="009006C5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D Svoz nekomunálního odpadu</w:t>
            </w:r>
          </w:p>
        </w:tc>
      </w:tr>
      <w:tr w:rsidR="009006C5" w:rsidRPr="007D28C6" w:rsidTr="00984D40">
        <w:tc>
          <w:tcPr>
            <w:tcW w:w="79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556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2977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85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426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850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567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:rsidR="009006C5" w:rsidRPr="007D28C6" w:rsidRDefault="006B5633" w:rsidP="009006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vlastnictví</w:t>
            </w:r>
          </w:p>
        </w:tc>
        <w:tc>
          <w:tcPr>
            <w:tcW w:w="3800" w:type="dxa"/>
          </w:tcPr>
          <w:p w:rsidR="00984D40" w:rsidRDefault="00984D40" w:rsidP="00984D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četnost       MJ          cena/MJ     cena s dopravou</w:t>
            </w:r>
          </w:p>
          <w:p w:rsidR="009006C5" w:rsidRPr="00984D40" w:rsidRDefault="00984D40" w:rsidP="00984D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svozu</w:t>
            </w:r>
          </w:p>
        </w:tc>
        <w:tc>
          <w:tcPr>
            <w:tcW w:w="2340" w:type="dxa"/>
          </w:tcPr>
          <w:p w:rsidR="009006C5" w:rsidRPr="007D28C6" w:rsidRDefault="009006C5" w:rsidP="009006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06C5" w:rsidRPr="007D28C6" w:rsidRDefault="009006C5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56"/>
        <w:gridCol w:w="2977"/>
        <w:gridCol w:w="850"/>
        <w:gridCol w:w="426"/>
        <w:gridCol w:w="992"/>
        <w:gridCol w:w="425"/>
        <w:gridCol w:w="1134"/>
        <w:gridCol w:w="3800"/>
        <w:gridCol w:w="2340"/>
      </w:tblGrid>
      <w:tr w:rsidR="00272680" w:rsidRPr="007D28C6">
        <w:tc>
          <w:tcPr>
            <w:tcW w:w="14290" w:type="dxa"/>
            <w:gridSpan w:val="10"/>
          </w:tcPr>
          <w:p w:rsidR="00272680" w:rsidRPr="007D28C6" w:rsidRDefault="0027268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72680" w:rsidRPr="007D28C6" w:rsidTr="00984D40">
        <w:tc>
          <w:tcPr>
            <w:tcW w:w="79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200108</w:t>
            </w:r>
          </w:p>
        </w:tc>
        <w:tc>
          <w:tcPr>
            <w:tcW w:w="556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2977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Ostrava-Poruba, Spartakovců 1153/5</w:t>
            </w:r>
          </w:p>
        </w:tc>
        <w:tc>
          <w:tcPr>
            <w:tcW w:w="850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30 l</w:t>
            </w:r>
          </w:p>
        </w:tc>
        <w:tc>
          <w:tcPr>
            <w:tcW w:w="426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1. 1. 2018</w:t>
            </w:r>
          </w:p>
        </w:tc>
        <w:tc>
          <w:tcPr>
            <w:tcW w:w="425" w:type="dxa"/>
          </w:tcPr>
          <w:p w:rsidR="00272680" w:rsidRPr="007D28C6" w:rsidRDefault="00272680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2680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Pronajatá</w:t>
            </w:r>
          </w:p>
        </w:tc>
        <w:tc>
          <w:tcPr>
            <w:tcW w:w="3800" w:type="dxa"/>
          </w:tcPr>
          <w:p w:rsidR="00272680" w:rsidRPr="007D28C6" w:rsidRDefault="006B5633" w:rsidP="00984D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1x7</w:t>
            </w:r>
            <w:r w:rsidR="00984D40">
              <w:rPr>
                <w:rFonts w:ascii="Arial" w:hAnsi="Arial" w:cs="Arial"/>
                <w:noProof/>
                <w:sz w:val="16"/>
                <w:szCs w:val="16"/>
              </w:rPr>
              <w:t xml:space="preserve">             tuna        3 000,00     Ano</w:t>
            </w:r>
          </w:p>
        </w:tc>
        <w:tc>
          <w:tcPr>
            <w:tcW w:w="2340" w:type="dxa"/>
          </w:tcPr>
          <w:p w:rsidR="00272680" w:rsidRPr="007D28C6" w:rsidRDefault="00272680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75EB" w:rsidRPr="007D28C6" w:rsidRDefault="005B75EB" w:rsidP="00FE15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1260F0" w:rsidRPr="007D28C6" w:rsidTr="00134E19"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260F0" w:rsidRPr="007D28C6" w:rsidRDefault="001260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1260F0" w:rsidRPr="007D28C6" w:rsidTr="00134E19">
        <w:tc>
          <w:tcPr>
            <w:tcW w:w="13962" w:type="dxa"/>
            <w:tcBorders>
              <w:top w:val="nil"/>
              <w:left w:val="nil"/>
              <w:bottom w:val="nil"/>
              <w:right w:val="nil"/>
            </w:tcBorders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260F0" w:rsidRPr="007D28C6" w:rsidRDefault="001260F0" w:rsidP="00FE15D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</w:tblGrid>
      <w:tr w:rsidR="001260F0" w:rsidRPr="007D28C6">
        <w:tc>
          <w:tcPr>
            <w:tcW w:w="12670" w:type="dxa"/>
          </w:tcPr>
          <w:p w:rsidR="001260F0" w:rsidRPr="007D28C6" w:rsidRDefault="001260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76869" w:rsidRPr="007D28C6" w:rsidRDefault="00376869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1292"/>
      </w:tblGrid>
      <w:tr w:rsidR="00FF603C" w:rsidRPr="007D28C6" w:rsidTr="00D215FD">
        <w:tc>
          <w:tcPr>
            <w:tcW w:w="13962" w:type="dxa"/>
            <w:gridSpan w:val="2"/>
          </w:tcPr>
          <w:p w:rsidR="00FF603C" w:rsidRPr="007D28C6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42AB" w:rsidRPr="00FC1324">
        <w:trPr>
          <w:gridAfter w:val="1"/>
          <w:wAfter w:w="1292" w:type="dxa"/>
        </w:trPr>
        <w:tc>
          <w:tcPr>
            <w:tcW w:w="12670" w:type="dxa"/>
          </w:tcPr>
          <w:p w:rsidR="00E442AB" w:rsidRPr="00FC1324" w:rsidRDefault="00E442AB" w:rsidP="00FE15D1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</w:tbl>
    <w:p w:rsidR="00E442AB" w:rsidRPr="00FC1324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3872"/>
        <w:gridCol w:w="3060"/>
        <w:gridCol w:w="2160"/>
      </w:tblGrid>
      <w:tr w:rsidR="00FC1324" w:rsidRPr="00A41C76">
        <w:tc>
          <w:tcPr>
            <w:tcW w:w="3578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2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442AB" w:rsidRPr="00FC1324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</w:tblGrid>
      <w:tr w:rsidR="00FC1324" w:rsidRPr="00FC1324">
        <w:tc>
          <w:tcPr>
            <w:tcW w:w="12670" w:type="dxa"/>
          </w:tcPr>
          <w:p w:rsidR="00E442AB" w:rsidRPr="00FC1324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C72C4" w:rsidRPr="007D28C6" w:rsidRDefault="003C72C4" w:rsidP="00FE15D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225052" w:rsidRPr="007D28C6">
        <w:tc>
          <w:tcPr>
            <w:tcW w:w="13210" w:type="dxa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25052" w:rsidRPr="007D28C6" w:rsidRDefault="00225052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540"/>
      </w:tblGrid>
      <w:tr w:rsidR="00225052" w:rsidRPr="007D28C6">
        <w:tc>
          <w:tcPr>
            <w:tcW w:w="13210" w:type="dxa"/>
            <w:gridSpan w:val="2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0B6C" w:rsidRPr="007D28C6">
        <w:trPr>
          <w:gridAfter w:val="1"/>
          <w:wAfter w:w="540" w:type="dxa"/>
        </w:trPr>
        <w:tc>
          <w:tcPr>
            <w:tcW w:w="12670" w:type="dxa"/>
          </w:tcPr>
          <w:p w:rsidR="00380B6C" w:rsidRPr="007D28C6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80B6C" w:rsidRPr="007D28C6" w:rsidRDefault="00380B6C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0"/>
        <w:gridCol w:w="540"/>
      </w:tblGrid>
      <w:tr w:rsidR="00380B6C" w:rsidRPr="007D28C6">
        <w:trPr>
          <w:gridAfter w:val="1"/>
          <w:wAfter w:w="540" w:type="dxa"/>
        </w:trPr>
        <w:tc>
          <w:tcPr>
            <w:tcW w:w="12670" w:type="dxa"/>
          </w:tcPr>
          <w:p w:rsidR="00380B6C" w:rsidRPr="007D28C6" w:rsidRDefault="00380B6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1F0" w:rsidRPr="007D28C6">
        <w:tc>
          <w:tcPr>
            <w:tcW w:w="13210" w:type="dxa"/>
            <w:gridSpan w:val="2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621F0" w:rsidRPr="007D28C6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621F0" w:rsidRPr="007D28C6" w:rsidRDefault="004621F0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4621F0" w:rsidRPr="007D28C6">
        <w:tc>
          <w:tcPr>
            <w:tcW w:w="13210" w:type="dxa"/>
          </w:tcPr>
          <w:p w:rsidR="004621F0" w:rsidRPr="007D28C6" w:rsidRDefault="004621F0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66F7D" w:rsidRPr="007D28C6" w:rsidRDefault="00566F7D">
      <w:pPr>
        <w:outlineLvl w:val="0"/>
        <w:rPr>
          <w:rFonts w:ascii="Arial" w:hAnsi="Arial" w:cs="Arial"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1B0E0C" w:rsidRPr="00FC1324">
        <w:tc>
          <w:tcPr>
            <w:tcW w:w="13210" w:type="dxa"/>
          </w:tcPr>
          <w:p w:rsidR="001B0E0C" w:rsidRPr="00FC1324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B0E0C" w:rsidRPr="00FC1324" w:rsidRDefault="001B0E0C">
      <w:pPr>
        <w:outlineLvl w:val="0"/>
        <w:rPr>
          <w:rFonts w:ascii="Arial" w:hAnsi="Arial" w:cs="Arial"/>
          <w:bCs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0"/>
      </w:tblGrid>
      <w:tr w:rsidR="001B0E0C" w:rsidRPr="00FC1324">
        <w:tc>
          <w:tcPr>
            <w:tcW w:w="13210" w:type="dxa"/>
          </w:tcPr>
          <w:p w:rsidR="001B0E0C" w:rsidRPr="00FC1324" w:rsidRDefault="001B0E0C">
            <w:pPr>
              <w:outlineLvl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p w:rsidR="001B0E0C" w:rsidRPr="004621F0" w:rsidRDefault="001B0E0C">
      <w:pPr>
        <w:outlineLvl w:val="0"/>
        <w:rPr>
          <w:rFonts w:ascii="Arial" w:hAnsi="Arial" w:cs="Arial"/>
          <w:bCs/>
        </w:rPr>
      </w:pPr>
    </w:p>
    <w:p w:rsidR="0036791D" w:rsidRDefault="0036791D" w:rsidP="0036791D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7632C7">
        <w:rPr>
          <w:rFonts w:ascii="Arial" w:hAnsi="Arial" w:cs="Arial"/>
          <w:b/>
          <w:sz w:val="20"/>
        </w:rPr>
        <w:t>Legenda:</w:t>
      </w:r>
    </w:p>
    <w:p w:rsidR="0036791D" w:rsidRPr="00064D50" w:rsidRDefault="0036791D" w:rsidP="0036791D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>u služby A, E a F - je odvoz odpadu realizován na základě výzvy objednatele</w:t>
      </w:r>
    </w:p>
    <w:p w:rsidR="0036791D" w:rsidRPr="00064D50" w:rsidRDefault="0036791D">
      <w:pPr>
        <w:outlineLvl w:val="0"/>
        <w:rPr>
          <w:rFonts w:ascii="Arial" w:hAnsi="Arial" w:cs="Arial"/>
          <w:bCs/>
          <w:sz w:val="18"/>
          <w:szCs w:val="18"/>
        </w:rPr>
      </w:pPr>
    </w:p>
    <w:p w:rsidR="00566F7D" w:rsidRPr="00064D50" w:rsidRDefault="00566F7D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 xml:space="preserve">Tuto přílohu </w:t>
      </w:r>
      <w:proofErr w:type="gramStart"/>
      <w:r w:rsidRPr="00064D50">
        <w:rPr>
          <w:rFonts w:ascii="Arial" w:hAnsi="Arial" w:cs="Arial"/>
          <w:bCs/>
          <w:sz w:val="18"/>
          <w:szCs w:val="18"/>
        </w:rPr>
        <w:t>lze</w:t>
      </w:r>
      <w:proofErr w:type="gramEnd"/>
      <w:r w:rsidRPr="00064D50">
        <w:rPr>
          <w:rFonts w:ascii="Arial" w:hAnsi="Arial" w:cs="Arial"/>
          <w:bCs/>
          <w:sz w:val="18"/>
          <w:szCs w:val="18"/>
        </w:rPr>
        <w:t xml:space="preserve"> měnit jen v souladu s článkem </w:t>
      </w:r>
      <w:r w:rsidR="000E462E">
        <w:rPr>
          <w:rFonts w:ascii="Arial" w:hAnsi="Arial" w:cs="Arial"/>
          <w:bCs/>
          <w:sz w:val="18"/>
          <w:szCs w:val="18"/>
        </w:rPr>
        <w:t>Ostatní ujednání v</w:t>
      </w:r>
      <w:r w:rsidR="00693772">
        <w:rPr>
          <w:rFonts w:ascii="Arial" w:hAnsi="Arial" w:cs="Arial"/>
          <w:bCs/>
          <w:sz w:val="18"/>
          <w:szCs w:val="18"/>
        </w:rPr>
        <w:t xml:space="preserve">e Všeobecných obchodních podmínkách společnosti </w:t>
      </w:r>
      <w:proofErr w:type="gramStart"/>
      <w:r w:rsidR="00693772">
        <w:rPr>
          <w:rFonts w:ascii="Arial" w:hAnsi="Arial" w:cs="Arial"/>
          <w:bCs/>
          <w:sz w:val="18"/>
          <w:szCs w:val="18"/>
        </w:rPr>
        <w:t>SMOLO</w:t>
      </w:r>
      <w:proofErr w:type="gramEnd"/>
      <w:r w:rsidR="0069377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693772">
        <w:rPr>
          <w:rFonts w:ascii="Arial" w:hAnsi="Arial" w:cs="Arial"/>
          <w:bCs/>
          <w:sz w:val="18"/>
          <w:szCs w:val="18"/>
        </w:rPr>
        <w:t>Services</w:t>
      </w:r>
      <w:proofErr w:type="spellEnd"/>
      <w:r w:rsidR="00693772">
        <w:rPr>
          <w:rFonts w:ascii="Arial" w:hAnsi="Arial" w:cs="Arial"/>
          <w:bCs/>
          <w:sz w:val="18"/>
          <w:szCs w:val="18"/>
        </w:rPr>
        <w:t xml:space="preserve"> s.r.o.</w:t>
      </w:r>
      <w:r w:rsidRPr="00064D50">
        <w:rPr>
          <w:rFonts w:ascii="Arial" w:hAnsi="Arial" w:cs="Arial"/>
          <w:bCs/>
          <w:sz w:val="18"/>
          <w:szCs w:val="18"/>
        </w:rPr>
        <w:t>.</w:t>
      </w:r>
    </w:p>
    <w:p w:rsidR="00566F7D" w:rsidRPr="00064D50" w:rsidRDefault="00566F7D">
      <w:pPr>
        <w:outlineLvl w:val="0"/>
        <w:rPr>
          <w:rFonts w:ascii="Arial" w:hAnsi="Arial" w:cs="Arial"/>
          <w:bCs/>
          <w:sz w:val="18"/>
          <w:szCs w:val="18"/>
        </w:rPr>
      </w:pPr>
    </w:p>
    <w:p w:rsidR="00566F7D" w:rsidRDefault="00566F7D">
      <w:pPr>
        <w:outlineLvl w:val="0"/>
        <w:rPr>
          <w:rFonts w:ascii="Arial" w:hAnsi="Arial" w:cs="Arial"/>
          <w:bCs/>
          <w:sz w:val="20"/>
        </w:rPr>
      </w:pPr>
      <w:r w:rsidRPr="00064D50">
        <w:rPr>
          <w:rFonts w:ascii="Arial" w:hAnsi="Arial" w:cs="Arial"/>
          <w:bCs/>
          <w:sz w:val="18"/>
          <w:szCs w:val="18"/>
        </w:rPr>
        <w:t xml:space="preserve">Smlouva o poskytnutí služeb při nakládání </w:t>
      </w:r>
      <w:r w:rsidR="008D76F9">
        <w:rPr>
          <w:rFonts w:ascii="Arial" w:hAnsi="Arial" w:cs="Arial"/>
          <w:bCs/>
          <w:sz w:val="18"/>
          <w:szCs w:val="18"/>
        </w:rPr>
        <w:t xml:space="preserve">s </w:t>
      </w:r>
      <w:r w:rsidRPr="00064D50">
        <w:rPr>
          <w:rFonts w:ascii="Arial" w:hAnsi="Arial" w:cs="Arial"/>
          <w:bCs/>
          <w:sz w:val="18"/>
          <w:szCs w:val="18"/>
        </w:rPr>
        <w:t xml:space="preserve">odpady se uzavírá s účinností ode dne </w:t>
      </w:r>
      <w:r w:rsidR="005559F5">
        <w:rPr>
          <w:rFonts w:ascii="Arial" w:hAnsi="Arial" w:cs="Arial"/>
          <w:bCs/>
          <w:sz w:val="20"/>
        </w:rPr>
        <w:t xml:space="preserve"> </w:t>
      </w:r>
      <w:r w:rsidR="006B5633">
        <w:rPr>
          <w:rFonts w:ascii="Arial" w:hAnsi="Arial" w:cs="Arial"/>
          <w:b/>
          <w:noProof/>
          <w:sz w:val="22"/>
          <w:szCs w:val="22"/>
        </w:rPr>
        <w:t>1. 1. 2018</w:t>
      </w:r>
      <w:r w:rsidR="008D76F9">
        <w:rPr>
          <w:rFonts w:ascii="Arial" w:hAnsi="Arial" w:cs="Arial"/>
          <w:bCs/>
          <w:sz w:val="20"/>
        </w:rPr>
        <w:t>.</w:t>
      </w:r>
    </w:p>
    <w:p w:rsidR="00D45293" w:rsidRDefault="006C6C76" w:rsidP="00C114BD">
      <w:pPr>
        <w:pStyle w:val="Nadpis6"/>
        <w:jc w:val="center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 w:type="page"/>
      </w:r>
    </w:p>
    <w:p w:rsidR="007918DF" w:rsidRPr="006B7F9B" w:rsidRDefault="00C114BD" w:rsidP="006B7F9B">
      <w:pPr>
        <w:pStyle w:val="Nadpis6"/>
        <w:jc w:val="center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7918DF" w:rsidRPr="006B7F9B" w:rsidSect="009C6013">
          <w:headerReference w:type="default" r:id="rId8"/>
          <w:footerReference w:type="default" r:id="rId9"/>
          <w:pgSz w:w="16838" w:h="11906" w:orient="landscape"/>
          <w:pgMar w:top="1418" w:right="1418" w:bottom="1418" w:left="1247" w:header="709" w:footer="709" w:gutter="0"/>
          <w:cols w:space="708"/>
          <w:docGrid w:linePitch="360"/>
        </w:sectPr>
      </w:pPr>
      <w:r w:rsidRPr="00613CFA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KONTAKTNÍ ÚDAJE SMLUVNÍCH STRAN</w:t>
      </w:r>
    </w:p>
    <w:p w:rsidR="00C114BD" w:rsidRPr="007918DF" w:rsidRDefault="00C114BD" w:rsidP="00C114BD">
      <w:pPr>
        <w:rPr>
          <w:rFonts w:ascii="Arial" w:hAnsi="Arial" w:cs="Arial"/>
          <w:b/>
          <w:bCs/>
          <w:sz w:val="18"/>
          <w:szCs w:val="18"/>
        </w:rPr>
      </w:pPr>
      <w:proofErr w:type="gramStart"/>
      <w:r w:rsidRPr="007918DF">
        <w:rPr>
          <w:rFonts w:ascii="Arial" w:hAnsi="Arial" w:cs="Arial"/>
          <w:b/>
          <w:bCs/>
          <w:sz w:val="18"/>
          <w:szCs w:val="18"/>
        </w:rPr>
        <w:t>OBJEDNATEL :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="006B5633">
        <w:rPr>
          <w:rFonts w:ascii="Arial" w:hAnsi="Arial" w:cs="Arial"/>
          <w:b/>
          <w:bCs/>
          <w:noProof/>
          <w:sz w:val="18"/>
          <w:szCs w:val="18"/>
        </w:rPr>
        <w:t>Základní</w:t>
      </w:r>
      <w:proofErr w:type="gramEnd"/>
      <w:r w:rsidR="006B5633">
        <w:rPr>
          <w:rFonts w:ascii="Arial" w:hAnsi="Arial" w:cs="Arial"/>
          <w:b/>
          <w:bCs/>
          <w:noProof/>
          <w:sz w:val="18"/>
          <w:szCs w:val="18"/>
        </w:rPr>
        <w:t xml:space="preserve"> škola pro sluchově postižené</w:t>
      </w:r>
      <w:r w:rsidRPr="007918DF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114BD" w:rsidRPr="007918DF" w:rsidRDefault="00C114BD" w:rsidP="00C114BD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2"/>
      </w:tblGrid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Bankovní spojení: (banka)</w:t>
            </w:r>
          </w:p>
        </w:tc>
        <w:tc>
          <w:tcPr>
            <w:tcW w:w="4253" w:type="dxa"/>
            <w:vAlign w:val="center"/>
          </w:tcPr>
          <w:p w:rsidR="00C114BD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Komerční banka</w:t>
            </w:r>
            <w:r w:rsidR="00C114BD" w:rsidRPr="007918DF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Ostrava - Poruba</w:t>
            </w:r>
            <w:r w:rsidR="00C114BD"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4253" w:type="dxa"/>
            <w:vAlign w:val="center"/>
          </w:tcPr>
          <w:p w:rsidR="00C114BD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12334761/0100</w:t>
            </w:r>
            <w:r w:rsidR="00C114BD"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Spojení : ( tel /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fax )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C114BD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595 694 549</w:t>
            </w:r>
            <w:r w:rsidR="00C114BD" w:rsidRPr="007918DF">
              <w:rPr>
                <w:rFonts w:ascii="Arial" w:hAnsi="Arial" w:cs="Arial"/>
                <w:sz w:val="18"/>
                <w:szCs w:val="18"/>
              </w:rPr>
              <w:t xml:space="preserve">/  </w:t>
            </w:r>
          </w:p>
        </w:tc>
      </w:tr>
      <w:tr w:rsidR="00C114BD" w:rsidRPr="007918DF" w:rsidTr="007C4F52">
        <w:trPr>
          <w:cantSplit/>
          <w:trHeight w:val="327"/>
        </w:trPr>
        <w:tc>
          <w:tcPr>
            <w:tcW w:w="2552" w:type="dxa"/>
            <w:vAlign w:val="center"/>
          </w:tcPr>
          <w:p w:rsidR="00C114BD" w:rsidRPr="007918DF" w:rsidRDefault="00C114BD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El.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pošta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>:  ( e-mail )</w:t>
            </w:r>
          </w:p>
        </w:tc>
        <w:tc>
          <w:tcPr>
            <w:tcW w:w="4253" w:type="dxa"/>
            <w:vAlign w:val="center"/>
          </w:tcPr>
          <w:p w:rsidR="00C114BD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jidelna@deaf-ostrava.cz</w:t>
            </w: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Pobočka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název :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Základní škola pro sluchově postižené</w:t>
            </w:r>
            <w:r w:rsidR="00257645"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Spartakovců 1153/5, 708 00 Ostrava-Poruba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595 694 549</w:t>
            </w:r>
            <w:r w:rsidR="00257645" w:rsidRPr="007918DF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jidelna@deaf-ostrava.cz</w:t>
            </w: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3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Smluvních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(statutární zástupce)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Mgr. Libor Suchoň - ředitel školy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595 694 54</w:t>
            </w:r>
            <w:r w:rsidR="00C76278">
              <w:rPr>
                <w:rFonts w:ascii="Arial" w:hAnsi="Arial" w:cs="Arial"/>
                <w:noProof/>
                <w:sz w:val="18"/>
                <w:szCs w:val="18"/>
              </w:rPr>
              <w:t>7</w:t>
            </w:r>
          </w:p>
        </w:tc>
      </w:tr>
      <w:tr w:rsidR="00257645" w:rsidRPr="007918DF" w:rsidTr="007C4F52">
        <w:tc>
          <w:tcPr>
            <w:tcW w:w="2552" w:type="dxa"/>
            <w:vAlign w:val="center"/>
          </w:tcPr>
          <w:p w:rsidR="00257645" w:rsidRPr="007918DF" w:rsidRDefault="00257645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257645" w:rsidRPr="007918DF" w:rsidRDefault="00CE36D7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libor.suchon@deaf-ostrava.cz</w:t>
            </w:r>
          </w:p>
        </w:tc>
      </w:tr>
    </w:tbl>
    <w:p w:rsidR="00C114BD" w:rsidRPr="007918DF" w:rsidRDefault="00C114BD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1B29" w:rsidRPr="007918DF" w:rsidRDefault="00FA1B29" w:rsidP="00C114BD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3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 (kontaktní osoba)</w:t>
            </w: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Bc. Leona Štěrbová - vedoucí jídelny</w:t>
            </w:r>
          </w:p>
        </w:tc>
      </w:tr>
      <w:tr w:rsidR="00FA1B29" w:rsidRPr="007918DF" w:rsidTr="007C4F52">
        <w:tc>
          <w:tcPr>
            <w:tcW w:w="2552" w:type="dxa"/>
            <w:vAlign w:val="center"/>
          </w:tcPr>
          <w:p w:rsidR="00FA1B29" w:rsidRPr="007918DF" w:rsidRDefault="00FA1B29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7918DF" w:rsidRDefault="006B5633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595 694 549</w:t>
            </w:r>
          </w:p>
        </w:tc>
      </w:tr>
      <w:tr w:rsidR="00FA1B29" w:rsidRPr="006B7F9B" w:rsidTr="007C4F52">
        <w:tc>
          <w:tcPr>
            <w:tcW w:w="2552" w:type="dxa"/>
            <w:vAlign w:val="center"/>
          </w:tcPr>
          <w:p w:rsidR="00FA1B29" w:rsidRPr="006B7F9B" w:rsidRDefault="00FA1B29" w:rsidP="007918DF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FA1B29" w:rsidRPr="006B7F9B" w:rsidRDefault="00CE36D7" w:rsidP="007918DF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jidelna@deaf-ostrava.cz</w:t>
            </w:r>
          </w:p>
        </w:tc>
      </w:tr>
    </w:tbl>
    <w:p w:rsidR="006C6C76" w:rsidRPr="006B7F9B" w:rsidRDefault="006C6C76" w:rsidP="00C114BD">
      <w:pPr>
        <w:pStyle w:val="Nadpis6"/>
        <w:jc w:val="center"/>
        <w:rPr>
          <w:rFonts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6B7F9B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6B7F9B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3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  <w:r w:rsidRPr="006B7F9B">
              <w:rPr>
                <w:rFonts w:ascii="Arial" w:hAnsi="Arial" w:cs="Arial"/>
                <w:sz w:val="18"/>
                <w:szCs w:val="18"/>
              </w:rPr>
              <w:t xml:space="preserve"> (oprávněná osoba)</w:t>
            </w:r>
          </w:p>
        </w:tc>
      </w:tr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6B7F9B" w:rsidRDefault="000E521E" w:rsidP="000E521E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Jana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Zábojníková</w:t>
            </w:r>
            <w:r w:rsidR="008F09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5B3F" w:rsidRPr="006B7F9B" w:rsidTr="007C4F52">
        <w:tc>
          <w:tcPr>
            <w:tcW w:w="2552" w:type="dxa"/>
            <w:vAlign w:val="center"/>
          </w:tcPr>
          <w:p w:rsidR="005A5B3F" w:rsidRPr="006B7F9B" w:rsidRDefault="005A5B3F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telefon:</w:t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  <w:r w:rsidRPr="006B7F9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6B7F9B" w:rsidRDefault="000E521E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595 694 524</w:t>
            </w:r>
          </w:p>
        </w:tc>
      </w:tr>
      <w:tr w:rsidR="005A5B3F" w:rsidRPr="00C448F1" w:rsidTr="007C4F52">
        <w:tc>
          <w:tcPr>
            <w:tcW w:w="2552" w:type="dxa"/>
            <w:vAlign w:val="center"/>
          </w:tcPr>
          <w:p w:rsidR="005A5B3F" w:rsidRPr="00C448F1" w:rsidRDefault="005A5B3F" w:rsidP="00B82CD5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B7F9B">
              <w:rPr>
                <w:rFonts w:ascii="Arial" w:hAnsi="Arial" w:cs="Arial"/>
                <w:sz w:val="18"/>
                <w:szCs w:val="18"/>
              </w:rPr>
              <w:t>e-mail: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5A5B3F" w:rsidRPr="00C448F1" w:rsidRDefault="000E521E" w:rsidP="00B82CD5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jana.zabojnikova@deaf-ostrava.cz</w:t>
            </w:r>
          </w:p>
        </w:tc>
      </w:tr>
    </w:tbl>
    <w:p w:rsidR="005A5B3F" w:rsidRDefault="005A5B3F" w:rsidP="006D3675"/>
    <w:p w:rsidR="006B7F9B" w:rsidRDefault="006B7F9B" w:rsidP="006D3675">
      <w:pPr>
        <w:rPr>
          <w:rFonts w:ascii="Arial" w:hAnsi="Arial" w:cs="Arial"/>
          <w:b/>
          <w:bCs/>
          <w:sz w:val="18"/>
          <w:szCs w:val="18"/>
        </w:rPr>
      </w:pPr>
    </w:p>
    <w:p w:rsidR="006D3675" w:rsidRDefault="006D3675" w:rsidP="006D3675">
      <w:pPr>
        <w:rPr>
          <w:rFonts w:ascii="Arial" w:hAnsi="Arial" w:cs="Arial"/>
          <w:b/>
          <w:bCs/>
          <w:sz w:val="18"/>
          <w:szCs w:val="18"/>
        </w:rPr>
      </w:pPr>
      <w:r w:rsidRPr="007918DF">
        <w:rPr>
          <w:rFonts w:ascii="Arial" w:hAnsi="Arial" w:cs="Arial"/>
          <w:b/>
          <w:bCs/>
          <w:sz w:val="18"/>
          <w:szCs w:val="18"/>
        </w:rPr>
        <w:t xml:space="preserve">ZHOTOVITEL: </w:t>
      </w:r>
      <w:r w:rsidRPr="007918DF">
        <w:rPr>
          <w:rFonts w:ascii="Arial" w:hAnsi="Arial" w:cs="Arial"/>
          <w:b/>
          <w:bCs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Pr="007918DF">
        <w:rPr>
          <w:rFonts w:ascii="Arial" w:hAnsi="Arial" w:cs="Arial"/>
          <w:sz w:val="18"/>
          <w:szCs w:val="18"/>
        </w:rPr>
        <w:tab/>
      </w:r>
      <w:r w:rsidR="00824B7E">
        <w:rPr>
          <w:rFonts w:ascii="Arial" w:hAnsi="Arial" w:cs="Arial"/>
          <w:b/>
          <w:bCs/>
          <w:sz w:val="18"/>
          <w:szCs w:val="18"/>
        </w:rPr>
        <w:t xml:space="preserve">SMOLO </w:t>
      </w:r>
      <w:proofErr w:type="spellStart"/>
      <w:r w:rsidR="00824B7E">
        <w:rPr>
          <w:rFonts w:ascii="Arial" w:hAnsi="Arial" w:cs="Arial"/>
          <w:b/>
          <w:bCs/>
          <w:sz w:val="18"/>
          <w:szCs w:val="18"/>
        </w:rPr>
        <w:t>Services</w:t>
      </w:r>
      <w:proofErr w:type="spellEnd"/>
      <w:r w:rsidR="00824B7E">
        <w:rPr>
          <w:rFonts w:ascii="Arial" w:hAnsi="Arial" w:cs="Arial"/>
          <w:b/>
          <w:bCs/>
          <w:sz w:val="18"/>
          <w:szCs w:val="18"/>
        </w:rPr>
        <w:t xml:space="preserve"> s.r.o.</w:t>
      </w:r>
    </w:p>
    <w:p w:rsidR="005A5B3F" w:rsidRPr="005A5B3F" w:rsidRDefault="005A5B3F" w:rsidP="006D3675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2"/>
      </w:tblGrid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Bankovní spojení: (banka)</w:t>
            </w:r>
          </w:p>
        </w:tc>
        <w:tc>
          <w:tcPr>
            <w:tcW w:w="4253" w:type="dxa"/>
            <w:vAlign w:val="center"/>
          </w:tcPr>
          <w:p w:rsidR="006D3675" w:rsidRPr="007918DF" w:rsidRDefault="006A7581" w:rsidP="004308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banka, a.s.</w:t>
            </w: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>Číslo účtu:</w:t>
            </w:r>
          </w:p>
        </w:tc>
        <w:tc>
          <w:tcPr>
            <w:tcW w:w="4253" w:type="dxa"/>
            <w:vAlign w:val="center"/>
          </w:tcPr>
          <w:p w:rsidR="006D3675" w:rsidRPr="007918DF" w:rsidRDefault="006A7581" w:rsidP="0043086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115-887000297/0100</w:t>
            </w: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41369F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Spojení : ( </w:t>
            </w:r>
            <w:proofErr w:type="gramStart"/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tel</w:t>
            </w:r>
            <w:r w:rsidR="006D3675"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)</w:t>
            </w:r>
            <w:proofErr w:type="gramEnd"/>
            <w:r w:rsidR="006D3675"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6D3675" w:rsidRPr="007918DF" w:rsidRDefault="007918DF" w:rsidP="0041369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BD2272">
              <w:rPr>
                <w:rFonts w:ascii="Arial" w:hAnsi="Arial" w:cs="Arial"/>
                <w:bCs/>
                <w:sz w:val="18"/>
                <w:szCs w:val="18"/>
              </w:rPr>
              <w:t>95 221</w:t>
            </w:r>
            <w:r w:rsidR="00AA704C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BD2272">
              <w:rPr>
                <w:rFonts w:ascii="Arial" w:hAnsi="Arial" w:cs="Arial"/>
                <w:bCs/>
                <w:sz w:val="18"/>
                <w:szCs w:val="18"/>
              </w:rPr>
              <w:t>030</w:t>
            </w:r>
          </w:p>
        </w:tc>
      </w:tr>
      <w:tr w:rsidR="006D3675" w:rsidRPr="007918DF" w:rsidTr="007C4F52">
        <w:trPr>
          <w:cantSplit/>
          <w:trHeight w:val="317"/>
        </w:trPr>
        <w:tc>
          <w:tcPr>
            <w:tcW w:w="2552" w:type="dxa"/>
            <w:vAlign w:val="center"/>
          </w:tcPr>
          <w:p w:rsidR="006D3675" w:rsidRPr="007918DF" w:rsidRDefault="006D3675" w:rsidP="00430862">
            <w:pPr>
              <w:pStyle w:val="Nadpis8"/>
              <w:ind w:left="0" w:firstLin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El. </w:t>
            </w:r>
            <w:proofErr w:type="gramStart"/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>pošta</w:t>
            </w:r>
            <w:proofErr w:type="gramEnd"/>
            <w:r w:rsidRPr="007918DF">
              <w:rPr>
                <w:rFonts w:ascii="Arial" w:hAnsi="Arial" w:cs="Arial"/>
                <w:b w:val="0"/>
                <w:bCs/>
                <w:sz w:val="18"/>
                <w:szCs w:val="18"/>
              </w:rPr>
              <w:t>:  ( e-mail )</w:t>
            </w:r>
          </w:p>
        </w:tc>
        <w:tc>
          <w:tcPr>
            <w:tcW w:w="4253" w:type="dxa"/>
            <w:vAlign w:val="center"/>
          </w:tcPr>
          <w:p w:rsidR="006D3675" w:rsidRPr="007918DF" w:rsidRDefault="006B5633" w:rsidP="00BD227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</w:t>
            </w:r>
            <w:r w:rsidR="007918DF">
              <w:rPr>
                <w:rFonts w:ascii="Arial" w:hAnsi="Arial" w:cs="Arial"/>
                <w:bCs/>
                <w:sz w:val="18"/>
                <w:szCs w:val="18"/>
              </w:rPr>
              <w:t>@</w:t>
            </w:r>
            <w:r w:rsidR="00BD2272">
              <w:rPr>
                <w:rFonts w:ascii="Arial" w:hAnsi="Arial" w:cs="Arial"/>
                <w:bCs/>
                <w:sz w:val="18"/>
                <w:szCs w:val="18"/>
              </w:rPr>
              <w:t>smolo</w:t>
            </w:r>
            <w:r w:rsidR="007918DF">
              <w:rPr>
                <w:rFonts w:ascii="Arial" w:hAnsi="Arial" w:cs="Arial"/>
                <w:bCs/>
                <w:sz w:val="18"/>
                <w:szCs w:val="18"/>
              </w:rPr>
              <w:t>.cz</w:t>
            </w:r>
          </w:p>
        </w:tc>
      </w:tr>
    </w:tbl>
    <w:p w:rsidR="007918DF" w:rsidRPr="007918DF" w:rsidRDefault="007918DF" w:rsidP="007918DF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Pobočka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název :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7918DF" w:rsidRPr="007918DF" w:rsidRDefault="00BD2272" w:rsidP="00BD22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SMOLO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s.r.o.</w:t>
            </w:r>
            <w:r w:rsidR="007918DF">
              <w:rPr>
                <w:rFonts w:ascii="Arial" w:hAnsi="Arial" w:cs="Arial"/>
                <w:sz w:val="18"/>
                <w:szCs w:val="18"/>
              </w:rPr>
              <w:t>, pobočka Ostrava</w:t>
            </w:r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adresa:               </w:t>
            </w:r>
          </w:p>
        </w:tc>
        <w:tc>
          <w:tcPr>
            <w:tcW w:w="4253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Pod Bažantnicí 636/1, 717 00 Ostrava - </w:t>
            </w:r>
            <w:proofErr w:type="spellStart"/>
            <w:r w:rsidRPr="007918DF">
              <w:rPr>
                <w:rFonts w:ascii="Arial" w:hAnsi="Arial" w:cs="Arial"/>
                <w:sz w:val="18"/>
                <w:szCs w:val="18"/>
              </w:rPr>
              <w:t>Bartovice</w:t>
            </w:r>
            <w:proofErr w:type="spellEnd"/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41369F" w:rsidP="00791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7918DF" w:rsidRPr="007918D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53" w:type="dxa"/>
            <w:vAlign w:val="center"/>
          </w:tcPr>
          <w:p w:rsidR="007918DF" w:rsidRPr="007918DF" w:rsidRDefault="00DD4409" w:rsidP="0041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595 221 </w:t>
            </w:r>
            <w:r w:rsidR="009F3A18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</w:tr>
      <w:tr w:rsidR="007918DF" w:rsidRPr="007918DF" w:rsidTr="007C4F52">
        <w:tc>
          <w:tcPr>
            <w:tcW w:w="2552" w:type="dxa"/>
            <w:vAlign w:val="center"/>
          </w:tcPr>
          <w:p w:rsidR="007918DF" w:rsidRPr="007918DF" w:rsidRDefault="007918DF" w:rsidP="007918DF">
            <w:pPr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253" w:type="dxa"/>
            <w:vAlign w:val="center"/>
          </w:tcPr>
          <w:p w:rsidR="007918DF" w:rsidRPr="007918DF" w:rsidRDefault="00824B7E" w:rsidP="00BD22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</w:t>
            </w:r>
            <w:r w:rsidR="00DD4409">
              <w:rPr>
                <w:rFonts w:ascii="Arial" w:hAnsi="Arial" w:cs="Arial"/>
                <w:sz w:val="18"/>
                <w:szCs w:val="18"/>
              </w:rPr>
              <w:t>@</w:t>
            </w:r>
            <w:r w:rsidR="00BD2272">
              <w:rPr>
                <w:rFonts w:ascii="Arial" w:hAnsi="Arial" w:cs="Arial"/>
                <w:sz w:val="18"/>
                <w:szCs w:val="18"/>
              </w:rPr>
              <w:t>smolo</w:t>
            </w:r>
            <w:r w:rsidR="00DD4409">
              <w:rPr>
                <w:rFonts w:ascii="Arial" w:hAnsi="Arial" w:cs="Arial"/>
                <w:sz w:val="18"/>
                <w:szCs w:val="18"/>
              </w:rPr>
              <w:t>.cz</w:t>
            </w:r>
          </w:p>
        </w:tc>
      </w:tr>
    </w:tbl>
    <w:p w:rsidR="00D45293" w:rsidRDefault="00D45293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41369F" w:rsidRPr="007918DF" w:rsidTr="00D96B32">
        <w:tc>
          <w:tcPr>
            <w:tcW w:w="2552" w:type="dxa"/>
            <w:vAlign w:val="center"/>
          </w:tcPr>
          <w:p w:rsidR="0041369F" w:rsidRPr="007918D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41369F" w:rsidRPr="007918D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Administrativních</w:t>
            </w:r>
          </w:p>
        </w:tc>
      </w:tr>
      <w:tr w:rsidR="0041369F" w:rsidRPr="007918DF" w:rsidTr="00D96B32">
        <w:tc>
          <w:tcPr>
            <w:tcW w:w="2552" w:type="dxa"/>
            <w:vAlign w:val="center"/>
          </w:tcPr>
          <w:p w:rsidR="0041369F" w:rsidRPr="007918D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41369F" w:rsidRPr="0041369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41369F">
              <w:rPr>
                <w:rFonts w:ascii="Arial" w:hAnsi="Arial" w:cs="Arial"/>
                <w:sz w:val="18"/>
                <w:szCs w:val="18"/>
              </w:rPr>
              <w:t>Dana Vávrová, podpora prodeje</w:t>
            </w:r>
          </w:p>
        </w:tc>
      </w:tr>
      <w:tr w:rsidR="0041369F" w:rsidRPr="007918DF" w:rsidTr="00D96B32">
        <w:tc>
          <w:tcPr>
            <w:tcW w:w="2552" w:type="dxa"/>
            <w:vAlign w:val="center"/>
          </w:tcPr>
          <w:p w:rsidR="0041369F" w:rsidRPr="007918D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41369F" w:rsidRPr="0041369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41369F">
              <w:rPr>
                <w:rFonts w:ascii="Arial" w:hAnsi="Arial" w:cs="Arial"/>
                <w:sz w:val="18"/>
                <w:szCs w:val="18"/>
              </w:rPr>
              <w:t>595 221 034</w:t>
            </w:r>
          </w:p>
        </w:tc>
      </w:tr>
      <w:tr w:rsidR="0041369F" w:rsidRPr="007918DF" w:rsidTr="00D96B32">
        <w:tc>
          <w:tcPr>
            <w:tcW w:w="2552" w:type="dxa"/>
            <w:vAlign w:val="center"/>
          </w:tcPr>
          <w:p w:rsidR="0041369F" w:rsidRPr="007918DF" w:rsidRDefault="0041369F" w:rsidP="00D96B32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41369F" w:rsidRPr="0041369F" w:rsidRDefault="007B61B4" w:rsidP="00D96B32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41369F" w:rsidRPr="0041369F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dana.vavrova@smolo.cz</w:t>
              </w:r>
            </w:hyperlink>
          </w:p>
        </w:tc>
      </w:tr>
    </w:tbl>
    <w:p w:rsidR="0041369F" w:rsidRDefault="0041369F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0F53" w:rsidRPr="007918DF" w:rsidTr="00070F53">
        <w:trPr>
          <w:trHeight w:val="423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ve věcech: </w:t>
            </w:r>
          </w:p>
        </w:tc>
        <w:tc>
          <w:tcPr>
            <w:tcW w:w="42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Obchodních</w:t>
            </w:r>
          </w:p>
        </w:tc>
      </w:tr>
      <w:tr w:rsidR="00070F53" w:rsidRPr="007918DF" w:rsidTr="00070F53">
        <w:trPr>
          <w:trHeight w:val="413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:rsidR="00070F53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Ing. Veronika Šindlerová, </w:t>
            </w:r>
          </w:p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poradce v odpadovém hospodářství</w:t>
            </w:r>
          </w:p>
        </w:tc>
      </w:tr>
      <w:tr w:rsidR="00070F53" w:rsidRPr="007918DF" w:rsidTr="00070F53">
        <w:trPr>
          <w:trHeight w:val="212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595 221 048; 602 782 036</w:t>
            </w:r>
          </w:p>
        </w:tc>
      </w:tr>
      <w:tr w:rsidR="00070F53" w:rsidRPr="007918DF" w:rsidTr="00070F53">
        <w:trPr>
          <w:trHeight w:val="212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veronika.sindlerova@</w:t>
            </w:r>
            <w:r>
              <w:rPr>
                <w:rFonts w:ascii="Arial" w:hAnsi="Arial" w:cs="Arial"/>
                <w:sz w:val="18"/>
                <w:szCs w:val="18"/>
              </w:rPr>
              <w:t>smolo</w:t>
            </w:r>
            <w:r w:rsidRPr="007918DF">
              <w:rPr>
                <w:rFonts w:ascii="Arial" w:hAnsi="Arial" w:cs="Arial"/>
                <w:sz w:val="18"/>
                <w:szCs w:val="18"/>
              </w:rPr>
              <w:t>.cz</w:t>
            </w:r>
          </w:p>
        </w:tc>
      </w:tr>
    </w:tbl>
    <w:p w:rsidR="00D17918" w:rsidRPr="007918DF" w:rsidRDefault="00D17918" w:rsidP="00070F53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070F53" w:rsidRPr="007918DF" w:rsidTr="0013294C">
        <w:trPr>
          <w:trHeight w:val="42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7918DF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7918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18DF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b/>
                <w:sz w:val="18"/>
                <w:szCs w:val="18"/>
              </w:rPr>
              <w:t>Provozních</w:t>
            </w: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Markéta Rohlová</w:t>
            </w:r>
            <w:r w:rsidRPr="007918DF">
              <w:rPr>
                <w:rFonts w:ascii="Arial" w:hAnsi="Arial" w:cs="Arial"/>
                <w:sz w:val="18"/>
                <w:szCs w:val="18"/>
              </w:rPr>
              <w:t>, dispečer - průmysl</w:t>
            </w: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Telefon, mobil: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595 221 030</w:t>
            </w:r>
            <w:r w:rsidRPr="007918DF">
              <w:rPr>
                <w:rFonts w:ascii="Arial" w:hAnsi="Arial" w:cs="Arial"/>
                <w:sz w:val="18"/>
                <w:szCs w:val="18"/>
              </w:rPr>
              <w:t>; 724 759 229</w:t>
            </w:r>
          </w:p>
        </w:tc>
      </w:tr>
      <w:tr w:rsidR="00070F53" w:rsidRPr="007918DF" w:rsidTr="0013294C">
        <w:trPr>
          <w:trHeight w:val="210"/>
        </w:trPr>
        <w:tc>
          <w:tcPr>
            <w:tcW w:w="2552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918DF">
              <w:rPr>
                <w:rFonts w:ascii="Arial" w:hAnsi="Arial" w:cs="Arial"/>
                <w:sz w:val="18"/>
                <w:szCs w:val="18"/>
              </w:rPr>
              <w:t>e-mail:</w:t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  <w:r w:rsidRPr="007918D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7918DF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marketa.rohlova</w:t>
            </w:r>
            <w:r w:rsidRPr="007918DF">
              <w:rPr>
                <w:rFonts w:ascii="Arial" w:hAnsi="Arial" w:cs="Arial"/>
                <w:sz w:val="18"/>
                <w:szCs w:val="18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smolo</w:t>
            </w:r>
            <w:r w:rsidRPr="007918DF">
              <w:rPr>
                <w:rFonts w:ascii="Arial" w:hAnsi="Arial" w:cs="Arial"/>
                <w:sz w:val="18"/>
                <w:szCs w:val="18"/>
              </w:rPr>
              <w:t>.cz</w:t>
            </w:r>
          </w:p>
        </w:tc>
      </w:tr>
    </w:tbl>
    <w:p w:rsidR="00070F53" w:rsidRDefault="00070F53" w:rsidP="00070F53">
      <w:pPr>
        <w:rPr>
          <w:rFonts w:ascii="Arial" w:hAnsi="Arial" w:cs="Arial"/>
          <w:color w:val="0000FF"/>
          <w:sz w:val="18"/>
          <w:szCs w:val="18"/>
          <w:u w:val="single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4252"/>
      </w:tblGrid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 xml:space="preserve">Kontaktní osoba </w:t>
            </w:r>
            <w:proofErr w:type="gramStart"/>
            <w:r w:rsidRPr="00C448F1">
              <w:rPr>
                <w:rFonts w:ascii="Arial" w:hAnsi="Arial" w:cs="Arial"/>
                <w:sz w:val="18"/>
                <w:szCs w:val="18"/>
              </w:rPr>
              <w:t>oprávněn(a) jednat</w:t>
            </w:r>
            <w:proofErr w:type="gramEnd"/>
            <w:r w:rsidRPr="00C448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48F1">
              <w:rPr>
                <w:rFonts w:ascii="Arial" w:hAnsi="Arial" w:cs="Arial"/>
                <w:sz w:val="18"/>
                <w:szCs w:val="18"/>
              </w:rPr>
              <w:t xml:space="preserve">ve věcech: </w:t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b/>
                <w:sz w:val="18"/>
                <w:szCs w:val="18"/>
              </w:rPr>
              <w:t>Ekonomických</w:t>
            </w: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Jméno, funkce: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Marcela Heczkova</w:t>
            </w: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telefon: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605 201 157</w:t>
            </w:r>
          </w:p>
        </w:tc>
      </w:tr>
      <w:tr w:rsidR="00070F53" w:rsidRPr="00C448F1" w:rsidTr="0013294C">
        <w:tc>
          <w:tcPr>
            <w:tcW w:w="2552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448F1">
              <w:rPr>
                <w:rFonts w:ascii="Arial" w:hAnsi="Arial" w:cs="Arial"/>
                <w:sz w:val="18"/>
                <w:szCs w:val="18"/>
              </w:rPr>
              <w:t>e-mail:</w:t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  <w:r w:rsidRPr="00C448F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253" w:type="dxa"/>
            <w:vAlign w:val="center"/>
          </w:tcPr>
          <w:p w:rsidR="00070F53" w:rsidRPr="00C448F1" w:rsidRDefault="00070F53" w:rsidP="0013294C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02861" w:rsidRDefault="00D02861" w:rsidP="006D3675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sectPr w:rsidR="00D02861" w:rsidSect="007918DF">
      <w:type w:val="continuous"/>
      <w:pgSz w:w="16838" w:h="11906" w:orient="landscape"/>
      <w:pgMar w:top="1418" w:right="1418" w:bottom="1418" w:left="124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B4" w:rsidRDefault="007B61B4">
      <w:r>
        <w:separator/>
      </w:r>
    </w:p>
  </w:endnote>
  <w:endnote w:type="continuationSeparator" w:id="0">
    <w:p w:rsidR="007B61B4" w:rsidRDefault="007B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Pr="00965830" w:rsidRDefault="006B5633" w:rsidP="005559F5">
    <w:pPr>
      <w:pStyle w:val="Zpat"/>
      <w:pBdr>
        <w:top w:val="single" w:sz="4" w:space="1" w:color="auto"/>
      </w:pBdr>
      <w:tabs>
        <w:tab w:val="left" w:pos="7365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Základní škola pro sluchově postižené</w:t>
    </w:r>
    <w:r w:rsidR="007918DF" w:rsidRPr="00965830">
      <w:rPr>
        <w:rFonts w:ascii="Arial" w:hAnsi="Arial" w:cs="Arial"/>
        <w:color w:val="0000FF"/>
        <w:sz w:val="16"/>
        <w:szCs w:val="16"/>
      </w:rPr>
      <w:tab/>
    </w:r>
    <w:r w:rsidR="004C668B">
      <w:rPr>
        <w:rFonts w:ascii="Arial" w:hAnsi="Arial" w:cs="Arial"/>
        <w:color w:val="0000FF"/>
        <w:sz w:val="16"/>
        <w:szCs w:val="16"/>
      </w:rPr>
      <w:tab/>
    </w:r>
    <w:r w:rsidR="007918DF" w:rsidRPr="00965830">
      <w:rPr>
        <w:rFonts w:ascii="Arial" w:hAnsi="Arial" w:cs="Arial"/>
        <w:color w:val="0000FF"/>
        <w:sz w:val="16"/>
        <w:szCs w:val="16"/>
      </w:rPr>
      <w:t xml:space="preserve">strana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4A35">
      <w:rPr>
        <w:rStyle w:val="slostrnky"/>
        <w:rFonts w:ascii="Arial" w:hAnsi="Arial" w:cs="Arial"/>
        <w:noProof/>
        <w:color w:val="0000FF"/>
        <w:sz w:val="16"/>
        <w:szCs w:val="16"/>
      </w:rPr>
      <w:t>2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744A35">
      <w:rPr>
        <w:rStyle w:val="slostrnky"/>
        <w:rFonts w:ascii="Arial" w:hAnsi="Arial" w:cs="Arial"/>
        <w:noProof/>
        <w:color w:val="0000FF"/>
        <w:sz w:val="16"/>
        <w:szCs w:val="16"/>
      </w:rPr>
      <w:t>2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824B7E">
      <w:rPr>
        <w:rFonts w:ascii="Arial" w:hAnsi="Arial" w:cs="Arial"/>
        <w:color w:val="0000FF"/>
        <w:sz w:val="16"/>
        <w:szCs w:val="16"/>
      </w:rPr>
      <w:t xml:space="preserve">SMOLO </w:t>
    </w:r>
    <w:proofErr w:type="spellStart"/>
    <w:r w:rsidR="00824B7E">
      <w:rPr>
        <w:rFonts w:ascii="Arial" w:hAnsi="Arial" w:cs="Arial"/>
        <w:color w:val="0000FF"/>
        <w:sz w:val="16"/>
        <w:szCs w:val="16"/>
      </w:rPr>
      <w:t>Services</w:t>
    </w:r>
    <w:proofErr w:type="spellEnd"/>
    <w:r w:rsidR="00824B7E">
      <w:rPr>
        <w:rFonts w:ascii="Arial" w:hAnsi="Arial" w:cs="Arial"/>
        <w:color w:val="0000FF"/>
        <w:sz w:val="16"/>
        <w:szCs w:val="16"/>
      </w:rPr>
      <w:t xml:space="preserve"> s.r.o.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B4" w:rsidRDefault="007B61B4">
      <w:r>
        <w:separator/>
      </w:r>
    </w:p>
  </w:footnote>
  <w:footnote w:type="continuationSeparator" w:id="0">
    <w:p w:rsidR="007B61B4" w:rsidRDefault="007B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624AB0" w:rsidRDefault="00624AB0" w:rsidP="00624AB0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proofErr w:type="gramStart"/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Smlouva č : </w:t>
    </w:r>
    <w:r>
      <w:rPr>
        <w:rFonts w:ascii="Arial" w:hAnsi="Arial" w:cs="Arial"/>
        <w:b/>
        <w:bCs/>
        <w:noProof/>
        <w:color w:val="0000FF"/>
        <w:sz w:val="16"/>
        <w:szCs w:val="16"/>
      </w:rPr>
      <w:t>17430211</w:t>
    </w:r>
    <w:proofErr w:type="gramEnd"/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Pr="00965830">
      <w:rPr>
        <w:rFonts w:ascii="Arial" w:hAnsi="Arial" w:cs="Arial"/>
        <w:b/>
        <w:color w:val="0000FF"/>
        <w:sz w:val="16"/>
        <w:szCs w:val="16"/>
      </w:rPr>
      <w:t>Příloha č. 1</w:t>
    </w:r>
  </w:p>
  <w:p w:rsidR="007918DF" w:rsidRDefault="00624AB0" w:rsidP="00624AB0">
    <w:pPr>
      <w:pStyle w:val="Zhlav"/>
      <w:pBdr>
        <w:bottom w:val="single" w:sz="4" w:space="1" w:color="auto"/>
      </w:pBdr>
      <w:rPr>
        <w:sz w:val="20"/>
      </w:rPr>
    </w:pPr>
    <w:r w:rsidRPr="00965830">
      <w:rPr>
        <w:rFonts w:ascii="Arial" w:hAnsi="Arial" w:cs="Arial"/>
        <w:color w:val="0000FF"/>
        <w:sz w:val="16"/>
        <w:szCs w:val="16"/>
      </w:rPr>
      <w:t xml:space="preserve">Provozovna: </w:t>
    </w:r>
    <w:r>
      <w:rPr>
        <w:rFonts w:ascii="Arial" w:hAnsi="Arial" w:cs="Arial"/>
        <w:noProof/>
        <w:color w:val="0000FF"/>
        <w:sz w:val="16"/>
        <w:szCs w:val="16"/>
      </w:rPr>
      <w:t>Spartakovců 1153/5</w:t>
    </w:r>
    <w:r w:rsidRPr="00965830">
      <w:rPr>
        <w:rFonts w:ascii="Arial" w:hAnsi="Arial" w:cs="Arial"/>
        <w:color w:val="0000FF"/>
        <w:sz w:val="16"/>
        <w:szCs w:val="16"/>
      </w:rPr>
      <w:t xml:space="preserve">, </w:t>
    </w:r>
    <w:r w:rsidRPr="00876255">
      <w:rPr>
        <w:rFonts w:ascii="Arial" w:hAnsi="Arial" w:cs="Arial"/>
        <w:noProof/>
        <w:color w:val="0000FF"/>
        <w:sz w:val="16"/>
        <w:szCs w:val="16"/>
      </w:rPr>
      <w:t>708 00 Ostrava-Poruba</w:t>
    </w:r>
    <w:r w:rsidRPr="00876255">
      <w:rPr>
        <w:rFonts w:ascii="Arial" w:hAnsi="Arial" w:cs="Arial"/>
        <w:bCs/>
        <w:color w:val="0000FF"/>
        <w:sz w:val="16"/>
        <w:szCs w:val="16"/>
      </w:rPr>
      <w:t>,</w:t>
    </w:r>
    <w:r>
      <w:rPr>
        <w:rFonts w:ascii="Arial" w:hAnsi="Arial" w:cs="Arial"/>
        <w:bCs/>
        <w:color w:val="0000FF"/>
        <w:sz w:val="16"/>
        <w:szCs w:val="16"/>
      </w:rPr>
      <w:t xml:space="preserve"> IČP:</w:t>
    </w:r>
    <w:r w:rsidRPr="00876255">
      <w:rPr>
        <w:rFonts w:ascii="Arial" w:hAnsi="Arial" w:cs="Arial"/>
        <w:bCs/>
        <w:color w:val="0000FF"/>
        <w:sz w:val="16"/>
        <w:szCs w:val="16"/>
      </w:rPr>
      <w:t xml:space="preserve"> </w:t>
    </w:r>
    <w:r w:rsidRPr="00876255">
      <w:rPr>
        <w:rFonts w:ascii="Arial" w:hAnsi="Arial" w:cs="Arial"/>
        <w:bCs/>
        <w:noProof/>
        <w:color w:val="0000FF"/>
        <w:sz w:val="16"/>
        <w:szCs w:val="16"/>
      </w:rPr>
      <w:t>1001860586</w:t>
    </w:r>
    <w:r w:rsidR="007918DF" w:rsidRPr="00965830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1A82B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BAA3740"/>
    <w:multiLevelType w:val="multilevel"/>
    <w:tmpl w:val="7EA856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D3ADB"/>
    <w:multiLevelType w:val="multilevel"/>
    <w:tmpl w:val="35B248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61546"/>
    <w:multiLevelType w:val="hybridMultilevel"/>
    <w:tmpl w:val="F1C0D976"/>
    <w:lvl w:ilvl="0" w:tplc="E3920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A23CB"/>
    <w:multiLevelType w:val="hybridMultilevel"/>
    <w:tmpl w:val="96A6E86E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74C89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47668"/>
    <w:multiLevelType w:val="hybridMultilevel"/>
    <w:tmpl w:val="6A7A6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3B36"/>
    <w:multiLevelType w:val="multilevel"/>
    <w:tmpl w:val="73785CD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404"/>
    <w:multiLevelType w:val="hybridMultilevel"/>
    <w:tmpl w:val="FB0A6BD8"/>
    <w:lvl w:ilvl="0" w:tplc="AC9680A8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D6C8A"/>
    <w:multiLevelType w:val="multilevel"/>
    <w:tmpl w:val="89C25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0F720E"/>
    <w:multiLevelType w:val="multilevel"/>
    <w:tmpl w:val="AF7C95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D06DB"/>
    <w:multiLevelType w:val="multilevel"/>
    <w:tmpl w:val="3A460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155B63"/>
    <w:multiLevelType w:val="multilevel"/>
    <w:tmpl w:val="807EE0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204073"/>
    <w:multiLevelType w:val="hybridMultilevel"/>
    <w:tmpl w:val="99D27C4E"/>
    <w:lvl w:ilvl="0" w:tplc="3DF403BA">
      <w:start w:val="4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453D8"/>
    <w:multiLevelType w:val="multilevel"/>
    <w:tmpl w:val="8D208B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5" w15:restartNumberingAfterBreak="0">
    <w:nsid w:val="41203795"/>
    <w:multiLevelType w:val="hybridMultilevel"/>
    <w:tmpl w:val="862CAE9C"/>
    <w:lvl w:ilvl="0" w:tplc="BF7ED8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C35"/>
    <w:multiLevelType w:val="multilevel"/>
    <w:tmpl w:val="599AD5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DC430F"/>
    <w:multiLevelType w:val="hybridMultilevel"/>
    <w:tmpl w:val="6C8C9024"/>
    <w:lvl w:ilvl="0" w:tplc="0BD43CB2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F0B00"/>
    <w:multiLevelType w:val="singleLevel"/>
    <w:tmpl w:val="04050001"/>
    <w:lvl w:ilvl="0">
      <w:start w:val="1"/>
      <w:numFmt w:val="bullet"/>
      <w:pStyle w:val="Odrkysmlouv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99D0725"/>
    <w:multiLevelType w:val="multilevel"/>
    <w:tmpl w:val="7FA45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6032E2"/>
    <w:multiLevelType w:val="hybridMultilevel"/>
    <w:tmpl w:val="C70CCBCC"/>
    <w:lvl w:ilvl="0" w:tplc="C770B3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310D9"/>
    <w:multiLevelType w:val="hybridMultilevel"/>
    <w:tmpl w:val="FDF0A010"/>
    <w:lvl w:ilvl="0" w:tplc="B6F2D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E085E"/>
    <w:multiLevelType w:val="multilevel"/>
    <w:tmpl w:val="46DA6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5D"/>
    <w:rsid w:val="000057E6"/>
    <w:rsid w:val="0001180E"/>
    <w:rsid w:val="00011E34"/>
    <w:rsid w:val="00013045"/>
    <w:rsid w:val="0001491F"/>
    <w:rsid w:val="00014988"/>
    <w:rsid w:val="00017CE0"/>
    <w:rsid w:val="00022F60"/>
    <w:rsid w:val="00023E70"/>
    <w:rsid w:val="00037E82"/>
    <w:rsid w:val="000404D3"/>
    <w:rsid w:val="00064D50"/>
    <w:rsid w:val="0006711C"/>
    <w:rsid w:val="00070F53"/>
    <w:rsid w:val="0008155F"/>
    <w:rsid w:val="000838F4"/>
    <w:rsid w:val="00084D67"/>
    <w:rsid w:val="00093E3C"/>
    <w:rsid w:val="00094DB7"/>
    <w:rsid w:val="000A73D7"/>
    <w:rsid w:val="000A7996"/>
    <w:rsid w:val="000B3D31"/>
    <w:rsid w:val="000C7C76"/>
    <w:rsid w:val="000D046C"/>
    <w:rsid w:val="000D3E70"/>
    <w:rsid w:val="000D61E7"/>
    <w:rsid w:val="000E1ED2"/>
    <w:rsid w:val="000E311C"/>
    <w:rsid w:val="000E462E"/>
    <w:rsid w:val="000E521E"/>
    <w:rsid w:val="000F3273"/>
    <w:rsid w:val="000F48FB"/>
    <w:rsid w:val="001260F0"/>
    <w:rsid w:val="001326C8"/>
    <w:rsid w:val="0013465C"/>
    <w:rsid w:val="00134E19"/>
    <w:rsid w:val="00136B82"/>
    <w:rsid w:val="00142E70"/>
    <w:rsid w:val="00150B48"/>
    <w:rsid w:val="0015516E"/>
    <w:rsid w:val="0016196D"/>
    <w:rsid w:val="001712DD"/>
    <w:rsid w:val="0017356E"/>
    <w:rsid w:val="00177689"/>
    <w:rsid w:val="00177EE6"/>
    <w:rsid w:val="001A4E58"/>
    <w:rsid w:val="001B0E0C"/>
    <w:rsid w:val="001B1CB0"/>
    <w:rsid w:val="001C29CE"/>
    <w:rsid w:val="001C5E09"/>
    <w:rsid w:val="001D2E54"/>
    <w:rsid w:val="001E1DAD"/>
    <w:rsid w:val="001E41B2"/>
    <w:rsid w:val="001E7171"/>
    <w:rsid w:val="001E744C"/>
    <w:rsid w:val="001E7B60"/>
    <w:rsid w:val="001F04FB"/>
    <w:rsid w:val="001F3908"/>
    <w:rsid w:val="001F5186"/>
    <w:rsid w:val="001F7742"/>
    <w:rsid w:val="00205CF9"/>
    <w:rsid w:val="0020743A"/>
    <w:rsid w:val="00207B88"/>
    <w:rsid w:val="0021476B"/>
    <w:rsid w:val="002169F3"/>
    <w:rsid w:val="00225052"/>
    <w:rsid w:val="002257AC"/>
    <w:rsid w:val="00230063"/>
    <w:rsid w:val="002313E0"/>
    <w:rsid w:val="00244294"/>
    <w:rsid w:val="00251DBA"/>
    <w:rsid w:val="00257645"/>
    <w:rsid w:val="00263677"/>
    <w:rsid w:val="00272680"/>
    <w:rsid w:val="00296F22"/>
    <w:rsid w:val="002B1FA1"/>
    <w:rsid w:val="002C1240"/>
    <w:rsid w:val="002C62A7"/>
    <w:rsid w:val="002E5B3C"/>
    <w:rsid w:val="002F17AE"/>
    <w:rsid w:val="00307178"/>
    <w:rsid w:val="00307B10"/>
    <w:rsid w:val="00310FDC"/>
    <w:rsid w:val="003210E0"/>
    <w:rsid w:val="00327E3E"/>
    <w:rsid w:val="00330210"/>
    <w:rsid w:val="003441FB"/>
    <w:rsid w:val="00347E35"/>
    <w:rsid w:val="003542DF"/>
    <w:rsid w:val="00356462"/>
    <w:rsid w:val="003600FB"/>
    <w:rsid w:val="0036791D"/>
    <w:rsid w:val="0037461F"/>
    <w:rsid w:val="00376869"/>
    <w:rsid w:val="00380B6C"/>
    <w:rsid w:val="00393FBF"/>
    <w:rsid w:val="003B0314"/>
    <w:rsid w:val="003C72C4"/>
    <w:rsid w:val="003C7A83"/>
    <w:rsid w:val="003D3833"/>
    <w:rsid w:val="003D638D"/>
    <w:rsid w:val="003E1C47"/>
    <w:rsid w:val="003E4BB7"/>
    <w:rsid w:val="003F1557"/>
    <w:rsid w:val="003F3499"/>
    <w:rsid w:val="003F5030"/>
    <w:rsid w:val="003F5F7C"/>
    <w:rsid w:val="004037FF"/>
    <w:rsid w:val="00404389"/>
    <w:rsid w:val="0040661B"/>
    <w:rsid w:val="0041369F"/>
    <w:rsid w:val="00421498"/>
    <w:rsid w:val="00424152"/>
    <w:rsid w:val="00430862"/>
    <w:rsid w:val="00435300"/>
    <w:rsid w:val="004409B8"/>
    <w:rsid w:val="0046113C"/>
    <w:rsid w:val="004621F0"/>
    <w:rsid w:val="00470AC1"/>
    <w:rsid w:val="00475633"/>
    <w:rsid w:val="004B47FD"/>
    <w:rsid w:val="004B6E3A"/>
    <w:rsid w:val="004C1A2F"/>
    <w:rsid w:val="004C668B"/>
    <w:rsid w:val="004D1286"/>
    <w:rsid w:val="004D3FA9"/>
    <w:rsid w:val="004F0FBE"/>
    <w:rsid w:val="004F4305"/>
    <w:rsid w:val="004F7857"/>
    <w:rsid w:val="00500B28"/>
    <w:rsid w:val="00504CE4"/>
    <w:rsid w:val="00505F86"/>
    <w:rsid w:val="0053488F"/>
    <w:rsid w:val="00534EB0"/>
    <w:rsid w:val="00540A9E"/>
    <w:rsid w:val="005514B5"/>
    <w:rsid w:val="00552C62"/>
    <w:rsid w:val="005559F5"/>
    <w:rsid w:val="00566F7D"/>
    <w:rsid w:val="0057259D"/>
    <w:rsid w:val="005725A7"/>
    <w:rsid w:val="00573074"/>
    <w:rsid w:val="00582F0A"/>
    <w:rsid w:val="0058617A"/>
    <w:rsid w:val="00586D1C"/>
    <w:rsid w:val="005A5B3F"/>
    <w:rsid w:val="005B1C8D"/>
    <w:rsid w:val="005B437E"/>
    <w:rsid w:val="005B75EB"/>
    <w:rsid w:val="005C07C1"/>
    <w:rsid w:val="005E5AF3"/>
    <w:rsid w:val="005F3C2A"/>
    <w:rsid w:val="005F4883"/>
    <w:rsid w:val="00613CFA"/>
    <w:rsid w:val="0061638F"/>
    <w:rsid w:val="006164A1"/>
    <w:rsid w:val="00624AB0"/>
    <w:rsid w:val="006344FC"/>
    <w:rsid w:val="00637B80"/>
    <w:rsid w:val="006425B8"/>
    <w:rsid w:val="00643C69"/>
    <w:rsid w:val="006507EC"/>
    <w:rsid w:val="006609D7"/>
    <w:rsid w:val="00666377"/>
    <w:rsid w:val="006748B2"/>
    <w:rsid w:val="006771C5"/>
    <w:rsid w:val="0068743E"/>
    <w:rsid w:val="00693772"/>
    <w:rsid w:val="00693906"/>
    <w:rsid w:val="006949E1"/>
    <w:rsid w:val="006A55D0"/>
    <w:rsid w:val="006A7366"/>
    <w:rsid w:val="006A7581"/>
    <w:rsid w:val="006B10C6"/>
    <w:rsid w:val="006B5633"/>
    <w:rsid w:val="006B7F9B"/>
    <w:rsid w:val="006C6C76"/>
    <w:rsid w:val="006C6D87"/>
    <w:rsid w:val="006D3675"/>
    <w:rsid w:val="006E36F9"/>
    <w:rsid w:val="0071218C"/>
    <w:rsid w:val="00716148"/>
    <w:rsid w:val="00736207"/>
    <w:rsid w:val="0074494C"/>
    <w:rsid w:val="00744A35"/>
    <w:rsid w:val="00744E9E"/>
    <w:rsid w:val="0074512A"/>
    <w:rsid w:val="00752F5F"/>
    <w:rsid w:val="007651C4"/>
    <w:rsid w:val="00773DED"/>
    <w:rsid w:val="00781A89"/>
    <w:rsid w:val="00782041"/>
    <w:rsid w:val="00782544"/>
    <w:rsid w:val="00783E2D"/>
    <w:rsid w:val="00790488"/>
    <w:rsid w:val="00791705"/>
    <w:rsid w:val="007918DF"/>
    <w:rsid w:val="0079788C"/>
    <w:rsid w:val="007A43EA"/>
    <w:rsid w:val="007B556C"/>
    <w:rsid w:val="007B61B4"/>
    <w:rsid w:val="007C204E"/>
    <w:rsid w:val="007C4137"/>
    <w:rsid w:val="007C4F52"/>
    <w:rsid w:val="007D28C6"/>
    <w:rsid w:val="007D6DAF"/>
    <w:rsid w:val="007E2817"/>
    <w:rsid w:val="007F44D2"/>
    <w:rsid w:val="008020C8"/>
    <w:rsid w:val="00803685"/>
    <w:rsid w:val="00804AAF"/>
    <w:rsid w:val="00813EED"/>
    <w:rsid w:val="00815638"/>
    <w:rsid w:val="00821193"/>
    <w:rsid w:val="008219DC"/>
    <w:rsid w:val="00821CC0"/>
    <w:rsid w:val="0082465D"/>
    <w:rsid w:val="00824B7E"/>
    <w:rsid w:val="008338CB"/>
    <w:rsid w:val="00842856"/>
    <w:rsid w:val="00843C3A"/>
    <w:rsid w:val="008867C1"/>
    <w:rsid w:val="00886DE3"/>
    <w:rsid w:val="00893C8A"/>
    <w:rsid w:val="008C502D"/>
    <w:rsid w:val="008C6927"/>
    <w:rsid w:val="008D65FB"/>
    <w:rsid w:val="008D76F9"/>
    <w:rsid w:val="008F09BF"/>
    <w:rsid w:val="009006C5"/>
    <w:rsid w:val="00903F30"/>
    <w:rsid w:val="009057A8"/>
    <w:rsid w:val="00916DBF"/>
    <w:rsid w:val="009253B6"/>
    <w:rsid w:val="00931600"/>
    <w:rsid w:val="00960743"/>
    <w:rsid w:val="00965830"/>
    <w:rsid w:val="0097066E"/>
    <w:rsid w:val="0097747B"/>
    <w:rsid w:val="00981DAC"/>
    <w:rsid w:val="00982CB0"/>
    <w:rsid w:val="00983B39"/>
    <w:rsid w:val="00984D40"/>
    <w:rsid w:val="00996D22"/>
    <w:rsid w:val="009975F8"/>
    <w:rsid w:val="009976C0"/>
    <w:rsid w:val="009A2A5F"/>
    <w:rsid w:val="009B30CC"/>
    <w:rsid w:val="009C2435"/>
    <w:rsid w:val="009C6013"/>
    <w:rsid w:val="009D301A"/>
    <w:rsid w:val="009F3A18"/>
    <w:rsid w:val="009F5AD5"/>
    <w:rsid w:val="00A00D01"/>
    <w:rsid w:val="00A06EDA"/>
    <w:rsid w:val="00A120BF"/>
    <w:rsid w:val="00A14DCF"/>
    <w:rsid w:val="00A22977"/>
    <w:rsid w:val="00A31206"/>
    <w:rsid w:val="00A36F7B"/>
    <w:rsid w:val="00A41C76"/>
    <w:rsid w:val="00A42FFF"/>
    <w:rsid w:val="00A61C60"/>
    <w:rsid w:val="00A743F3"/>
    <w:rsid w:val="00A81477"/>
    <w:rsid w:val="00A8423A"/>
    <w:rsid w:val="00A84899"/>
    <w:rsid w:val="00A869DD"/>
    <w:rsid w:val="00A914C0"/>
    <w:rsid w:val="00A930BD"/>
    <w:rsid w:val="00A95714"/>
    <w:rsid w:val="00AA704C"/>
    <w:rsid w:val="00AB5738"/>
    <w:rsid w:val="00AC7817"/>
    <w:rsid w:val="00AD0E1F"/>
    <w:rsid w:val="00AD18B0"/>
    <w:rsid w:val="00AD3747"/>
    <w:rsid w:val="00AD511B"/>
    <w:rsid w:val="00AF33E8"/>
    <w:rsid w:val="00B2012B"/>
    <w:rsid w:val="00B217E4"/>
    <w:rsid w:val="00B26196"/>
    <w:rsid w:val="00B3033C"/>
    <w:rsid w:val="00B308FA"/>
    <w:rsid w:val="00B434FE"/>
    <w:rsid w:val="00B60F84"/>
    <w:rsid w:val="00B64B16"/>
    <w:rsid w:val="00B77BE0"/>
    <w:rsid w:val="00B77C62"/>
    <w:rsid w:val="00B84A90"/>
    <w:rsid w:val="00B91AAF"/>
    <w:rsid w:val="00B955F5"/>
    <w:rsid w:val="00B96633"/>
    <w:rsid w:val="00B96DF8"/>
    <w:rsid w:val="00BA11F4"/>
    <w:rsid w:val="00BA2AF4"/>
    <w:rsid w:val="00BA329F"/>
    <w:rsid w:val="00BB6A6E"/>
    <w:rsid w:val="00BB6F28"/>
    <w:rsid w:val="00BC79DF"/>
    <w:rsid w:val="00BD1AB8"/>
    <w:rsid w:val="00BD2272"/>
    <w:rsid w:val="00BD24EC"/>
    <w:rsid w:val="00BD2C67"/>
    <w:rsid w:val="00BD74FC"/>
    <w:rsid w:val="00BE7D6A"/>
    <w:rsid w:val="00BF03E1"/>
    <w:rsid w:val="00BF53A9"/>
    <w:rsid w:val="00C07915"/>
    <w:rsid w:val="00C114BD"/>
    <w:rsid w:val="00C119AD"/>
    <w:rsid w:val="00C11DA8"/>
    <w:rsid w:val="00C162EA"/>
    <w:rsid w:val="00C17862"/>
    <w:rsid w:val="00C22740"/>
    <w:rsid w:val="00C27FE7"/>
    <w:rsid w:val="00C3058C"/>
    <w:rsid w:val="00C37590"/>
    <w:rsid w:val="00C41776"/>
    <w:rsid w:val="00C41F39"/>
    <w:rsid w:val="00C56237"/>
    <w:rsid w:val="00C56E42"/>
    <w:rsid w:val="00C577D2"/>
    <w:rsid w:val="00C76278"/>
    <w:rsid w:val="00C86812"/>
    <w:rsid w:val="00C91D0F"/>
    <w:rsid w:val="00C91DA8"/>
    <w:rsid w:val="00CA2101"/>
    <w:rsid w:val="00CA34AA"/>
    <w:rsid w:val="00CA3E7E"/>
    <w:rsid w:val="00CD3E57"/>
    <w:rsid w:val="00CD65E8"/>
    <w:rsid w:val="00CD6A89"/>
    <w:rsid w:val="00CE36D7"/>
    <w:rsid w:val="00CF2B80"/>
    <w:rsid w:val="00D02861"/>
    <w:rsid w:val="00D07548"/>
    <w:rsid w:val="00D112BF"/>
    <w:rsid w:val="00D17918"/>
    <w:rsid w:val="00D215FD"/>
    <w:rsid w:val="00D2437F"/>
    <w:rsid w:val="00D25455"/>
    <w:rsid w:val="00D26437"/>
    <w:rsid w:val="00D35CF6"/>
    <w:rsid w:val="00D45293"/>
    <w:rsid w:val="00D45790"/>
    <w:rsid w:val="00D4588B"/>
    <w:rsid w:val="00D62202"/>
    <w:rsid w:val="00D635BB"/>
    <w:rsid w:val="00D666D5"/>
    <w:rsid w:val="00D86E51"/>
    <w:rsid w:val="00DA20CE"/>
    <w:rsid w:val="00DB4155"/>
    <w:rsid w:val="00DC5036"/>
    <w:rsid w:val="00DD0E9F"/>
    <w:rsid w:val="00DD4409"/>
    <w:rsid w:val="00DE03E5"/>
    <w:rsid w:val="00DE0D71"/>
    <w:rsid w:val="00DE6658"/>
    <w:rsid w:val="00DF1890"/>
    <w:rsid w:val="00E03446"/>
    <w:rsid w:val="00E120F8"/>
    <w:rsid w:val="00E15254"/>
    <w:rsid w:val="00E15452"/>
    <w:rsid w:val="00E1593E"/>
    <w:rsid w:val="00E2133B"/>
    <w:rsid w:val="00E2542C"/>
    <w:rsid w:val="00E43CCD"/>
    <w:rsid w:val="00E442AB"/>
    <w:rsid w:val="00E4621A"/>
    <w:rsid w:val="00E474FD"/>
    <w:rsid w:val="00E50A5B"/>
    <w:rsid w:val="00E60163"/>
    <w:rsid w:val="00E62B67"/>
    <w:rsid w:val="00E62CAC"/>
    <w:rsid w:val="00E959EA"/>
    <w:rsid w:val="00EA34F7"/>
    <w:rsid w:val="00EA3D4F"/>
    <w:rsid w:val="00EB0500"/>
    <w:rsid w:val="00EC0FBB"/>
    <w:rsid w:val="00EC1BAB"/>
    <w:rsid w:val="00EC2354"/>
    <w:rsid w:val="00EC2538"/>
    <w:rsid w:val="00EE1AD3"/>
    <w:rsid w:val="00EE2797"/>
    <w:rsid w:val="00EF13FE"/>
    <w:rsid w:val="00EF351B"/>
    <w:rsid w:val="00EF3FBC"/>
    <w:rsid w:val="00F01F94"/>
    <w:rsid w:val="00F11819"/>
    <w:rsid w:val="00F129AA"/>
    <w:rsid w:val="00F15189"/>
    <w:rsid w:val="00F219F0"/>
    <w:rsid w:val="00F408B2"/>
    <w:rsid w:val="00F42AF5"/>
    <w:rsid w:val="00F508AA"/>
    <w:rsid w:val="00F6527B"/>
    <w:rsid w:val="00F71653"/>
    <w:rsid w:val="00F750F3"/>
    <w:rsid w:val="00F83151"/>
    <w:rsid w:val="00F864BB"/>
    <w:rsid w:val="00F9431B"/>
    <w:rsid w:val="00FA1B29"/>
    <w:rsid w:val="00FA3FD4"/>
    <w:rsid w:val="00FA571A"/>
    <w:rsid w:val="00FB1CD0"/>
    <w:rsid w:val="00FB2E7D"/>
    <w:rsid w:val="00FB381B"/>
    <w:rsid w:val="00FB3930"/>
    <w:rsid w:val="00FB538D"/>
    <w:rsid w:val="00FC1324"/>
    <w:rsid w:val="00FC2D05"/>
    <w:rsid w:val="00FC30F0"/>
    <w:rsid w:val="00FD38FB"/>
    <w:rsid w:val="00FD757E"/>
    <w:rsid w:val="00FE15D1"/>
    <w:rsid w:val="00FE16C2"/>
    <w:rsid w:val="00FE74F3"/>
    <w:rsid w:val="00FF20EC"/>
    <w:rsid w:val="00FF39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593A3E-0659-4973-B3BE-38FB0B46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jc w:val="both"/>
      <w:outlineLvl w:val="6"/>
    </w:pPr>
    <w:rPr>
      <w:b/>
      <w:bCs/>
      <w:color w:val="0000FF"/>
      <w:sz w:val="22"/>
    </w:rPr>
  </w:style>
  <w:style w:type="paragraph" w:styleId="Nadpis8">
    <w:name w:val="heading 8"/>
    <w:basedOn w:val="Normln"/>
    <w:next w:val="Normln"/>
    <w:qFormat/>
    <w:pPr>
      <w:keepNext/>
      <w:ind w:left="708" w:firstLine="708"/>
      <w:jc w:val="both"/>
      <w:outlineLvl w:val="7"/>
    </w:pPr>
    <w:rPr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0000FF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smlouvy">
    <w:name w:val="Odrážky smlouvy"/>
    <w:basedOn w:val="Normln"/>
    <w:pPr>
      <w:numPr>
        <w:numId w:val="2"/>
      </w:numPr>
      <w:jc w:val="both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4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pPr>
      <w:numPr>
        <w:ilvl w:val="12"/>
      </w:num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pPr>
      <w:ind w:left="397"/>
      <w:jc w:val="both"/>
    </w:pPr>
    <w:rPr>
      <w:rFonts w:ascii="Arial" w:hAnsi="Arial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pPr>
      <w:numPr>
        <w:numId w:val="11"/>
      </w:numPr>
    </w:pPr>
    <w:rPr>
      <w:sz w:val="20"/>
      <w:szCs w:val="20"/>
    </w:rPr>
  </w:style>
  <w:style w:type="paragraph" w:customStyle="1" w:styleId="Textobce2">
    <w:name w:val="Text obce 2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uiPriority w:val="59"/>
    <w:rsid w:val="0025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2169F3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624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a.vavrova@smol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C5DF-46B8-4785-BE4F-C42BB67E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SME, a.s.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 Kubacká</dc:creator>
  <cp:keywords>S24</cp:keywords>
  <cp:lastModifiedBy>Hela_K</cp:lastModifiedBy>
  <cp:revision>4</cp:revision>
  <cp:lastPrinted>2017-12-13T09:36:00Z</cp:lastPrinted>
  <dcterms:created xsi:type="dcterms:W3CDTF">2017-12-20T11:36:00Z</dcterms:created>
  <dcterms:modified xsi:type="dcterms:W3CDTF">2017-12-22T06:21:00Z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