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E5" w:rsidRDefault="00BA6DE5" w:rsidP="00BA6DE5">
      <w:pPr>
        <w:pStyle w:val="Nadpis2"/>
        <w:ind w:left="2836"/>
        <w:jc w:val="left"/>
        <w:rPr>
          <w:sz w:val="32"/>
        </w:rPr>
      </w:pPr>
      <w:r>
        <w:rPr>
          <w:sz w:val="32"/>
        </w:rPr>
        <w:t>CELOROČNÍ OBJEDNÁVKA</w:t>
      </w:r>
    </w:p>
    <w:p w:rsidR="00BA6DE5" w:rsidRPr="00834C09" w:rsidRDefault="00BA6DE5" w:rsidP="00BA6DE5">
      <w:pPr>
        <w:rPr>
          <w:sz w:val="10"/>
          <w:szCs w:val="10"/>
        </w:rPr>
      </w:pPr>
    </w:p>
    <w:p w:rsidR="00BA6DE5" w:rsidRDefault="00D511FB" w:rsidP="00BA6DE5">
      <w:pPr>
        <w:ind w:left="-180"/>
        <w:jc w:val="right"/>
        <w:rPr>
          <w:b/>
          <w:sz w:val="32"/>
        </w:rPr>
      </w:pPr>
      <w:r>
        <w:rPr>
          <w:b/>
          <w:sz w:val="32"/>
        </w:rPr>
        <w:t xml:space="preserve">  č: 25/     </w:t>
      </w:r>
      <w:r w:rsidR="00BA6DE5">
        <w:rPr>
          <w:b/>
          <w:sz w:val="32"/>
        </w:rPr>
        <w:t>/2018</w:t>
      </w:r>
    </w:p>
    <w:p w:rsidR="00BA6DE5" w:rsidRDefault="00BA6DE5" w:rsidP="00BA6DE5">
      <w:pPr>
        <w:ind w:left="-180"/>
        <w:jc w:val="right"/>
        <w:rPr>
          <w:sz w:val="32"/>
        </w:rPr>
      </w:pPr>
      <w:r>
        <w:rPr>
          <w:sz w:val="32"/>
        </w:rPr>
        <w:t xml:space="preserve">                                    </w:t>
      </w: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48"/>
        <w:gridCol w:w="2892"/>
        <w:gridCol w:w="1614"/>
        <w:gridCol w:w="1806"/>
      </w:tblGrid>
      <w:tr w:rsidR="00BA6DE5" w:rsidTr="00B21105">
        <w:tc>
          <w:tcPr>
            <w:tcW w:w="3228" w:type="dxa"/>
            <w:gridSpan w:val="2"/>
          </w:tcPr>
          <w:p w:rsidR="00BA6DE5" w:rsidRPr="00C9297D" w:rsidRDefault="00BA6DE5" w:rsidP="00B21105">
            <w:pPr>
              <w:rPr>
                <w:rFonts w:ascii="Tahoma" w:hAnsi="Tahoma"/>
                <w:b/>
                <w:i/>
                <w:sz w:val="22"/>
              </w:rPr>
            </w:pPr>
            <w:r>
              <w:rPr>
                <w:rFonts w:ascii="Tahoma" w:hAnsi="Tahoma"/>
                <w:b/>
                <w:i/>
              </w:rPr>
              <w:t>Objednatel</w:t>
            </w:r>
            <w:r w:rsidRPr="005949D4">
              <w:rPr>
                <w:rFonts w:ascii="Tahoma" w:hAnsi="Tahoma"/>
                <w:b/>
                <w:i/>
              </w:rPr>
              <w:t>:</w:t>
            </w:r>
          </w:p>
        </w:tc>
        <w:tc>
          <w:tcPr>
            <w:tcW w:w="6312" w:type="dxa"/>
            <w:gridSpan w:val="3"/>
          </w:tcPr>
          <w:p w:rsidR="00BA6DE5" w:rsidRPr="0093331D" w:rsidRDefault="00BA6DE5" w:rsidP="00B21105">
            <w:pPr>
              <w:rPr>
                <w:rFonts w:ascii="Tahoma" w:hAnsi="Tahoma"/>
                <w:b/>
              </w:rPr>
            </w:pPr>
            <w:r w:rsidRPr="0093331D">
              <w:rPr>
                <w:rFonts w:ascii="Tahoma" w:hAnsi="Tahoma"/>
                <w:b/>
              </w:rPr>
              <w:t>STAVMONTA spol. s r.o.</w:t>
            </w:r>
          </w:p>
        </w:tc>
      </w:tr>
      <w:tr w:rsidR="00BA6DE5" w:rsidTr="00B21105">
        <w:tc>
          <w:tcPr>
            <w:tcW w:w="3228" w:type="dxa"/>
            <w:gridSpan w:val="2"/>
          </w:tcPr>
          <w:p w:rsidR="00BA6DE5" w:rsidRPr="00C9297D" w:rsidRDefault="00BA6DE5" w:rsidP="00B21105">
            <w:pPr>
              <w:rPr>
                <w:rFonts w:ascii="Tahoma" w:hAnsi="Tahoma"/>
                <w:i/>
                <w:sz w:val="22"/>
              </w:rPr>
            </w:pPr>
          </w:p>
        </w:tc>
        <w:tc>
          <w:tcPr>
            <w:tcW w:w="6312" w:type="dxa"/>
            <w:gridSpan w:val="3"/>
          </w:tcPr>
          <w:p w:rsidR="00BA6DE5" w:rsidRPr="0093331D" w:rsidRDefault="00BA6DE5" w:rsidP="00B2110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Hřbitovní 33</w:t>
            </w:r>
            <w:r>
              <w:rPr>
                <w:rFonts w:ascii="Tahoma" w:hAnsi="Tahoma"/>
              </w:rPr>
              <w:br/>
            </w:r>
            <w:r w:rsidRPr="0093331D">
              <w:rPr>
                <w:rFonts w:ascii="Tahoma" w:hAnsi="Tahoma"/>
              </w:rPr>
              <w:t>312 00 Plzeň</w:t>
            </w:r>
          </w:p>
        </w:tc>
      </w:tr>
      <w:tr w:rsidR="00BA6DE5" w:rsidTr="00B21105">
        <w:tc>
          <w:tcPr>
            <w:tcW w:w="3228" w:type="dxa"/>
            <w:gridSpan w:val="2"/>
          </w:tcPr>
          <w:p w:rsidR="00BA6DE5" w:rsidRPr="00D15A8D" w:rsidRDefault="00BA6DE5" w:rsidP="00B21105">
            <w:pPr>
              <w:rPr>
                <w:rFonts w:ascii="Tahoma" w:hAnsi="Tahoma"/>
                <w:sz w:val="22"/>
              </w:rPr>
            </w:pPr>
          </w:p>
        </w:tc>
        <w:tc>
          <w:tcPr>
            <w:tcW w:w="6312" w:type="dxa"/>
            <w:gridSpan w:val="3"/>
          </w:tcPr>
          <w:p w:rsidR="00BA6DE5" w:rsidRPr="0093331D" w:rsidRDefault="00BA6DE5" w:rsidP="00B21105">
            <w:pPr>
              <w:rPr>
                <w:rFonts w:ascii="Tahoma" w:hAnsi="Tahoma"/>
              </w:rPr>
            </w:pPr>
          </w:p>
        </w:tc>
      </w:tr>
      <w:tr w:rsidR="00BA6DE5" w:rsidTr="00B21105">
        <w:tc>
          <w:tcPr>
            <w:tcW w:w="3228" w:type="dxa"/>
            <w:gridSpan w:val="2"/>
          </w:tcPr>
          <w:p w:rsidR="00BA6DE5" w:rsidRDefault="00BA6DE5" w:rsidP="00B21105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i/>
              </w:rPr>
              <w:t>Dodavatel:</w:t>
            </w:r>
          </w:p>
        </w:tc>
        <w:tc>
          <w:tcPr>
            <w:tcW w:w="6312" w:type="dxa"/>
            <w:gridSpan w:val="3"/>
          </w:tcPr>
          <w:p w:rsidR="00BA6DE5" w:rsidRPr="00271DA6" w:rsidRDefault="00BA6DE5" w:rsidP="00B21105">
            <w:pPr>
              <w:rPr>
                <w:rFonts w:ascii="Tahoma" w:hAnsi="Tahoma" w:cs="Tahoma"/>
                <w:b/>
              </w:rPr>
            </w:pPr>
            <w:r w:rsidRPr="00271DA6">
              <w:rPr>
                <w:rFonts w:ascii="Tahoma" w:hAnsi="Tahoma" w:cs="Tahoma"/>
                <w:b/>
              </w:rPr>
              <w:t>Vodárna Plzeň a.s.</w:t>
            </w:r>
          </w:p>
          <w:p w:rsidR="00BA6DE5" w:rsidRDefault="00BA6DE5" w:rsidP="00B211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Malostranská 2</w:t>
            </w:r>
          </w:p>
          <w:p w:rsidR="00BA6DE5" w:rsidRPr="00B50E43" w:rsidRDefault="00BA6DE5" w:rsidP="00B211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326 00 Plzeň</w:t>
            </w:r>
          </w:p>
        </w:tc>
      </w:tr>
      <w:tr w:rsidR="00BA6DE5" w:rsidTr="00B21105">
        <w:trPr>
          <w:gridBefore w:val="3"/>
          <w:wBefore w:w="6120" w:type="dxa"/>
        </w:trPr>
        <w:tc>
          <w:tcPr>
            <w:tcW w:w="1614" w:type="dxa"/>
          </w:tcPr>
          <w:p w:rsidR="00BA6DE5" w:rsidRDefault="00BA6DE5" w:rsidP="00B21105">
            <w:pPr>
              <w:ind w:left="11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V Plzni, dne</w:t>
            </w:r>
          </w:p>
        </w:tc>
        <w:tc>
          <w:tcPr>
            <w:tcW w:w="1806" w:type="dxa"/>
          </w:tcPr>
          <w:p w:rsidR="00BA6DE5" w:rsidRDefault="00BA6DE5" w:rsidP="00B2110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13. 12. 2017</w:t>
            </w:r>
          </w:p>
        </w:tc>
      </w:tr>
      <w:tr w:rsidR="00BA6DE5" w:rsidTr="00B21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</w:tcPr>
          <w:p w:rsidR="00BA6DE5" w:rsidRDefault="00D511FB" w:rsidP="00B21105">
            <w:pPr>
              <w:pStyle w:val="Nadpis3"/>
            </w:pPr>
            <w:r>
              <w:t xml:space="preserve">Vyřizuje: </w:t>
            </w:r>
          </w:p>
        </w:tc>
        <w:tc>
          <w:tcPr>
            <w:tcW w:w="3240" w:type="dxa"/>
            <w:gridSpan w:val="2"/>
          </w:tcPr>
          <w:p w:rsidR="00BA6DE5" w:rsidRDefault="00D511FB" w:rsidP="00B21105">
            <w:pPr>
              <w:pBdr>
                <w:bottom w:val="single" w:sz="12" w:space="1" w:color="auto"/>
              </w:pBdr>
              <w:jc w:val="both"/>
              <w:rPr>
                <w:rFonts w:ascii="Tahoma" w:hAnsi="Tahoma"/>
                <w:b/>
                <w:i/>
                <w:sz w:val="22"/>
              </w:rPr>
            </w:pPr>
            <w:r>
              <w:rPr>
                <w:rFonts w:ascii="Tahoma" w:hAnsi="Tahoma"/>
                <w:b/>
                <w:i/>
                <w:sz w:val="22"/>
              </w:rPr>
              <w:t xml:space="preserve"> Tel: </w:t>
            </w:r>
          </w:p>
        </w:tc>
        <w:tc>
          <w:tcPr>
            <w:tcW w:w="3420" w:type="dxa"/>
            <w:gridSpan w:val="2"/>
          </w:tcPr>
          <w:p w:rsidR="00BA6DE5" w:rsidRDefault="00D511FB" w:rsidP="00B21105">
            <w:pPr>
              <w:pBdr>
                <w:bottom w:val="single" w:sz="12" w:space="1" w:color="auto"/>
              </w:pBdr>
              <w:jc w:val="both"/>
              <w:rPr>
                <w:rFonts w:ascii="Tahoma" w:hAnsi="Tahoma"/>
                <w:b/>
                <w:i/>
                <w:sz w:val="22"/>
              </w:rPr>
            </w:pPr>
            <w:r>
              <w:rPr>
                <w:rFonts w:ascii="Tahoma" w:hAnsi="Tahoma"/>
                <w:b/>
                <w:i/>
                <w:sz w:val="22"/>
              </w:rPr>
              <w:t xml:space="preserve">Fax: </w:t>
            </w:r>
          </w:p>
        </w:tc>
      </w:tr>
      <w:tr w:rsidR="00BA6DE5" w:rsidTr="00B21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tcBorders>
              <w:bottom w:val="nil"/>
            </w:tcBorders>
          </w:tcPr>
          <w:p w:rsidR="00BA6DE5" w:rsidRPr="00826BFF" w:rsidRDefault="00BA6DE5" w:rsidP="00B21105">
            <w:pPr>
              <w:pStyle w:val="Nadpis3"/>
            </w:pPr>
            <w:r>
              <w:t xml:space="preserve">Číslo stavby: 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:rsidR="00BA6DE5" w:rsidRDefault="00BA6DE5" w:rsidP="00B21105">
            <w:pPr>
              <w:pBdr>
                <w:bottom w:val="single" w:sz="12" w:space="1" w:color="auto"/>
              </w:pBdr>
              <w:jc w:val="both"/>
              <w:rPr>
                <w:rFonts w:ascii="Tahoma" w:hAnsi="Tahoma"/>
                <w:b/>
                <w:i/>
                <w:sz w:val="22"/>
              </w:rPr>
            </w:pPr>
            <w:r>
              <w:rPr>
                <w:rFonts w:ascii="Tahoma" w:hAnsi="Tahoma"/>
                <w:b/>
                <w:i/>
                <w:sz w:val="22"/>
              </w:rPr>
              <w:t xml:space="preserve">Dodací lhůta:  </w:t>
            </w: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BA6DE5" w:rsidRDefault="00BA6DE5" w:rsidP="00D511FB">
            <w:pPr>
              <w:pBdr>
                <w:bottom w:val="single" w:sz="12" w:space="1" w:color="auto"/>
              </w:pBdr>
              <w:jc w:val="both"/>
              <w:rPr>
                <w:rFonts w:ascii="Tahoma" w:hAnsi="Tahoma"/>
                <w:b/>
                <w:i/>
                <w:sz w:val="22"/>
              </w:rPr>
            </w:pPr>
            <w:r>
              <w:rPr>
                <w:rFonts w:ascii="Tahoma" w:hAnsi="Tahoma"/>
                <w:b/>
                <w:i/>
                <w:sz w:val="22"/>
              </w:rPr>
              <w:t xml:space="preserve">e-mail: </w:t>
            </w:r>
          </w:p>
        </w:tc>
      </w:tr>
    </w:tbl>
    <w:p w:rsidR="00BA6DE5" w:rsidRPr="000D0CD2" w:rsidRDefault="00BA6DE5" w:rsidP="00BA6DE5">
      <w:pPr>
        <w:ind w:left="-180" w:right="23"/>
        <w:jc w:val="both"/>
        <w:rPr>
          <w:sz w:val="14"/>
        </w:rPr>
      </w:pPr>
      <w:r>
        <w:rPr>
          <w:rFonts w:ascii="Tahoma" w:hAnsi="Tahoma"/>
          <w:bCs/>
          <w:iCs/>
          <w:sz w:val="16"/>
        </w:rPr>
        <w:t xml:space="preserve">Upozornění: Faktury, u nichž nebude uvedeno naše číslo objednávky, nebudou proplaceny. Číslo uveďte na dodacím listu i faktuře. Faktura musí obsahovat množství zboží (práce), cenu za jednotku a způsob stanovení ceny po položkách.  Jste-li plátci DPH, </w:t>
      </w:r>
      <w:r w:rsidRPr="00DF1673">
        <w:rPr>
          <w:rFonts w:ascii="Tahoma" w:hAnsi="Tahoma"/>
          <w:bCs/>
          <w:iCs/>
          <w:sz w:val="16"/>
        </w:rPr>
        <w:t xml:space="preserve">musí </w:t>
      </w:r>
      <w:r w:rsidRPr="009E6EC3">
        <w:rPr>
          <w:rFonts w:ascii="Tahoma" w:hAnsi="Tahoma"/>
          <w:bCs/>
          <w:iCs/>
          <w:sz w:val="16"/>
          <w:u w:val="single"/>
        </w:rPr>
        <w:t>Vaše faktura zároveň splňovat i náležitosti daňového dokladu, případně přiložte k faktuře samostatný daňový doklad</w:t>
      </w:r>
      <w:r>
        <w:rPr>
          <w:rFonts w:ascii="Tahoma" w:hAnsi="Tahoma"/>
          <w:bCs/>
          <w:iCs/>
          <w:sz w:val="16"/>
          <w:u w:val="single"/>
        </w:rPr>
        <w:t>.</w:t>
      </w:r>
    </w:p>
    <w:p w:rsidR="00BA6DE5" w:rsidRDefault="00BA6DE5" w:rsidP="00BA6DE5">
      <w:pPr>
        <w:spacing w:line="276" w:lineRule="auto"/>
        <w:ind w:left="-142" w:right="23" w:hanging="1268"/>
        <w:rPr>
          <w:rFonts w:ascii="Tahoma" w:hAnsi="Tahoma" w:cs="Tahoma"/>
          <w:sz w:val="2"/>
          <w:szCs w:val="23"/>
        </w:rPr>
      </w:pPr>
    </w:p>
    <w:p w:rsidR="00BA6DE5" w:rsidRDefault="00BA6DE5" w:rsidP="00BA6DE5">
      <w:pPr>
        <w:spacing w:line="276" w:lineRule="auto"/>
        <w:ind w:left="-142" w:right="23" w:hanging="1268"/>
        <w:rPr>
          <w:rFonts w:ascii="Tahoma" w:hAnsi="Tahoma" w:cs="Tahoma"/>
          <w:sz w:val="2"/>
          <w:szCs w:val="23"/>
        </w:rPr>
      </w:pPr>
    </w:p>
    <w:p w:rsidR="00BA6DE5" w:rsidRDefault="00BA6DE5" w:rsidP="00BA6DE5">
      <w:pPr>
        <w:spacing w:line="276" w:lineRule="auto"/>
        <w:ind w:left="-142" w:right="23" w:hanging="1268"/>
        <w:rPr>
          <w:rFonts w:ascii="Tahoma" w:hAnsi="Tahoma" w:cs="Tahoma"/>
          <w:sz w:val="2"/>
          <w:szCs w:val="23"/>
        </w:rPr>
      </w:pPr>
    </w:p>
    <w:p w:rsidR="00BA6DE5" w:rsidRPr="00AD734A" w:rsidRDefault="00BA6DE5" w:rsidP="00BA6DE5">
      <w:pPr>
        <w:ind w:left="-142" w:right="23" w:hanging="1268"/>
        <w:rPr>
          <w:rFonts w:ascii="Tahoma" w:hAnsi="Tahoma" w:cs="Tahoma"/>
          <w:sz w:val="2"/>
          <w:szCs w:val="23"/>
        </w:rPr>
      </w:pPr>
      <w:r>
        <w:rPr>
          <w:rFonts w:ascii="Tahoma" w:hAnsi="Tahoma" w:cs="Tahoma"/>
          <w:sz w:val="2"/>
          <w:szCs w:val="23"/>
        </w:rPr>
        <w:tab/>
      </w:r>
    </w:p>
    <w:p w:rsidR="00BA6DE5" w:rsidRPr="00DD50C9" w:rsidRDefault="00BA6DE5" w:rsidP="00BA6DE5">
      <w:pPr>
        <w:ind w:right="23"/>
        <w:jc w:val="both"/>
        <w:rPr>
          <w:rFonts w:ascii="Tahoma" w:hAnsi="Tahoma" w:cs="Tahoma"/>
          <w:sz w:val="6"/>
        </w:rPr>
      </w:pPr>
    </w:p>
    <w:p w:rsidR="00BA6DE5" w:rsidRPr="00FA6647" w:rsidRDefault="00BA6DE5" w:rsidP="00BA6DE5">
      <w:pPr>
        <w:spacing w:line="360" w:lineRule="auto"/>
        <w:ind w:left="-142" w:right="23"/>
        <w:rPr>
          <w:rFonts w:ascii="Tahoma" w:hAnsi="Tahoma" w:cs="Tahoma"/>
        </w:rPr>
      </w:pPr>
      <w:r w:rsidRPr="00FA6647">
        <w:rPr>
          <w:rFonts w:ascii="Tahoma" w:hAnsi="Tahoma" w:cs="Tahoma"/>
        </w:rPr>
        <w:t>Objednáváme u vá</w:t>
      </w:r>
      <w:r>
        <w:rPr>
          <w:rFonts w:ascii="Tahoma" w:hAnsi="Tahoma" w:cs="Tahoma"/>
        </w:rPr>
        <w:t>s následující činnosti na rok 2018</w:t>
      </w:r>
      <w:r w:rsidRPr="00FA6647">
        <w:rPr>
          <w:rFonts w:ascii="Tahoma" w:hAnsi="Tahoma" w:cs="Tahoma"/>
        </w:rPr>
        <w:t>:</w:t>
      </w:r>
    </w:p>
    <w:p w:rsidR="00BA6DE5" w:rsidRPr="00FA6647" w:rsidRDefault="00BA6DE5" w:rsidP="00BA6DE5">
      <w:pPr>
        <w:spacing w:line="360" w:lineRule="auto"/>
        <w:ind w:left="-142" w:right="23"/>
        <w:rPr>
          <w:rFonts w:ascii="Tahoma" w:hAnsi="Tahoma" w:cs="Tahoma"/>
        </w:rPr>
      </w:pPr>
    </w:p>
    <w:p w:rsidR="00BA6DE5" w:rsidRPr="00F6506B" w:rsidRDefault="00BA6DE5" w:rsidP="00BA6DE5">
      <w:pPr>
        <w:numPr>
          <w:ilvl w:val="0"/>
          <w:numId w:val="1"/>
        </w:numPr>
        <w:spacing w:line="360" w:lineRule="auto"/>
        <w:ind w:right="23"/>
        <w:rPr>
          <w:rFonts w:ascii="Tahoma" w:hAnsi="Tahoma" w:cs="Tahoma"/>
          <w:b/>
        </w:rPr>
      </w:pPr>
      <w:r w:rsidRPr="00F6506B">
        <w:rPr>
          <w:rFonts w:ascii="Tahoma" w:hAnsi="Tahoma" w:cs="Tahoma"/>
          <w:b/>
        </w:rPr>
        <w:t>manipulace na vodovodním řadu</w:t>
      </w:r>
    </w:p>
    <w:p w:rsidR="00BA6DE5" w:rsidRPr="00F6506B" w:rsidRDefault="00BA6DE5" w:rsidP="00BA6DE5">
      <w:pPr>
        <w:numPr>
          <w:ilvl w:val="0"/>
          <w:numId w:val="1"/>
        </w:numPr>
        <w:spacing w:line="360" w:lineRule="auto"/>
        <w:ind w:right="23"/>
        <w:rPr>
          <w:rFonts w:ascii="Tahoma" w:hAnsi="Tahoma" w:cs="Tahoma"/>
          <w:b/>
        </w:rPr>
      </w:pPr>
      <w:r w:rsidRPr="00F6506B">
        <w:rPr>
          <w:rFonts w:ascii="Tahoma" w:hAnsi="Tahoma" w:cs="Tahoma"/>
          <w:b/>
        </w:rPr>
        <w:t>čištění a monitorování kanalizační sítě</w:t>
      </w:r>
    </w:p>
    <w:p w:rsidR="00BA6DE5" w:rsidRPr="00F6506B" w:rsidRDefault="00BA6DE5" w:rsidP="00BA6DE5">
      <w:pPr>
        <w:numPr>
          <w:ilvl w:val="0"/>
          <w:numId w:val="1"/>
        </w:numPr>
        <w:spacing w:line="360" w:lineRule="auto"/>
        <w:ind w:right="23"/>
        <w:rPr>
          <w:rFonts w:ascii="Tahoma" w:hAnsi="Tahoma" w:cs="Tahoma"/>
          <w:b/>
        </w:rPr>
      </w:pPr>
      <w:r w:rsidRPr="00F6506B">
        <w:rPr>
          <w:rFonts w:ascii="Tahoma" w:hAnsi="Tahoma" w:cs="Tahoma"/>
          <w:b/>
        </w:rPr>
        <w:t>odběr vzorků – rozbor vody</w:t>
      </w:r>
    </w:p>
    <w:p w:rsidR="00BA6DE5" w:rsidRPr="00F6506B" w:rsidRDefault="00BA6DE5" w:rsidP="00BA6DE5">
      <w:pPr>
        <w:numPr>
          <w:ilvl w:val="0"/>
          <w:numId w:val="1"/>
        </w:numPr>
        <w:spacing w:line="360" w:lineRule="auto"/>
        <w:ind w:right="23"/>
        <w:rPr>
          <w:rFonts w:ascii="Tahoma" w:hAnsi="Tahoma" w:cs="Tahoma"/>
          <w:b/>
        </w:rPr>
      </w:pPr>
      <w:r w:rsidRPr="00F6506B">
        <w:rPr>
          <w:rFonts w:ascii="Tahoma" w:hAnsi="Tahoma" w:cs="Tahoma"/>
          <w:b/>
        </w:rPr>
        <w:t>odběr vody – vodné</w:t>
      </w:r>
    </w:p>
    <w:p w:rsidR="00BA6DE5" w:rsidRPr="00F6506B" w:rsidRDefault="00BA6DE5" w:rsidP="00BA6DE5">
      <w:pPr>
        <w:numPr>
          <w:ilvl w:val="0"/>
          <w:numId w:val="1"/>
        </w:numPr>
        <w:spacing w:line="360" w:lineRule="auto"/>
        <w:ind w:right="23"/>
        <w:rPr>
          <w:rFonts w:ascii="Tahoma" w:hAnsi="Tahoma" w:cs="Tahoma"/>
          <w:b/>
        </w:rPr>
      </w:pPr>
      <w:r w:rsidRPr="00F6506B">
        <w:rPr>
          <w:rFonts w:ascii="Tahoma" w:hAnsi="Tahoma" w:cs="Tahoma"/>
          <w:b/>
        </w:rPr>
        <w:t>provádění prací tlakovým vozem</w:t>
      </w:r>
    </w:p>
    <w:p w:rsidR="00BA6DE5" w:rsidRPr="00F6506B" w:rsidRDefault="00BA6DE5" w:rsidP="00BA6DE5">
      <w:pPr>
        <w:numPr>
          <w:ilvl w:val="0"/>
          <w:numId w:val="1"/>
        </w:numPr>
        <w:spacing w:line="360" w:lineRule="auto"/>
        <w:ind w:right="23"/>
        <w:rPr>
          <w:rFonts w:ascii="Tahoma" w:hAnsi="Tahoma" w:cs="Tahoma"/>
          <w:b/>
        </w:rPr>
      </w:pPr>
      <w:r w:rsidRPr="00F6506B">
        <w:rPr>
          <w:rFonts w:ascii="Tahoma" w:hAnsi="Tahoma" w:cs="Tahoma"/>
          <w:b/>
        </w:rPr>
        <w:t>pronájem cisterny na pitnou vodu</w:t>
      </w:r>
    </w:p>
    <w:p w:rsidR="00BA6DE5" w:rsidRPr="00FA6647" w:rsidRDefault="00BA6DE5" w:rsidP="00BA6DE5">
      <w:pPr>
        <w:spacing w:line="360" w:lineRule="auto"/>
        <w:ind w:left="-142" w:right="23"/>
        <w:rPr>
          <w:rFonts w:ascii="Tahoma" w:hAnsi="Tahoma" w:cs="Tahoma"/>
        </w:rPr>
      </w:pPr>
    </w:p>
    <w:p w:rsidR="00BA6DE5" w:rsidRDefault="00BA6DE5" w:rsidP="00BA6DE5">
      <w:pPr>
        <w:spacing w:line="360" w:lineRule="auto"/>
        <w:ind w:left="-142" w:right="23"/>
        <w:rPr>
          <w:rFonts w:ascii="Tahoma" w:hAnsi="Tahoma" w:cs="Tahoma"/>
        </w:rPr>
      </w:pPr>
      <w:r w:rsidRPr="00F6506B">
        <w:rPr>
          <w:rFonts w:ascii="Tahoma" w:hAnsi="Tahoma" w:cs="Tahoma"/>
          <w:u w:val="single"/>
        </w:rPr>
        <w:t>Cena</w:t>
      </w:r>
      <w:r w:rsidRPr="00FA66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</w:t>
      </w:r>
      <w:r w:rsidRPr="00F6506B">
        <w:rPr>
          <w:rFonts w:ascii="Tahoma" w:hAnsi="Tahoma" w:cs="Tahoma"/>
          <w:b/>
        </w:rPr>
        <w:t>do 250 000,- Kč</w:t>
      </w:r>
      <w:r>
        <w:rPr>
          <w:rFonts w:ascii="Tahoma" w:hAnsi="Tahoma" w:cs="Tahoma"/>
        </w:rPr>
        <w:t xml:space="preserve">  -  fakturace proběhne na základě odsouhlaseného soupisu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prací dle daných jednotkových či smluvních cen</w:t>
      </w:r>
      <w:r w:rsidRPr="00FA6647">
        <w:rPr>
          <w:rFonts w:ascii="Tahoma" w:hAnsi="Tahoma" w:cs="Tahoma"/>
        </w:rPr>
        <w:br/>
      </w:r>
    </w:p>
    <w:p w:rsidR="00BA6DE5" w:rsidRDefault="00BA6DE5" w:rsidP="00BA6DE5">
      <w:pPr>
        <w:spacing w:line="360" w:lineRule="auto"/>
        <w:ind w:left="-142" w:right="23"/>
        <w:rPr>
          <w:rFonts w:ascii="Tahoma" w:hAnsi="Tahoma" w:cs="Tahoma"/>
        </w:rPr>
      </w:pPr>
      <w:r w:rsidRPr="00FA6647">
        <w:rPr>
          <w:rFonts w:ascii="Tahoma" w:hAnsi="Tahoma" w:cs="Tahoma"/>
        </w:rPr>
        <w:t>Upřesnění míst a termínů – dle požadavků stavbyvedoucích.</w:t>
      </w:r>
    </w:p>
    <w:p w:rsidR="00BA6DE5" w:rsidRDefault="00BA6DE5" w:rsidP="00BA6DE5">
      <w:pPr>
        <w:spacing w:line="360" w:lineRule="auto"/>
        <w:ind w:left="-142" w:right="23"/>
        <w:rPr>
          <w:rFonts w:ascii="Tahoma" w:hAnsi="Tahoma" w:cs="Tahoma"/>
        </w:rPr>
      </w:pPr>
    </w:p>
    <w:p w:rsidR="00BA6DE5" w:rsidRDefault="00BA6DE5" w:rsidP="00BA6DE5">
      <w:pPr>
        <w:spacing w:line="360" w:lineRule="auto"/>
        <w:ind w:left="-142" w:right="23"/>
        <w:rPr>
          <w:rFonts w:ascii="Tahoma" w:hAnsi="Tahoma" w:cs="Tahoma"/>
          <w:sz w:val="20"/>
        </w:rPr>
      </w:pPr>
    </w:p>
    <w:p w:rsidR="00BA6DE5" w:rsidRPr="00F6506B" w:rsidRDefault="00BA6DE5" w:rsidP="00BA6DE5">
      <w:pPr>
        <w:spacing w:line="360" w:lineRule="auto"/>
        <w:ind w:left="-142" w:right="23"/>
        <w:rPr>
          <w:rFonts w:ascii="Tahoma" w:hAnsi="Tahoma" w:cs="Tahoma"/>
          <w:sz w:val="20"/>
        </w:rPr>
      </w:pPr>
      <w:r w:rsidRPr="00F6506B">
        <w:rPr>
          <w:rFonts w:ascii="Tahoma" w:hAnsi="Tahoma" w:cs="Tahoma"/>
          <w:sz w:val="20"/>
        </w:rPr>
        <w:t>„Odběratel bere na vědomí a souhlasí s tím, že objednávka splňuje podmínky pro uveřejnění v registru smluv dle zákona č. 340/2015 Sb., v platném znění, a bude v tomto registru smluv v zákonné lhůtě dodavatelem uveřejněna.“</w:t>
      </w:r>
    </w:p>
    <w:p w:rsidR="00BA6DE5" w:rsidRPr="00FA6647" w:rsidRDefault="00BA6DE5" w:rsidP="00BA6DE5">
      <w:pPr>
        <w:spacing w:line="360" w:lineRule="auto"/>
        <w:ind w:right="23"/>
        <w:rPr>
          <w:rFonts w:ascii="Tahoma" w:hAnsi="Tahoma" w:cs="Tahoma"/>
        </w:rPr>
      </w:pPr>
      <w:r w:rsidRPr="00FA6647">
        <w:rPr>
          <w:rFonts w:ascii="Tahoma" w:hAnsi="Tahoma" w:cs="Tahoma"/>
        </w:rPr>
        <w:tab/>
      </w:r>
    </w:p>
    <w:p w:rsidR="00BA6DE5" w:rsidRDefault="00BA6DE5" w:rsidP="00BA6DE5">
      <w:pPr>
        <w:spacing w:line="360" w:lineRule="auto"/>
        <w:ind w:left="-142" w:right="23"/>
        <w:rPr>
          <w:rFonts w:ascii="Tahoma" w:hAnsi="Tahoma" w:cs="Tahoma"/>
          <w:u w:val="single"/>
        </w:rPr>
      </w:pPr>
    </w:p>
    <w:p w:rsidR="00BA6DE5" w:rsidRDefault="00BA6DE5" w:rsidP="00BA6DE5">
      <w:pPr>
        <w:spacing w:line="360" w:lineRule="auto"/>
        <w:ind w:left="-142" w:right="23"/>
        <w:rPr>
          <w:rFonts w:ascii="Tahoma" w:hAnsi="Tahoma" w:cs="Tahoma"/>
          <w:u w:val="single"/>
        </w:rPr>
      </w:pPr>
    </w:p>
    <w:p w:rsidR="00BA6DE5" w:rsidRPr="00FA6647" w:rsidRDefault="00BA6DE5" w:rsidP="00BA6DE5">
      <w:pPr>
        <w:spacing w:line="360" w:lineRule="auto"/>
        <w:ind w:left="-142" w:right="23"/>
        <w:rPr>
          <w:rFonts w:ascii="Tahoma" w:hAnsi="Tahoma" w:cs="Tahoma"/>
        </w:rPr>
      </w:pPr>
      <w:r w:rsidRPr="00FA6647">
        <w:rPr>
          <w:rFonts w:ascii="Tahoma" w:hAnsi="Tahoma" w:cs="Tahoma"/>
          <w:u w:val="single"/>
        </w:rPr>
        <w:t>Splatnost faktur:</w:t>
      </w:r>
      <w:r w:rsidRPr="00FA6647">
        <w:rPr>
          <w:rFonts w:ascii="Tahoma" w:hAnsi="Tahoma" w:cs="Tahoma"/>
        </w:rPr>
        <w:tab/>
        <w:t>60 dní</w:t>
      </w:r>
    </w:p>
    <w:p w:rsidR="00BA6DE5" w:rsidRPr="00FA6647" w:rsidRDefault="00BA6DE5" w:rsidP="00BA6DE5">
      <w:pPr>
        <w:spacing w:line="360" w:lineRule="auto"/>
        <w:ind w:left="-142" w:right="23"/>
        <w:rPr>
          <w:rFonts w:ascii="Tahoma" w:hAnsi="Tahoma" w:cs="Tahoma"/>
        </w:rPr>
      </w:pPr>
      <w:r w:rsidRPr="00FA6647">
        <w:rPr>
          <w:rFonts w:ascii="Tahoma" w:hAnsi="Tahoma" w:cs="Tahoma"/>
          <w:u w:val="single"/>
        </w:rPr>
        <w:t>Kontaktní osoba:</w:t>
      </w:r>
      <w:r w:rsidRPr="00FA6647">
        <w:rPr>
          <w:rFonts w:ascii="Tahoma" w:hAnsi="Tahoma" w:cs="Tahoma"/>
        </w:rPr>
        <w:tab/>
      </w:r>
    </w:p>
    <w:p w:rsidR="00BA6DE5" w:rsidRPr="004E3011" w:rsidRDefault="00BA6DE5" w:rsidP="00BA6DE5">
      <w:pPr>
        <w:ind w:right="23"/>
        <w:rPr>
          <w:rFonts w:ascii="Tahoma" w:hAnsi="Tahoma" w:cs="Tahoma"/>
        </w:rPr>
      </w:pPr>
    </w:p>
    <w:p w:rsidR="00BA6DE5" w:rsidRDefault="00BA6DE5" w:rsidP="00BA6DE5">
      <w:pPr>
        <w:tabs>
          <w:tab w:val="left" w:pos="1725"/>
        </w:tabs>
        <w:rPr>
          <w:rFonts w:ascii="Tahoma" w:hAnsi="Tahoma" w:cs="Tahoma"/>
        </w:rPr>
      </w:pPr>
    </w:p>
    <w:p w:rsidR="00BA6DE5" w:rsidRPr="00271DA6" w:rsidRDefault="00BA6DE5" w:rsidP="00BA6DE5">
      <w:pPr>
        <w:rPr>
          <w:rFonts w:ascii="Tahoma" w:hAnsi="Tahoma" w:cs="Tahoma"/>
        </w:rPr>
      </w:pPr>
    </w:p>
    <w:p w:rsidR="00BA6DE5" w:rsidRPr="00271DA6" w:rsidRDefault="00BA6DE5" w:rsidP="00BA6DE5">
      <w:pPr>
        <w:rPr>
          <w:rFonts w:ascii="Tahoma" w:hAnsi="Tahoma" w:cs="Tahoma"/>
        </w:rPr>
      </w:pPr>
    </w:p>
    <w:p w:rsidR="00BA6DE5" w:rsidRPr="00271DA6" w:rsidRDefault="00BA6DE5" w:rsidP="00BA6DE5">
      <w:pPr>
        <w:rPr>
          <w:rFonts w:ascii="Tahoma" w:hAnsi="Tahoma" w:cs="Tahoma"/>
        </w:rPr>
      </w:pPr>
    </w:p>
    <w:tbl>
      <w:tblPr>
        <w:tblpPr w:leftFromText="141" w:rightFromText="141" w:vertAnchor="text" w:horzAnchor="page" w:tblpX="6006" w:tblpY="2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1"/>
      </w:tblGrid>
      <w:tr w:rsidR="00BA6DE5" w:rsidRPr="00CD7970" w:rsidTr="00B21105">
        <w:trPr>
          <w:trHeight w:val="606"/>
        </w:trPr>
        <w:tc>
          <w:tcPr>
            <w:tcW w:w="5431" w:type="dxa"/>
          </w:tcPr>
          <w:p w:rsidR="00BA6DE5" w:rsidRPr="00DA2C23" w:rsidRDefault="00BA6DE5" w:rsidP="00B21105">
            <w:pPr>
              <w:rPr>
                <w:rFonts w:ascii="Tahoma" w:hAnsi="Tahoma" w:cs="Tahoma"/>
                <w:b/>
                <w:iCs/>
              </w:rPr>
            </w:pPr>
            <w:r w:rsidRPr="00DA2C23">
              <w:rPr>
                <w:rFonts w:ascii="Tahoma" w:hAnsi="Tahoma" w:cs="Tahoma"/>
                <w:b/>
                <w:iCs/>
                <w:sz w:val="28"/>
              </w:rPr>
              <w:t xml:space="preserve">                   </w:t>
            </w:r>
            <w:r>
              <w:rPr>
                <w:rFonts w:ascii="Tahoma" w:hAnsi="Tahoma" w:cs="Tahoma"/>
                <w:b/>
                <w:iCs/>
                <w:sz w:val="28"/>
              </w:rPr>
              <w:t xml:space="preserve"> </w:t>
            </w:r>
            <w:bookmarkStart w:id="0" w:name="_GoBack"/>
            <w:bookmarkEnd w:id="0"/>
          </w:p>
          <w:p w:rsidR="00BA6DE5" w:rsidRPr="00CD7970" w:rsidRDefault="00BA6DE5" w:rsidP="00B21105">
            <w:pPr>
              <w:rPr>
                <w:rFonts w:ascii="Tahoma" w:hAnsi="Tahoma" w:cs="Tahoma"/>
                <w:i/>
                <w:iCs/>
              </w:rPr>
            </w:pPr>
            <w:r w:rsidRPr="00DA2C23">
              <w:rPr>
                <w:rFonts w:ascii="Tahoma" w:hAnsi="Tahoma" w:cs="Tahoma"/>
                <w:i/>
                <w:iCs/>
              </w:rPr>
              <w:t xml:space="preserve">                prokurista společnosti </w:t>
            </w:r>
          </w:p>
        </w:tc>
      </w:tr>
    </w:tbl>
    <w:p w:rsidR="00BA6DE5" w:rsidRPr="00271DA6" w:rsidRDefault="00BA6DE5" w:rsidP="00BA6DE5">
      <w:pPr>
        <w:rPr>
          <w:rFonts w:ascii="Tahoma" w:hAnsi="Tahoma" w:cs="Tahoma"/>
        </w:rPr>
      </w:pPr>
    </w:p>
    <w:p w:rsidR="00BA6DE5" w:rsidRPr="00271DA6" w:rsidRDefault="00BA6DE5" w:rsidP="00BA6DE5">
      <w:pPr>
        <w:rPr>
          <w:rFonts w:ascii="Tahoma" w:hAnsi="Tahoma" w:cs="Tahoma"/>
        </w:rPr>
      </w:pPr>
    </w:p>
    <w:p w:rsidR="00BA6DE5" w:rsidRDefault="00BA6DE5" w:rsidP="00BA6DE5">
      <w:pPr>
        <w:rPr>
          <w:rFonts w:ascii="Tahoma" w:hAnsi="Tahoma" w:cs="Tahoma"/>
        </w:rPr>
      </w:pPr>
    </w:p>
    <w:p w:rsidR="00AF6BBB" w:rsidRDefault="00AF6BBB"/>
    <w:sectPr w:rsidR="00AF6B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6A" w:rsidRDefault="00A93A6A" w:rsidP="00BA6DE5">
      <w:r>
        <w:separator/>
      </w:r>
    </w:p>
  </w:endnote>
  <w:endnote w:type="continuationSeparator" w:id="0">
    <w:p w:rsidR="00A93A6A" w:rsidRDefault="00A93A6A" w:rsidP="00BA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E5" w:rsidRDefault="00BA6DE5" w:rsidP="00BA6DE5">
    <w:pPr>
      <w:pStyle w:val="Zpat"/>
      <w:pBdr>
        <w:top w:val="single" w:sz="6" w:space="0" w:color="008000"/>
      </w:pBdr>
      <w:ind w:left="-180"/>
      <w:jc w:val="both"/>
      <w:rPr>
        <w:sz w:val="18"/>
      </w:rPr>
    </w:pPr>
    <w:r>
      <w:rPr>
        <w:sz w:val="18"/>
      </w:rPr>
      <w:t xml:space="preserve">Žádáme Vás, aby dodaný materiál splňoval požadavky dle nařízení vlády č. 163/2002 Sb., byl náležitě certifikován a opatřen prohlášením o shodě podle zákona č. 22/1997 Sb. v platném znění a     VN 71/2000 Sb. V případě, že se jedná o nebezpečnou chemickou látku, žádáme o předání bezpečnostního listu dle zákona č. 356/2003 Sb., vyhlášky MPO č.231/2004 Sb. a vyhlášky </w:t>
    </w:r>
    <w:proofErr w:type="spellStart"/>
    <w:r>
      <w:rPr>
        <w:sz w:val="18"/>
      </w:rPr>
      <w:t>MZd</w:t>
    </w:r>
    <w:proofErr w:type="spellEnd"/>
    <w:r>
      <w:rPr>
        <w:sz w:val="18"/>
      </w:rPr>
      <w:t xml:space="preserve"> č. 3/2001 o hygienických požadavcích na výrobky přicházející do přímého </w:t>
    </w:r>
    <w:proofErr w:type="gramStart"/>
    <w:r>
      <w:rPr>
        <w:sz w:val="18"/>
      </w:rPr>
      <w:t>styku  s vodou</w:t>
    </w:r>
    <w:proofErr w:type="gramEnd"/>
    <w:r>
      <w:rPr>
        <w:sz w:val="18"/>
      </w:rPr>
      <w:t xml:space="preserve"> a na úpravu vody</w:t>
    </w:r>
  </w:p>
  <w:p w:rsidR="00BA6DE5" w:rsidRDefault="00BA6DE5" w:rsidP="00BA6DE5">
    <w:pPr>
      <w:pStyle w:val="Zpat"/>
      <w:pBdr>
        <w:top w:val="single" w:sz="6" w:space="0" w:color="008000"/>
      </w:pBdr>
      <w:ind w:left="-180"/>
      <w:jc w:val="both"/>
      <w:rPr>
        <w:sz w:val="18"/>
      </w:rPr>
    </w:pPr>
    <w:r>
      <w:rPr>
        <w:sz w:val="18"/>
      </w:rPr>
      <w:t xml:space="preserve">________________________________________________________________________________________________________        </w:t>
    </w:r>
  </w:p>
  <w:p w:rsidR="00BA6DE5" w:rsidRDefault="00BA6DE5" w:rsidP="00BA6DE5">
    <w:pPr>
      <w:pStyle w:val="Zpat"/>
      <w:pBdr>
        <w:top w:val="single" w:sz="6" w:space="0" w:color="008000"/>
      </w:pBdr>
      <w:ind w:left="-180"/>
      <w:jc w:val="both"/>
      <w:rPr>
        <w:sz w:val="18"/>
      </w:rPr>
    </w:pPr>
    <w:r>
      <w:rPr>
        <w:sz w:val="18"/>
      </w:rPr>
      <w:t xml:space="preserve">   </w:t>
    </w:r>
  </w:p>
  <w:p w:rsidR="00BA6DE5" w:rsidRDefault="00BA6DE5" w:rsidP="00BA6DE5">
    <w:pPr>
      <w:pStyle w:val="Zpat"/>
      <w:tabs>
        <w:tab w:val="clear" w:pos="9072"/>
        <w:tab w:val="left" w:pos="7560"/>
        <w:tab w:val="left" w:pos="7740"/>
        <w:tab w:val="right" w:pos="9360"/>
      </w:tabs>
      <w:ind w:left="-180" w:right="-157"/>
      <w:rPr>
        <w:b/>
        <w:bCs/>
        <w:color w:val="000000"/>
        <w:sz w:val="18"/>
      </w:rPr>
    </w:pPr>
    <w:r>
      <w:rPr>
        <w:sz w:val="18"/>
      </w:rPr>
      <w:t xml:space="preserve">   </w:t>
    </w:r>
    <w:proofErr w:type="gramStart"/>
    <w:r>
      <w:rPr>
        <w:b/>
        <w:bCs/>
        <w:color w:val="000000"/>
        <w:sz w:val="18"/>
      </w:rPr>
      <w:t>HŘBITOVNÍ  33</w:t>
    </w:r>
    <w:proofErr w:type="gramEnd"/>
    <w:r>
      <w:rPr>
        <w:b/>
        <w:bCs/>
        <w:color w:val="000000"/>
        <w:sz w:val="18"/>
      </w:rPr>
      <w:t>,  312 00 Plzeň                          Zapsáno v OR u Krajského soudu v Plzni                       IČ:</w:t>
    </w:r>
    <w:r>
      <w:rPr>
        <w:b/>
        <w:bCs/>
        <w:color w:val="000000"/>
        <w:sz w:val="18"/>
      </w:rPr>
      <w:tab/>
      <w:t>40525007</w:t>
    </w:r>
  </w:p>
  <w:p w:rsidR="00BA6DE5" w:rsidRDefault="00BA6DE5" w:rsidP="00BA6DE5">
    <w:pPr>
      <w:pStyle w:val="Zpat"/>
      <w:tabs>
        <w:tab w:val="clear" w:pos="9072"/>
        <w:tab w:val="right" w:pos="9360"/>
      </w:tabs>
      <w:ind w:left="-180" w:right="-157"/>
      <w:rPr>
        <w:b/>
        <w:bCs/>
        <w:color w:val="000000"/>
        <w:sz w:val="18"/>
      </w:rPr>
    </w:pPr>
    <w:r>
      <w:rPr>
        <w:b/>
        <w:bCs/>
        <w:color w:val="000000"/>
        <w:sz w:val="18"/>
      </w:rPr>
      <w:t xml:space="preserve">                                                                                    </w:t>
    </w:r>
    <w:proofErr w:type="gramStart"/>
    <w:r>
      <w:rPr>
        <w:b/>
        <w:bCs/>
        <w:color w:val="000000"/>
        <w:sz w:val="18"/>
      </w:rPr>
      <w:t>oddíl  C, vložka</w:t>
    </w:r>
    <w:proofErr w:type="gramEnd"/>
    <w:r>
      <w:rPr>
        <w:b/>
        <w:bCs/>
        <w:color w:val="000000"/>
        <w:sz w:val="18"/>
      </w:rPr>
      <w:t xml:space="preserve"> 1085, dne 22.10.1991                             DIČ:</w:t>
    </w:r>
    <w:r>
      <w:rPr>
        <w:b/>
        <w:bCs/>
        <w:color w:val="000000"/>
        <w:sz w:val="18"/>
      </w:rPr>
      <w:tab/>
      <w:t>CZ40525007</w:t>
    </w:r>
  </w:p>
  <w:p w:rsidR="00BA6DE5" w:rsidRDefault="00BA6DE5" w:rsidP="00BA6DE5">
    <w:pPr>
      <w:pStyle w:val="Zpat"/>
      <w:tabs>
        <w:tab w:val="clear" w:pos="9072"/>
        <w:tab w:val="right" w:pos="9360"/>
      </w:tabs>
      <w:ind w:left="-180" w:right="-157"/>
      <w:rPr>
        <w:sz w:val="18"/>
      </w:rPr>
    </w:pPr>
    <w:r>
      <w:rPr>
        <w:b/>
        <w:bCs/>
        <w:color w:val="000000"/>
        <w:sz w:val="18"/>
      </w:rPr>
      <w:t xml:space="preserve">                                                                       bankovní spojení: ČSOB v Plzni, </w:t>
    </w:r>
    <w:proofErr w:type="spellStart"/>
    <w:r>
      <w:rPr>
        <w:b/>
        <w:bCs/>
        <w:color w:val="000000"/>
        <w:sz w:val="18"/>
      </w:rPr>
      <w:t>č.ú</w:t>
    </w:r>
    <w:proofErr w:type="spellEnd"/>
    <w:r>
      <w:rPr>
        <w:b/>
        <w:bCs/>
        <w:color w:val="000000"/>
        <w:sz w:val="18"/>
      </w:rPr>
      <w:t xml:space="preserve">.:  491057/0300 </w:t>
    </w:r>
  </w:p>
  <w:p w:rsidR="00BA6DE5" w:rsidRDefault="00BA6D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6A" w:rsidRDefault="00A93A6A" w:rsidP="00BA6DE5">
      <w:r>
        <w:separator/>
      </w:r>
    </w:p>
  </w:footnote>
  <w:footnote w:type="continuationSeparator" w:id="0">
    <w:p w:rsidR="00A93A6A" w:rsidRDefault="00A93A6A" w:rsidP="00BA6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E5" w:rsidRDefault="00BA6DE5" w:rsidP="00BA6DE5">
    <w:pPr>
      <w:pStyle w:val="Zhlav"/>
      <w:tabs>
        <w:tab w:val="clear" w:pos="9072"/>
        <w:tab w:val="left" w:pos="6120"/>
        <w:tab w:val="right" w:pos="9923"/>
      </w:tabs>
      <w:jc w:val="center"/>
    </w:pPr>
    <w:r>
      <w:rPr>
        <w:b/>
        <w:bCs/>
        <w:sz w:val="18"/>
      </w:rPr>
      <w:t xml:space="preserve">                                                                                                                   DRŽITEL CERTIFIKÁTŮ</w:t>
    </w:r>
  </w:p>
  <w:p w:rsidR="00BA6DE5" w:rsidRDefault="00BA6DE5" w:rsidP="00BA6DE5">
    <w:pPr>
      <w:pStyle w:val="Zhlav"/>
      <w:ind w:left="-180"/>
    </w:pPr>
    <w:r>
      <w:rPr>
        <w:b/>
        <w:bCs/>
        <w:smallCaps/>
        <w:noProof/>
      </w:rPr>
      <w:drawing>
        <wp:inline distT="0" distB="0" distL="0" distR="0">
          <wp:extent cx="2409825" cy="962025"/>
          <wp:effectExtent l="0" t="0" r="952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mallCaps/>
      </w:rPr>
      <w:t xml:space="preserve">                          </w:t>
    </w:r>
    <w:r>
      <w:rPr>
        <w:b/>
        <w:bCs/>
        <w:smallCaps/>
        <w:noProof/>
      </w:rPr>
      <w:drawing>
        <wp:inline distT="0" distB="0" distL="0" distR="0">
          <wp:extent cx="828675" cy="828675"/>
          <wp:effectExtent l="0" t="0" r="9525" b="9525"/>
          <wp:docPr id="3" name="Obrázek 3" descr="Logo_Q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Q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mallCaps/>
      </w:rPr>
      <w:t xml:space="preserve">  </w:t>
    </w:r>
    <w:r>
      <w:rPr>
        <w:b/>
        <w:bCs/>
        <w:smallCaps/>
        <w:noProof/>
      </w:rPr>
      <w:drawing>
        <wp:inline distT="0" distB="0" distL="0" distR="0">
          <wp:extent cx="828675" cy="828675"/>
          <wp:effectExtent l="0" t="0" r="9525" b="9525"/>
          <wp:docPr id="2" name="Obrázek 2" descr="Logo_BO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OZ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mallCaps/>
      </w:rPr>
      <w:t xml:space="preserve">  </w:t>
    </w:r>
    <w:r>
      <w:rPr>
        <w:b/>
        <w:bCs/>
        <w:smallCaps/>
        <w:noProof/>
      </w:rPr>
      <w:drawing>
        <wp:inline distT="0" distB="0" distL="0" distR="0">
          <wp:extent cx="828675" cy="828675"/>
          <wp:effectExtent l="0" t="0" r="9525" b="9525"/>
          <wp:docPr id="1" name="Obrázek 1" descr="Logo_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M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mallCaps/>
      </w:rPr>
      <w:t xml:space="preserve">                                                                                                                 </w:t>
    </w:r>
  </w:p>
  <w:p w:rsidR="00BA6DE5" w:rsidRDefault="00BA6D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B38E9"/>
    <w:multiLevelType w:val="hybridMultilevel"/>
    <w:tmpl w:val="BF98D112"/>
    <w:lvl w:ilvl="0" w:tplc="8DE89550">
      <w:start w:val="326"/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E5"/>
    <w:rsid w:val="003E686C"/>
    <w:rsid w:val="00A93A6A"/>
    <w:rsid w:val="00AB420F"/>
    <w:rsid w:val="00AF6BBB"/>
    <w:rsid w:val="00BA6DE5"/>
    <w:rsid w:val="00C8226B"/>
    <w:rsid w:val="00D5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4E79-2889-45F2-A052-E1B78AAC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A6DE5"/>
    <w:pPr>
      <w:keepNext/>
      <w:jc w:val="center"/>
      <w:outlineLvl w:val="1"/>
    </w:pPr>
    <w:rPr>
      <w:b/>
      <w:sz w:val="56"/>
    </w:rPr>
  </w:style>
  <w:style w:type="paragraph" w:styleId="Nadpis3">
    <w:name w:val="heading 3"/>
    <w:basedOn w:val="Normln"/>
    <w:next w:val="Normln"/>
    <w:link w:val="Nadpis3Char"/>
    <w:qFormat/>
    <w:rsid w:val="00BA6DE5"/>
    <w:pPr>
      <w:keepNext/>
      <w:pBdr>
        <w:bottom w:val="single" w:sz="12" w:space="1" w:color="auto"/>
      </w:pBdr>
      <w:jc w:val="both"/>
      <w:outlineLvl w:val="2"/>
    </w:pPr>
    <w:rPr>
      <w:rFonts w:ascii="Tahoma" w:hAnsi="Tahoma"/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A6DE5"/>
    <w:rPr>
      <w:rFonts w:ascii="Times New Roman" w:eastAsia="Times New Roman" w:hAnsi="Times New Roman" w:cs="Times New Roman"/>
      <w:b/>
      <w:sz w:val="5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A6DE5"/>
    <w:rPr>
      <w:rFonts w:ascii="Tahoma" w:eastAsia="Times New Roman" w:hAnsi="Tahoma" w:cs="Times New Roman"/>
      <w:b/>
      <w:i/>
      <w:szCs w:val="24"/>
      <w:lang w:eastAsia="cs-CZ"/>
    </w:rPr>
  </w:style>
  <w:style w:type="paragraph" w:styleId="Zhlav">
    <w:name w:val="header"/>
    <w:basedOn w:val="Normln"/>
    <w:link w:val="ZhlavChar"/>
    <w:unhideWhenUsed/>
    <w:rsid w:val="00BA6D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D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A6D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D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6A41A124</Template>
  <TotalTime>4</TotalTime>
  <Pages>2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vachalova</dc:creator>
  <cp:keywords/>
  <dc:description/>
  <cp:lastModifiedBy>BEJDÁKOVÁ Denisa Mgr.</cp:lastModifiedBy>
  <cp:revision>3</cp:revision>
  <dcterms:created xsi:type="dcterms:W3CDTF">2017-12-13T06:21:00Z</dcterms:created>
  <dcterms:modified xsi:type="dcterms:W3CDTF">2017-12-22T06:22:00Z</dcterms:modified>
</cp:coreProperties>
</file>