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A8" w:rsidRDefault="00EE2AA8" w:rsidP="00EE2AA8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ZM/401/12/17</w:t>
      </w:r>
    </w:p>
    <w:p w:rsidR="00EE2AA8" w:rsidRDefault="00EE2AA8" w:rsidP="00EE2AA8">
      <w:pPr>
        <w:pStyle w:val="UStext"/>
        <w:jc w:val="center"/>
        <w:rPr>
          <w:b/>
        </w:rPr>
      </w:pPr>
      <w:r>
        <w:rPr>
          <w:b/>
        </w:rPr>
        <w:t>z 8. jednání Zastupitelstva města Karlovy Vary, které se konalo dne 19.12.2017</w:t>
      </w:r>
    </w:p>
    <w:p w:rsidR="00EE2AA8" w:rsidRDefault="00EE2AA8" w:rsidP="00EE2AA8">
      <w:pPr>
        <w:pStyle w:val="MMKVnormal"/>
      </w:pPr>
      <w:r>
        <w:t xml:space="preserve">         </w:t>
      </w:r>
    </w:p>
    <w:p w:rsidR="00EE2AA8" w:rsidRPr="0042170C" w:rsidRDefault="00EE2AA8" w:rsidP="00EE2AA8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Rozpočtové opatření č. 75/17 - ZM (Poskytnutí příspěvku z Ministerstva kultury ČR v rámci Programu regenerace městských památkových rezervací a městských památkových zón a poskytnutí neinvestiční dotace z rozpočtu Statutárního města Karlovy Vary)</w:t>
      </w:r>
      <w:r w:rsidRPr="0042170C">
        <w:rPr>
          <w:b/>
          <w:u w:val="single"/>
        </w:rPr>
        <w:t xml:space="preserve"> </w:t>
      </w:r>
    </w:p>
    <w:p w:rsidR="00EE2AA8" w:rsidRDefault="00EE2AA8" w:rsidP="00EE2AA8">
      <w:pPr>
        <w:pStyle w:val="MMKVnormal"/>
        <w:rPr>
          <w:b/>
          <w:snapToGrid w:val="0"/>
          <w:szCs w:val="24"/>
          <w:u w:val="single"/>
        </w:rPr>
      </w:pPr>
    </w:p>
    <w:p w:rsidR="00EE2AA8" w:rsidRDefault="00EE2AA8" w:rsidP="00EE2AA8">
      <w:pPr>
        <w:pStyle w:val="MMKVnormal"/>
        <w:jc w:val="both"/>
      </w:pPr>
      <w:r>
        <w:t>Zastupitelstvo města Karlovy Vary</w:t>
      </w:r>
    </w:p>
    <w:p w:rsidR="00EE2AA8" w:rsidRDefault="00EE2AA8" w:rsidP="00EE2AA8">
      <w:pPr>
        <w:pStyle w:val="MMKVnormal"/>
        <w:jc w:val="both"/>
      </w:pPr>
      <w:r>
        <w:rPr>
          <w:b/>
        </w:rPr>
        <w:t>projednalo</w:t>
      </w:r>
      <w:r>
        <w:t> předložený materiál a</w:t>
      </w:r>
    </w:p>
    <w:p w:rsidR="00EE2AA8" w:rsidRDefault="00EE2AA8" w:rsidP="00EE2AA8">
      <w:pPr>
        <w:pStyle w:val="MMKVnormal"/>
        <w:jc w:val="both"/>
        <w:rPr>
          <w:iCs/>
          <w:szCs w:val="24"/>
        </w:rPr>
      </w:pPr>
      <w:r>
        <w:rPr>
          <w:b/>
        </w:rPr>
        <w:t>vzalo na vědomí</w:t>
      </w:r>
      <w:r>
        <w:t> </w:t>
      </w:r>
      <w:r>
        <w:rPr>
          <w:iCs/>
          <w:szCs w:val="24"/>
        </w:rPr>
        <w:t xml:space="preserve">Rozhodnutí Ministerstva kultury ČR o poskytnutí dotace ze státního rozpočtu Statutárnímu městu Karlovy Vary v Programu regenerace městských památkových rezervací a městských památkových zón na rok 2017 č.j. </w:t>
      </w:r>
      <w:r>
        <w:rPr>
          <w:snapToGrid w:val="0"/>
          <w:szCs w:val="24"/>
        </w:rPr>
        <w:t>MK 71032/2017 OPP</w:t>
      </w:r>
      <w:r>
        <w:rPr>
          <w:iCs/>
          <w:szCs w:val="24"/>
        </w:rPr>
        <w:t xml:space="preserve"> ve výši 1.119.000,- Kč, když toto rozhodnutí tvoří přílohu č. 2 předloženého materiálu a</w:t>
      </w:r>
    </w:p>
    <w:p w:rsidR="00EE2AA8" w:rsidRDefault="00EE2AA8" w:rsidP="00EE2AA8">
      <w:pPr>
        <w:pStyle w:val="MMKVnormal"/>
      </w:pPr>
      <w:r>
        <w:rPr>
          <w:b/>
        </w:rPr>
        <w:t>schválilo</w:t>
      </w:r>
      <w:r>
        <w:t> rozpočtové opatření č. 75/17 – ZM v následujícím znění: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příjmů</w:t>
      </w:r>
      <w:r>
        <w:tab/>
      </w:r>
      <w:r>
        <w:tab/>
      </w:r>
      <w:r>
        <w:tab/>
      </w:r>
      <w:r>
        <w:tab/>
        <w:t xml:space="preserve">  1.119.000,- Kč </w:t>
      </w:r>
    </w:p>
    <w:p w:rsidR="00EE2AA8" w:rsidRDefault="00EE2AA8" w:rsidP="00EE2AA8">
      <w:pPr>
        <w:pStyle w:val="MMKVnormal"/>
        <w:spacing w:before="0"/>
        <w:jc w:val="both"/>
      </w:pPr>
      <w:r>
        <w:t>– dotace ze státního rozpočtu v Programu regenerace městských památkových rezervací a městských památkových zón v roce 2017 pro Statutární město Karlovy Vary,</w:t>
      </w:r>
    </w:p>
    <w:p w:rsidR="00EE2AA8" w:rsidRDefault="00EE2AA8" w:rsidP="00EE2AA8">
      <w:pPr>
        <w:pStyle w:val="MMKVnormal"/>
        <w:jc w:val="both"/>
      </w:pPr>
      <w:r>
        <w:t>Odbor kultury, školství a tělovýchovy – snížení běžných výdajů</w:t>
      </w:r>
      <w:r>
        <w:tab/>
      </w:r>
      <w:r>
        <w:tab/>
      </w:r>
      <w:r>
        <w:tab/>
        <w:t xml:space="preserve">   -150.000,- Kč </w:t>
      </w:r>
    </w:p>
    <w:p w:rsidR="00EE2AA8" w:rsidRDefault="00EE2AA8" w:rsidP="00EE2AA8">
      <w:pPr>
        <w:pStyle w:val="MMKVnormal"/>
        <w:spacing w:before="0"/>
        <w:jc w:val="both"/>
      </w:pPr>
      <w:r>
        <w:t>– položka rozpočtu „Památky – realizace Programu regenerace městské památkové zóny“,</w:t>
      </w:r>
    </w:p>
    <w:p w:rsidR="00EE2AA8" w:rsidRDefault="00EE2AA8" w:rsidP="00EE2AA8">
      <w:pPr>
        <w:pStyle w:val="MMKVnormal"/>
        <w:jc w:val="both"/>
      </w:pPr>
      <w:r>
        <w:t>Odbor majetku města – zvýšení běžných výdajů</w:t>
      </w:r>
      <w:r>
        <w:tab/>
      </w:r>
      <w:r>
        <w:tab/>
      </w:r>
      <w:r>
        <w:tab/>
      </w:r>
      <w:r>
        <w:tab/>
      </w:r>
      <w:r>
        <w:tab/>
        <w:t xml:space="preserve">     429.000,- Kč</w:t>
      </w:r>
    </w:p>
    <w:p w:rsidR="00EE2AA8" w:rsidRDefault="00EE2AA8" w:rsidP="00EE2AA8">
      <w:pPr>
        <w:pStyle w:val="MMKVnormal"/>
        <w:spacing w:before="0"/>
        <w:jc w:val="both"/>
      </w:pPr>
      <w:r>
        <w:t>– položka rozpočtu „Tržní kolonáda – obnova nátěrů – podíl Ministerstva kultury“,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  56.000,- Kč</w:t>
      </w:r>
    </w:p>
    <w:p w:rsidR="00EE2AA8" w:rsidRDefault="00EE2AA8" w:rsidP="00EE2AA8">
      <w:pPr>
        <w:pStyle w:val="MMKVnormal"/>
        <w:spacing w:before="0"/>
        <w:jc w:val="both"/>
      </w:pPr>
      <w:r>
        <w:t>– položka rozpočtu „Památky – opravy a udržování (socha Karla IV. na budově I.P.Pavlova) – podíl Ministerstva kultury“,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245.000,- Kč</w:t>
      </w:r>
    </w:p>
    <w:p w:rsidR="00EE2AA8" w:rsidRDefault="00EE2AA8" w:rsidP="00EE2AA8">
      <w:pPr>
        <w:pStyle w:val="MMKVnormal"/>
        <w:spacing w:before="0"/>
        <w:jc w:val="both"/>
      </w:pPr>
      <w:r>
        <w:t>– neinvestiční transfer pro společnost House of Wax a.s., IČO: 273 43 979 – podíl Ministerstva kultury,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  50.000,- Kč</w:t>
      </w:r>
    </w:p>
    <w:p w:rsidR="00EE2AA8" w:rsidRDefault="00EE2AA8" w:rsidP="00EE2AA8">
      <w:pPr>
        <w:pStyle w:val="MMKVnormal"/>
        <w:spacing w:before="0"/>
        <w:jc w:val="both"/>
      </w:pPr>
      <w:r>
        <w:t>– neinvestiční transfer pro společnost House of Wax a.s., IČO: 273 43 979 – podíl města,</w:t>
      </w:r>
    </w:p>
    <w:p w:rsidR="00EE2AA8" w:rsidRDefault="00EE2AA8" w:rsidP="00EE2AA8">
      <w:pPr>
        <w:pStyle w:val="MMKVnormal"/>
        <w:jc w:val="both"/>
      </w:pP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214.000,- Kč</w:t>
      </w:r>
    </w:p>
    <w:p w:rsidR="00EE2AA8" w:rsidRDefault="00EE2AA8" w:rsidP="00EE2AA8">
      <w:pPr>
        <w:pStyle w:val="MMKVnormal"/>
        <w:spacing w:before="0"/>
        <w:jc w:val="both"/>
      </w:pPr>
      <w:r>
        <w:t>– neinvestiční transfer pro "Společenství vlastníků jednotek domu Krále Jiřího 10, 360 01 Karlovy Vary", IČO: 712 34 497 – podíl Ministerstva kultury,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  50.000,- Kč</w:t>
      </w:r>
    </w:p>
    <w:p w:rsidR="00EE2AA8" w:rsidRDefault="00EE2AA8" w:rsidP="00EE2AA8">
      <w:pPr>
        <w:pStyle w:val="MMKVnormal"/>
        <w:spacing w:before="0"/>
        <w:jc w:val="both"/>
      </w:pPr>
      <w:r>
        <w:t>– neinvestiční transfer pro "Společenství vlastníků jednotek domu Krále Jiřího 10, 360 01 Karlovy Vary", IČO: 712 34 497 – podíl města,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175.000,- Kč</w:t>
      </w:r>
    </w:p>
    <w:p w:rsidR="00EE2AA8" w:rsidRDefault="00EE2AA8" w:rsidP="00EE2AA8">
      <w:pPr>
        <w:pStyle w:val="MMKVnormal"/>
        <w:spacing w:before="0"/>
        <w:jc w:val="both"/>
      </w:pPr>
      <w:r>
        <w:t>– neinvestiční transfer pro Společenství pro dům : Zámecký vrch 971/45 Karlovy Vary ,        IČO: 720 68 426  – podíl Ministerstva kultury,</w:t>
      </w:r>
    </w:p>
    <w:p w:rsidR="00EE2AA8" w:rsidRDefault="00EE2AA8" w:rsidP="00EE2AA8">
      <w:pPr>
        <w:pStyle w:val="MMKVnormal"/>
        <w:jc w:val="both"/>
      </w:pPr>
      <w:r>
        <w:t>Odbor kultury, školství a tělovýchovy – zvýšení běžných výdajů</w:t>
      </w:r>
      <w:r>
        <w:tab/>
      </w:r>
      <w:r>
        <w:tab/>
      </w:r>
      <w:r>
        <w:tab/>
        <w:t xml:space="preserve">       50.000,- Kč</w:t>
      </w:r>
    </w:p>
    <w:p w:rsidR="00EE2AA8" w:rsidRDefault="00EE2AA8" w:rsidP="00EE2AA8">
      <w:pPr>
        <w:pStyle w:val="MMKVnormal"/>
        <w:spacing w:before="0"/>
        <w:jc w:val="both"/>
      </w:pPr>
      <w:r>
        <w:lastRenderedPageBreak/>
        <w:t>– neinvestiční transfer pro Společenství pro dům : Zámecký vrch 971/45 Karlovy Vary ,        IČO: 720 68 426 – podíl města,</w:t>
      </w:r>
    </w:p>
    <w:p w:rsidR="00EE2AA8" w:rsidRDefault="00EE2AA8" w:rsidP="00EE2AA8">
      <w:pPr>
        <w:pStyle w:val="MMKVnormal"/>
        <w:jc w:val="both"/>
      </w:pPr>
      <w:r>
        <w:rPr>
          <w:b/>
        </w:rPr>
        <w:t>schválilo</w:t>
      </w:r>
      <w:r>
        <w:t> uzavření Veřejnoprávní smlouvy o poskytnutí neinvestiční dotace mezi         Statutárním městem Karlovy Vary jako poskytovatelem a společností House of Wax a.s.,       IČO: 273 43 979, se sídlem: Jáchymovská 232/96, Karlovy Vary - Bohatice, PSČ: 360 04, jako příjemcem, ve finanční výši 295.000,- Kč na projekt „Obnova otevírání světlíku stropu kostela sv. Lukáše na Zámeckém vrchu 4, Karlovy Vary (Restaurování dřevěných prvků světlíku, obnova iluzivních maleb a obnova způsobu otevírání stropu lodi kostela dennímu světlu a s tím související práce)“, když vzorové znění veřejnoprávní smlouvy tvoří přílohu č. 4 předloženého materiálu; a</w:t>
      </w:r>
    </w:p>
    <w:p w:rsidR="00EE2AA8" w:rsidRDefault="00EE2AA8" w:rsidP="00EE2AA8">
      <w:pPr>
        <w:pStyle w:val="MMKVnormal"/>
        <w:jc w:val="both"/>
      </w:pPr>
      <w:r>
        <w:rPr>
          <w:b/>
        </w:rPr>
        <w:t>schválilo</w:t>
      </w:r>
      <w:r>
        <w:t> uzavření Veřejnoprávní smlouvy o poskytnutí neinvestiční dotace mezi          Statutárním městem Karlovy Vary jako poskytovatelem a subjektem "Společenství vlastníků jednotek domu Krále Jiřího 10, 360 01 Karlovy Vary", IČO: 712 34 497, se sídlem: Krále Jiřího 1106/10, Karlovy Vary, PSČ: 360 01, jako příjemcem, ve finanční výši 264.000,- Kč na projekt „Oprava a nátěr fasády objektu Krále Jiřího 10, Karlovy Vary – Vila Liberty – 2. závěrečná fáze (2. etapa obnovy a nátěru fasády, včetně dřevěných a kovových prvků a s tím související další práce – pokračování)“, když vzorové znění veřejnoprávní smlouvy tvoří přílohu č. 5 předloženého materiálu; a</w:t>
      </w:r>
    </w:p>
    <w:p w:rsidR="00EE2AA8" w:rsidRDefault="00EE2AA8" w:rsidP="00EE2AA8">
      <w:pPr>
        <w:pStyle w:val="MMKVnormal"/>
        <w:jc w:val="both"/>
      </w:pPr>
      <w:r>
        <w:rPr>
          <w:b/>
        </w:rPr>
        <w:t>schválilo</w:t>
      </w:r>
      <w:r>
        <w:t> uzavření Veřejnoprávní smlouvy o poskytnutí neinvestiční dotace mezi Statutárním městem Karlovy Vary jako poskytovatelem a subjektem Společenství pro dům: Zámecký vrch 971/45 Karlovy Vary, IČO: 720 68 426, se sídlem: Zámecký vrch 971/45, Karlovy Vary,       PSČ: 360 01, jako příjemcem, ve finanční výši 225.000,- Kč na projekt „Rekonstrukce střechy domu Zámecký vrch 971/45, Karlovy Vary (1. etapa rekonstrukce střechy – lokální oprava krovu a výměna střešní krytiny, dřevěných prvků střechy, oplechování a s tím související práce)“, když vzorové znění veřejnoprávní smlouvy tvoří přílohu č. 6 předloženého materiálu a</w:t>
      </w:r>
    </w:p>
    <w:p w:rsidR="00EE2AA8" w:rsidRDefault="00EE2AA8" w:rsidP="00EE2AA8">
      <w:pPr>
        <w:pStyle w:val="MMKVnormal"/>
        <w:jc w:val="both"/>
      </w:pPr>
      <w:r>
        <w:rPr>
          <w:b/>
        </w:rPr>
        <w:t>pověřilo</w:t>
      </w:r>
      <w:r>
        <w:t> Ing. Bc. Františka Škaryda, vedoucího odboru kultury, školství a tělovýchovy, podpisem příslušných Veřejnoprávních smluv o poskytnutí neinvestiční dotace.</w:t>
      </w:r>
    </w:p>
    <w:p w:rsidR="00EE2AA8" w:rsidRDefault="00EE2AA8" w:rsidP="00EE2AA8">
      <w:pPr>
        <w:pStyle w:val="MMKVnormal"/>
        <w:jc w:val="both"/>
      </w:pPr>
    </w:p>
    <w:p w:rsidR="00EE2AA8" w:rsidRDefault="00EE2AA8" w:rsidP="00EE2AA8">
      <w:pPr>
        <w:pStyle w:val="MMKVnormal"/>
      </w:pPr>
      <w:r>
        <w:t xml:space="preserve">         </w:t>
      </w:r>
    </w:p>
    <w:p w:rsidR="00EE2AA8" w:rsidRDefault="00EE2AA8" w:rsidP="00EE2AA8">
      <w:pPr>
        <w:pStyle w:val="MMKVnormal"/>
      </w:pPr>
      <w:r>
        <w:t xml:space="preserve">         </w:t>
      </w:r>
    </w:p>
    <w:p w:rsidR="00F81EFE" w:rsidRDefault="00F81EFE" w:rsidP="00EE2AA8">
      <w:pPr>
        <w:pStyle w:val="MMKVnormal"/>
      </w:pPr>
    </w:p>
    <w:p w:rsidR="00F81EFE" w:rsidRDefault="00F81EFE" w:rsidP="00EE2AA8">
      <w:pPr>
        <w:pStyle w:val="MMKVnormal"/>
      </w:pPr>
    </w:p>
    <w:p w:rsidR="00F81EFE" w:rsidRDefault="00F81EFE" w:rsidP="00EE2AA8">
      <w:pPr>
        <w:pStyle w:val="MMKVnormal"/>
      </w:pPr>
    </w:p>
    <w:p w:rsidR="00EE2AA8" w:rsidRDefault="00EE2AA8" w:rsidP="00EE2AA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E2AA8" w:rsidRPr="009A772E" w:rsidRDefault="00EE2AA8" w:rsidP="00EE2AA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F81EFE" w:rsidRDefault="00EE2AA8" w:rsidP="00EE2AA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 xml:space="preserve">Ing. Bc. František Škaryd, </w:t>
      </w:r>
    </w:p>
    <w:p w:rsidR="00F81EFE" w:rsidRDefault="00F81EFE" w:rsidP="00EE2AA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 w:rsidR="00EE2AA8">
        <w:rPr>
          <w:sz w:val="22"/>
          <w:szCs w:val="22"/>
        </w:rPr>
        <w:t xml:space="preserve">Magistrát města Karlovy Vary </w:t>
      </w:r>
    </w:p>
    <w:p w:rsidR="00EE2AA8" w:rsidRDefault="00F81EFE" w:rsidP="00EE2AA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 w:rsidR="00EE2AA8">
        <w:rPr>
          <w:sz w:val="22"/>
          <w:szCs w:val="22"/>
        </w:rPr>
        <w:t>odbor kultury, školství a tělovýchovy</w:t>
      </w:r>
    </w:p>
    <w:p w:rsidR="00EE2AA8" w:rsidRPr="009A772E" w:rsidRDefault="00EE2AA8" w:rsidP="00EE2AA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DE03BA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0B" w:rsidRDefault="0011040B" w:rsidP="002C5539">
      <w:r>
        <w:separator/>
      </w:r>
    </w:p>
  </w:endnote>
  <w:endnote w:type="continuationSeparator" w:id="0">
    <w:p w:rsidR="0011040B" w:rsidRDefault="0011040B" w:rsidP="002C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81EF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81EF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fldSimple w:instr=" NUMPAGES   \* MERGEFORMAT ">
      <w:r w:rsidR="00F81EFE">
        <w:rPr>
          <w:noProof/>
          <w:sz w:val="20"/>
          <w:szCs w:val="20"/>
        </w:rPr>
        <w:t>2</w:t>
      </w:r>
    </w:fldSimple>
  </w:p>
  <w:p w:rsidR="00286BE9" w:rsidRDefault="00286B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0B" w:rsidRDefault="0011040B" w:rsidP="002C5539">
      <w:r>
        <w:separator/>
      </w:r>
    </w:p>
  </w:footnote>
  <w:footnote w:type="continuationSeparator" w:id="0">
    <w:p w:rsidR="0011040B" w:rsidRDefault="0011040B" w:rsidP="002C5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A8" w:rsidRPr="005901E4" w:rsidRDefault="00F81EFE" w:rsidP="00EE2AA8">
    <w:pPr>
      <w:pStyle w:val="MMKVnormal"/>
    </w:pPr>
    <w:r>
      <w:rPr>
        <w:noProof/>
        <w:lang w:eastAsia="cs-CZ"/>
      </w:rPr>
      <w:drawing>
        <wp:inline distT="0" distB="0" distL="0" distR="0">
          <wp:extent cx="5895975" cy="5048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2AA8" w:rsidRPr="00EE2AA8" w:rsidRDefault="00EE2AA8" w:rsidP="00EE2AA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40B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3C67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AA8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1EFE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EE2AA8"/>
    <w:pPr>
      <w:jc w:val="both"/>
    </w:pPr>
    <w:rPr>
      <w:rFonts w:eastAsia="Times New Roman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EE2AA8"/>
    <w:rPr>
      <w:color w:val="0000FF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těžká</cp:lastModifiedBy>
  <cp:revision>2</cp:revision>
  <dcterms:created xsi:type="dcterms:W3CDTF">2017-12-21T08:12:00Z</dcterms:created>
  <dcterms:modified xsi:type="dcterms:W3CDTF">2017-12-21T08:12:00Z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Typ">
    <vt:lpwstr>JednoUsneseni</vt:lpwstr>
  </property>
  <property fmtid="{D5CDD505-2E9C-101B-9397-08002B2CF9AE}" pid="5" name="ID_Jednani">
    <vt:i4>882584</vt:i4>
  </property>
  <property fmtid="{D5CDD505-2E9C-101B-9397-08002B2CF9AE}" pid="6" name="ID_Navrh">
    <vt:i4>1062618</vt:i4>
  </property>
  <property fmtid="{D5CDD505-2E9C-101B-9397-08002B2CF9AE}" pid="7" name="Zpracovat">
    <vt:bool>false</vt:bool>
  </property>
  <property fmtid="{D5CDD505-2E9C-101B-9397-08002B2CF9AE}" pid="8" name="Podruhe">
    <vt:bool>true</vt:bool>
  </property>
</Properties>
</file>