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37F5C" w14:textId="77777777" w:rsidR="00AD7265" w:rsidRPr="008324C9" w:rsidRDefault="00AD7265" w:rsidP="00AD7265">
      <w:pPr>
        <w:pStyle w:val="Odstavec"/>
        <w:ind w:firstLine="0"/>
        <w:jc w:val="center"/>
        <w:rPr>
          <w:rFonts w:asciiTheme="minorHAnsi" w:hAnsiTheme="minorHAnsi" w:cs="Arial"/>
          <w:b/>
          <w:szCs w:val="24"/>
          <w:lang w:val="cs-CZ"/>
        </w:rPr>
      </w:pPr>
      <w:r w:rsidRPr="008324C9">
        <w:rPr>
          <w:rFonts w:asciiTheme="minorHAnsi" w:hAnsiTheme="minorHAnsi" w:cs="Arial"/>
          <w:b/>
          <w:szCs w:val="24"/>
          <w:lang w:val="cs-CZ"/>
        </w:rPr>
        <w:t>KUPNÍ SMLOUVA</w:t>
      </w:r>
    </w:p>
    <w:p w14:paraId="6FE9B746" w14:textId="77777777" w:rsidR="00AD7265" w:rsidRPr="008324C9" w:rsidRDefault="00AD7265" w:rsidP="00AD7265">
      <w:pPr>
        <w:tabs>
          <w:tab w:val="left" w:pos="567"/>
        </w:tabs>
        <w:jc w:val="both"/>
        <w:rPr>
          <w:rFonts w:asciiTheme="minorHAnsi" w:hAnsiTheme="minorHAnsi" w:cs="Arial"/>
          <w:b/>
        </w:rPr>
      </w:pPr>
    </w:p>
    <w:p w14:paraId="7428E3E0" w14:textId="77777777" w:rsidR="00AD7265" w:rsidRPr="008324C9" w:rsidRDefault="00AD7265" w:rsidP="00AD7265">
      <w:pPr>
        <w:tabs>
          <w:tab w:val="left" w:pos="360"/>
          <w:tab w:val="left" w:pos="567"/>
        </w:tabs>
        <w:ind w:left="280" w:hanging="100"/>
        <w:jc w:val="center"/>
        <w:rPr>
          <w:rFonts w:asciiTheme="minorHAnsi" w:hAnsiTheme="minorHAnsi" w:cs="Arial"/>
          <w:i/>
        </w:rPr>
      </w:pPr>
      <w:r w:rsidRPr="008324C9">
        <w:rPr>
          <w:rFonts w:asciiTheme="minorHAnsi" w:hAnsiTheme="minorHAnsi" w:cs="Arial"/>
          <w:i/>
        </w:rPr>
        <w:t>uzavřená podle ustanovení § 2079 a násl. zákona č. 89/2012 Sb., občanský zákoník</w:t>
      </w:r>
    </w:p>
    <w:p w14:paraId="5FBAF47F" w14:textId="77777777" w:rsidR="00AD7265" w:rsidRPr="008324C9" w:rsidRDefault="00AD7265" w:rsidP="00AD7265">
      <w:pPr>
        <w:shd w:val="clear" w:color="auto" w:fill="FFFFFF"/>
        <w:tabs>
          <w:tab w:val="left" w:pos="567"/>
        </w:tabs>
        <w:ind w:left="22" w:right="60"/>
        <w:rPr>
          <w:rFonts w:asciiTheme="minorHAnsi" w:hAnsiTheme="minorHAnsi" w:cs="Arial"/>
          <w:b/>
          <w:bCs/>
          <w:color w:val="000000"/>
          <w:spacing w:val="-9"/>
        </w:rPr>
      </w:pPr>
    </w:p>
    <w:p w14:paraId="22428A2D" w14:textId="77777777" w:rsidR="00AD7265" w:rsidRPr="008324C9" w:rsidRDefault="00AD7265" w:rsidP="00AD7265">
      <w:pPr>
        <w:pStyle w:val="Textvbloku"/>
        <w:tabs>
          <w:tab w:val="left" w:pos="567"/>
        </w:tabs>
        <w:rPr>
          <w:rFonts w:asciiTheme="minorHAnsi" w:hAnsiTheme="minorHAnsi" w:cs="Arial"/>
        </w:rPr>
      </w:pPr>
      <w:r w:rsidRPr="008324C9">
        <w:rPr>
          <w:rFonts w:asciiTheme="minorHAnsi" w:hAnsiTheme="minorHAnsi" w:cs="Arial"/>
        </w:rPr>
        <w:t xml:space="preserve">I. </w:t>
      </w:r>
    </w:p>
    <w:p w14:paraId="6DBB923F" w14:textId="77777777" w:rsidR="00AD7265" w:rsidRPr="008324C9" w:rsidRDefault="00AD7265" w:rsidP="00AD7265">
      <w:pPr>
        <w:pStyle w:val="Odstavec"/>
        <w:ind w:firstLine="0"/>
        <w:jc w:val="center"/>
        <w:rPr>
          <w:rFonts w:asciiTheme="minorHAnsi" w:hAnsiTheme="minorHAnsi" w:cs="Arial"/>
          <w:b/>
          <w:szCs w:val="24"/>
          <w:lang w:val="cs-CZ"/>
        </w:rPr>
      </w:pPr>
      <w:r w:rsidRPr="008324C9">
        <w:rPr>
          <w:rFonts w:asciiTheme="minorHAnsi" w:hAnsiTheme="minorHAnsi" w:cs="Arial"/>
          <w:b/>
          <w:szCs w:val="24"/>
          <w:lang w:val="cs-CZ"/>
        </w:rPr>
        <w:t>SMLUVNÍ STRANY</w:t>
      </w:r>
    </w:p>
    <w:p w14:paraId="4FE67A0A" w14:textId="77777777" w:rsidR="00AD7265" w:rsidRPr="008324C9" w:rsidRDefault="00AD7265" w:rsidP="00AD7265">
      <w:pPr>
        <w:pStyle w:val="Odstavec"/>
        <w:ind w:firstLine="0"/>
        <w:rPr>
          <w:rFonts w:asciiTheme="minorHAnsi" w:hAnsiTheme="minorHAnsi" w:cs="Arial"/>
          <w:szCs w:val="24"/>
          <w:lang w:val="cs-CZ"/>
        </w:rPr>
      </w:pPr>
    </w:p>
    <w:p w14:paraId="57E4B4E9" w14:textId="77777777" w:rsidR="00AD7265" w:rsidRPr="008324C9" w:rsidRDefault="00AD7265" w:rsidP="00AD7265">
      <w:pPr>
        <w:tabs>
          <w:tab w:val="left" w:pos="360"/>
          <w:tab w:val="left" w:pos="567"/>
        </w:tabs>
        <w:ind w:left="280" w:hanging="280"/>
        <w:rPr>
          <w:rFonts w:asciiTheme="minorHAnsi" w:hAnsiTheme="minorHAnsi" w:cs="Arial"/>
          <w:b/>
          <w:bCs/>
        </w:rPr>
      </w:pPr>
      <w:r w:rsidRPr="008324C9">
        <w:rPr>
          <w:rFonts w:asciiTheme="minorHAnsi" w:hAnsiTheme="minorHAnsi" w:cs="Arial"/>
          <w:b/>
          <w:bCs/>
        </w:rPr>
        <w:tab/>
      </w:r>
      <w:r w:rsidR="00C10CAC" w:rsidRPr="0065663C">
        <w:rPr>
          <w:rStyle w:val="Siln"/>
          <w:rFonts w:ascii="Calibri" w:hAnsi="Calibri" w:cs="Calibri"/>
        </w:rPr>
        <w:t>Obchodní akademie Kroměříž</w:t>
      </w:r>
    </w:p>
    <w:p w14:paraId="7BFD4255" w14:textId="77777777" w:rsidR="00AD7265" w:rsidRPr="001B64FE" w:rsidRDefault="00AD7265" w:rsidP="00AD7265">
      <w:pPr>
        <w:tabs>
          <w:tab w:val="left" w:pos="360"/>
          <w:tab w:val="left" w:pos="567"/>
        </w:tabs>
        <w:ind w:left="280" w:hanging="280"/>
        <w:rPr>
          <w:rFonts w:asciiTheme="minorHAnsi" w:hAnsiTheme="minorHAnsi" w:cs="Arial"/>
        </w:rPr>
      </w:pPr>
      <w:r w:rsidRPr="001B64FE">
        <w:rPr>
          <w:rFonts w:asciiTheme="minorHAnsi" w:hAnsiTheme="minorHAnsi" w:cs="Arial"/>
        </w:rPr>
        <w:tab/>
        <w:t xml:space="preserve">se sídlem: </w:t>
      </w:r>
      <w:r w:rsidRPr="001B64FE">
        <w:rPr>
          <w:rFonts w:asciiTheme="minorHAnsi" w:hAnsiTheme="minorHAnsi" w:cs="Arial"/>
        </w:rPr>
        <w:tab/>
      </w:r>
      <w:r w:rsidRPr="001B64FE">
        <w:rPr>
          <w:rFonts w:asciiTheme="minorHAnsi" w:hAnsiTheme="minorHAnsi" w:cs="Arial"/>
        </w:rPr>
        <w:tab/>
      </w:r>
      <w:r w:rsidR="00C10CAC" w:rsidRPr="001B64FE">
        <w:rPr>
          <w:rFonts w:asciiTheme="minorHAnsi" w:hAnsiTheme="minorHAnsi" w:cs="Tahoma"/>
        </w:rPr>
        <w:t>Obvodová 3503/7, 767 11 Kroměříž</w:t>
      </w:r>
    </w:p>
    <w:p w14:paraId="3DE6A21A" w14:textId="67C8A132" w:rsidR="00AD7265" w:rsidRPr="001B64FE" w:rsidRDefault="00AD7265" w:rsidP="00AD7265">
      <w:pPr>
        <w:tabs>
          <w:tab w:val="left" w:pos="360"/>
          <w:tab w:val="left" w:pos="567"/>
        </w:tabs>
        <w:ind w:left="280" w:hanging="280"/>
        <w:rPr>
          <w:rFonts w:asciiTheme="minorHAnsi" w:hAnsiTheme="minorHAnsi" w:cs="Arial"/>
        </w:rPr>
      </w:pPr>
      <w:r w:rsidRPr="001B64FE">
        <w:rPr>
          <w:rFonts w:asciiTheme="minorHAnsi" w:hAnsiTheme="minorHAnsi" w:cs="Arial"/>
        </w:rPr>
        <w:tab/>
        <w:t xml:space="preserve">zastoupený: </w:t>
      </w:r>
      <w:r w:rsidRPr="001B64FE">
        <w:rPr>
          <w:rFonts w:asciiTheme="minorHAnsi" w:hAnsiTheme="minorHAnsi" w:cs="Arial"/>
        </w:rPr>
        <w:tab/>
      </w:r>
      <w:r w:rsidR="00C10CAC" w:rsidRPr="001B64FE">
        <w:rPr>
          <w:rFonts w:asciiTheme="minorHAnsi" w:hAnsiTheme="minorHAnsi" w:cs="Tahoma"/>
        </w:rPr>
        <w:t>PhDr. Mojmír Šemnický, MBA</w:t>
      </w:r>
      <w:r w:rsidR="00CE7FE5">
        <w:rPr>
          <w:rFonts w:asciiTheme="minorHAnsi" w:hAnsiTheme="minorHAnsi" w:cs="Tahoma"/>
        </w:rPr>
        <w:t xml:space="preserve"> – ředitel školy</w:t>
      </w:r>
    </w:p>
    <w:p w14:paraId="53E59696" w14:textId="77777777" w:rsidR="00AD7265" w:rsidRPr="001B64FE" w:rsidRDefault="00AD7265" w:rsidP="00AD7265">
      <w:pPr>
        <w:tabs>
          <w:tab w:val="left" w:pos="360"/>
          <w:tab w:val="left" w:pos="567"/>
        </w:tabs>
        <w:ind w:left="280" w:hanging="280"/>
        <w:rPr>
          <w:rFonts w:asciiTheme="minorHAnsi" w:hAnsiTheme="minorHAnsi" w:cs="Arial"/>
        </w:rPr>
      </w:pPr>
      <w:r w:rsidRPr="001B64FE">
        <w:rPr>
          <w:rFonts w:asciiTheme="minorHAnsi" w:hAnsiTheme="minorHAnsi" w:cs="Arial"/>
        </w:rPr>
        <w:tab/>
        <w:t xml:space="preserve">IČO: </w:t>
      </w:r>
      <w:r w:rsidRPr="001B64FE">
        <w:rPr>
          <w:rFonts w:asciiTheme="minorHAnsi" w:hAnsiTheme="minorHAnsi" w:cs="Arial"/>
        </w:rPr>
        <w:tab/>
      </w:r>
      <w:r w:rsidRPr="001B64FE">
        <w:rPr>
          <w:rFonts w:asciiTheme="minorHAnsi" w:hAnsiTheme="minorHAnsi" w:cs="Arial"/>
        </w:rPr>
        <w:tab/>
      </w:r>
      <w:r w:rsidR="00C10CAC" w:rsidRPr="001B64FE">
        <w:rPr>
          <w:rFonts w:asciiTheme="minorHAnsi" w:hAnsiTheme="minorHAnsi" w:cs="Tahoma"/>
        </w:rPr>
        <w:t>63458730</w:t>
      </w:r>
    </w:p>
    <w:p w14:paraId="29CEDBD9" w14:textId="77777777" w:rsidR="00AD7265" w:rsidRPr="001B64FE" w:rsidRDefault="00AD7265" w:rsidP="00AD7265">
      <w:pPr>
        <w:tabs>
          <w:tab w:val="left" w:pos="360"/>
          <w:tab w:val="left" w:pos="567"/>
        </w:tabs>
        <w:ind w:left="280" w:hanging="280"/>
        <w:rPr>
          <w:rFonts w:asciiTheme="minorHAnsi" w:hAnsiTheme="minorHAnsi" w:cs="Tahoma"/>
        </w:rPr>
      </w:pPr>
      <w:r w:rsidRPr="001B64FE">
        <w:rPr>
          <w:rFonts w:asciiTheme="minorHAnsi" w:hAnsiTheme="minorHAnsi" w:cs="Arial"/>
        </w:rPr>
        <w:t xml:space="preserve">     DIČ:                       </w:t>
      </w:r>
      <w:r w:rsidR="00C10CAC" w:rsidRPr="001B64FE">
        <w:rPr>
          <w:rFonts w:asciiTheme="minorHAnsi" w:hAnsiTheme="minorHAnsi" w:cs="Arial"/>
        </w:rPr>
        <w:tab/>
        <w:t>CZ</w:t>
      </w:r>
      <w:r w:rsidR="00C10CAC" w:rsidRPr="001B64FE">
        <w:rPr>
          <w:rFonts w:asciiTheme="minorHAnsi" w:hAnsiTheme="minorHAnsi" w:cs="Tahoma"/>
        </w:rPr>
        <w:t>63458730</w:t>
      </w:r>
    </w:p>
    <w:p w14:paraId="7FD4E81F" w14:textId="77777777" w:rsidR="001C30E5" w:rsidRPr="001B64FE" w:rsidRDefault="001C30E5" w:rsidP="00AD7265">
      <w:pPr>
        <w:tabs>
          <w:tab w:val="left" w:pos="360"/>
          <w:tab w:val="left" w:pos="567"/>
        </w:tabs>
        <w:ind w:left="280" w:hanging="280"/>
        <w:rPr>
          <w:rFonts w:asciiTheme="minorHAnsi" w:hAnsiTheme="minorHAnsi" w:cs="Tahoma"/>
        </w:rPr>
      </w:pPr>
      <w:r w:rsidRPr="001B64FE">
        <w:rPr>
          <w:rFonts w:asciiTheme="minorHAnsi" w:hAnsiTheme="minorHAnsi" w:cs="Arial"/>
        </w:rPr>
        <w:tab/>
        <w:t>Bankovní ústav:</w:t>
      </w:r>
      <w:r w:rsidRPr="001B64FE">
        <w:rPr>
          <w:rFonts w:asciiTheme="minorHAnsi" w:hAnsiTheme="minorHAnsi" w:cs="Arial"/>
        </w:rPr>
        <w:tab/>
      </w:r>
      <w:r w:rsidRPr="001B64FE">
        <w:rPr>
          <w:rFonts w:asciiTheme="minorHAnsi" w:hAnsiTheme="minorHAnsi" w:cs="Tahoma"/>
        </w:rPr>
        <w:t>Komerční banka, a.s.</w:t>
      </w:r>
    </w:p>
    <w:p w14:paraId="25D9FABA" w14:textId="77777777" w:rsidR="001C30E5" w:rsidRPr="001B64FE" w:rsidRDefault="001C30E5" w:rsidP="00AD7265">
      <w:pPr>
        <w:tabs>
          <w:tab w:val="left" w:pos="360"/>
          <w:tab w:val="left" w:pos="567"/>
        </w:tabs>
        <w:ind w:left="280" w:hanging="280"/>
        <w:rPr>
          <w:rFonts w:asciiTheme="minorHAnsi" w:hAnsiTheme="minorHAnsi" w:cs="Tahoma"/>
        </w:rPr>
      </w:pPr>
      <w:r w:rsidRPr="001B64FE">
        <w:rPr>
          <w:rFonts w:asciiTheme="minorHAnsi" w:hAnsiTheme="minorHAnsi" w:cs="Tahoma"/>
        </w:rPr>
        <w:tab/>
        <w:t xml:space="preserve">Číslo účtu: </w:t>
      </w:r>
      <w:r w:rsidRPr="001B64FE">
        <w:rPr>
          <w:rFonts w:asciiTheme="minorHAnsi" w:hAnsiTheme="minorHAnsi" w:cs="Tahoma"/>
        </w:rPr>
        <w:tab/>
      </w:r>
      <w:r w:rsidRPr="001B64FE">
        <w:rPr>
          <w:rFonts w:asciiTheme="minorHAnsi" w:hAnsiTheme="minorHAnsi" w:cs="Tahoma"/>
        </w:rPr>
        <w:tab/>
        <w:t>86-2969350257/0100</w:t>
      </w:r>
    </w:p>
    <w:p w14:paraId="36748903" w14:textId="77777777" w:rsidR="001C30E5" w:rsidRPr="001B64FE" w:rsidRDefault="001C30E5" w:rsidP="00AD7265">
      <w:pPr>
        <w:tabs>
          <w:tab w:val="left" w:pos="360"/>
          <w:tab w:val="left" w:pos="567"/>
        </w:tabs>
        <w:ind w:left="280" w:hanging="280"/>
        <w:rPr>
          <w:rFonts w:asciiTheme="minorHAnsi" w:hAnsiTheme="minorHAnsi" w:cs="Tahoma"/>
        </w:rPr>
      </w:pPr>
      <w:r w:rsidRPr="001B64FE">
        <w:rPr>
          <w:rFonts w:asciiTheme="minorHAnsi" w:hAnsiTheme="minorHAnsi" w:cs="Tahoma"/>
        </w:rPr>
        <w:tab/>
        <w:t xml:space="preserve">Tel.: </w:t>
      </w:r>
      <w:r w:rsidRPr="001B64FE">
        <w:rPr>
          <w:rFonts w:asciiTheme="minorHAnsi" w:hAnsiTheme="minorHAnsi" w:cs="Tahoma"/>
        </w:rPr>
        <w:tab/>
      </w:r>
      <w:r w:rsidRPr="001B64FE">
        <w:rPr>
          <w:rFonts w:asciiTheme="minorHAnsi" w:hAnsiTheme="minorHAnsi" w:cs="Tahoma"/>
        </w:rPr>
        <w:tab/>
        <w:t>+420 725 761 100</w:t>
      </w:r>
    </w:p>
    <w:p w14:paraId="2FB910F5" w14:textId="77777777" w:rsidR="001C30E5" w:rsidRPr="001B64FE" w:rsidRDefault="001C30E5" w:rsidP="00AD7265">
      <w:pPr>
        <w:tabs>
          <w:tab w:val="left" w:pos="360"/>
          <w:tab w:val="left" w:pos="567"/>
        </w:tabs>
        <w:ind w:left="280" w:hanging="280"/>
        <w:rPr>
          <w:rFonts w:asciiTheme="minorHAnsi" w:hAnsiTheme="minorHAnsi" w:cs="Tahoma"/>
        </w:rPr>
      </w:pPr>
      <w:r w:rsidRPr="001B64FE">
        <w:rPr>
          <w:rFonts w:asciiTheme="minorHAnsi" w:hAnsiTheme="minorHAnsi" w:cs="Tahoma"/>
        </w:rPr>
        <w:tab/>
        <w:t xml:space="preserve">E-mail: </w:t>
      </w:r>
      <w:r w:rsidRPr="001B64FE">
        <w:rPr>
          <w:rFonts w:asciiTheme="minorHAnsi" w:hAnsiTheme="minorHAnsi" w:cs="Tahoma"/>
        </w:rPr>
        <w:tab/>
      </w:r>
      <w:r w:rsidRPr="001B64FE">
        <w:rPr>
          <w:rFonts w:asciiTheme="minorHAnsi" w:hAnsiTheme="minorHAnsi" w:cs="Tahoma"/>
        </w:rPr>
        <w:tab/>
        <w:t>info@oakm.cz</w:t>
      </w:r>
    </w:p>
    <w:p w14:paraId="69CC4AD0" w14:textId="77777777" w:rsidR="001C30E5" w:rsidRPr="008324C9" w:rsidRDefault="001C30E5" w:rsidP="00AD7265">
      <w:pPr>
        <w:tabs>
          <w:tab w:val="left" w:pos="360"/>
          <w:tab w:val="left" w:pos="567"/>
        </w:tabs>
        <w:ind w:left="280" w:hanging="280"/>
        <w:rPr>
          <w:rFonts w:asciiTheme="minorHAnsi" w:hAnsiTheme="minorHAnsi" w:cs="Arial"/>
        </w:rPr>
      </w:pPr>
    </w:p>
    <w:p w14:paraId="5D5EF629" w14:textId="77777777" w:rsidR="00AD7265" w:rsidRPr="00264291" w:rsidRDefault="00AD7265" w:rsidP="00AD7265">
      <w:pPr>
        <w:shd w:val="clear" w:color="auto" w:fill="FFFFFF"/>
        <w:tabs>
          <w:tab w:val="left" w:pos="567"/>
        </w:tabs>
        <w:ind w:left="36" w:firstLine="244"/>
        <w:rPr>
          <w:rFonts w:asciiTheme="minorHAnsi" w:hAnsiTheme="minorHAnsi" w:cs="Arial"/>
          <w:color w:val="000000"/>
          <w:w w:val="101"/>
        </w:rPr>
      </w:pPr>
      <w:r w:rsidRPr="00264291" w:rsidDel="00A0179F">
        <w:rPr>
          <w:rFonts w:asciiTheme="minorHAnsi" w:hAnsiTheme="minorHAnsi" w:cs="Arial"/>
        </w:rPr>
        <w:t xml:space="preserve"> </w:t>
      </w:r>
      <w:r w:rsidRPr="00264291">
        <w:rPr>
          <w:rFonts w:asciiTheme="minorHAnsi" w:hAnsiTheme="minorHAnsi" w:cs="Arial"/>
          <w:color w:val="000000"/>
          <w:w w:val="101"/>
        </w:rPr>
        <w:t>(dále jen „</w:t>
      </w:r>
      <w:r w:rsidRPr="00264291">
        <w:rPr>
          <w:rFonts w:asciiTheme="minorHAnsi" w:hAnsiTheme="minorHAnsi" w:cs="Arial"/>
          <w:b/>
          <w:color w:val="000000"/>
          <w:w w:val="101"/>
        </w:rPr>
        <w:t>kupující</w:t>
      </w:r>
      <w:r w:rsidRPr="00264291">
        <w:rPr>
          <w:rFonts w:asciiTheme="minorHAnsi" w:hAnsiTheme="minorHAnsi" w:cs="Arial"/>
          <w:color w:val="000000"/>
          <w:w w:val="101"/>
        </w:rPr>
        <w:t xml:space="preserve">“) </w:t>
      </w:r>
    </w:p>
    <w:p w14:paraId="1F16729D" w14:textId="77777777" w:rsidR="00AD7265" w:rsidRPr="008324C9" w:rsidRDefault="00AD7265" w:rsidP="00AD7265">
      <w:pPr>
        <w:shd w:val="clear" w:color="auto" w:fill="FFFFFF"/>
        <w:tabs>
          <w:tab w:val="left" w:pos="567"/>
        </w:tabs>
        <w:ind w:left="36" w:firstLine="244"/>
        <w:rPr>
          <w:rFonts w:asciiTheme="minorHAnsi" w:hAnsiTheme="minorHAnsi" w:cs="Arial"/>
          <w:color w:val="000000"/>
          <w:w w:val="101"/>
        </w:rPr>
      </w:pPr>
    </w:p>
    <w:p w14:paraId="3B37C435" w14:textId="77777777" w:rsidR="00AD7265" w:rsidRPr="008324C9" w:rsidRDefault="00AD7265" w:rsidP="00AD7265">
      <w:pPr>
        <w:shd w:val="clear" w:color="auto" w:fill="FFFFFF"/>
        <w:tabs>
          <w:tab w:val="left" w:pos="567"/>
        </w:tabs>
        <w:ind w:left="36" w:firstLine="244"/>
        <w:rPr>
          <w:rFonts w:asciiTheme="minorHAnsi" w:hAnsiTheme="minorHAnsi" w:cs="Arial"/>
          <w:b/>
          <w:bCs/>
          <w:color w:val="000000"/>
        </w:rPr>
      </w:pPr>
      <w:r w:rsidRPr="008324C9">
        <w:rPr>
          <w:rFonts w:asciiTheme="minorHAnsi" w:hAnsiTheme="minorHAnsi" w:cs="Arial"/>
          <w:b/>
          <w:bCs/>
          <w:color w:val="000000"/>
        </w:rPr>
        <w:t>a</w:t>
      </w:r>
    </w:p>
    <w:p w14:paraId="656EF08E" w14:textId="77777777" w:rsidR="00AD7265" w:rsidRPr="008324C9" w:rsidRDefault="00AD7265" w:rsidP="00AD7265">
      <w:pPr>
        <w:shd w:val="clear" w:color="auto" w:fill="FFFFFF"/>
        <w:tabs>
          <w:tab w:val="left" w:pos="567"/>
        </w:tabs>
        <w:ind w:left="36" w:firstLine="244"/>
        <w:rPr>
          <w:rFonts w:asciiTheme="minorHAnsi" w:hAnsiTheme="minorHAnsi" w:cs="Arial"/>
        </w:rPr>
      </w:pPr>
    </w:p>
    <w:p w14:paraId="18456FE2" w14:textId="30E0ED04" w:rsidR="00583AFF" w:rsidRPr="001B64FE" w:rsidRDefault="00AD7265" w:rsidP="00583AFF">
      <w:pPr>
        <w:tabs>
          <w:tab w:val="left" w:pos="360"/>
          <w:tab w:val="left" w:pos="567"/>
        </w:tabs>
        <w:ind w:left="280" w:hanging="280"/>
        <w:rPr>
          <w:rFonts w:asciiTheme="minorHAnsi" w:hAnsiTheme="minorHAnsi" w:cs="Arial"/>
          <w:b/>
        </w:rPr>
      </w:pPr>
      <w:r w:rsidRPr="001B64FE">
        <w:rPr>
          <w:rFonts w:asciiTheme="minorHAnsi" w:hAnsiTheme="minorHAnsi" w:cs="Arial"/>
          <w:b/>
          <w:bCs/>
        </w:rPr>
        <w:tab/>
      </w:r>
      <w:r w:rsidR="00583AFF" w:rsidRPr="00CA57AA">
        <w:rPr>
          <w:rFonts w:asciiTheme="minorHAnsi" w:hAnsiTheme="minorHAnsi" w:cs="Arial"/>
          <w:b/>
        </w:rPr>
        <w:t>NWT a.s.</w:t>
      </w:r>
    </w:p>
    <w:p w14:paraId="3AE20014" w14:textId="77777777" w:rsidR="00583AFF" w:rsidRPr="001B64FE" w:rsidRDefault="00583AFF" w:rsidP="00583AFF">
      <w:pPr>
        <w:tabs>
          <w:tab w:val="left" w:pos="360"/>
          <w:tab w:val="left" w:pos="567"/>
        </w:tabs>
        <w:ind w:left="280" w:hanging="280"/>
        <w:rPr>
          <w:rFonts w:asciiTheme="minorHAnsi" w:hAnsiTheme="minorHAnsi" w:cs="Arial"/>
        </w:rPr>
      </w:pPr>
      <w:r w:rsidRPr="001B64FE">
        <w:rPr>
          <w:rFonts w:asciiTheme="minorHAnsi" w:hAnsiTheme="minorHAnsi" w:cs="Arial"/>
        </w:rPr>
        <w:tab/>
        <w:t>se sídlem:</w:t>
      </w:r>
      <w:r w:rsidRPr="001B64FE">
        <w:rPr>
          <w:rFonts w:asciiTheme="minorHAnsi" w:hAnsiTheme="minorHAnsi" w:cs="Arial"/>
        </w:rPr>
        <w:tab/>
      </w:r>
      <w:r w:rsidRPr="001B64FE">
        <w:rPr>
          <w:rFonts w:asciiTheme="minorHAnsi" w:hAnsiTheme="minorHAnsi" w:cs="Arial"/>
        </w:rPr>
        <w:tab/>
      </w:r>
      <w:r w:rsidRPr="00CA57AA">
        <w:rPr>
          <w:rFonts w:asciiTheme="minorHAnsi" w:hAnsiTheme="minorHAnsi" w:cs="Arial"/>
        </w:rPr>
        <w:t>Hulín, nám. Míru 1217, PSČ: 768 24</w:t>
      </w:r>
      <w:r w:rsidRPr="001B64FE">
        <w:rPr>
          <w:rFonts w:asciiTheme="minorHAnsi" w:hAnsiTheme="minorHAnsi" w:cs="Arial"/>
        </w:rPr>
        <w:tab/>
      </w:r>
    </w:p>
    <w:p w14:paraId="0B29C3FA" w14:textId="2F8061F6" w:rsidR="00583AFF" w:rsidRPr="001B64FE" w:rsidRDefault="00583AFF" w:rsidP="00583AFF">
      <w:pPr>
        <w:tabs>
          <w:tab w:val="left" w:pos="360"/>
          <w:tab w:val="left" w:pos="567"/>
        </w:tabs>
        <w:ind w:left="280" w:hanging="280"/>
        <w:rPr>
          <w:rFonts w:asciiTheme="minorHAnsi" w:hAnsiTheme="minorHAnsi" w:cs="Arial"/>
        </w:rPr>
      </w:pPr>
      <w:r w:rsidRPr="001B64FE">
        <w:rPr>
          <w:rFonts w:asciiTheme="minorHAnsi" w:hAnsiTheme="minorHAnsi" w:cs="Arial"/>
        </w:rPr>
        <w:tab/>
        <w:t xml:space="preserve">zastoupený:          </w:t>
      </w:r>
      <w:r w:rsidRPr="001B64FE">
        <w:rPr>
          <w:rFonts w:asciiTheme="minorHAnsi" w:hAnsiTheme="minorHAnsi" w:cs="Arial"/>
        </w:rPr>
        <w:tab/>
      </w:r>
      <w:r>
        <w:rPr>
          <w:rFonts w:asciiTheme="minorHAnsi" w:hAnsiTheme="minorHAnsi" w:cs="Arial"/>
        </w:rPr>
        <w:t>Davidem Vítkem, předsedou představenstva</w:t>
      </w:r>
    </w:p>
    <w:p w14:paraId="5C5016F3" w14:textId="77777777" w:rsidR="00583AFF" w:rsidRPr="001B64FE" w:rsidRDefault="00583AFF" w:rsidP="00583AFF">
      <w:pPr>
        <w:tabs>
          <w:tab w:val="left" w:pos="360"/>
          <w:tab w:val="left" w:pos="567"/>
        </w:tabs>
        <w:ind w:left="280" w:hanging="280"/>
        <w:rPr>
          <w:rFonts w:asciiTheme="minorHAnsi" w:hAnsiTheme="minorHAnsi" w:cs="Arial"/>
        </w:rPr>
      </w:pPr>
      <w:r w:rsidRPr="001B64FE">
        <w:rPr>
          <w:rFonts w:asciiTheme="minorHAnsi" w:hAnsiTheme="minorHAnsi" w:cs="Arial"/>
        </w:rPr>
        <w:tab/>
        <w:t xml:space="preserve">IČO: </w:t>
      </w:r>
      <w:r w:rsidRPr="001B64FE">
        <w:rPr>
          <w:rFonts w:asciiTheme="minorHAnsi" w:hAnsiTheme="minorHAnsi" w:cs="Arial"/>
        </w:rPr>
        <w:tab/>
      </w:r>
      <w:r w:rsidRPr="001B64FE">
        <w:rPr>
          <w:rFonts w:asciiTheme="minorHAnsi" w:hAnsiTheme="minorHAnsi" w:cs="Arial"/>
        </w:rPr>
        <w:tab/>
      </w:r>
      <w:r w:rsidRPr="00CA57AA">
        <w:rPr>
          <w:rFonts w:asciiTheme="minorHAnsi" w:hAnsiTheme="minorHAnsi" w:cs="Arial"/>
        </w:rPr>
        <w:t>63469511</w:t>
      </w:r>
    </w:p>
    <w:p w14:paraId="078D4CE9" w14:textId="77777777" w:rsidR="00583AFF" w:rsidRPr="001B64FE" w:rsidRDefault="00583AFF" w:rsidP="00583AFF">
      <w:pPr>
        <w:tabs>
          <w:tab w:val="left" w:pos="360"/>
          <w:tab w:val="left" w:pos="567"/>
        </w:tabs>
        <w:ind w:left="280" w:hanging="280"/>
        <w:rPr>
          <w:rFonts w:asciiTheme="minorHAnsi" w:hAnsiTheme="minorHAnsi" w:cs="Arial"/>
        </w:rPr>
      </w:pPr>
      <w:r w:rsidRPr="001B64FE">
        <w:rPr>
          <w:rFonts w:asciiTheme="minorHAnsi" w:hAnsiTheme="minorHAnsi" w:cs="Arial"/>
        </w:rPr>
        <w:t xml:space="preserve">     DIČ:                     </w:t>
      </w:r>
      <w:r w:rsidRPr="001B64FE">
        <w:rPr>
          <w:rFonts w:asciiTheme="minorHAnsi" w:hAnsiTheme="minorHAnsi" w:cs="Arial"/>
        </w:rPr>
        <w:tab/>
      </w:r>
      <w:r w:rsidRPr="00CA57AA">
        <w:rPr>
          <w:rFonts w:asciiTheme="minorHAnsi" w:hAnsiTheme="minorHAnsi" w:cs="Arial"/>
        </w:rPr>
        <w:t>CZ63469511</w:t>
      </w:r>
    </w:p>
    <w:p w14:paraId="52CC37F2" w14:textId="77777777" w:rsidR="00583AFF" w:rsidRPr="001B64FE" w:rsidRDefault="00583AFF" w:rsidP="00583AFF">
      <w:pPr>
        <w:tabs>
          <w:tab w:val="left" w:pos="360"/>
          <w:tab w:val="left" w:pos="567"/>
        </w:tabs>
        <w:ind w:left="280" w:hanging="280"/>
        <w:rPr>
          <w:rFonts w:asciiTheme="minorHAnsi" w:hAnsiTheme="minorHAnsi" w:cs="Tahoma"/>
        </w:rPr>
      </w:pPr>
      <w:r w:rsidRPr="001B64FE">
        <w:rPr>
          <w:rFonts w:asciiTheme="minorHAnsi" w:hAnsiTheme="minorHAnsi" w:cs="Arial"/>
        </w:rPr>
        <w:tab/>
        <w:t>Bankovní ústav:</w:t>
      </w:r>
      <w:r w:rsidRPr="001B64FE">
        <w:rPr>
          <w:rFonts w:asciiTheme="minorHAnsi" w:hAnsiTheme="minorHAnsi" w:cs="Arial"/>
        </w:rPr>
        <w:tab/>
      </w:r>
      <w:r>
        <w:rPr>
          <w:rFonts w:asciiTheme="minorHAnsi" w:hAnsiTheme="minorHAnsi" w:cs="Arial"/>
        </w:rPr>
        <w:t>ČSOB</w:t>
      </w:r>
    </w:p>
    <w:p w14:paraId="7F8B2CAE" w14:textId="77777777" w:rsidR="00583AFF" w:rsidRPr="001B64FE" w:rsidRDefault="00583AFF" w:rsidP="00583AFF">
      <w:pPr>
        <w:tabs>
          <w:tab w:val="left" w:pos="360"/>
          <w:tab w:val="left" w:pos="567"/>
        </w:tabs>
        <w:ind w:left="280" w:hanging="280"/>
        <w:rPr>
          <w:rFonts w:asciiTheme="minorHAnsi" w:hAnsiTheme="minorHAnsi" w:cs="Tahoma"/>
        </w:rPr>
      </w:pPr>
      <w:r w:rsidRPr="001B64FE">
        <w:rPr>
          <w:rFonts w:asciiTheme="minorHAnsi" w:hAnsiTheme="minorHAnsi" w:cs="Tahoma"/>
        </w:rPr>
        <w:tab/>
        <w:t xml:space="preserve">Číslo účtu: </w:t>
      </w:r>
      <w:r w:rsidRPr="001B64FE">
        <w:rPr>
          <w:rFonts w:asciiTheme="minorHAnsi" w:hAnsiTheme="minorHAnsi" w:cs="Tahoma"/>
        </w:rPr>
        <w:tab/>
      </w:r>
      <w:r w:rsidRPr="001B64FE">
        <w:rPr>
          <w:rFonts w:asciiTheme="minorHAnsi" w:hAnsiTheme="minorHAnsi" w:cs="Tahoma"/>
        </w:rPr>
        <w:tab/>
      </w:r>
      <w:r w:rsidRPr="00CA57AA">
        <w:rPr>
          <w:rFonts w:asciiTheme="minorHAnsi" w:hAnsiTheme="minorHAnsi" w:cs="Arial"/>
        </w:rPr>
        <w:t>178049258/0300</w:t>
      </w:r>
    </w:p>
    <w:p w14:paraId="193E1363" w14:textId="1E853AD6" w:rsidR="00583AFF" w:rsidRPr="001B64FE" w:rsidRDefault="00583AFF" w:rsidP="00583AFF">
      <w:pPr>
        <w:tabs>
          <w:tab w:val="left" w:pos="360"/>
          <w:tab w:val="left" w:pos="567"/>
        </w:tabs>
        <w:ind w:left="280" w:hanging="280"/>
        <w:rPr>
          <w:rFonts w:asciiTheme="minorHAnsi" w:hAnsiTheme="minorHAnsi" w:cs="Tahoma"/>
        </w:rPr>
      </w:pPr>
      <w:r w:rsidRPr="001B64FE">
        <w:rPr>
          <w:rFonts w:asciiTheme="minorHAnsi" w:hAnsiTheme="minorHAnsi" w:cs="Tahoma"/>
        </w:rPr>
        <w:tab/>
        <w:t xml:space="preserve">Tel.: </w:t>
      </w:r>
      <w:r w:rsidRPr="001B64FE">
        <w:rPr>
          <w:rFonts w:asciiTheme="minorHAnsi" w:hAnsiTheme="minorHAnsi" w:cs="Tahoma"/>
        </w:rPr>
        <w:tab/>
      </w:r>
      <w:r w:rsidRPr="001B64FE">
        <w:rPr>
          <w:rFonts w:asciiTheme="minorHAnsi" w:hAnsiTheme="minorHAnsi" w:cs="Tahoma"/>
        </w:rPr>
        <w:tab/>
        <w:t>+420</w:t>
      </w:r>
      <w:r w:rsidR="008D0448">
        <w:rPr>
          <w:rFonts w:asciiTheme="minorHAnsi" w:hAnsiTheme="minorHAnsi" w:cs="Tahoma"/>
        </w:rPr>
        <w:t> </w:t>
      </w:r>
      <w:r>
        <w:rPr>
          <w:rFonts w:asciiTheme="minorHAnsi" w:hAnsiTheme="minorHAnsi" w:cs="Arial"/>
        </w:rPr>
        <w:t>800</w:t>
      </w:r>
      <w:r w:rsidR="008D0448">
        <w:rPr>
          <w:rFonts w:asciiTheme="minorHAnsi" w:hAnsiTheme="minorHAnsi" w:cs="Arial"/>
        </w:rPr>
        <w:t> </w:t>
      </w:r>
      <w:r>
        <w:rPr>
          <w:rFonts w:asciiTheme="minorHAnsi" w:hAnsiTheme="minorHAnsi" w:cs="Arial"/>
        </w:rPr>
        <w:t>570</w:t>
      </w:r>
      <w:r w:rsidR="008D0448">
        <w:rPr>
          <w:rFonts w:asciiTheme="minorHAnsi" w:hAnsiTheme="minorHAnsi" w:cs="Arial"/>
        </w:rPr>
        <w:t xml:space="preserve"> </w:t>
      </w:r>
      <w:bookmarkStart w:id="0" w:name="_GoBack"/>
      <w:bookmarkEnd w:id="0"/>
      <w:r>
        <w:rPr>
          <w:rFonts w:asciiTheme="minorHAnsi" w:hAnsiTheme="minorHAnsi" w:cs="Arial"/>
        </w:rPr>
        <w:t>570</w:t>
      </w:r>
    </w:p>
    <w:p w14:paraId="7D7A8052" w14:textId="77777777" w:rsidR="00583AFF" w:rsidRPr="001B64FE" w:rsidRDefault="00583AFF" w:rsidP="00583AFF">
      <w:pPr>
        <w:tabs>
          <w:tab w:val="left" w:pos="360"/>
          <w:tab w:val="left" w:pos="567"/>
        </w:tabs>
        <w:ind w:left="280" w:hanging="280"/>
        <w:rPr>
          <w:rFonts w:asciiTheme="minorHAnsi" w:hAnsiTheme="minorHAnsi" w:cs="Arial"/>
        </w:rPr>
      </w:pPr>
      <w:r w:rsidRPr="001B64FE">
        <w:rPr>
          <w:rFonts w:asciiTheme="minorHAnsi" w:hAnsiTheme="minorHAnsi" w:cs="Tahoma"/>
        </w:rPr>
        <w:tab/>
        <w:t xml:space="preserve">E-mail: </w:t>
      </w:r>
      <w:r w:rsidRPr="001B64FE">
        <w:rPr>
          <w:rFonts w:asciiTheme="minorHAnsi" w:hAnsiTheme="minorHAnsi" w:cs="Tahoma"/>
        </w:rPr>
        <w:tab/>
      </w:r>
      <w:r w:rsidRPr="001B64FE">
        <w:rPr>
          <w:rFonts w:asciiTheme="minorHAnsi" w:hAnsiTheme="minorHAnsi" w:cs="Tahoma"/>
        </w:rPr>
        <w:tab/>
      </w:r>
      <w:r w:rsidRPr="00CA57AA">
        <w:rPr>
          <w:rFonts w:asciiTheme="minorHAnsi" w:hAnsiTheme="minorHAnsi" w:cs="Arial"/>
        </w:rPr>
        <w:t>info@nwt.cz</w:t>
      </w:r>
    </w:p>
    <w:p w14:paraId="5F99D54E" w14:textId="77777777" w:rsidR="00583AFF" w:rsidRPr="001B64FE" w:rsidRDefault="00583AFF" w:rsidP="00583AFF">
      <w:pPr>
        <w:tabs>
          <w:tab w:val="left" w:pos="360"/>
          <w:tab w:val="left" w:pos="567"/>
        </w:tabs>
        <w:ind w:left="280" w:hanging="280"/>
        <w:rPr>
          <w:rFonts w:asciiTheme="minorHAnsi" w:hAnsiTheme="minorHAnsi" w:cs="Arial"/>
        </w:rPr>
      </w:pPr>
      <w:r w:rsidRPr="001B64FE">
        <w:rPr>
          <w:rFonts w:asciiTheme="minorHAnsi" w:hAnsiTheme="minorHAnsi" w:cs="Arial"/>
        </w:rPr>
        <w:t xml:space="preserve">     Zapsáno v obchodním rejstříku: vedeného </w:t>
      </w:r>
      <w:r>
        <w:rPr>
          <w:rFonts w:asciiTheme="minorHAnsi" w:hAnsiTheme="minorHAnsi" w:cs="Arial"/>
        </w:rPr>
        <w:t>Krajským</w:t>
      </w:r>
      <w:r w:rsidRPr="001B64FE">
        <w:rPr>
          <w:rFonts w:asciiTheme="minorHAnsi" w:hAnsiTheme="minorHAnsi" w:cs="Arial"/>
        </w:rPr>
        <w:t xml:space="preserve"> soudem v </w:t>
      </w:r>
      <w:r>
        <w:rPr>
          <w:rFonts w:asciiTheme="minorHAnsi" w:hAnsiTheme="minorHAnsi" w:cs="Arial"/>
        </w:rPr>
        <w:t>Brně</w:t>
      </w:r>
      <w:r w:rsidRPr="001B64FE">
        <w:rPr>
          <w:rFonts w:asciiTheme="minorHAnsi" w:hAnsiTheme="minorHAnsi" w:cs="Arial"/>
        </w:rPr>
        <w:t xml:space="preserve"> oddíl </w:t>
      </w:r>
      <w:r>
        <w:rPr>
          <w:rFonts w:asciiTheme="minorHAnsi" w:hAnsiTheme="minorHAnsi" w:cs="Arial"/>
        </w:rPr>
        <w:t>B</w:t>
      </w:r>
      <w:r w:rsidRPr="001B64FE">
        <w:rPr>
          <w:rFonts w:asciiTheme="minorHAnsi" w:hAnsiTheme="minorHAnsi" w:cs="Arial"/>
        </w:rPr>
        <w:t xml:space="preserve">, vložka </w:t>
      </w:r>
      <w:r>
        <w:rPr>
          <w:rFonts w:asciiTheme="minorHAnsi" w:hAnsiTheme="minorHAnsi" w:cs="Arial"/>
        </w:rPr>
        <w:t>6207</w:t>
      </w:r>
    </w:p>
    <w:p w14:paraId="2B98F392" w14:textId="77777777" w:rsidR="00583AFF" w:rsidRDefault="00583AFF" w:rsidP="00583AFF">
      <w:pPr>
        <w:tabs>
          <w:tab w:val="left" w:pos="360"/>
          <w:tab w:val="left" w:pos="567"/>
        </w:tabs>
        <w:ind w:left="280"/>
        <w:rPr>
          <w:rFonts w:asciiTheme="minorHAnsi" w:hAnsiTheme="minorHAnsi" w:cs="Arial"/>
        </w:rPr>
      </w:pPr>
    </w:p>
    <w:p w14:paraId="25C4E089" w14:textId="77777777" w:rsidR="00583AFF" w:rsidRPr="008324C9" w:rsidRDefault="00583AFF" w:rsidP="00583AFF">
      <w:pPr>
        <w:tabs>
          <w:tab w:val="left" w:pos="360"/>
          <w:tab w:val="left" w:pos="567"/>
        </w:tabs>
        <w:ind w:left="280"/>
        <w:rPr>
          <w:rFonts w:asciiTheme="minorHAnsi" w:hAnsiTheme="minorHAnsi" w:cs="Arial"/>
        </w:rPr>
      </w:pPr>
      <w:r w:rsidRPr="008324C9">
        <w:rPr>
          <w:rFonts w:asciiTheme="minorHAnsi" w:hAnsiTheme="minorHAnsi" w:cs="Arial"/>
        </w:rPr>
        <w:t>(dále jen „</w:t>
      </w:r>
      <w:r w:rsidRPr="008324C9">
        <w:rPr>
          <w:rFonts w:asciiTheme="minorHAnsi" w:hAnsiTheme="minorHAnsi" w:cs="Arial"/>
          <w:b/>
        </w:rPr>
        <w:t>prodávající</w:t>
      </w:r>
      <w:r w:rsidRPr="008324C9">
        <w:rPr>
          <w:rFonts w:asciiTheme="minorHAnsi" w:hAnsiTheme="minorHAnsi" w:cs="Arial"/>
        </w:rPr>
        <w:t>“)</w:t>
      </w:r>
    </w:p>
    <w:p w14:paraId="7118CE23" w14:textId="2F7435EC" w:rsidR="00AD7265" w:rsidRPr="008324C9" w:rsidRDefault="00AD7265" w:rsidP="00583AFF">
      <w:pPr>
        <w:tabs>
          <w:tab w:val="left" w:pos="360"/>
          <w:tab w:val="left" w:pos="567"/>
        </w:tabs>
        <w:ind w:left="280" w:hanging="280"/>
        <w:rPr>
          <w:rFonts w:asciiTheme="minorHAnsi" w:hAnsiTheme="minorHAnsi" w:cs="Arial"/>
        </w:rPr>
      </w:pPr>
    </w:p>
    <w:p w14:paraId="5FA8FA8A" w14:textId="77777777" w:rsidR="00AD7265" w:rsidRPr="008324C9" w:rsidRDefault="00AD7265" w:rsidP="00AD7265">
      <w:pPr>
        <w:pStyle w:val="Odstavec"/>
        <w:ind w:firstLine="0"/>
        <w:jc w:val="center"/>
        <w:rPr>
          <w:rFonts w:asciiTheme="minorHAnsi" w:hAnsiTheme="minorHAnsi" w:cs="Arial"/>
          <w:b/>
          <w:szCs w:val="24"/>
          <w:lang w:val="cs-CZ"/>
        </w:rPr>
      </w:pPr>
    </w:p>
    <w:p w14:paraId="70A07AA3" w14:textId="77777777" w:rsidR="00AD7265" w:rsidRPr="008324C9" w:rsidRDefault="00AD7265" w:rsidP="00AD7265">
      <w:pPr>
        <w:pStyle w:val="Odstavec"/>
        <w:ind w:firstLine="0"/>
        <w:jc w:val="center"/>
        <w:rPr>
          <w:rFonts w:asciiTheme="minorHAnsi" w:hAnsiTheme="minorHAnsi" w:cs="Arial"/>
          <w:b/>
          <w:szCs w:val="24"/>
          <w:lang w:val="cs-CZ"/>
        </w:rPr>
      </w:pPr>
      <w:r w:rsidRPr="008324C9">
        <w:rPr>
          <w:rFonts w:asciiTheme="minorHAnsi" w:hAnsiTheme="minorHAnsi" w:cs="Arial"/>
          <w:b/>
          <w:szCs w:val="24"/>
          <w:lang w:val="cs-CZ"/>
        </w:rPr>
        <w:t>II.</w:t>
      </w:r>
    </w:p>
    <w:p w14:paraId="578DBEBE" w14:textId="77777777" w:rsidR="00AD7265" w:rsidRPr="008324C9" w:rsidRDefault="00AD7265" w:rsidP="00AD7265">
      <w:pPr>
        <w:pStyle w:val="Odstavec"/>
        <w:ind w:firstLine="0"/>
        <w:jc w:val="center"/>
        <w:rPr>
          <w:rFonts w:asciiTheme="minorHAnsi" w:hAnsiTheme="minorHAnsi" w:cs="Arial"/>
          <w:b/>
          <w:szCs w:val="24"/>
          <w:lang w:val="cs-CZ"/>
        </w:rPr>
      </w:pPr>
      <w:r w:rsidRPr="008324C9">
        <w:rPr>
          <w:rFonts w:asciiTheme="minorHAnsi" w:hAnsiTheme="minorHAnsi" w:cs="Arial"/>
          <w:b/>
          <w:szCs w:val="24"/>
          <w:lang w:val="cs-CZ"/>
        </w:rPr>
        <w:t>PROHLÁŠENÍ SMLUVNÍCH STRAN</w:t>
      </w:r>
    </w:p>
    <w:p w14:paraId="73DB5EDB" w14:textId="77777777" w:rsidR="00AD7265" w:rsidRPr="008324C9" w:rsidRDefault="00AD7265" w:rsidP="00AD7265">
      <w:pPr>
        <w:pStyle w:val="Odstavec"/>
        <w:ind w:left="567" w:hanging="567"/>
        <w:jc w:val="center"/>
        <w:rPr>
          <w:rFonts w:asciiTheme="minorHAnsi" w:hAnsiTheme="minorHAnsi" w:cs="Arial"/>
          <w:szCs w:val="24"/>
          <w:lang w:val="cs-CZ"/>
        </w:rPr>
      </w:pPr>
    </w:p>
    <w:p w14:paraId="518C92CC" w14:textId="77777777" w:rsidR="00AD7265" w:rsidRPr="008324C9" w:rsidRDefault="00AD7265" w:rsidP="00AD7265">
      <w:pPr>
        <w:pStyle w:val="Odstavec"/>
        <w:numPr>
          <w:ilvl w:val="0"/>
          <w:numId w:val="1"/>
        </w:numPr>
        <w:rPr>
          <w:rFonts w:asciiTheme="minorHAnsi" w:hAnsiTheme="minorHAnsi" w:cs="Arial"/>
          <w:szCs w:val="24"/>
          <w:lang w:val="cs-CZ"/>
        </w:rPr>
      </w:pPr>
      <w:r w:rsidRPr="008324C9">
        <w:rPr>
          <w:rFonts w:asciiTheme="minorHAnsi" w:hAnsiTheme="minorHAnsi" w:cs="Arial"/>
          <w:szCs w:val="24"/>
          <w:lang w:val="cs-CZ"/>
        </w:rPr>
        <w:t xml:space="preserve">Prodávající prohlašuje, že je způsobilý k řádnému a včasnému dodání předmětu koupě dle této smlouvy a že disponuje takovými kapacitami a odbornými znalostmi, které jsou třeba k řádnému a včasnému dodání předmětu koupě. </w:t>
      </w:r>
    </w:p>
    <w:p w14:paraId="18E86FE2" w14:textId="77777777" w:rsidR="00AD7265" w:rsidRPr="008324C9" w:rsidRDefault="00AD7265" w:rsidP="00AD7265">
      <w:pPr>
        <w:pStyle w:val="Odstavec"/>
        <w:numPr>
          <w:ilvl w:val="0"/>
          <w:numId w:val="1"/>
        </w:numPr>
        <w:rPr>
          <w:rFonts w:asciiTheme="minorHAnsi" w:hAnsiTheme="minorHAnsi" w:cs="Arial"/>
          <w:szCs w:val="24"/>
          <w:lang w:val="cs-CZ"/>
        </w:rPr>
      </w:pPr>
      <w:r w:rsidRPr="008324C9">
        <w:rPr>
          <w:rFonts w:asciiTheme="minorHAnsi" w:hAnsiTheme="minorHAnsi" w:cs="Arial"/>
          <w:szCs w:val="24"/>
          <w:lang w:val="cs-CZ"/>
        </w:rPr>
        <w:t xml:space="preserve">Smluvní strany prohlašují, že identifikační údaje uvedené v čl. I smlouvy odpovídají aktuálnímu stavu a že osobami jednajícími při uzavření této smlouvy jsou osoby oprávněné k jednání za smluvní strany bez jakéhokoliv omezení vnitřními předpisy smluvních stran. Jakékoliv změny údajů uvedených v čl. I smlouvy, jež nastanou v době po uzavření této smlouvy, jsou smluvní strany povinny bez zbytečného odkladu písemně </w:t>
      </w:r>
      <w:r w:rsidRPr="008324C9">
        <w:rPr>
          <w:rFonts w:asciiTheme="minorHAnsi" w:hAnsiTheme="minorHAnsi" w:cs="Arial"/>
          <w:szCs w:val="24"/>
          <w:lang w:val="cs-CZ"/>
        </w:rPr>
        <w:lastRenderedPageBreak/>
        <w:t>sdělit druhé smluvní straně.</w:t>
      </w:r>
    </w:p>
    <w:p w14:paraId="2818E76D" w14:textId="77777777" w:rsidR="00AD7265" w:rsidRPr="008324C9" w:rsidRDefault="00AD7265" w:rsidP="00AD7265">
      <w:pPr>
        <w:pStyle w:val="Odstavec"/>
        <w:numPr>
          <w:ilvl w:val="0"/>
          <w:numId w:val="1"/>
        </w:numPr>
        <w:rPr>
          <w:rFonts w:asciiTheme="minorHAnsi" w:hAnsiTheme="minorHAnsi" w:cs="Arial"/>
          <w:szCs w:val="24"/>
          <w:lang w:val="cs-CZ"/>
        </w:rPr>
      </w:pPr>
      <w:r w:rsidRPr="008324C9">
        <w:rPr>
          <w:rFonts w:asciiTheme="minorHAnsi" w:hAnsiTheme="minorHAnsi" w:cs="Arial"/>
          <w:szCs w:val="24"/>
          <w:lang w:val="cs-CZ"/>
        </w:rPr>
        <w:t>V případě, že se prohlášení některé ze smluvních stran podle tohoto článku ukážou být nepravdivými, odpovídá tato smluvní strana za škodu, která nepravdivostí prohlášení druhé smluvní straně vznikla.</w:t>
      </w:r>
    </w:p>
    <w:p w14:paraId="5E730E86" w14:textId="77777777" w:rsidR="00AD7265" w:rsidRPr="008324C9" w:rsidRDefault="00AD7265" w:rsidP="00AD7265">
      <w:pPr>
        <w:shd w:val="clear" w:color="auto" w:fill="FFFFFF"/>
        <w:tabs>
          <w:tab w:val="left" w:pos="567"/>
        </w:tabs>
        <w:ind w:left="43" w:firstLine="237"/>
        <w:rPr>
          <w:rFonts w:asciiTheme="minorHAnsi" w:hAnsiTheme="minorHAnsi" w:cs="Arial"/>
        </w:rPr>
      </w:pPr>
    </w:p>
    <w:p w14:paraId="7F0100EB" w14:textId="77777777" w:rsidR="00AD7265" w:rsidRPr="008324C9" w:rsidRDefault="00AD7265" w:rsidP="00AD7265">
      <w:pPr>
        <w:shd w:val="clear" w:color="auto" w:fill="FFFFFF"/>
        <w:tabs>
          <w:tab w:val="left" w:pos="567"/>
        </w:tabs>
        <w:ind w:left="43" w:hanging="43"/>
        <w:jc w:val="center"/>
        <w:rPr>
          <w:rFonts w:asciiTheme="minorHAnsi" w:hAnsiTheme="minorHAnsi" w:cs="Arial"/>
          <w:b/>
        </w:rPr>
      </w:pPr>
      <w:r w:rsidRPr="008324C9">
        <w:rPr>
          <w:rFonts w:asciiTheme="minorHAnsi" w:hAnsiTheme="minorHAnsi" w:cs="Arial"/>
          <w:b/>
        </w:rPr>
        <w:t>III.</w:t>
      </w:r>
    </w:p>
    <w:p w14:paraId="648D3A32" w14:textId="77777777" w:rsidR="00AD7265" w:rsidRPr="008324C9" w:rsidRDefault="00AD7265" w:rsidP="00AD7265">
      <w:pPr>
        <w:pStyle w:val="Odstavec"/>
        <w:ind w:firstLine="0"/>
        <w:jc w:val="center"/>
        <w:rPr>
          <w:rFonts w:asciiTheme="minorHAnsi" w:hAnsiTheme="minorHAnsi" w:cs="Arial"/>
          <w:b/>
          <w:szCs w:val="24"/>
          <w:lang w:val="cs-CZ"/>
        </w:rPr>
      </w:pPr>
      <w:r w:rsidRPr="008324C9">
        <w:rPr>
          <w:rFonts w:asciiTheme="minorHAnsi" w:hAnsiTheme="minorHAnsi" w:cs="Arial"/>
          <w:b/>
          <w:szCs w:val="24"/>
          <w:lang w:val="cs-CZ"/>
        </w:rPr>
        <w:t>PŘEDMĚT PLNĚNÍ</w:t>
      </w:r>
    </w:p>
    <w:p w14:paraId="18FE6FB3" w14:textId="77777777" w:rsidR="00AD7265" w:rsidRPr="008324C9" w:rsidRDefault="00AD7265" w:rsidP="00AD7265">
      <w:pPr>
        <w:pStyle w:val="Odstavec"/>
        <w:ind w:firstLine="0"/>
        <w:rPr>
          <w:rFonts w:asciiTheme="minorHAnsi" w:hAnsiTheme="minorHAnsi" w:cs="Arial"/>
          <w:szCs w:val="24"/>
          <w:lang w:val="cs-CZ"/>
        </w:rPr>
      </w:pPr>
    </w:p>
    <w:p w14:paraId="740FF034" w14:textId="77777777" w:rsidR="00E86247" w:rsidRDefault="00AD7265" w:rsidP="00063623">
      <w:pPr>
        <w:pStyle w:val="Odstavec"/>
        <w:numPr>
          <w:ilvl w:val="0"/>
          <w:numId w:val="2"/>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Prodávající se v rozsahu a za podmínek stanovených touto smlouvou zavazuje dodat kupujícímu nové, plně funkční a kompletní zboží specifikované v příloze č. 1 této smlouvy (dále jen „zboží“) a převést na kupujícího vlastnické právo k tomuto zboží. Přesná specifikace zboží je uvedená v příloze č. 1 této smlouvy, která tvoří její nedílnou součást.</w:t>
      </w:r>
      <w:r w:rsidR="00063623">
        <w:rPr>
          <w:rFonts w:asciiTheme="minorHAnsi" w:hAnsiTheme="minorHAnsi" w:cs="Arial"/>
          <w:szCs w:val="24"/>
          <w:lang w:val="cs-CZ"/>
        </w:rPr>
        <w:t xml:space="preserve"> </w:t>
      </w:r>
    </w:p>
    <w:p w14:paraId="227EF45A" w14:textId="77777777" w:rsidR="00AD7265" w:rsidRPr="00063623" w:rsidRDefault="00AD7265" w:rsidP="00063623">
      <w:pPr>
        <w:pStyle w:val="Odstavec"/>
        <w:numPr>
          <w:ilvl w:val="0"/>
          <w:numId w:val="2"/>
        </w:numPr>
        <w:tabs>
          <w:tab w:val="clear" w:pos="720"/>
        </w:tabs>
        <w:ind w:left="426"/>
        <w:rPr>
          <w:rFonts w:asciiTheme="minorHAnsi" w:hAnsiTheme="minorHAnsi" w:cs="Arial"/>
          <w:szCs w:val="24"/>
          <w:lang w:val="cs-CZ"/>
        </w:rPr>
      </w:pPr>
      <w:r w:rsidRPr="00063623">
        <w:rPr>
          <w:rFonts w:asciiTheme="minorHAnsi" w:hAnsiTheme="minorHAnsi" w:cs="Arial"/>
          <w:szCs w:val="24"/>
          <w:lang w:val="cs-CZ"/>
        </w:rPr>
        <w:t>Kupující se zavazuje zboží dodané prodávajícím za podmínek stanovených touto smlouvou převzít a zaplatit za něj prodávajícímu sjednanou kupní cenu, a to způsobem a v termínu stanoveném v této smlouvě.</w:t>
      </w:r>
    </w:p>
    <w:p w14:paraId="7B70E51A" w14:textId="77777777" w:rsidR="00AD7265" w:rsidRPr="008324C9" w:rsidRDefault="00AD7265" w:rsidP="00AD7265">
      <w:pPr>
        <w:pStyle w:val="Odstavec"/>
        <w:rPr>
          <w:rFonts w:asciiTheme="minorHAnsi" w:hAnsiTheme="minorHAnsi" w:cs="Arial"/>
          <w:szCs w:val="24"/>
          <w:lang w:val="cs-CZ"/>
        </w:rPr>
      </w:pPr>
    </w:p>
    <w:p w14:paraId="3512106E" w14:textId="77777777" w:rsidR="00AD7265" w:rsidRPr="008324C9" w:rsidRDefault="00AD7265" w:rsidP="00AD7265">
      <w:pPr>
        <w:shd w:val="clear" w:color="auto" w:fill="FFFFFF"/>
        <w:tabs>
          <w:tab w:val="left" w:pos="567"/>
        </w:tabs>
        <w:ind w:left="43" w:hanging="43"/>
        <w:jc w:val="center"/>
        <w:rPr>
          <w:rFonts w:asciiTheme="minorHAnsi" w:hAnsiTheme="minorHAnsi" w:cs="Arial"/>
          <w:b/>
        </w:rPr>
      </w:pPr>
      <w:r w:rsidRPr="008324C9">
        <w:rPr>
          <w:rFonts w:asciiTheme="minorHAnsi" w:hAnsiTheme="minorHAnsi" w:cs="Arial"/>
          <w:b/>
        </w:rPr>
        <w:t>IV.</w:t>
      </w:r>
    </w:p>
    <w:p w14:paraId="110D1AB7" w14:textId="77777777" w:rsidR="00AD7265" w:rsidRPr="008324C9" w:rsidRDefault="00AD7265" w:rsidP="00AD7265">
      <w:pPr>
        <w:shd w:val="clear" w:color="auto" w:fill="FFFFFF"/>
        <w:tabs>
          <w:tab w:val="left" w:pos="567"/>
        </w:tabs>
        <w:ind w:left="43" w:hanging="43"/>
        <w:jc w:val="center"/>
        <w:rPr>
          <w:rFonts w:asciiTheme="minorHAnsi" w:hAnsiTheme="minorHAnsi" w:cs="Arial"/>
          <w:b/>
        </w:rPr>
      </w:pPr>
      <w:r w:rsidRPr="008324C9">
        <w:rPr>
          <w:rFonts w:asciiTheme="minorHAnsi" w:hAnsiTheme="minorHAnsi" w:cs="Arial"/>
          <w:b/>
        </w:rPr>
        <w:t xml:space="preserve">Doba a místo plnění </w:t>
      </w:r>
    </w:p>
    <w:p w14:paraId="3EC68E49" w14:textId="77777777" w:rsidR="00AD7265" w:rsidRPr="008324C9" w:rsidRDefault="00AD7265" w:rsidP="00AD7265">
      <w:pPr>
        <w:shd w:val="clear" w:color="auto" w:fill="FFFFFF"/>
        <w:tabs>
          <w:tab w:val="left" w:pos="567"/>
        </w:tabs>
        <w:ind w:left="43" w:hanging="43"/>
        <w:jc w:val="center"/>
        <w:rPr>
          <w:rFonts w:asciiTheme="minorHAnsi" w:hAnsiTheme="minorHAnsi" w:cs="Arial"/>
          <w:b/>
        </w:rPr>
      </w:pPr>
    </w:p>
    <w:p w14:paraId="624D5C03" w14:textId="77777777" w:rsidR="00AD7265" w:rsidRPr="008324C9" w:rsidRDefault="00AD7265" w:rsidP="00AD7265">
      <w:pPr>
        <w:pStyle w:val="Odstavec"/>
        <w:numPr>
          <w:ilvl w:val="0"/>
          <w:numId w:val="3"/>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 xml:space="preserve">Prodávající se zavazuje, že zboží dodá kupujícímu a splní své závazky této smlouvy v následujícím termínu: </w:t>
      </w:r>
    </w:p>
    <w:p w14:paraId="4CCFC298" w14:textId="3B15154B" w:rsidR="00AD7265" w:rsidRPr="008324C9" w:rsidRDefault="00AD7265" w:rsidP="00AD7265">
      <w:pPr>
        <w:pStyle w:val="Odstavec"/>
        <w:ind w:left="1416" w:firstLine="0"/>
        <w:rPr>
          <w:rFonts w:asciiTheme="minorHAnsi" w:hAnsiTheme="minorHAnsi" w:cs="Arial"/>
          <w:szCs w:val="24"/>
          <w:lang w:val="cs-CZ"/>
        </w:rPr>
      </w:pPr>
      <w:r w:rsidRPr="00E01B18">
        <w:rPr>
          <w:rFonts w:asciiTheme="minorHAnsi" w:hAnsiTheme="minorHAnsi" w:cs="Arial"/>
          <w:szCs w:val="24"/>
          <w:lang w:val="cs-CZ"/>
        </w:rPr>
        <w:t xml:space="preserve">nejpozději do </w:t>
      </w:r>
      <w:r w:rsidR="00C71A33" w:rsidRPr="00C71A33">
        <w:rPr>
          <w:rFonts w:asciiTheme="minorHAnsi" w:hAnsiTheme="minorHAnsi" w:cs="Arial"/>
          <w:b/>
          <w:color w:val="auto"/>
          <w:szCs w:val="24"/>
          <w:lang w:val="cs-CZ"/>
        </w:rPr>
        <w:t>10</w:t>
      </w:r>
      <w:r w:rsidR="00C71A33" w:rsidRPr="00C71A33">
        <w:rPr>
          <w:rFonts w:asciiTheme="minorHAnsi" w:hAnsiTheme="minorHAnsi" w:cs="Arial"/>
          <w:color w:val="auto"/>
          <w:szCs w:val="24"/>
          <w:lang w:val="cs-CZ"/>
        </w:rPr>
        <w:t xml:space="preserve"> d</w:t>
      </w:r>
      <w:r w:rsidRPr="00E01B18">
        <w:rPr>
          <w:rFonts w:asciiTheme="minorHAnsi" w:hAnsiTheme="minorHAnsi" w:cs="Arial"/>
          <w:szCs w:val="24"/>
          <w:lang w:val="cs-CZ"/>
        </w:rPr>
        <w:t>ní ode dne podepsání smlouvy oprávněnými osobami obou</w:t>
      </w:r>
      <w:r w:rsidRPr="008324C9">
        <w:rPr>
          <w:rFonts w:asciiTheme="minorHAnsi" w:hAnsiTheme="minorHAnsi" w:cs="Arial"/>
          <w:szCs w:val="24"/>
          <w:lang w:val="cs-CZ"/>
        </w:rPr>
        <w:t xml:space="preserve"> zúčastněných stran s místem plnění </w:t>
      </w:r>
      <w:r w:rsidR="009C2542" w:rsidRPr="009C2542">
        <w:rPr>
          <w:rFonts w:asciiTheme="minorHAnsi" w:hAnsiTheme="minorHAnsi" w:cs="Arial"/>
          <w:szCs w:val="24"/>
          <w:lang w:val="cs-CZ"/>
        </w:rPr>
        <w:t>Obvodová 3503/7, 767 11 Kroměříž</w:t>
      </w:r>
      <w:r w:rsidRPr="008324C9">
        <w:rPr>
          <w:rFonts w:asciiTheme="minorHAnsi" w:hAnsiTheme="minorHAnsi" w:cs="Arial"/>
          <w:szCs w:val="24"/>
          <w:lang w:val="cs-CZ"/>
        </w:rPr>
        <w:t xml:space="preserve">. </w:t>
      </w:r>
    </w:p>
    <w:p w14:paraId="59692373" w14:textId="77777777" w:rsidR="00AD7265" w:rsidRPr="008324C9" w:rsidRDefault="00AD7265" w:rsidP="00AD7265">
      <w:pPr>
        <w:pStyle w:val="Odstavec"/>
        <w:numPr>
          <w:ilvl w:val="0"/>
          <w:numId w:val="3"/>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 xml:space="preserve">V případě prodlení prodávajícího se splněním termínu uvedeného bodu 4.1 této smlouvy, je kupující oprávněn požadovat na prodávajícím zaplacení penále z prodlení ve výši 0,03 % hodnoty předmětu dodávky za každý započatý den prodlení, čímž není dotčen nárok kupujícího na náhradu škody v plném rozsahu. </w:t>
      </w:r>
    </w:p>
    <w:p w14:paraId="3181D1A3" w14:textId="77777777" w:rsidR="00AD7265" w:rsidRPr="008324C9" w:rsidRDefault="00AD7265" w:rsidP="00AD7265">
      <w:pPr>
        <w:pStyle w:val="Odstavec"/>
        <w:numPr>
          <w:ilvl w:val="0"/>
          <w:numId w:val="3"/>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O předání a převzetí zboží kupujícím bude sepsán předávací protokol, který bude podepsán oběma smluvními stranami.</w:t>
      </w:r>
    </w:p>
    <w:p w14:paraId="5C543267" w14:textId="77777777" w:rsidR="00AD7265" w:rsidRPr="008324C9" w:rsidRDefault="00AD7265" w:rsidP="00AD7265">
      <w:pPr>
        <w:pStyle w:val="Odstavec"/>
        <w:rPr>
          <w:rFonts w:asciiTheme="minorHAnsi" w:hAnsiTheme="minorHAnsi" w:cs="Arial"/>
          <w:b/>
          <w:szCs w:val="24"/>
          <w:lang w:val="cs-CZ"/>
        </w:rPr>
      </w:pPr>
    </w:p>
    <w:p w14:paraId="251E919B" w14:textId="77777777" w:rsidR="00AD7265" w:rsidRPr="008324C9" w:rsidRDefault="00AD7265" w:rsidP="00AD7265">
      <w:pPr>
        <w:shd w:val="clear" w:color="auto" w:fill="FFFFFF"/>
        <w:tabs>
          <w:tab w:val="left" w:pos="567"/>
        </w:tabs>
        <w:ind w:left="43" w:hanging="43"/>
        <w:jc w:val="center"/>
        <w:rPr>
          <w:rFonts w:asciiTheme="minorHAnsi" w:hAnsiTheme="minorHAnsi" w:cs="Arial"/>
          <w:b/>
        </w:rPr>
      </w:pPr>
      <w:r w:rsidRPr="008324C9">
        <w:rPr>
          <w:rFonts w:asciiTheme="minorHAnsi" w:hAnsiTheme="minorHAnsi" w:cs="Arial"/>
          <w:b/>
        </w:rPr>
        <w:t>V.</w:t>
      </w:r>
    </w:p>
    <w:p w14:paraId="20C4A846" w14:textId="77777777" w:rsidR="00AD7265" w:rsidRPr="008324C9" w:rsidRDefault="00AD7265" w:rsidP="00AD7265">
      <w:pPr>
        <w:shd w:val="clear" w:color="auto" w:fill="FFFFFF"/>
        <w:tabs>
          <w:tab w:val="left" w:pos="567"/>
        </w:tabs>
        <w:ind w:left="43" w:hanging="43"/>
        <w:jc w:val="center"/>
        <w:rPr>
          <w:rFonts w:asciiTheme="minorHAnsi" w:hAnsiTheme="minorHAnsi" w:cs="Arial"/>
          <w:b/>
        </w:rPr>
      </w:pPr>
      <w:r w:rsidRPr="008324C9">
        <w:rPr>
          <w:rFonts w:asciiTheme="minorHAnsi" w:hAnsiTheme="minorHAnsi" w:cs="Arial"/>
          <w:b/>
        </w:rPr>
        <w:t>Cena a platební podmínky</w:t>
      </w:r>
    </w:p>
    <w:p w14:paraId="33784B6A" w14:textId="77777777" w:rsidR="00AD7265" w:rsidRPr="008324C9" w:rsidRDefault="00AD7265" w:rsidP="00AD7265">
      <w:pPr>
        <w:pStyle w:val="Odstavec"/>
        <w:rPr>
          <w:rFonts w:asciiTheme="minorHAnsi" w:hAnsiTheme="minorHAnsi" w:cs="Arial"/>
          <w:b/>
          <w:szCs w:val="24"/>
          <w:lang w:val="cs-CZ"/>
        </w:rPr>
      </w:pPr>
    </w:p>
    <w:p w14:paraId="28F1EE03" w14:textId="77777777" w:rsidR="00AD7265" w:rsidRPr="008324C9" w:rsidRDefault="00AD7265" w:rsidP="00AD7265">
      <w:pPr>
        <w:pStyle w:val="Odstavec"/>
        <w:numPr>
          <w:ilvl w:val="0"/>
          <w:numId w:val="4"/>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Kupní cena zboží je stanovena dohodou smluvních stran a vychází z cenové nabídky prodávajícího, kalkulované v rámci výběrového řízení na předmět plnění této smlouvy.</w:t>
      </w:r>
    </w:p>
    <w:p w14:paraId="6444AE06" w14:textId="77777777" w:rsidR="00CF01CD" w:rsidRDefault="00AD7265" w:rsidP="00CF01CD">
      <w:pPr>
        <w:pStyle w:val="Odstavec"/>
        <w:numPr>
          <w:ilvl w:val="0"/>
          <w:numId w:val="4"/>
        </w:numPr>
        <w:tabs>
          <w:tab w:val="clear" w:pos="720"/>
        </w:tabs>
        <w:ind w:left="426"/>
        <w:rPr>
          <w:rFonts w:asciiTheme="minorHAnsi" w:hAnsiTheme="minorHAnsi" w:cs="Arial"/>
          <w:szCs w:val="24"/>
          <w:lang w:val="cs-CZ"/>
        </w:rPr>
      </w:pPr>
      <w:r w:rsidRPr="00F72FB2">
        <w:rPr>
          <w:rFonts w:asciiTheme="minorHAnsi" w:hAnsiTheme="minorHAnsi" w:cs="Arial"/>
          <w:szCs w:val="24"/>
          <w:lang w:val="cs-CZ"/>
        </w:rPr>
        <w:t>Kupující se zavazuje uhradit prodávajícímu za dodání zboží a splnění všech ostatních závazků uvedených v této smlouvě sjednanou celkovou kupní cenu ve výši</w:t>
      </w:r>
      <w:r w:rsidR="00F72FB2" w:rsidRPr="00F72FB2">
        <w:rPr>
          <w:rFonts w:asciiTheme="minorHAnsi" w:hAnsiTheme="minorHAnsi" w:cs="Arial"/>
          <w:szCs w:val="24"/>
          <w:lang w:val="cs-CZ"/>
        </w:rPr>
        <w:t>:</w:t>
      </w:r>
      <w:r w:rsidRPr="00F72FB2">
        <w:rPr>
          <w:rFonts w:asciiTheme="minorHAnsi" w:hAnsiTheme="minorHAnsi" w:cs="Arial"/>
          <w:szCs w:val="24"/>
          <w:lang w:val="cs-CZ"/>
        </w:rPr>
        <w:t xml:space="preserve"> </w:t>
      </w:r>
    </w:p>
    <w:p w14:paraId="39D4FA37" w14:textId="77777777" w:rsidR="00F72FB2" w:rsidRPr="00F72FB2" w:rsidRDefault="00F72FB2" w:rsidP="00F72FB2">
      <w:pPr>
        <w:pStyle w:val="Odstavec"/>
        <w:ind w:left="66" w:firstLine="0"/>
        <w:rPr>
          <w:rFonts w:asciiTheme="minorHAnsi" w:hAnsiTheme="minorHAnsi" w:cs="Arial"/>
          <w:szCs w:val="24"/>
          <w:lang w:val="cs-CZ"/>
        </w:rPr>
      </w:pPr>
    </w:p>
    <w:tbl>
      <w:tblPr>
        <w:tblStyle w:val="Mkatabulky"/>
        <w:tblW w:w="0" w:type="auto"/>
        <w:jc w:val="center"/>
        <w:tblLook w:val="04A0" w:firstRow="1" w:lastRow="0" w:firstColumn="1" w:lastColumn="0" w:noHBand="0" w:noVBand="1"/>
      </w:tblPr>
      <w:tblGrid>
        <w:gridCol w:w="2778"/>
        <w:gridCol w:w="2211"/>
        <w:gridCol w:w="2608"/>
      </w:tblGrid>
      <w:tr w:rsidR="00B22254" w:rsidRPr="00CF01CD" w14:paraId="1EF40666" w14:textId="77777777" w:rsidTr="00B22254">
        <w:trPr>
          <w:trHeight w:val="567"/>
          <w:jc w:val="center"/>
        </w:trPr>
        <w:tc>
          <w:tcPr>
            <w:tcW w:w="2778" w:type="dxa"/>
            <w:shd w:val="clear" w:color="auto" w:fill="D9D9D9" w:themeFill="background1" w:themeFillShade="D9"/>
            <w:vAlign w:val="center"/>
          </w:tcPr>
          <w:p w14:paraId="3DCD91AD" w14:textId="082537E3" w:rsidR="00B22254" w:rsidRPr="00CF01CD" w:rsidRDefault="00B22254" w:rsidP="004369FD">
            <w:pPr>
              <w:jc w:val="center"/>
              <w:rPr>
                <w:rFonts w:asciiTheme="minorHAnsi" w:hAnsiTheme="minorHAnsi"/>
                <w:b/>
              </w:rPr>
            </w:pPr>
            <w:r>
              <w:rPr>
                <w:rFonts w:asciiTheme="minorHAnsi" w:hAnsiTheme="minorHAnsi"/>
                <w:b/>
              </w:rPr>
              <w:t xml:space="preserve">Cena bez </w:t>
            </w:r>
            <w:r w:rsidRPr="00CF01CD">
              <w:rPr>
                <w:rFonts w:asciiTheme="minorHAnsi" w:hAnsiTheme="minorHAnsi"/>
                <w:b/>
              </w:rPr>
              <w:t>DPH</w:t>
            </w:r>
          </w:p>
        </w:tc>
        <w:tc>
          <w:tcPr>
            <w:tcW w:w="2211" w:type="dxa"/>
            <w:shd w:val="clear" w:color="auto" w:fill="D9D9D9" w:themeFill="background1" w:themeFillShade="D9"/>
            <w:vAlign w:val="center"/>
          </w:tcPr>
          <w:p w14:paraId="125A7D0E" w14:textId="16DDA754" w:rsidR="00B22254" w:rsidRPr="00CF01CD" w:rsidRDefault="00B22254" w:rsidP="004369FD">
            <w:pPr>
              <w:jc w:val="center"/>
              <w:rPr>
                <w:rFonts w:asciiTheme="minorHAnsi" w:hAnsiTheme="minorHAnsi"/>
                <w:b/>
              </w:rPr>
            </w:pPr>
            <w:r w:rsidRPr="00CF01CD">
              <w:rPr>
                <w:rFonts w:asciiTheme="minorHAnsi" w:hAnsiTheme="minorHAnsi"/>
                <w:b/>
              </w:rPr>
              <w:t>DPH</w:t>
            </w:r>
            <w:r>
              <w:rPr>
                <w:rFonts w:asciiTheme="minorHAnsi" w:hAnsiTheme="minorHAnsi"/>
                <w:b/>
              </w:rPr>
              <w:t xml:space="preserve"> (21%)</w:t>
            </w:r>
          </w:p>
        </w:tc>
        <w:tc>
          <w:tcPr>
            <w:tcW w:w="2608" w:type="dxa"/>
            <w:shd w:val="clear" w:color="auto" w:fill="D9D9D9" w:themeFill="background1" w:themeFillShade="D9"/>
            <w:vAlign w:val="center"/>
          </w:tcPr>
          <w:p w14:paraId="347C4872" w14:textId="77777777" w:rsidR="00B22254" w:rsidRPr="00CF01CD" w:rsidRDefault="00B22254" w:rsidP="00E72326">
            <w:pPr>
              <w:jc w:val="center"/>
              <w:rPr>
                <w:rFonts w:asciiTheme="minorHAnsi" w:hAnsiTheme="minorHAnsi"/>
                <w:b/>
              </w:rPr>
            </w:pPr>
            <w:r w:rsidRPr="00CF01CD">
              <w:rPr>
                <w:rFonts w:asciiTheme="minorHAnsi" w:hAnsiTheme="minorHAnsi"/>
                <w:b/>
              </w:rPr>
              <w:t xml:space="preserve">Cena </w:t>
            </w:r>
            <w:r>
              <w:rPr>
                <w:rFonts w:asciiTheme="minorHAnsi" w:hAnsiTheme="minorHAnsi"/>
                <w:b/>
              </w:rPr>
              <w:t>s</w:t>
            </w:r>
            <w:r w:rsidRPr="00CF01CD">
              <w:rPr>
                <w:rFonts w:asciiTheme="minorHAnsi" w:hAnsiTheme="minorHAnsi"/>
                <w:b/>
              </w:rPr>
              <w:t xml:space="preserve"> DPH</w:t>
            </w:r>
          </w:p>
        </w:tc>
      </w:tr>
      <w:tr w:rsidR="00B22254" w:rsidRPr="00CF01CD" w14:paraId="73B66A61" w14:textId="77777777" w:rsidTr="00B22254">
        <w:trPr>
          <w:trHeight w:val="680"/>
          <w:jc w:val="center"/>
        </w:trPr>
        <w:tc>
          <w:tcPr>
            <w:tcW w:w="2778" w:type="dxa"/>
            <w:vAlign w:val="center"/>
          </w:tcPr>
          <w:p w14:paraId="0B41BA83" w14:textId="0517F79C" w:rsidR="00B22254" w:rsidRPr="00C91087" w:rsidRDefault="00583AFF" w:rsidP="00C91087">
            <w:pPr>
              <w:jc w:val="center"/>
              <w:rPr>
                <w:rFonts w:asciiTheme="minorHAnsi" w:hAnsiTheme="minorHAnsi"/>
                <w:i/>
              </w:rPr>
            </w:pPr>
            <w:r w:rsidRPr="00583AFF">
              <w:rPr>
                <w:rFonts w:asciiTheme="minorHAnsi" w:hAnsiTheme="minorHAnsi"/>
                <w:i/>
              </w:rPr>
              <w:t>123 642,- Kč</w:t>
            </w:r>
          </w:p>
        </w:tc>
        <w:tc>
          <w:tcPr>
            <w:tcW w:w="2211" w:type="dxa"/>
            <w:vAlign w:val="center"/>
          </w:tcPr>
          <w:p w14:paraId="739CFA3F" w14:textId="4F438701" w:rsidR="00B22254" w:rsidRPr="00C91087" w:rsidRDefault="00583AFF" w:rsidP="00104F94">
            <w:pPr>
              <w:jc w:val="center"/>
              <w:rPr>
                <w:rFonts w:asciiTheme="minorHAnsi" w:hAnsiTheme="minorHAnsi"/>
                <w:i/>
              </w:rPr>
            </w:pPr>
            <w:r w:rsidRPr="00583AFF">
              <w:rPr>
                <w:rFonts w:asciiTheme="minorHAnsi" w:hAnsiTheme="minorHAnsi"/>
                <w:i/>
              </w:rPr>
              <w:t>25 965,- Kč</w:t>
            </w:r>
          </w:p>
        </w:tc>
        <w:tc>
          <w:tcPr>
            <w:tcW w:w="2608" w:type="dxa"/>
            <w:vAlign w:val="center"/>
          </w:tcPr>
          <w:p w14:paraId="683927BD" w14:textId="0B29A3E0" w:rsidR="00B22254" w:rsidRPr="00C91087" w:rsidRDefault="00583AFF" w:rsidP="00104F94">
            <w:pPr>
              <w:jc w:val="center"/>
              <w:rPr>
                <w:rFonts w:asciiTheme="minorHAnsi" w:hAnsiTheme="minorHAnsi"/>
                <w:i/>
              </w:rPr>
            </w:pPr>
            <w:r w:rsidRPr="00583AFF">
              <w:rPr>
                <w:rFonts w:asciiTheme="minorHAnsi" w:hAnsiTheme="minorHAnsi"/>
                <w:i/>
              </w:rPr>
              <w:t>149 607,- Kč</w:t>
            </w:r>
          </w:p>
        </w:tc>
      </w:tr>
    </w:tbl>
    <w:p w14:paraId="049AC954" w14:textId="77777777" w:rsidR="00CF01CD" w:rsidRPr="008324C9" w:rsidRDefault="00CF01CD" w:rsidP="00CF01CD">
      <w:pPr>
        <w:pStyle w:val="Odstavec"/>
        <w:rPr>
          <w:rFonts w:asciiTheme="minorHAnsi" w:hAnsiTheme="minorHAnsi" w:cs="Arial"/>
          <w:szCs w:val="24"/>
          <w:lang w:val="cs-CZ"/>
        </w:rPr>
      </w:pPr>
    </w:p>
    <w:p w14:paraId="412A524A" w14:textId="77777777" w:rsidR="00AD7265" w:rsidRPr="008324C9" w:rsidRDefault="00AD7265" w:rsidP="00AD7265">
      <w:pPr>
        <w:pStyle w:val="Odstavec"/>
        <w:numPr>
          <w:ilvl w:val="0"/>
          <w:numId w:val="4"/>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 xml:space="preserve">Kupní cena s DPH je sjednána jako konečná, nejvýše přípustná, včetně všech poplatků a veškerých dalších nákladů spojených s dodáním zboží. </w:t>
      </w:r>
      <w:r w:rsidR="00F72FB2" w:rsidRPr="008324C9">
        <w:rPr>
          <w:rFonts w:asciiTheme="minorHAnsi" w:hAnsiTheme="minorHAnsi" w:cs="Arial"/>
          <w:szCs w:val="24"/>
          <w:lang w:val="cs-CZ"/>
        </w:rPr>
        <w:t xml:space="preserve">K cenám zboží bude účtována </w:t>
      </w:r>
      <w:r w:rsidR="00F72FB2" w:rsidRPr="008324C9">
        <w:rPr>
          <w:rFonts w:asciiTheme="minorHAnsi" w:hAnsiTheme="minorHAnsi" w:cs="Arial"/>
          <w:szCs w:val="24"/>
          <w:lang w:val="cs-CZ"/>
        </w:rPr>
        <w:lastRenderedPageBreak/>
        <w:t>DPH dle předpisů platných v době fakturace.</w:t>
      </w:r>
    </w:p>
    <w:p w14:paraId="0FA3B242" w14:textId="77777777" w:rsidR="00AD7265" w:rsidRPr="008324C9" w:rsidRDefault="00AD7265" w:rsidP="00AD7265">
      <w:pPr>
        <w:pStyle w:val="Odstavec"/>
        <w:numPr>
          <w:ilvl w:val="0"/>
          <w:numId w:val="4"/>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 xml:space="preserve">Celková kupní cena bude uhrazena prodávajícímu v české měně na základě daňového dokladu – faktury, který je prodávající oprávněn vystavit po řádném dodání zboží, tj. po podpisu předávacího protokolu o dodání zboží ve smyslu bodu 4.3 této smlouvy. Tuto částku je prodávající povinen fakturovat do 15 dnů od podpisu předávacího protokolu o předání zboží. </w:t>
      </w:r>
    </w:p>
    <w:p w14:paraId="15FA4B7F" w14:textId="77777777" w:rsidR="00AD7265" w:rsidRDefault="00AD7265" w:rsidP="00AD7265">
      <w:pPr>
        <w:pStyle w:val="Odstavec"/>
        <w:numPr>
          <w:ilvl w:val="0"/>
          <w:numId w:val="4"/>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Celkovou a pro účely fakturace rozhodnou cenou se rozumí cena včetně DPH. 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w:t>
      </w:r>
    </w:p>
    <w:p w14:paraId="3E2EFF7C" w14:textId="77777777" w:rsidR="00AD7265" w:rsidRPr="008324C9" w:rsidRDefault="00AD7265" w:rsidP="00AD7265">
      <w:pPr>
        <w:pStyle w:val="Odstavec"/>
        <w:numPr>
          <w:ilvl w:val="0"/>
          <w:numId w:val="4"/>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Úhrada za plnění z této smlouvy bude realizována bezhotovostním převodem na účet prodávajícího, který je správcem daně (finančním úřadem) zveřejněn způsobem umožňujícím dálkový přístup ve smyslu ustanovení § 109 odst. 2 písm. c) zákona č. 235/2004 Sb. o dani z přidané hodnoty, ve znění pozdějších předpisů (dále jen „zákon o DPH“). Pokud se po dobu účinnosti této smlouvy prodávající stane nespolehlivým plátcem ve smyslu ustanovení § 109 odst. 3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14:paraId="2C0C024D" w14:textId="77777777" w:rsidR="00AD7265" w:rsidRPr="008324C9" w:rsidRDefault="00AD7265" w:rsidP="00AD7265">
      <w:pPr>
        <w:pStyle w:val="Odstavec"/>
        <w:numPr>
          <w:ilvl w:val="0"/>
          <w:numId w:val="4"/>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 xml:space="preserve">Splatnost faktury se sjednává na </w:t>
      </w:r>
      <w:r w:rsidR="00C76580">
        <w:rPr>
          <w:rFonts w:asciiTheme="minorHAnsi" w:hAnsiTheme="minorHAnsi" w:cs="Arial"/>
          <w:szCs w:val="24"/>
          <w:lang w:val="cs-CZ"/>
        </w:rPr>
        <w:t>30</w:t>
      </w:r>
      <w:r w:rsidRPr="008324C9">
        <w:rPr>
          <w:rFonts w:asciiTheme="minorHAnsi" w:hAnsiTheme="minorHAnsi" w:cs="Arial"/>
          <w:szCs w:val="24"/>
          <w:lang w:val="cs-CZ"/>
        </w:rPr>
        <w:t xml:space="preserve"> dnů ode dne jejího prokazatelného doručení kupujícímu. </w:t>
      </w:r>
    </w:p>
    <w:p w14:paraId="63C11E09" w14:textId="77777777" w:rsidR="00AD7265" w:rsidRPr="008324C9" w:rsidRDefault="00AD7265" w:rsidP="00AD7265">
      <w:pPr>
        <w:numPr>
          <w:ilvl w:val="0"/>
          <w:numId w:val="4"/>
        </w:numPr>
        <w:tabs>
          <w:tab w:val="clear" w:pos="720"/>
        </w:tabs>
        <w:ind w:left="426"/>
        <w:jc w:val="both"/>
        <w:rPr>
          <w:rFonts w:asciiTheme="minorHAnsi" w:hAnsiTheme="minorHAnsi" w:cs="Arial"/>
        </w:rPr>
      </w:pPr>
      <w:r w:rsidRPr="008324C9">
        <w:rPr>
          <w:rFonts w:asciiTheme="minorHAnsi" w:hAnsiTheme="minorHAnsi" w:cs="Arial"/>
        </w:rPr>
        <w:t xml:space="preserve">V případě prodlení kupujícího s úhradou faktury je prodávající oprávněn uplatnit vůči kupujícímu úrok z prodlení ve výši 0,5 % z dlužné částky za každý i jen započatý den prodlení s úhradou faktury. </w:t>
      </w:r>
    </w:p>
    <w:p w14:paraId="02AA25DA" w14:textId="77777777" w:rsidR="00AD7265" w:rsidRPr="008324C9" w:rsidRDefault="00AD7265" w:rsidP="00AD7265">
      <w:pPr>
        <w:numPr>
          <w:ilvl w:val="0"/>
          <w:numId w:val="4"/>
        </w:numPr>
        <w:tabs>
          <w:tab w:val="clear" w:pos="720"/>
        </w:tabs>
        <w:ind w:left="426"/>
        <w:jc w:val="both"/>
        <w:rPr>
          <w:rFonts w:asciiTheme="minorHAnsi" w:hAnsiTheme="minorHAnsi" w:cs="Arial"/>
        </w:rPr>
      </w:pPr>
      <w:r w:rsidRPr="008324C9">
        <w:rPr>
          <w:rFonts w:asciiTheme="minorHAnsi" w:hAnsiTheme="minorHAnsi" w:cs="Arial"/>
        </w:rPr>
        <w:t>Nesplní-li prodávající svůj závazek řádně a včas dodat předmět koupě, v termínu dle čl. IV. této smlouvy, je kupující oprávněn požadovat po prodávajícím zaplacení smluvní pokuty ve výši 0,03 % z ceny předmětu koupě za každý i započatý den prodlení až do splnění jeho závazku</w:t>
      </w:r>
    </w:p>
    <w:p w14:paraId="547AC2DB" w14:textId="77777777" w:rsidR="00AD7265" w:rsidRPr="008324C9" w:rsidRDefault="00AD7265" w:rsidP="00AD7265">
      <w:pPr>
        <w:shd w:val="clear" w:color="auto" w:fill="FFFFFF"/>
        <w:tabs>
          <w:tab w:val="left" w:pos="567"/>
        </w:tabs>
        <w:ind w:left="43" w:hanging="43"/>
        <w:jc w:val="center"/>
        <w:rPr>
          <w:rFonts w:asciiTheme="minorHAnsi" w:hAnsiTheme="minorHAnsi" w:cs="Arial"/>
          <w:b/>
        </w:rPr>
      </w:pPr>
    </w:p>
    <w:p w14:paraId="04924147" w14:textId="77777777" w:rsidR="00AD7265" w:rsidRPr="008324C9" w:rsidRDefault="00AD7265" w:rsidP="00AD7265">
      <w:pPr>
        <w:shd w:val="clear" w:color="auto" w:fill="FFFFFF"/>
        <w:tabs>
          <w:tab w:val="left" w:pos="567"/>
        </w:tabs>
        <w:ind w:left="43" w:hanging="43"/>
        <w:jc w:val="center"/>
        <w:rPr>
          <w:rFonts w:asciiTheme="minorHAnsi" w:hAnsiTheme="minorHAnsi" w:cs="Arial"/>
          <w:b/>
        </w:rPr>
      </w:pPr>
      <w:r w:rsidRPr="008324C9">
        <w:rPr>
          <w:rFonts w:asciiTheme="minorHAnsi" w:hAnsiTheme="minorHAnsi" w:cs="Arial"/>
          <w:b/>
        </w:rPr>
        <w:t>VI.</w:t>
      </w:r>
    </w:p>
    <w:p w14:paraId="79DEF29E" w14:textId="77777777" w:rsidR="00AD7265" w:rsidRPr="008324C9" w:rsidRDefault="00AD7265" w:rsidP="00AD7265">
      <w:pPr>
        <w:shd w:val="clear" w:color="auto" w:fill="FFFFFF"/>
        <w:tabs>
          <w:tab w:val="left" w:pos="567"/>
        </w:tabs>
        <w:ind w:left="43" w:hanging="43"/>
        <w:jc w:val="center"/>
        <w:rPr>
          <w:rFonts w:asciiTheme="minorHAnsi" w:hAnsiTheme="minorHAnsi" w:cs="Arial"/>
          <w:b/>
        </w:rPr>
      </w:pPr>
      <w:r w:rsidRPr="008324C9">
        <w:rPr>
          <w:rFonts w:asciiTheme="minorHAnsi" w:hAnsiTheme="minorHAnsi" w:cs="Arial"/>
          <w:b/>
        </w:rPr>
        <w:t>Práva a povinnosti smluvních stran</w:t>
      </w:r>
    </w:p>
    <w:p w14:paraId="790E8F95" w14:textId="77777777" w:rsidR="00AD7265" w:rsidRPr="008324C9" w:rsidRDefault="00AD7265" w:rsidP="00AD7265">
      <w:pPr>
        <w:shd w:val="clear" w:color="auto" w:fill="FFFFFF"/>
        <w:tabs>
          <w:tab w:val="left" w:pos="567"/>
        </w:tabs>
        <w:ind w:left="43" w:hanging="43"/>
        <w:jc w:val="center"/>
        <w:rPr>
          <w:rFonts w:asciiTheme="minorHAnsi" w:hAnsiTheme="minorHAnsi" w:cs="Arial"/>
          <w:b/>
        </w:rPr>
      </w:pPr>
    </w:p>
    <w:p w14:paraId="3EA72E75" w14:textId="77777777" w:rsidR="00AD7265" w:rsidRPr="008324C9" w:rsidRDefault="00AD7265" w:rsidP="00AD7265">
      <w:pPr>
        <w:pStyle w:val="Odstavec"/>
        <w:numPr>
          <w:ilvl w:val="0"/>
          <w:numId w:val="5"/>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Prodávající je povinen dodat zboží v dohodnutém množství, jakosti a provedení. Veškeré zboží dodávané prodávajícím kupujícímu z titulu této smlouvy musí splňovat kvalitativní požadavky dle této smlouvy.</w:t>
      </w:r>
    </w:p>
    <w:p w14:paraId="2EAE0490" w14:textId="77777777" w:rsidR="00AD7265" w:rsidRPr="008324C9" w:rsidRDefault="00AD7265" w:rsidP="00AD7265">
      <w:pPr>
        <w:pStyle w:val="Odstavec"/>
        <w:numPr>
          <w:ilvl w:val="0"/>
          <w:numId w:val="5"/>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 xml:space="preserve">Prodávající je povinen dodat kupujícímu zboží bez jakýchkoli vad a v souladu s podmínkami stanovenými touto smlouvou. Předávací protokol může být podepsán nejdříve v okamžiku, kdy bude beze zbytku realizována dodávka zboží (včetně dokumentace dle bodu 6.4 této smlouvy) prodávajícím. </w:t>
      </w:r>
    </w:p>
    <w:p w14:paraId="64F1DBC8" w14:textId="77777777" w:rsidR="00AD7265" w:rsidRPr="008324C9" w:rsidRDefault="00AD7265" w:rsidP="00AD7265">
      <w:pPr>
        <w:pStyle w:val="Odstavec"/>
        <w:numPr>
          <w:ilvl w:val="0"/>
          <w:numId w:val="5"/>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V případě, že zboží vykazuje jakékoli vady, je kupující oprávněn jeho převzetí odmítnout. V případě, že zboží, dodané prodávajícím vykazuje vady, je prodávající povinen uvést jej do bezvadného stavu.</w:t>
      </w:r>
    </w:p>
    <w:p w14:paraId="2D896ED5" w14:textId="77777777" w:rsidR="00AD7265" w:rsidRPr="008324C9" w:rsidRDefault="00AD7265" w:rsidP="00AD7265">
      <w:pPr>
        <w:pStyle w:val="Odstavec"/>
        <w:numPr>
          <w:ilvl w:val="0"/>
          <w:numId w:val="5"/>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lastRenderedPageBreak/>
        <w:t>Prodávající je povinen spolu se zbožím dodat kupujícímu kompletní technickou a další dokumentaci.</w:t>
      </w:r>
    </w:p>
    <w:p w14:paraId="0C6DBFCB" w14:textId="77777777" w:rsidR="00AD7265" w:rsidRPr="008324C9" w:rsidRDefault="00AD7265" w:rsidP="00AD7265">
      <w:pPr>
        <w:pStyle w:val="Odstavec"/>
        <w:numPr>
          <w:ilvl w:val="0"/>
          <w:numId w:val="5"/>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 xml:space="preserve">Kupující nabývá vlastnického práva ke zboží dnem řádného uhrazení celé částky k objednanému zboží. </w:t>
      </w:r>
    </w:p>
    <w:p w14:paraId="69637D20" w14:textId="77777777" w:rsidR="00AD7265" w:rsidRPr="008324C9" w:rsidRDefault="00AD7265" w:rsidP="00AD7265">
      <w:pPr>
        <w:pStyle w:val="Odstavec"/>
        <w:numPr>
          <w:ilvl w:val="0"/>
          <w:numId w:val="5"/>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Prodávající je povinen neprodleně vyrozumět kupujícího o případném ohrožení doby plnění a o všech skutečnostech, které mohou dodání zboží znemožnit.</w:t>
      </w:r>
    </w:p>
    <w:p w14:paraId="28C41F2D" w14:textId="77777777" w:rsidR="00AD7265" w:rsidRPr="008324C9" w:rsidRDefault="00AD7265" w:rsidP="00AD7265">
      <w:pPr>
        <w:pStyle w:val="Odstavec"/>
        <w:numPr>
          <w:ilvl w:val="0"/>
          <w:numId w:val="5"/>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Prodávající odpovídá kupujícímu za škodu způsobenou porušením povinností podle této smlouvy nebo povinnosti stanovené obecně závazným právním předpisem.</w:t>
      </w:r>
    </w:p>
    <w:p w14:paraId="06ECC011" w14:textId="77777777" w:rsidR="00AD7265" w:rsidRPr="008324C9" w:rsidRDefault="00AD7265" w:rsidP="00AD7265">
      <w:pPr>
        <w:pStyle w:val="Odstavec"/>
        <w:numPr>
          <w:ilvl w:val="0"/>
          <w:numId w:val="5"/>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Prodávající je povinen umožnit všem subjektům oprávněným k výkonu kontroly provést kontrolu dokladů souvisejících s plněním zakázky, a to podobu danou právními předpisy ČR k jejich uchovávání (zákon č. 563/1991 Sb., o účetnictví, a zákon č. 235/2004 Sb., o dani z přidané hodnoty).</w:t>
      </w:r>
    </w:p>
    <w:p w14:paraId="439100ED" w14:textId="77777777" w:rsidR="00AD7265" w:rsidRPr="008324C9" w:rsidRDefault="00AD7265" w:rsidP="00AD7265">
      <w:pPr>
        <w:shd w:val="clear" w:color="auto" w:fill="FFFFFF"/>
        <w:tabs>
          <w:tab w:val="left" w:pos="567"/>
        </w:tabs>
        <w:ind w:left="43" w:hanging="43"/>
        <w:jc w:val="center"/>
        <w:rPr>
          <w:rFonts w:asciiTheme="minorHAnsi" w:hAnsiTheme="minorHAnsi" w:cs="Arial"/>
          <w:b/>
        </w:rPr>
      </w:pPr>
    </w:p>
    <w:p w14:paraId="2CDD5925" w14:textId="77777777" w:rsidR="00AD7265" w:rsidRPr="008324C9" w:rsidRDefault="00AD7265" w:rsidP="00AD7265">
      <w:pPr>
        <w:shd w:val="clear" w:color="auto" w:fill="FFFFFF"/>
        <w:tabs>
          <w:tab w:val="left" w:pos="567"/>
        </w:tabs>
        <w:ind w:left="43" w:hanging="43"/>
        <w:jc w:val="center"/>
        <w:rPr>
          <w:rFonts w:asciiTheme="minorHAnsi" w:hAnsiTheme="minorHAnsi" w:cs="Arial"/>
          <w:b/>
        </w:rPr>
      </w:pPr>
      <w:r w:rsidRPr="008324C9">
        <w:rPr>
          <w:rFonts w:asciiTheme="minorHAnsi" w:hAnsiTheme="minorHAnsi" w:cs="Arial"/>
          <w:b/>
        </w:rPr>
        <w:t>VII.</w:t>
      </w:r>
    </w:p>
    <w:p w14:paraId="42B19A23" w14:textId="77777777" w:rsidR="00AD7265" w:rsidRPr="008324C9" w:rsidRDefault="00AD7265" w:rsidP="00AD7265">
      <w:pPr>
        <w:shd w:val="clear" w:color="auto" w:fill="FFFFFF"/>
        <w:tabs>
          <w:tab w:val="left" w:pos="567"/>
        </w:tabs>
        <w:ind w:left="43" w:hanging="43"/>
        <w:jc w:val="center"/>
        <w:rPr>
          <w:rFonts w:asciiTheme="minorHAnsi" w:hAnsiTheme="minorHAnsi" w:cs="Arial"/>
          <w:b/>
        </w:rPr>
      </w:pPr>
      <w:r w:rsidRPr="008324C9">
        <w:rPr>
          <w:rFonts w:asciiTheme="minorHAnsi" w:hAnsiTheme="minorHAnsi" w:cs="Arial"/>
          <w:b/>
        </w:rPr>
        <w:t>Záruka na zboží</w:t>
      </w:r>
    </w:p>
    <w:p w14:paraId="3273054F" w14:textId="77777777" w:rsidR="00AD7265" w:rsidRPr="008324C9" w:rsidRDefault="00AD7265" w:rsidP="00AD7265">
      <w:pPr>
        <w:pStyle w:val="Odstavec"/>
        <w:ind w:left="360" w:firstLine="0"/>
        <w:rPr>
          <w:rFonts w:asciiTheme="minorHAnsi" w:hAnsiTheme="minorHAnsi" w:cs="Arial"/>
          <w:b/>
          <w:color w:val="auto"/>
          <w:szCs w:val="24"/>
          <w:lang w:val="cs-CZ" w:eastAsia="cs-CZ"/>
        </w:rPr>
      </w:pPr>
    </w:p>
    <w:p w14:paraId="019F8451" w14:textId="1AAB54AB" w:rsidR="00AD7265" w:rsidRPr="008324C9" w:rsidRDefault="00AD7265" w:rsidP="00AD7265">
      <w:pPr>
        <w:pStyle w:val="Odstavec"/>
        <w:numPr>
          <w:ilvl w:val="0"/>
          <w:numId w:val="6"/>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 xml:space="preserve">Prodávající přebírá záruku za jakost zboží. </w:t>
      </w:r>
      <w:r w:rsidRPr="00C71A33">
        <w:rPr>
          <w:rFonts w:asciiTheme="minorHAnsi" w:hAnsiTheme="minorHAnsi" w:cs="Arial"/>
          <w:b/>
          <w:szCs w:val="24"/>
          <w:lang w:val="cs-CZ"/>
        </w:rPr>
        <w:t xml:space="preserve">Délka záruční doby je stranami dohodnuta na </w:t>
      </w:r>
      <w:r w:rsidR="00E60681" w:rsidRPr="00C71A33">
        <w:rPr>
          <w:rFonts w:asciiTheme="minorHAnsi" w:hAnsiTheme="minorHAnsi" w:cs="Arial"/>
          <w:b/>
          <w:szCs w:val="24"/>
          <w:lang w:val="cs-CZ"/>
        </w:rPr>
        <w:t>24</w:t>
      </w:r>
      <w:r w:rsidRPr="00C71A33">
        <w:rPr>
          <w:rFonts w:asciiTheme="minorHAnsi" w:hAnsiTheme="minorHAnsi" w:cs="Arial"/>
          <w:b/>
          <w:i/>
          <w:szCs w:val="24"/>
          <w:lang w:val="cs-CZ"/>
        </w:rPr>
        <w:t xml:space="preserve"> </w:t>
      </w:r>
      <w:r w:rsidR="00C71A33" w:rsidRPr="00C71A33">
        <w:rPr>
          <w:rFonts w:asciiTheme="minorHAnsi" w:hAnsiTheme="minorHAnsi" w:cs="Arial"/>
          <w:b/>
          <w:szCs w:val="24"/>
          <w:lang w:val="cs-CZ"/>
        </w:rPr>
        <w:t>měsíců</w:t>
      </w:r>
      <w:r w:rsidR="003D71DA">
        <w:rPr>
          <w:rFonts w:asciiTheme="minorHAnsi" w:hAnsiTheme="minorHAnsi" w:cs="Arial"/>
          <w:b/>
          <w:szCs w:val="24"/>
          <w:lang w:val="cs-CZ"/>
        </w:rPr>
        <w:t xml:space="preserve"> (pokud nebude v dodacím listě uvedena záruka delší)</w:t>
      </w:r>
      <w:r w:rsidR="00C71A33" w:rsidRPr="00C71A33">
        <w:rPr>
          <w:rFonts w:asciiTheme="minorHAnsi" w:hAnsiTheme="minorHAnsi" w:cs="Arial"/>
          <w:b/>
          <w:szCs w:val="24"/>
          <w:lang w:val="cs-CZ"/>
        </w:rPr>
        <w:t xml:space="preserve"> s výjimkou dataprojektoru a lampy, jejichž záruční doba je stranami dohodnuta na 36 měsíců,</w:t>
      </w:r>
      <w:r w:rsidR="00C71A33">
        <w:rPr>
          <w:rFonts w:asciiTheme="minorHAnsi" w:hAnsiTheme="minorHAnsi" w:cs="Arial"/>
          <w:szCs w:val="24"/>
          <w:lang w:val="cs-CZ"/>
        </w:rPr>
        <w:t xml:space="preserve"> </w:t>
      </w:r>
      <w:r w:rsidRPr="008324C9">
        <w:rPr>
          <w:rFonts w:asciiTheme="minorHAnsi" w:hAnsiTheme="minorHAnsi" w:cs="Arial"/>
          <w:szCs w:val="24"/>
          <w:lang w:val="cs-CZ"/>
        </w:rPr>
        <w:t>a počítá se ode dne protokolárního předání a převzetí předmětu smlouvy, pokud v technické specifikaci není záruka specifikovaná jinak.</w:t>
      </w:r>
    </w:p>
    <w:p w14:paraId="5FA3B805" w14:textId="77777777" w:rsidR="00AD7265" w:rsidRPr="008324C9" w:rsidRDefault="00AD7265" w:rsidP="00AD7265">
      <w:pPr>
        <w:pStyle w:val="Odstavec"/>
        <w:numPr>
          <w:ilvl w:val="0"/>
          <w:numId w:val="6"/>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 xml:space="preserve">Kupující je povinen ohlásit prodávajícímu záruční vady neprodleně poté, co je zjistí. </w:t>
      </w:r>
    </w:p>
    <w:p w14:paraId="26D7722F" w14:textId="77777777" w:rsidR="00AD7265" w:rsidRPr="008324C9" w:rsidRDefault="00AD7265" w:rsidP="00AD7265">
      <w:pPr>
        <w:pStyle w:val="Odstavec"/>
        <w:numPr>
          <w:ilvl w:val="0"/>
          <w:numId w:val="6"/>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Reklamaci lze uplatnit nejpozději do posledního dne záruční lhůty, přičemž i reklamace odeslaná v poslední den záruční lhůty se považuje za včas uplatněnou.</w:t>
      </w:r>
    </w:p>
    <w:p w14:paraId="32443643" w14:textId="77777777" w:rsidR="00AD7265" w:rsidRPr="008324C9" w:rsidRDefault="00AD7265" w:rsidP="00AD7265">
      <w:pPr>
        <w:pStyle w:val="Odstavec"/>
        <w:numPr>
          <w:ilvl w:val="0"/>
          <w:numId w:val="6"/>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 xml:space="preserve">Záruka se nevztahuje na závady způsobené neodbornou manipulací nebo mechanickým poškozením zboží kupujícím. </w:t>
      </w:r>
    </w:p>
    <w:p w14:paraId="7DE28339" w14:textId="77777777" w:rsidR="00AD7265" w:rsidRPr="008324C9" w:rsidRDefault="00AD7265" w:rsidP="00AD7265">
      <w:pPr>
        <w:pStyle w:val="Odstavec"/>
        <w:ind w:left="426" w:firstLine="0"/>
        <w:rPr>
          <w:rFonts w:asciiTheme="minorHAnsi" w:hAnsiTheme="minorHAnsi" w:cs="Arial"/>
          <w:szCs w:val="24"/>
          <w:lang w:val="cs-CZ"/>
        </w:rPr>
      </w:pPr>
    </w:p>
    <w:p w14:paraId="75D12E92" w14:textId="77777777" w:rsidR="00AD7265" w:rsidRPr="008324C9" w:rsidRDefault="00AD7265" w:rsidP="00AD7265">
      <w:pPr>
        <w:shd w:val="clear" w:color="auto" w:fill="FFFFFF"/>
        <w:tabs>
          <w:tab w:val="left" w:pos="567"/>
        </w:tabs>
        <w:ind w:left="29"/>
        <w:jc w:val="center"/>
        <w:rPr>
          <w:rFonts w:asciiTheme="minorHAnsi" w:hAnsiTheme="minorHAnsi" w:cs="Arial"/>
          <w:b/>
          <w:bCs/>
          <w:color w:val="000000"/>
          <w:w w:val="102"/>
        </w:rPr>
      </w:pPr>
      <w:r w:rsidRPr="008324C9">
        <w:rPr>
          <w:rFonts w:asciiTheme="minorHAnsi" w:hAnsiTheme="minorHAnsi" w:cs="Arial"/>
          <w:b/>
          <w:bCs/>
          <w:color w:val="000000"/>
          <w:w w:val="102"/>
        </w:rPr>
        <w:t>VIII.</w:t>
      </w:r>
    </w:p>
    <w:p w14:paraId="74F48375" w14:textId="77777777" w:rsidR="00AD7265" w:rsidRPr="008324C9" w:rsidRDefault="00AD7265" w:rsidP="00AD7265">
      <w:pPr>
        <w:shd w:val="clear" w:color="auto" w:fill="FFFFFF"/>
        <w:tabs>
          <w:tab w:val="left" w:pos="567"/>
        </w:tabs>
        <w:ind w:left="29"/>
        <w:jc w:val="center"/>
        <w:rPr>
          <w:rFonts w:asciiTheme="minorHAnsi" w:hAnsiTheme="minorHAnsi" w:cs="Arial"/>
          <w:b/>
          <w:bCs/>
          <w:color w:val="000000"/>
          <w:w w:val="102"/>
        </w:rPr>
      </w:pPr>
      <w:r w:rsidRPr="008324C9">
        <w:rPr>
          <w:rFonts w:asciiTheme="minorHAnsi" w:hAnsiTheme="minorHAnsi" w:cs="Arial"/>
          <w:b/>
          <w:bCs/>
          <w:color w:val="000000"/>
          <w:w w:val="102"/>
        </w:rPr>
        <w:t>Trvání smlouvy</w:t>
      </w:r>
    </w:p>
    <w:p w14:paraId="63641969" w14:textId="77777777" w:rsidR="00AD7265" w:rsidRPr="008324C9" w:rsidRDefault="00AD7265" w:rsidP="00AD7265">
      <w:pPr>
        <w:shd w:val="clear" w:color="auto" w:fill="FFFFFF"/>
        <w:tabs>
          <w:tab w:val="left" w:pos="567"/>
        </w:tabs>
        <w:ind w:left="29"/>
        <w:jc w:val="center"/>
        <w:rPr>
          <w:rFonts w:asciiTheme="minorHAnsi" w:hAnsiTheme="minorHAnsi" w:cs="Arial"/>
          <w:b/>
          <w:bCs/>
          <w:color w:val="000000"/>
          <w:w w:val="102"/>
        </w:rPr>
      </w:pPr>
    </w:p>
    <w:p w14:paraId="122FBF5E" w14:textId="77777777" w:rsidR="00AD7265" w:rsidRPr="008324C9" w:rsidRDefault="00AD7265" w:rsidP="00AD7265">
      <w:pPr>
        <w:pStyle w:val="Odstavec"/>
        <w:numPr>
          <w:ilvl w:val="0"/>
          <w:numId w:val="7"/>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Tuto smlouvu lze ukončit písemnou dohodou smluvních stran.</w:t>
      </w:r>
    </w:p>
    <w:p w14:paraId="4CCD340B" w14:textId="77777777" w:rsidR="00AD7265" w:rsidRPr="008324C9" w:rsidRDefault="00AD7265" w:rsidP="00AD7265">
      <w:pPr>
        <w:pStyle w:val="Odstavec"/>
        <w:numPr>
          <w:ilvl w:val="0"/>
          <w:numId w:val="7"/>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 xml:space="preserve">Kupující může od této smlouvy odstoupit, pokud prodávající nedodá zboží v termínu sjednaném v článku IV. této smlouvy nebo v kvalitě dle této smlouvy.  Odstoupení nabývá účinnosti dnem následujícím po dni prokazatelného doručení jeho písemného vyhotovení druhé smluvní straně. </w:t>
      </w:r>
    </w:p>
    <w:p w14:paraId="77525AFE" w14:textId="77777777" w:rsidR="00AD7265" w:rsidRPr="008324C9" w:rsidRDefault="00AD7265" w:rsidP="00AD7265">
      <w:pPr>
        <w:pStyle w:val="Odstavec"/>
        <w:numPr>
          <w:ilvl w:val="0"/>
          <w:numId w:val="7"/>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Kupující má právo vypovědět tuto smlouvu v případě, že v souvislosti s plněním účelu této smlouvy dojde ke spáchání trestného činu. Výpovědní doba činí 3 dny a začíná běžet dnem následujícím po dni, kdy bylo písemné vyhotovení výpovědi doručeno prodávajícímu.</w:t>
      </w:r>
    </w:p>
    <w:p w14:paraId="2D79A9AD" w14:textId="77777777" w:rsidR="00AD7265" w:rsidRPr="008324C9" w:rsidRDefault="00AD7265" w:rsidP="00AD7265">
      <w:pPr>
        <w:pStyle w:val="Odstavec"/>
        <w:numPr>
          <w:ilvl w:val="0"/>
          <w:numId w:val="7"/>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Kupující je oprávněn kromě případů uvedených občanském zákoníku od této smlouvy písemně odstoupit:</w:t>
      </w:r>
    </w:p>
    <w:p w14:paraId="2F6F1ECD" w14:textId="77777777" w:rsidR="00AD7265" w:rsidRPr="008324C9" w:rsidRDefault="00AD7265" w:rsidP="00AD7265">
      <w:pPr>
        <w:pStyle w:val="Odstavec"/>
        <w:numPr>
          <w:ilvl w:val="1"/>
          <w:numId w:val="7"/>
        </w:numPr>
        <w:rPr>
          <w:rFonts w:asciiTheme="minorHAnsi" w:hAnsiTheme="minorHAnsi" w:cs="Arial"/>
          <w:szCs w:val="24"/>
          <w:lang w:val="cs-CZ"/>
        </w:rPr>
      </w:pPr>
      <w:r w:rsidRPr="008324C9">
        <w:rPr>
          <w:rFonts w:asciiTheme="minorHAnsi" w:hAnsiTheme="minorHAnsi" w:cs="Arial"/>
          <w:szCs w:val="24"/>
          <w:lang w:val="cs-CZ"/>
        </w:rPr>
        <w:t>jestliže se prodávající ocitne v prodlení s dodáním kompletního předmětu koupě delším než 30 dní;</w:t>
      </w:r>
    </w:p>
    <w:p w14:paraId="54FD66DA" w14:textId="77777777" w:rsidR="00AD7265" w:rsidRPr="008324C9" w:rsidRDefault="00AD7265" w:rsidP="00AD7265">
      <w:pPr>
        <w:pStyle w:val="Odstavec"/>
        <w:numPr>
          <w:ilvl w:val="1"/>
          <w:numId w:val="7"/>
        </w:numPr>
        <w:rPr>
          <w:rFonts w:asciiTheme="minorHAnsi" w:hAnsiTheme="minorHAnsi" w:cs="Arial"/>
          <w:szCs w:val="24"/>
          <w:lang w:val="cs-CZ"/>
        </w:rPr>
      </w:pPr>
      <w:r w:rsidRPr="008324C9">
        <w:rPr>
          <w:rFonts w:asciiTheme="minorHAnsi" w:hAnsiTheme="minorHAnsi" w:cs="Arial"/>
          <w:szCs w:val="24"/>
          <w:lang w:val="cs-CZ"/>
        </w:rPr>
        <w:t>bude-li plnění prodávajícího vykazovat vady bránící řádnému užívání předmětu koupě, na které kupující prodávajícího opakovaně (tzn. nejméně dvakrát) upozornil, a prodávající přesto nezjedná ve stanovené lhůtě nápravu.</w:t>
      </w:r>
    </w:p>
    <w:p w14:paraId="185FA4DF" w14:textId="77777777" w:rsidR="00AD7265" w:rsidRPr="008324C9" w:rsidRDefault="00AD7265" w:rsidP="00AD7265">
      <w:pPr>
        <w:pStyle w:val="Odstavec"/>
        <w:rPr>
          <w:rFonts w:asciiTheme="minorHAnsi" w:hAnsiTheme="minorHAnsi" w:cs="Arial"/>
          <w:b/>
          <w:szCs w:val="24"/>
          <w:lang w:val="cs-CZ"/>
        </w:rPr>
      </w:pPr>
    </w:p>
    <w:p w14:paraId="2844B32A" w14:textId="77777777" w:rsidR="00AD7265" w:rsidRPr="008324C9" w:rsidRDefault="00AD7265" w:rsidP="00AD7265">
      <w:pPr>
        <w:shd w:val="clear" w:color="auto" w:fill="FFFFFF"/>
        <w:tabs>
          <w:tab w:val="left" w:pos="567"/>
        </w:tabs>
        <w:ind w:left="29"/>
        <w:jc w:val="center"/>
        <w:rPr>
          <w:rFonts w:asciiTheme="minorHAnsi" w:hAnsiTheme="minorHAnsi" w:cs="Arial"/>
          <w:b/>
          <w:bCs/>
          <w:color w:val="000000"/>
          <w:w w:val="102"/>
        </w:rPr>
      </w:pPr>
      <w:r w:rsidRPr="008324C9">
        <w:rPr>
          <w:rFonts w:asciiTheme="minorHAnsi" w:hAnsiTheme="minorHAnsi" w:cs="Arial"/>
          <w:b/>
          <w:bCs/>
          <w:color w:val="000000"/>
          <w:w w:val="102"/>
        </w:rPr>
        <w:t>IX.</w:t>
      </w:r>
    </w:p>
    <w:p w14:paraId="6E9A15EA" w14:textId="77777777" w:rsidR="00AD7265" w:rsidRPr="008324C9" w:rsidRDefault="00AD7265" w:rsidP="00AD7265">
      <w:pPr>
        <w:shd w:val="clear" w:color="auto" w:fill="FFFFFF"/>
        <w:tabs>
          <w:tab w:val="left" w:pos="567"/>
        </w:tabs>
        <w:ind w:left="29"/>
        <w:jc w:val="center"/>
        <w:rPr>
          <w:rFonts w:asciiTheme="minorHAnsi" w:hAnsiTheme="minorHAnsi" w:cs="Arial"/>
          <w:b/>
          <w:bCs/>
          <w:color w:val="000000"/>
          <w:w w:val="102"/>
        </w:rPr>
      </w:pPr>
      <w:r w:rsidRPr="008324C9">
        <w:rPr>
          <w:rFonts w:asciiTheme="minorHAnsi" w:hAnsiTheme="minorHAnsi" w:cs="Arial"/>
          <w:b/>
          <w:bCs/>
          <w:color w:val="000000"/>
          <w:w w:val="102"/>
        </w:rPr>
        <w:t>Závěrečné ustanovení</w:t>
      </w:r>
    </w:p>
    <w:p w14:paraId="2847B309" w14:textId="77777777" w:rsidR="00AD7265" w:rsidRPr="008324C9" w:rsidRDefault="00AD7265" w:rsidP="00AD7265">
      <w:pPr>
        <w:shd w:val="clear" w:color="auto" w:fill="FFFFFF"/>
        <w:tabs>
          <w:tab w:val="left" w:pos="567"/>
        </w:tabs>
        <w:ind w:left="29"/>
        <w:jc w:val="center"/>
        <w:rPr>
          <w:rFonts w:asciiTheme="minorHAnsi" w:hAnsiTheme="minorHAnsi" w:cs="Arial"/>
          <w:b/>
          <w:bCs/>
          <w:color w:val="000000"/>
          <w:w w:val="102"/>
        </w:rPr>
      </w:pPr>
    </w:p>
    <w:p w14:paraId="61AC3204" w14:textId="77777777" w:rsidR="00AD7265" w:rsidRPr="008324C9" w:rsidRDefault="00AD7265" w:rsidP="00AD7265">
      <w:pPr>
        <w:pStyle w:val="Odstavec"/>
        <w:numPr>
          <w:ilvl w:val="0"/>
          <w:numId w:val="8"/>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Vztahy mezi stranami se řídí českým právním řádem. Ve věcech smlouvou výslovně neupravených se právní vztahy z ní vznikající a vyplývající řídí příslušnými ustanoveními občanského zákoníku.</w:t>
      </w:r>
    </w:p>
    <w:p w14:paraId="2607A3D0" w14:textId="77777777" w:rsidR="00AD7265" w:rsidRPr="008324C9" w:rsidRDefault="00AD7265" w:rsidP="00AD7265">
      <w:pPr>
        <w:pStyle w:val="Odstavec"/>
        <w:numPr>
          <w:ilvl w:val="0"/>
          <w:numId w:val="8"/>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Veškeré změny či doplnění smlouvy lze učinit pouze na základě písemné dohody smluvních stran. Takové dohody musí mít podobu datovaných, číslovaných a oběma smluvními stranami podepsaných dodatků smlouvy.</w:t>
      </w:r>
    </w:p>
    <w:p w14:paraId="0E242CAC" w14:textId="77777777" w:rsidR="00AD7265" w:rsidRPr="008324C9" w:rsidRDefault="00AD7265" w:rsidP="00AD7265">
      <w:pPr>
        <w:pStyle w:val="Odstavec"/>
        <w:numPr>
          <w:ilvl w:val="0"/>
          <w:numId w:val="8"/>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Nastanou-li u některé ze stran skutečnosti bránící řádnému plnění této smlouvy, je povinna to ihned bez zbytečného odkladu oznámit druhé straně a vyvolat jednání zástupců kupujícího a prodávajícího.</w:t>
      </w:r>
    </w:p>
    <w:p w14:paraId="1CD26840" w14:textId="77777777" w:rsidR="00AD7265" w:rsidRPr="008324C9" w:rsidRDefault="00AD7265" w:rsidP="00AD7265">
      <w:pPr>
        <w:pStyle w:val="Odstavec"/>
        <w:numPr>
          <w:ilvl w:val="0"/>
          <w:numId w:val="8"/>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Vztahuje-li se důvod neplatnosti jen na některé ustanovení smlouvy, je neplatným pouze toto ustanovení, pokud z jeho povahy, obsahu anebo z okolností, za nichž bylo sjednáno, nevyplývá, že jej nelze oddělit od ostatního obsahu smlouvy.</w:t>
      </w:r>
    </w:p>
    <w:p w14:paraId="4EF627B4" w14:textId="77777777" w:rsidR="00AD7265" w:rsidRPr="008324C9" w:rsidRDefault="00AD7265" w:rsidP="00AD7265">
      <w:pPr>
        <w:pStyle w:val="Odstavec"/>
        <w:numPr>
          <w:ilvl w:val="0"/>
          <w:numId w:val="8"/>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Smlouva se vyhotovuje ve 2 (dvou) stejnopisech, z nichž každý má platnost originálu. Každá ze smluvních stran obdrží po jednom stejnopisu.</w:t>
      </w:r>
    </w:p>
    <w:p w14:paraId="545E1708" w14:textId="77777777" w:rsidR="00AD7265" w:rsidRPr="008324C9" w:rsidRDefault="00AD7265" w:rsidP="00AD7265">
      <w:pPr>
        <w:pStyle w:val="Odstavec"/>
        <w:numPr>
          <w:ilvl w:val="0"/>
          <w:numId w:val="8"/>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 xml:space="preserve">Nedílnou součástí této smlouvy je Příloha č. 1 </w:t>
      </w:r>
      <w:bookmarkStart w:id="1" w:name="OLE_LINK6"/>
      <w:bookmarkStart w:id="2" w:name="OLE_LINK5"/>
      <w:r w:rsidRPr="008324C9">
        <w:rPr>
          <w:rFonts w:asciiTheme="minorHAnsi" w:hAnsiTheme="minorHAnsi" w:cs="Arial"/>
          <w:szCs w:val="24"/>
          <w:lang w:val="cs-CZ"/>
        </w:rPr>
        <w:t>–</w:t>
      </w:r>
      <w:bookmarkEnd w:id="1"/>
      <w:bookmarkEnd w:id="2"/>
      <w:r w:rsidR="002A7C18">
        <w:rPr>
          <w:rFonts w:asciiTheme="minorHAnsi" w:hAnsiTheme="minorHAnsi" w:cs="Arial"/>
          <w:szCs w:val="24"/>
          <w:lang w:val="cs-CZ"/>
        </w:rPr>
        <w:t xml:space="preserve"> Technická specifikace.</w:t>
      </w:r>
    </w:p>
    <w:p w14:paraId="38A6644D" w14:textId="77777777" w:rsidR="002B04A8" w:rsidRDefault="00AD7265" w:rsidP="002B04A8">
      <w:pPr>
        <w:pStyle w:val="Odstavec"/>
        <w:numPr>
          <w:ilvl w:val="0"/>
          <w:numId w:val="8"/>
        </w:numPr>
        <w:tabs>
          <w:tab w:val="clear" w:pos="720"/>
        </w:tabs>
        <w:ind w:left="426"/>
        <w:rPr>
          <w:rFonts w:asciiTheme="minorHAnsi" w:hAnsiTheme="minorHAnsi" w:cs="Arial"/>
          <w:szCs w:val="24"/>
          <w:lang w:val="cs-CZ"/>
        </w:rPr>
      </w:pPr>
      <w:r w:rsidRPr="008324C9">
        <w:rPr>
          <w:rFonts w:asciiTheme="minorHAnsi" w:hAnsiTheme="minorHAnsi" w:cs="Arial"/>
          <w:szCs w:val="24"/>
          <w:lang w:val="cs-CZ"/>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6262A201" w14:textId="77777777" w:rsidR="002B04A8" w:rsidRPr="002B04A8" w:rsidRDefault="00AD7265" w:rsidP="002B04A8">
      <w:pPr>
        <w:pStyle w:val="Odstavec"/>
        <w:numPr>
          <w:ilvl w:val="0"/>
          <w:numId w:val="8"/>
        </w:numPr>
        <w:tabs>
          <w:tab w:val="clear" w:pos="720"/>
        </w:tabs>
        <w:ind w:left="426"/>
        <w:rPr>
          <w:rFonts w:asciiTheme="minorHAnsi" w:hAnsiTheme="minorHAnsi" w:cs="Arial"/>
          <w:szCs w:val="24"/>
          <w:lang w:val="cs-CZ"/>
        </w:rPr>
      </w:pPr>
      <w:r w:rsidRPr="002B04A8">
        <w:rPr>
          <w:rFonts w:asciiTheme="minorHAnsi" w:eastAsia="Calibri" w:hAnsiTheme="minorHAnsi" w:cs="Arial"/>
        </w:rPr>
        <w:t xml:space="preserve">Smluvní strany prohlašují, že skutečnosti uvedené v této Smlouvě nepovažují za obchodní tajemství a udělují svolení k jejich zpřístupnění ve smyslu zákona č. 106/1999 Sb., o svobodném přístupu k informacím. </w:t>
      </w:r>
    </w:p>
    <w:p w14:paraId="7CEDFDDD" w14:textId="77777777" w:rsidR="00020F5D" w:rsidRPr="00020F5D" w:rsidRDefault="00AD7265" w:rsidP="00020F5D">
      <w:pPr>
        <w:pStyle w:val="Odstavec"/>
        <w:numPr>
          <w:ilvl w:val="0"/>
          <w:numId w:val="8"/>
        </w:numPr>
        <w:tabs>
          <w:tab w:val="clear" w:pos="720"/>
        </w:tabs>
        <w:ind w:left="426"/>
        <w:rPr>
          <w:rFonts w:asciiTheme="minorHAnsi" w:hAnsiTheme="minorHAnsi" w:cs="Arial"/>
          <w:szCs w:val="24"/>
          <w:lang w:val="cs-CZ"/>
        </w:rPr>
      </w:pPr>
      <w:r w:rsidRPr="002B04A8">
        <w:rPr>
          <w:rFonts w:asciiTheme="minorHAnsi" w:eastAsia="Calibri" w:hAnsiTheme="minorHAnsi" w:cs="Arial"/>
        </w:rPr>
        <w:t>Tato Smlouva bude v plném rozsahu uveřejněna v informačním systému registru smluv dle zákona č. 340/2015 Sb., zákona o registru smluv.</w:t>
      </w:r>
    </w:p>
    <w:p w14:paraId="51311101" w14:textId="77777777" w:rsidR="00AD7265" w:rsidRPr="00020F5D" w:rsidRDefault="00AD7265" w:rsidP="00020F5D">
      <w:pPr>
        <w:pStyle w:val="Odstavec"/>
        <w:numPr>
          <w:ilvl w:val="0"/>
          <w:numId w:val="8"/>
        </w:numPr>
        <w:tabs>
          <w:tab w:val="clear" w:pos="720"/>
        </w:tabs>
        <w:ind w:left="426"/>
        <w:rPr>
          <w:rFonts w:asciiTheme="minorHAnsi" w:hAnsiTheme="minorHAnsi" w:cs="Arial"/>
          <w:szCs w:val="24"/>
          <w:lang w:val="cs-CZ"/>
        </w:rPr>
      </w:pPr>
      <w:r w:rsidRPr="00020F5D">
        <w:rPr>
          <w:rFonts w:asciiTheme="minorHAnsi" w:eastAsia="Calibri" w:hAnsiTheme="minorHAnsi" w:cs="Arial"/>
        </w:rPr>
        <w:t xml:space="preserve">Tato Smlouva nabývá účinnosti dnem, kdy </w:t>
      </w:r>
      <w:r w:rsidR="00020F5D">
        <w:rPr>
          <w:rFonts w:asciiTheme="minorHAnsi" w:eastAsia="Calibri" w:hAnsiTheme="minorHAnsi" w:cs="Arial"/>
          <w:lang w:val="cs-CZ"/>
        </w:rPr>
        <w:t>objednatel</w:t>
      </w:r>
      <w:r w:rsidRPr="00020F5D">
        <w:rPr>
          <w:rFonts w:asciiTheme="minorHAnsi" w:eastAsia="Calibri" w:hAnsiTheme="minorHAnsi" w:cs="Arial"/>
        </w:rPr>
        <w:t xml:space="preserve"> uveřejní Smlouvu v informačním systému registru smluv.</w:t>
      </w:r>
    </w:p>
    <w:p w14:paraId="626627CE" w14:textId="77777777" w:rsidR="00AD7265" w:rsidRPr="008324C9" w:rsidRDefault="00AD7265" w:rsidP="00AD7265">
      <w:pPr>
        <w:rPr>
          <w:rFonts w:asciiTheme="minorHAnsi" w:hAnsiTheme="minorHAnsi" w:cs="Arial"/>
        </w:rPr>
      </w:pPr>
      <w:r w:rsidRPr="008324C9">
        <w:rPr>
          <w:rFonts w:asciiTheme="minorHAnsi" w:hAnsiTheme="minorHAnsi" w:cs="Arial"/>
        </w:rPr>
        <w:tab/>
      </w:r>
      <w:r w:rsidRPr="008324C9">
        <w:rPr>
          <w:rFonts w:asciiTheme="minorHAnsi" w:hAnsiTheme="minorHAnsi" w:cs="Arial"/>
        </w:rPr>
        <w:tab/>
      </w:r>
    </w:p>
    <w:p w14:paraId="0411FEE1" w14:textId="77777777" w:rsidR="00AD7265" w:rsidRPr="008324C9" w:rsidRDefault="00AD7265" w:rsidP="00AD7265">
      <w:pPr>
        <w:rPr>
          <w:rFonts w:asciiTheme="minorHAnsi" w:hAnsiTheme="minorHAnsi"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21"/>
        <w:gridCol w:w="4350"/>
      </w:tblGrid>
      <w:tr w:rsidR="008324C9" w:rsidRPr="001B514D" w14:paraId="0FBB2CE3" w14:textId="77777777" w:rsidTr="00104F94">
        <w:tc>
          <w:tcPr>
            <w:tcW w:w="4644" w:type="dxa"/>
          </w:tcPr>
          <w:p w14:paraId="416BA693" w14:textId="77777777" w:rsidR="008324C9" w:rsidRPr="001B514D" w:rsidRDefault="008324C9" w:rsidP="008324C9">
            <w:pPr>
              <w:pStyle w:val="Import3"/>
              <w:spacing w:line="240" w:lineRule="auto"/>
              <w:rPr>
                <w:rFonts w:asciiTheme="minorHAnsi" w:hAnsiTheme="minorHAnsi"/>
                <w:szCs w:val="24"/>
              </w:rPr>
            </w:pPr>
            <w:r w:rsidRPr="001B514D">
              <w:rPr>
                <w:rFonts w:asciiTheme="minorHAnsi" w:hAnsiTheme="minorHAnsi"/>
                <w:szCs w:val="24"/>
              </w:rPr>
              <w:t>V</w:t>
            </w:r>
            <w:r>
              <w:rPr>
                <w:rFonts w:asciiTheme="minorHAnsi" w:hAnsiTheme="minorHAnsi"/>
                <w:szCs w:val="24"/>
              </w:rPr>
              <w:t> Kroměříži</w:t>
            </w:r>
            <w:r w:rsidRPr="001B514D">
              <w:rPr>
                <w:rFonts w:asciiTheme="minorHAnsi" w:hAnsiTheme="minorHAnsi"/>
                <w:szCs w:val="24"/>
              </w:rPr>
              <w:t xml:space="preserve"> dne …………………</w:t>
            </w:r>
            <w:proofErr w:type="gramStart"/>
            <w:r w:rsidRPr="001B514D">
              <w:rPr>
                <w:rFonts w:asciiTheme="minorHAnsi" w:hAnsiTheme="minorHAnsi"/>
                <w:szCs w:val="24"/>
              </w:rPr>
              <w:t>…..</w:t>
            </w:r>
            <w:proofErr w:type="gramEnd"/>
          </w:p>
        </w:tc>
        <w:tc>
          <w:tcPr>
            <w:tcW w:w="567" w:type="dxa"/>
          </w:tcPr>
          <w:p w14:paraId="59E22F04" w14:textId="77777777" w:rsidR="008324C9" w:rsidRPr="001B514D" w:rsidRDefault="008324C9" w:rsidP="00104F94">
            <w:pPr>
              <w:pStyle w:val="Import3"/>
              <w:spacing w:line="240" w:lineRule="auto"/>
              <w:rPr>
                <w:rFonts w:asciiTheme="minorHAnsi" w:hAnsiTheme="minorHAnsi"/>
                <w:szCs w:val="24"/>
              </w:rPr>
            </w:pPr>
          </w:p>
        </w:tc>
        <w:tc>
          <w:tcPr>
            <w:tcW w:w="4567" w:type="dxa"/>
          </w:tcPr>
          <w:p w14:paraId="55328F95" w14:textId="28E903DC" w:rsidR="008324C9" w:rsidRPr="001B514D" w:rsidRDefault="008324C9" w:rsidP="00104F94">
            <w:pPr>
              <w:pStyle w:val="Import3"/>
              <w:spacing w:line="240" w:lineRule="auto"/>
              <w:rPr>
                <w:rFonts w:asciiTheme="minorHAnsi" w:hAnsiTheme="minorHAnsi"/>
                <w:szCs w:val="24"/>
              </w:rPr>
            </w:pPr>
            <w:r w:rsidRPr="001B514D">
              <w:rPr>
                <w:rFonts w:asciiTheme="minorHAnsi" w:hAnsiTheme="minorHAnsi"/>
                <w:szCs w:val="24"/>
              </w:rPr>
              <w:t xml:space="preserve">V </w:t>
            </w:r>
            <w:r w:rsidR="00583AFF" w:rsidRPr="00583AFF">
              <w:rPr>
                <w:rFonts w:asciiTheme="minorHAnsi" w:hAnsiTheme="minorHAnsi"/>
                <w:szCs w:val="24"/>
              </w:rPr>
              <w:t>Hulíně</w:t>
            </w:r>
            <w:r w:rsidRPr="001B514D">
              <w:rPr>
                <w:rFonts w:asciiTheme="minorHAnsi" w:hAnsiTheme="minorHAnsi"/>
                <w:szCs w:val="24"/>
              </w:rPr>
              <w:t xml:space="preserve"> dne </w:t>
            </w:r>
            <w:r w:rsidR="00450D8F" w:rsidRPr="001B514D">
              <w:rPr>
                <w:rFonts w:asciiTheme="minorHAnsi" w:hAnsiTheme="minorHAnsi"/>
                <w:szCs w:val="24"/>
              </w:rPr>
              <w:t>…………………</w:t>
            </w:r>
            <w:proofErr w:type="gramStart"/>
            <w:r w:rsidR="00450D8F" w:rsidRPr="001B514D">
              <w:rPr>
                <w:rFonts w:asciiTheme="minorHAnsi" w:hAnsiTheme="minorHAnsi"/>
                <w:szCs w:val="24"/>
              </w:rPr>
              <w:t>…..</w:t>
            </w:r>
            <w:proofErr w:type="gramEnd"/>
          </w:p>
        </w:tc>
      </w:tr>
      <w:tr w:rsidR="008324C9" w:rsidRPr="001B514D" w14:paraId="3B43C4D6" w14:textId="77777777" w:rsidTr="00104F94">
        <w:tc>
          <w:tcPr>
            <w:tcW w:w="4644" w:type="dxa"/>
          </w:tcPr>
          <w:p w14:paraId="1AB5A735" w14:textId="77777777" w:rsidR="008324C9" w:rsidRPr="001B514D" w:rsidRDefault="008324C9" w:rsidP="00104F94">
            <w:pPr>
              <w:pStyle w:val="Import3"/>
              <w:spacing w:line="240" w:lineRule="auto"/>
              <w:rPr>
                <w:rFonts w:asciiTheme="minorHAnsi" w:hAnsiTheme="minorHAnsi"/>
                <w:szCs w:val="24"/>
              </w:rPr>
            </w:pPr>
          </w:p>
        </w:tc>
        <w:tc>
          <w:tcPr>
            <w:tcW w:w="567" w:type="dxa"/>
          </w:tcPr>
          <w:p w14:paraId="45DC4C35" w14:textId="77777777" w:rsidR="008324C9" w:rsidRPr="001B514D" w:rsidRDefault="008324C9" w:rsidP="00104F94">
            <w:pPr>
              <w:pStyle w:val="Import3"/>
              <w:spacing w:line="240" w:lineRule="auto"/>
              <w:rPr>
                <w:rFonts w:asciiTheme="minorHAnsi" w:hAnsiTheme="minorHAnsi"/>
                <w:szCs w:val="24"/>
              </w:rPr>
            </w:pPr>
          </w:p>
        </w:tc>
        <w:tc>
          <w:tcPr>
            <w:tcW w:w="4567" w:type="dxa"/>
          </w:tcPr>
          <w:p w14:paraId="2F6470AF" w14:textId="77777777" w:rsidR="008324C9" w:rsidRPr="001B514D" w:rsidRDefault="008324C9" w:rsidP="00104F94">
            <w:pPr>
              <w:pStyle w:val="Import3"/>
              <w:spacing w:line="240" w:lineRule="auto"/>
              <w:rPr>
                <w:rFonts w:asciiTheme="minorHAnsi" w:hAnsiTheme="minorHAnsi"/>
                <w:szCs w:val="24"/>
              </w:rPr>
            </w:pPr>
          </w:p>
        </w:tc>
      </w:tr>
      <w:tr w:rsidR="008324C9" w:rsidRPr="001B514D" w14:paraId="56767A52" w14:textId="77777777" w:rsidTr="00104F94">
        <w:trPr>
          <w:trHeight w:val="1697"/>
        </w:trPr>
        <w:tc>
          <w:tcPr>
            <w:tcW w:w="4644" w:type="dxa"/>
          </w:tcPr>
          <w:p w14:paraId="31E328B9" w14:textId="77777777" w:rsidR="008324C9" w:rsidRPr="001B514D" w:rsidRDefault="008324C9" w:rsidP="00104F94">
            <w:pPr>
              <w:pStyle w:val="Import3"/>
              <w:spacing w:line="240" w:lineRule="auto"/>
              <w:rPr>
                <w:rFonts w:asciiTheme="minorHAnsi" w:hAnsiTheme="minorHAnsi"/>
                <w:szCs w:val="24"/>
              </w:rPr>
            </w:pPr>
          </w:p>
        </w:tc>
        <w:tc>
          <w:tcPr>
            <w:tcW w:w="567" w:type="dxa"/>
          </w:tcPr>
          <w:p w14:paraId="729E1905" w14:textId="77777777" w:rsidR="008324C9" w:rsidRPr="001B514D" w:rsidRDefault="008324C9" w:rsidP="00104F94">
            <w:pPr>
              <w:pStyle w:val="Import3"/>
              <w:spacing w:line="240" w:lineRule="auto"/>
              <w:rPr>
                <w:rFonts w:asciiTheme="minorHAnsi" w:hAnsiTheme="minorHAnsi"/>
                <w:szCs w:val="24"/>
              </w:rPr>
            </w:pPr>
          </w:p>
        </w:tc>
        <w:tc>
          <w:tcPr>
            <w:tcW w:w="4567" w:type="dxa"/>
          </w:tcPr>
          <w:p w14:paraId="3632D086" w14:textId="77777777" w:rsidR="008324C9" w:rsidRPr="001B514D" w:rsidRDefault="008324C9" w:rsidP="00104F94">
            <w:pPr>
              <w:pStyle w:val="Import3"/>
              <w:spacing w:line="240" w:lineRule="auto"/>
              <w:rPr>
                <w:rFonts w:asciiTheme="minorHAnsi" w:hAnsiTheme="minorHAnsi"/>
                <w:szCs w:val="24"/>
              </w:rPr>
            </w:pPr>
          </w:p>
        </w:tc>
      </w:tr>
      <w:tr w:rsidR="008324C9" w:rsidRPr="001B514D" w14:paraId="7BE9FF9D" w14:textId="77777777" w:rsidTr="00104F94">
        <w:tc>
          <w:tcPr>
            <w:tcW w:w="4644" w:type="dxa"/>
          </w:tcPr>
          <w:p w14:paraId="1A3F8D3C" w14:textId="77777777" w:rsidR="008324C9" w:rsidRPr="001B514D" w:rsidRDefault="008324C9" w:rsidP="00104F94">
            <w:pPr>
              <w:pStyle w:val="Import3"/>
              <w:spacing w:line="240" w:lineRule="auto"/>
              <w:jc w:val="center"/>
              <w:rPr>
                <w:rFonts w:asciiTheme="minorHAnsi" w:hAnsiTheme="minorHAnsi"/>
                <w:szCs w:val="24"/>
              </w:rPr>
            </w:pPr>
            <w:r w:rsidRPr="001B514D">
              <w:rPr>
                <w:rFonts w:asciiTheme="minorHAnsi" w:hAnsiTheme="minorHAnsi"/>
                <w:szCs w:val="24"/>
              </w:rPr>
              <w:t>………………………………………….</w:t>
            </w:r>
          </w:p>
        </w:tc>
        <w:tc>
          <w:tcPr>
            <w:tcW w:w="567" w:type="dxa"/>
          </w:tcPr>
          <w:p w14:paraId="1319EA6D" w14:textId="77777777" w:rsidR="008324C9" w:rsidRPr="001B514D" w:rsidRDefault="008324C9" w:rsidP="00104F94">
            <w:pPr>
              <w:pStyle w:val="Import3"/>
              <w:spacing w:line="240" w:lineRule="auto"/>
              <w:rPr>
                <w:rFonts w:asciiTheme="minorHAnsi" w:hAnsiTheme="minorHAnsi"/>
                <w:szCs w:val="24"/>
              </w:rPr>
            </w:pPr>
          </w:p>
        </w:tc>
        <w:tc>
          <w:tcPr>
            <w:tcW w:w="4567" w:type="dxa"/>
          </w:tcPr>
          <w:p w14:paraId="644310D7" w14:textId="77777777" w:rsidR="008324C9" w:rsidRPr="001B514D" w:rsidRDefault="008324C9" w:rsidP="00104F94">
            <w:pPr>
              <w:pStyle w:val="Import3"/>
              <w:spacing w:line="240" w:lineRule="auto"/>
              <w:jc w:val="center"/>
              <w:rPr>
                <w:rFonts w:asciiTheme="minorHAnsi" w:hAnsiTheme="minorHAnsi"/>
                <w:szCs w:val="24"/>
              </w:rPr>
            </w:pPr>
            <w:r w:rsidRPr="001B514D">
              <w:rPr>
                <w:rFonts w:asciiTheme="minorHAnsi" w:hAnsiTheme="minorHAnsi"/>
                <w:szCs w:val="24"/>
              </w:rPr>
              <w:t>………………………………………….</w:t>
            </w:r>
          </w:p>
        </w:tc>
      </w:tr>
      <w:tr w:rsidR="008324C9" w:rsidRPr="001B514D" w14:paraId="68C81D2B" w14:textId="77777777" w:rsidTr="00104F94">
        <w:tc>
          <w:tcPr>
            <w:tcW w:w="4644" w:type="dxa"/>
          </w:tcPr>
          <w:p w14:paraId="5B001F5F" w14:textId="77777777" w:rsidR="008324C9" w:rsidRPr="001B514D" w:rsidRDefault="008324C9" w:rsidP="008324C9">
            <w:pPr>
              <w:pStyle w:val="Import3"/>
              <w:spacing w:line="240" w:lineRule="auto"/>
              <w:jc w:val="center"/>
              <w:rPr>
                <w:rFonts w:asciiTheme="minorHAnsi" w:hAnsiTheme="minorHAnsi"/>
                <w:szCs w:val="24"/>
              </w:rPr>
            </w:pPr>
            <w:r w:rsidRPr="001B514D">
              <w:rPr>
                <w:rFonts w:asciiTheme="minorHAnsi" w:hAnsiTheme="minorHAnsi"/>
                <w:szCs w:val="24"/>
              </w:rPr>
              <w:t xml:space="preserve">Za </w:t>
            </w:r>
            <w:r>
              <w:rPr>
                <w:rFonts w:asciiTheme="minorHAnsi" w:hAnsiTheme="minorHAnsi"/>
                <w:szCs w:val="24"/>
              </w:rPr>
              <w:t>Kupujícího</w:t>
            </w:r>
          </w:p>
        </w:tc>
        <w:tc>
          <w:tcPr>
            <w:tcW w:w="567" w:type="dxa"/>
          </w:tcPr>
          <w:p w14:paraId="2EC06ABC" w14:textId="77777777" w:rsidR="008324C9" w:rsidRPr="001B514D" w:rsidRDefault="008324C9" w:rsidP="00104F94">
            <w:pPr>
              <w:pStyle w:val="Import3"/>
              <w:spacing w:line="240" w:lineRule="auto"/>
              <w:rPr>
                <w:rFonts w:asciiTheme="minorHAnsi" w:hAnsiTheme="minorHAnsi"/>
                <w:szCs w:val="24"/>
              </w:rPr>
            </w:pPr>
          </w:p>
        </w:tc>
        <w:tc>
          <w:tcPr>
            <w:tcW w:w="4567" w:type="dxa"/>
          </w:tcPr>
          <w:p w14:paraId="26CB855E" w14:textId="77777777" w:rsidR="008324C9" w:rsidRPr="001B514D" w:rsidRDefault="008324C9" w:rsidP="008324C9">
            <w:pPr>
              <w:pStyle w:val="Import3"/>
              <w:spacing w:line="240" w:lineRule="auto"/>
              <w:jc w:val="center"/>
              <w:rPr>
                <w:rFonts w:asciiTheme="minorHAnsi" w:hAnsiTheme="minorHAnsi"/>
                <w:szCs w:val="24"/>
              </w:rPr>
            </w:pPr>
            <w:r w:rsidRPr="001B514D">
              <w:rPr>
                <w:rFonts w:asciiTheme="minorHAnsi" w:hAnsiTheme="minorHAnsi"/>
                <w:szCs w:val="24"/>
              </w:rPr>
              <w:t xml:space="preserve">Za </w:t>
            </w:r>
            <w:r>
              <w:rPr>
                <w:rFonts w:asciiTheme="minorHAnsi" w:hAnsiTheme="minorHAnsi"/>
                <w:szCs w:val="24"/>
              </w:rPr>
              <w:t>Prodávajícího</w:t>
            </w:r>
          </w:p>
        </w:tc>
      </w:tr>
      <w:tr w:rsidR="008324C9" w:rsidRPr="001B514D" w14:paraId="33C50605" w14:textId="77777777" w:rsidTr="00104F94">
        <w:tc>
          <w:tcPr>
            <w:tcW w:w="4644" w:type="dxa"/>
          </w:tcPr>
          <w:p w14:paraId="6013F966" w14:textId="77777777" w:rsidR="008324C9" w:rsidRPr="001B514D" w:rsidRDefault="008324C9" w:rsidP="008324C9">
            <w:pPr>
              <w:pStyle w:val="Import3"/>
              <w:spacing w:line="240" w:lineRule="auto"/>
              <w:jc w:val="center"/>
              <w:rPr>
                <w:rFonts w:asciiTheme="minorHAnsi" w:hAnsiTheme="minorHAnsi"/>
                <w:szCs w:val="24"/>
                <w:highlight w:val="cyan"/>
              </w:rPr>
            </w:pPr>
            <w:r>
              <w:rPr>
                <w:rFonts w:ascii="Calibri" w:hAnsi="Calibri"/>
              </w:rPr>
              <w:t>PhDr. Mojmír Šemnický, MBA</w:t>
            </w:r>
          </w:p>
        </w:tc>
        <w:tc>
          <w:tcPr>
            <w:tcW w:w="567" w:type="dxa"/>
          </w:tcPr>
          <w:p w14:paraId="7953A4C7" w14:textId="77777777" w:rsidR="008324C9" w:rsidRPr="001B514D" w:rsidRDefault="008324C9" w:rsidP="00104F94">
            <w:pPr>
              <w:pStyle w:val="Import3"/>
              <w:spacing w:line="240" w:lineRule="auto"/>
              <w:rPr>
                <w:rFonts w:asciiTheme="minorHAnsi" w:hAnsiTheme="minorHAnsi"/>
                <w:szCs w:val="24"/>
              </w:rPr>
            </w:pPr>
          </w:p>
        </w:tc>
        <w:tc>
          <w:tcPr>
            <w:tcW w:w="4567" w:type="dxa"/>
          </w:tcPr>
          <w:p w14:paraId="18E5679F" w14:textId="25EAB5ED" w:rsidR="008324C9" w:rsidRPr="00583AFF" w:rsidRDefault="00583AFF" w:rsidP="00104F94">
            <w:pPr>
              <w:pStyle w:val="Import3"/>
              <w:spacing w:line="240" w:lineRule="auto"/>
              <w:jc w:val="center"/>
              <w:rPr>
                <w:rFonts w:asciiTheme="minorHAnsi" w:hAnsiTheme="minorHAnsi"/>
                <w:szCs w:val="24"/>
              </w:rPr>
            </w:pPr>
            <w:r w:rsidRPr="00583AFF">
              <w:rPr>
                <w:rFonts w:asciiTheme="minorHAnsi" w:hAnsiTheme="minorHAnsi"/>
                <w:szCs w:val="24"/>
              </w:rPr>
              <w:t>David Vítek</w:t>
            </w:r>
          </w:p>
        </w:tc>
      </w:tr>
      <w:tr w:rsidR="008324C9" w:rsidRPr="001B514D" w14:paraId="1592B6EB" w14:textId="77777777" w:rsidTr="00104F94">
        <w:tc>
          <w:tcPr>
            <w:tcW w:w="4644" w:type="dxa"/>
          </w:tcPr>
          <w:p w14:paraId="2884BDB1" w14:textId="77777777" w:rsidR="008324C9" w:rsidRPr="001B514D" w:rsidRDefault="008324C9" w:rsidP="00104F94">
            <w:pPr>
              <w:pStyle w:val="Import3"/>
              <w:spacing w:line="240" w:lineRule="auto"/>
              <w:jc w:val="center"/>
              <w:rPr>
                <w:rFonts w:asciiTheme="minorHAnsi" w:hAnsiTheme="minorHAnsi"/>
                <w:szCs w:val="24"/>
                <w:highlight w:val="cyan"/>
              </w:rPr>
            </w:pPr>
            <w:r w:rsidRPr="0065663C">
              <w:rPr>
                <w:rFonts w:ascii="Calibri" w:hAnsi="Calibri"/>
              </w:rPr>
              <w:t>ředitel školy</w:t>
            </w:r>
          </w:p>
        </w:tc>
        <w:tc>
          <w:tcPr>
            <w:tcW w:w="567" w:type="dxa"/>
          </w:tcPr>
          <w:p w14:paraId="076DFAE8" w14:textId="77777777" w:rsidR="008324C9" w:rsidRPr="001B514D" w:rsidRDefault="008324C9" w:rsidP="00104F94">
            <w:pPr>
              <w:pStyle w:val="Import3"/>
              <w:spacing w:line="240" w:lineRule="auto"/>
              <w:rPr>
                <w:rFonts w:asciiTheme="minorHAnsi" w:hAnsiTheme="minorHAnsi"/>
                <w:szCs w:val="24"/>
              </w:rPr>
            </w:pPr>
          </w:p>
        </w:tc>
        <w:tc>
          <w:tcPr>
            <w:tcW w:w="4567" w:type="dxa"/>
          </w:tcPr>
          <w:p w14:paraId="213F5453" w14:textId="6C2E4F44" w:rsidR="008324C9" w:rsidRPr="00583AFF" w:rsidRDefault="00583AFF" w:rsidP="00104F94">
            <w:pPr>
              <w:pStyle w:val="Import3"/>
              <w:spacing w:line="240" w:lineRule="auto"/>
              <w:jc w:val="center"/>
              <w:rPr>
                <w:rFonts w:asciiTheme="minorHAnsi" w:hAnsiTheme="minorHAnsi"/>
                <w:i/>
                <w:szCs w:val="24"/>
              </w:rPr>
            </w:pPr>
            <w:r w:rsidRPr="00583AFF">
              <w:rPr>
                <w:rFonts w:asciiTheme="minorHAnsi" w:hAnsiTheme="minorHAnsi"/>
                <w:i/>
                <w:szCs w:val="24"/>
              </w:rPr>
              <w:t>Předseda představenstva</w:t>
            </w:r>
          </w:p>
        </w:tc>
      </w:tr>
    </w:tbl>
    <w:p w14:paraId="388002C7" w14:textId="77777777" w:rsidR="00AD7265" w:rsidRPr="008324C9" w:rsidRDefault="00AD7265" w:rsidP="00AD7265">
      <w:pPr>
        <w:rPr>
          <w:rFonts w:asciiTheme="minorHAnsi" w:hAnsiTheme="minorHAnsi" w:cs="Arial"/>
        </w:rPr>
      </w:pPr>
    </w:p>
    <w:p w14:paraId="21F768FB" w14:textId="77777777" w:rsidR="00AD7265" w:rsidRPr="008324C9" w:rsidRDefault="00AD7265" w:rsidP="00AD7265">
      <w:pPr>
        <w:rPr>
          <w:rFonts w:asciiTheme="minorHAnsi" w:hAnsiTheme="minorHAnsi" w:cs="Arial"/>
        </w:rPr>
      </w:pPr>
    </w:p>
    <w:p w14:paraId="2B83331C" w14:textId="27B5148B" w:rsidR="000E1390" w:rsidRDefault="000E1390">
      <w:pPr>
        <w:spacing w:after="200" w:line="276" w:lineRule="auto"/>
        <w:rPr>
          <w:rFonts w:asciiTheme="minorHAnsi" w:hAnsiTheme="minorHAnsi"/>
        </w:rPr>
      </w:pPr>
      <w:r>
        <w:rPr>
          <w:rFonts w:asciiTheme="minorHAnsi" w:hAnsiTheme="minorHAnsi"/>
        </w:rPr>
        <w:lastRenderedPageBreak/>
        <w:br w:type="page"/>
      </w:r>
    </w:p>
    <w:p w14:paraId="08A42E74" w14:textId="77777777" w:rsidR="00980ECF" w:rsidRDefault="00980ECF">
      <w:pPr>
        <w:rPr>
          <w:rFonts w:asciiTheme="minorHAnsi" w:hAnsiTheme="minorHAnsi"/>
          <w:b/>
        </w:rPr>
        <w:sectPr w:rsidR="00980ECF" w:rsidSect="00980ECF">
          <w:headerReference w:type="default" r:id="rId8"/>
          <w:footerReference w:type="even" r:id="rId9"/>
          <w:footerReference w:type="default" r:id="rId10"/>
          <w:pgSz w:w="11906" w:h="16838"/>
          <w:pgMar w:top="1417" w:right="1417" w:bottom="1417" w:left="1417" w:header="708" w:footer="708" w:gutter="0"/>
          <w:cols w:space="708"/>
          <w:docGrid w:linePitch="360"/>
        </w:sectPr>
      </w:pPr>
    </w:p>
    <w:p w14:paraId="68E1EE23" w14:textId="0514C3B2" w:rsidR="004602DB" w:rsidRDefault="000E1390">
      <w:pPr>
        <w:rPr>
          <w:rFonts w:asciiTheme="minorHAnsi" w:hAnsiTheme="minorHAnsi"/>
          <w:b/>
        </w:rPr>
      </w:pPr>
      <w:r w:rsidRPr="000E1390">
        <w:rPr>
          <w:rFonts w:asciiTheme="minorHAnsi" w:hAnsiTheme="minorHAnsi"/>
          <w:b/>
        </w:rPr>
        <w:lastRenderedPageBreak/>
        <w:t>Příloha č. 1</w:t>
      </w:r>
    </w:p>
    <w:p w14:paraId="4ABB92FD" w14:textId="77777777" w:rsidR="00980ECF" w:rsidRDefault="00980ECF">
      <w:pPr>
        <w:rPr>
          <w:rFonts w:asciiTheme="minorHAnsi" w:hAnsiTheme="minorHAnsi"/>
          <w:b/>
        </w:rPr>
      </w:pPr>
    </w:p>
    <w:p w14:paraId="1B73D23C" w14:textId="77777777" w:rsidR="00980ECF" w:rsidRDefault="00980ECF" w:rsidP="00980ECF">
      <w:pPr>
        <w:rPr>
          <w:b/>
        </w:rPr>
      </w:pPr>
      <w:r w:rsidRPr="004312F7">
        <w:rPr>
          <w:b/>
        </w:rPr>
        <w:t>Technická specifikace/podmínky</w:t>
      </w:r>
    </w:p>
    <w:tbl>
      <w:tblPr>
        <w:tblStyle w:val="Mkatabulky"/>
        <w:tblW w:w="15134" w:type="dxa"/>
        <w:tblLook w:val="04A0" w:firstRow="1" w:lastRow="0" w:firstColumn="1" w:lastColumn="0" w:noHBand="0" w:noVBand="1"/>
      </w:tblPr>
      <w:tblGrid>
        <w:gridCol w:w="4912"/>
        <w:gridCol w:w="3907"/>
        <w:gridCol w:w="1365"/>
        <w:gridCol w:w="2190"/>
        <w:gridCol w:w="2760"/>
      </w:tblGrid>
      <w:tr w:rsidR="00980ECF" w:rsidRPr="00980ECF" w14:paraId="55AE537B" w14:textId="77777777" w:rsidTr="00A73BFD">
        <w:trPr>
          <w:trHeight w:val="737"/>
        </w:trPr>
        <w:tc>
          <w:tcPr>
            <w:tcW w:w="5211" w:type="dxa"/>
            <w:vAlign w:val="center"/>
          </w:tcPr>
          <w:p w14:paraId="45550E28" w14:textId="77777777" w:rsidR="00980ECF" w:rsidRPr="00980ECF" w:rsidRDefault="00980ECF" w:rsidP="00A73BFD">
            <w:pPr>
              <w:rPr>
                <w:rFonts w:asciiTheme="minorHAnsi" w:hAnsiTheme="minorHAnsi"/>
                <w:b/>
              </w:rPr>
            </w:pPr>
          </w:p>
        </w:tc>
        <w:tc>
          <w:tcPr>
            <w:tcW w:w="2552" w:type="dxa"/>
            <w:vAlign w:val="center"/>
          </w:tcPr>
          <w:p w14:paraId="6B0CDD82" w14:textId="77777777" w:rsidR="00980ECF" w:rsidRPr="00980ECF" w:rsidRDefault="00980ECF" w:rsidP="00A73BFD">
            <w:pPr>
              <w:jc w:val="center"/>
              <w:rPr>
                <w:rFonts w:asciiTheme="minorHAnsi" w:hAnsiTheme="minorHAnsi"/>
                <w:b/>
                <w:bCs/>
                <w:color w:val="000000"/>
              </w:rPr>
            </w:pPr>
            <w:r w:rsidRPr="00980ECF">
              <w:rPr>
                <w:rFonts w:asciiTheme="minorHAnsi" w:hAnsiTheme="minorHAnsi"/>
                <w:b/>
                <w:bCs/>
                <w:color w:val="000000"/>
              </w:rPr>
              <w:t>Splňuje nabízené zboží</w:t>
            </w:r>
          </w:p>
          <w:p w14:paraId="679AC148" w14:textId="77777777" w:rsidR="00980ECF" w:rsidRPr="00980ECF" w:rsidRDefault="00980ECF" w:rsidP="00A73BFD">
            <w:pPr>
              <w:jc w:val="center"/>
              <w:rPr>
                <w:rFonts w:asciiTheme="minorHAnsi" w:hAnsiTheme="minorHAnsi"/>
                <w:b/>
              </w:rPr>
            </w:pPr>
            <w:r w:rsidRPr="00980ECF">
              <w:rPr>
                <w:rFonts w:asciiTheme="minorHAnsi" w:hAnsiTheme="minorHAnsi"/>
                <w:b/>
                <w:bCs/>
                <w:color w:val="000000"/>
              </w:rPr>
              <w:t>(ANO/NE), uvést konkrétní název zboží</w:t>
            </w:r>
          </w:p>
        </w:tc>
        <w:tc>
          <w:tcPr>
            <w:tcW w:w="1549" w:type="dxa"/>
            <w:vAlign w:val="center"/>
          </w:tcPr>
          <w:p w14:paraId="36F5C724" w14:textId="77777777" w:rsidR="00980ECF" w:rsidRPr="00980ECF" w:rsidRDefault="00980ECF" w:rsidP="00A73BFD">
            <w:pPr>
              <w:jc w:val="center"/>
              <w:rPr>
                <w:rFonts w:asciiTheme="minorHAnsi" w:hAnsiTheme="minorHAnsi"/>
                <w:b/>
              </w:rPr>
            </w:pPr>
            <w:r w:rsidRPr="00980ECF">
              <w:rPr>
                <w:rFonts w:asciiTheme="minorHAnsi" w:hAnsiTheme="minorHAnsi"/>
                <w:b/>
              </w:rPr>
              <w:t>Počet Ks</w:t>
            </w:r>
          </w:p>
        </w:tc>
        <w:tc>
          <w:tcPr>
            <w:tcW w:w="2551" w:type="dxa"/>
            <w:vAlign w:val="center"/>
          </w:tcPr>
          <w:p w14:paraId="0DE57DB5" w14:textId="77777777" w:rsidR="00980ECF" w:rsidRPr="00980ECF" w:rsidRDefault="00980ECF" w:rsidP="00A73BFD">
            <w:pPr>
              <w:jc w:val="center"/>
              <w:rPr>
                <w:rFonts w:asciiTheme="minorHAnsi" w:hAnsiTheme="minorHAnsi"/>
                <w:b/>
                <w:bCs/>
                <w:color w:val="000000"/>
              </w:rPr>
            </w:pPr>
            <w:r w:rsidRPr="00980ECF">
              <w:rPr>
                <w:rFonts w:asciiTheme="minorHAnsi" w:hAnsiTheme="minorHAnsi"/>
                <w:b/>
                <w:bCs/>
                <w:color w:val="000000"/>
              </w:rPr>
              <w:t xml:space="preserve">Cena/Ks </w:t>
            </w:r>
          </w:p>
          <w:p w14:paraId="38144320" w14:textId="77777777" w:rsidR="00980ECF" w:rsidRPr="00980ECF" w:rsidRDefault="00980ECF" w:rsidP="00A73BFD">
            <w:pPr>
              <w:jc w:val="center"/>
              <w:rPr>
                <w:rFonts w:asciiTheme="minorHAnsi" w:hAnsiTheme="minorHAnsi"/>
                <w:b/>
                <w:bCs/>
                <w:color w:val="000000"/>
              </w:rPr>
            </w:pPr>
            <w:r w:rsidRPr="00980ECF">
              <w:rPr>
                <w:rFonts w:asciiTheme="minorHAnsi" w:hAnsiTheme="minorHAnsi"/>
                <w:b/>
                <w:bCs/>
                <w:color w:val="000000"/>
              </w:rPr>
              <w:t>(v Kč bez DPH)</w:t>
            </w:r>
          </w:p>
        </w:tc>
        <w:tc>
          <w:tcPr>
            <w:tcW w:w="3271" w:type="dxa"/>
            <w:vAlign w:val="center"/>
          </w:tcPr>
          <w:p w14:paraId="7C5FE934" w14:textId="77777777" w:rsidR="00980ECF" w:rsidRPr="00980ECF" w:rsidRDefault="00980ECF" w:rsidP="00A73BFD">
            <w:pPr>
              <w:jc w:val="center"/>
              <w:rPr>
                <w:rFonts w:asciiTheme="minorHAnsi" w:hAnsiTheme="minorHAnsi"/>
                <w:b/>
                <w:bCs/>
                <w:color w:val="000000"/>
              </w:rPr>
            </w:pPr>
            <w:r w:rsidRPr="00980ECF">
              <w:rPr>
                <w:rFonts w:asciiTheme="minorHAnsi" w:hAnsiTheme="minorHAnsi"/>
                <w:b/>
                <w:bCs/>
                <w:color w:val="000000"/>
              </w:rPr>
              <w:t>Cena celkem</w:t>
            </w:r>
          </w:p>
          <w:p w14:paraId="06827425" w14:textId="77777777" w:rsidR="00980ECF" w:rsidRPr="00980ECF" w:rsidRDefault="00980ECF" w:rsidP="00A73BFD">
            <w:pPr>
              <w:jc w:val="center"/>
              <w:rPr>
                <w:rFonts w:asciiTheme="minorHAnsi" w:hAnsiTheme="minorHAnsi"/>
                <w:b/>
                <w:bCs/>
                <w:color w:val="000000"/>
              </w:rPr>
            </w:pPr>
            <w:r w:rsidRPr="00980ECF">
              <w:rPr>
                <w:rFonts w:asciiTheme="minorHAnsi" w:hAnsiTheme="minorHAnsi"/>
                <w:b/>
                <w:bCs/>
                <w:color w:val="000000"/>
              </w:rPr>
              <w:t xml:space="preserve"> (v Kč bez DPH)</w:t>
            </w:r>
          </w:p>
        </w:tc>
      </w:tr>
      <w:tr w:rsidR="00980ECF" w:rsidRPr="00980ECF" w14:paraId="5B1079AC" w14:textId="77777777" w:rsidTr="00980ECF">
        <w:tc>
          <w:tcPr>
            <w:tcW w:w="5211" w:type="dxa"/>
            <w:shd w:val="clear" w:color="auto" w:fill="auto"/>
            <w:vAlign w:val="center"/>
          </w:tcPr>
          <w:p w14:paraId="1BC57DB0" w14:textId="77777777" w:rsidR="00980ECF" w:rsidRPr="00980ECF" w:rsidRDefault="00980ECF" w:rsidP="00A73BFD">
            <w:pPr>
              <w:rPr>
                <w:rFonts w:asciiTheme="minorHAnsi" w:hAnsiTheme="minorHAnsi"/>
                <w:b/>
              </w:rPr>
            </w:pPr>
            <w:bookmarkStart w:id="3" w:name="_Hlk500363215"/>
            <w:r w:rsidRPr="00980ECF">
              <w:rPr>
                <w:rFonts w:asciiTheme="minorHAnsi" w:hAnsiTheme="minorHAnsi"/>
                <w:b/>
                <w:i/>
              </w:rPr>
              <w:t>Dataprojektor</w:t>
            </w:r>
            <w:bookmarkEnd w:id="3"/>
            <w:r w:rsidRPr="00980ECF">
              <w:rPr>
                <w:rFonts w:asciiTheme="minorHAnsi" w:hAnsiTheme="minorHAnsi"/>
                <w:b/>
                <w:i/>
              </w:rPr>
              <w:t xml:space="preserve">  </w:t>
            </w:r>
          </w:p>
        </w:tc>
        <w:tc>
          <w:tcPr>
            <w:tcW w:w="2552" w:type="dxa"/>
            <w:shd w:val="clear" w:color="auto" w:fill="auto"/>
            <w:vAlign w:val="center"/>
          </w:tcPr>
          <w:p w14:paraId="027380EA" w14:textId="77777777" w:rsidR="00980ECF" w:rsidRPr="00980ECF" w:rsidRDefault="00980ECF" w:rsidP="00A73BFD">
            <w:pPr>
              <w:rPr>
                <w:rFonts w:asciiTheme="minorHAnsi" w:hAnsiTheme="minorHAnsi"/>
                <w:i/>
              </w:rPr>
            </w:pPr>
            <w:r w:rsidRPr="00980ECF">
              <w:rPr>
                <w:rFonts w:asciiTheme="minorHAnsi" w:hAnsiTheme="minorHAnsi"/>
                <w:i/>
              </w:rPr>
              <w:t>3LCD EPSON EB-W39</w:t>
            </w:r>
          </w:p>
        </w:tc>
        <w:tc>
          <w:tcPr>
            <w:tcW w:w="1549" w:type="dxa"/>
            <w:shd w:val="clear" w:color="auto" w:fill="auto"/>
            <w:vAlign w:val="center"/>
          </w:tcPr>
          <w:p w14:paraId="2425386C" w14:textId="77777777" w:rsidR="00980ECF" w:rsidRPr="00980ECF" w:rsidRDefault="00980ECF" w:rsidP="00A73BFD">
            <w:pPr>
              <w:jc w:val="center"/>
              <w:rPr>
                <w:rFonts w:asciiTheme="minorHAnsi" w:hAnsiTheme="minorHAnsi"/>
                <w:b/>
              </w:rPr>
            </w:pPr>
            <w:r w:rsidRPr="00980ECF">
              <w:rPr>
                <w:rFonts w:asciiTheme="minorHAnsi" w:hAnsiTheme="minorHAnsi"/>
                <w:b/>
              </w:rPr>
              <w:t>4</w:t>
            </w:r>
          </w:p>
        </w:tc>
        <w:tc>
          <w:tcPr>
            <w:tcW w:w="2551" w:type="dxa"/>
            <w:shd w:val="clear" w:color="auto" w:fill="auto"/>
          </w:tcPr>
          <w:p w14:paraId="42F24F8B" w14:textId="77777777" w:rsidR="00980ECF" w:rsidRPr="00980ECF" w:rsidRDefault="00980ECF" w:rsidP="00980ECF">
            <w:pPr>
              <w:jc w:val="center"/>
              <w:rPr>
                <w:rFonts w:asciiTheme="minorHAnsi" w:hAnsiTheme="minorHAnsi"/>
              </w:rPr>
            </w:pPr>
            <w:r w:rsidRPr="00980ECF">
              <w:rPr>
                <w:rFonts w:asciiTheme="minorHAnsi" w:hAnsiTheme="minorHAnsi"/>
              </w:rPr>
              <w:t>13 000,-</w:t>
            </w:r>
          </w:p>
        </w:tc>
        <w:tc>
          <w:tcPr>
            <w:tcW w:w="3271" w:type="dxa"/>
            <w:shd w:val="clear" w:color="auto" w:fill="auto"/>
          </w:tcPr>
          <w:p w14:paraId="64E25CD6" w14:textId="77777777" w:rsidR="00980ECF" w:rsidRPr="00980ECF" w:rsidRDefault="00980ECF" w:rsidP="00980ECF">
            <w:pPr>
              <w:jc w:val="center"/>
              <w:rPr>
                <w:rFonts w:asciiTheme="minorHAnsi" w:hAnsiTheme="minorHAnsi"/>
              </w:rPr>
            </w:pPr>
            <w:r w:rsidRPr="00980ECF">
              <w:rPr>
                <w:rFonts w:asciiTheme="minorHAnsi" w:hAnsiTheme="minorHAnsi"/>
              </w:rPr>
              <w:t>52 000,-</w:t>
            </w:r>
          </w:p>
        </w:tc>
      </w:tr>
      <w:tr w:rsidR="00980ECF" w:rsidRPr="00980ECF" w14:paraId="5C8BC61B" w14:textId="77777777" w:rsidTr="00A73BFD">
        <w:trPr>
          <w:trHeight w:val="1417"/>
        </w:trPr>
        <w:tc>
          <w:tcPr>
            <w:tcW w:w="5211" w:type="dxa"/>
            <w:vAlign w:val="center"/>
          </w:tcPr>
          <w:p w14:paraId="2218A5F6" w14:textId="77777777" w:rsidR="00980ECF" w:rsidRPr="00980ECF" w:rsidRDefault="00980ECF" w:rsidP="00A73BFD">
            <w:pPr>
              <w:rPr>
                <w:rFonts w:asciiTheme="minorHAnsi" w:hAnsiTheme="minorHAnsi"/>
                <w:i/>
              </w:rPr>
            </w:pPr>
            <w:r w:rsidRPr="00980ECF">
              <w:rPr>
                <w:rFonts w:asciiTheme="minorHAnsi" w:hAnsiTheme="minorHAnsi"/>
                <w:i/>
              </w:rPr>
              <w:t>Specifikace:</w:t>
            </w:r>
          </w:p>
          <w:p w14:paraId="26A3861E" w14:textId="77777777" w:rsidR="00980ECF" w:rsidRPr="00980ECF" w:rsidRDefault="00980ECF" w:rsidP="00A73BFD">
            <w:pPr>
              <w:rPr>
                <w:rFonts w:asciiTheme="minorHAnsi" w:hAnsiTheme="minorHAnsi"/>
                <w:i/>
              </w:rPr>
            </w:pPr>
            <w:r w:rsidRPr="00980ECF">
              <w:rPr>
                <w:rFonts w:asciiTheme="minorHAnsi" w:hAnsiTheme="minorHAnsi"/>
                <w:b/>
                <w:i/>
              </w:rPr>
              <w:t>Maximální úhlopříčka obrazu:</w:t>
            </w:r>
            <w:r w:rsidRPr="00980ECF">
              <w:rPr>
                <w:rFonts w:asciiTheme="minorHAnsi" w:hAnsiTheme="minorHAnsi"/>
                <w:i/>
              </w:rPr>
              <w:t xml:space="preserve"> alespoň 310"</w:t>
            </w:r>
          </w:p>
          <w:p w14:paraId="6A5CE5C4" w14:textId="77777777" w:rsidR="00980ECF" w:rsidRPr="00980ECF" w:rsidRDefault="00980ECF" w:rsidP="00A73BFD">
            <w:pPr>
              <w:rPr>
                <w:rFonts w:asciiTheme="minorHAnsi" w:hAnsiTheme="minorHAnsi"/>
                <w:i/>
              </w:rPr>
            </w:pPr>
            <w:r w:rsidRPr="00980ECF">
              <w:rPr>
                <w:rFonts w:asciiTheme="minorHAnsi" w:hAnsiTheme="minorHAnsi"/>
                <w:b/>
                <w:i/>
              </w:rPr>
              <w:t>Nativní rozlišení:</w:t>
            </w:r>
            <w:r w:rsidRPr="00980ECF">
              <w:rPr>
                <w:rFonts w:asciiTheme="minorHAnsi" w:hAnsiTheme="minorHAnsi"/>
                <w:i/>
              </w:rPr>
              <w:t xml:space="preserve"> 1280 x 800 </w:t>
            </w:r>
            <w:proofErr w:type="spellStart"/>
            <w:r w:rsidRPr="00980ECF">
              <w:rPr>
                <w:rFonts w:asciiTheme="minorHAnsi" w:hAnsiTheme="minorHAnsi"/>
                <w:i/>
              </w:rPr>
              <w:t>px</w:t>
            </w:r>
            <w:proofErr w:type="spellEnd"/>
            <w:r w:rsidRPr="00980ECF">
              <w:rPr>
                <w:rFonts w:asciiTheme="minorHAnsi" w:hAnsiTheme="minorHAnsi"/>
                <w:i/>
              </w:rPr>
              <w:t xml:space="preserve"> (WXGA)</w:t>
            </w:r>
          </w:p>
          <w:p w14:paraId="08E78B3D" w14:textId="77777777" w:rsidR="00980ECF" w:rsidRPr="00980ECF" w:rsidRDefault="00980ECF" w:rsidP="00A73BFD">
            <w:pPr>
              <w:rPr>
                <w:rFonts w:asciiTheme="minorHAnsi" w:hAnsiTheme="minorHAnsi"/>
                <w:i/>
              </w:rPr>
            </w:pPr>
            <w:r w:rsidRPr="00980ECF">
              <w:rPr>
                <w:rFonts w:asciiTheme="minorHAnsi" w:hAnsiTheme="minorHAnsi"/>
                <w:b/>
                <w:i/>
              </w:rPr>
              <w:t>Vysoké rozlišení (HD):</w:t>
            </w:r>
            <w:r w:rsidRPr="00980ECF">
              <w:rPr>
                <w:rFonts w:asciiTheme="minorHAnsi" w:hAnsiTheme="minorHAnsi"/>
                <w:i/>
              </w:rPr>
              <w:t xml:space="preserve"> HD </w:t>
            </w:r>
            <w:proofErr w:type="spellStart"/>
            <w:r w:rsidRPr="00980ECF">
              <w:rPr>
                <w:rFonts w:asciiTheme="minorHAnsi" w:hAnsiTheme="minorHAnsi"/>
                <w:i/>
              </w:rPr>
              <w:t>ready</w:t>
            </w:r>
            <w:proofErr w:type="spellEnd"/>
          </w:p>
          <w:p w14:paraId="35D56061" w14:textId="77777777" w:rsidR="00980ECF" w:rsidRPr="00980ECF" w:rsidRDefault="00980ECF" w:rsidP="00A73BFD">
            <w:pPr>
              <w:rPr>
                <w:rFonts w:asciiTheme="minorHAnsi" w:hAnsiTheme="minorHAnsi"/>
                <w:i/>
              </w:rPr>
            </w:pPr>
            <w:r w:rsidRPr="00980ECF">
              <w:rPr>
                <w:rFonts w:asciiTheme="minorHAnsi" w:hAnsiTheme="minorHAnsi"/>
                <w:b/>
                <w:i/>
              </w:rPr>
              <w:t>Poměr stran obrazu:</w:t>
            </w:r>
            <w:r w:rsidRPr="00980ECF">
              <w:rPr>
                <w:rFonts w:asciiTheme="minorHAnsi" w:hAnsiTheme="minorHAnsi"/>
                <w:i/>
              </w:rPr>
              <w:t xml:space="preserve"> 16 : 10</w:t>
            </w:r>
          </w:p>
          <w:p w14:paraId="55DF2C13" w14:textId="77777777" w:rsidR="00980ECF" w:rsidRPr="00980ECF" w:rsidRDefault="00980ECF" w:rsidP="00A73BFD">
            <w:pPr>
              <w:rPr>
                <w:rFonts w:asciiTheme="minorHAnsi" w:hAnsiTheme="minorHAnsi"/>
                <w:i/>
              </w:rPr>
            </w:pPr>
            <w:r w:rsidRPr="00980ECF">
              <w:rPr>
                <w:rFonts w:asciiTheme="minorHAnsi" w:hAnsiTheme="minorHAnsi"/>
                <w:b/>
                <w:i/>
              </w:rPr>
              <w:t>Kontrastní poměr:</w:t>
            </w:r>
            <w:r w:rsidRPr="00980ECF">
              <w:rPr>
                <w:rFonts w:asciiTheme="minorHAnsi" w:hAnsiTheme="minorHAnsi"/>
                <w:i/>
              </w:rPr>
              <w:t xml:space="preserve"> alespoň 15000 : 1</w:t>
            </w:r>
          </w:p>
          <w:p w14:paraId="6DAAAFA3" w14:textId="77777777" w:rsidR="00980ECF" w:rsidRPr="00980ECF" w:rsidRDefault="00980ECF" w:rsidP="00A73BFD">
            <w:pPr>
              <w:rPr>
                <w:rFonts w:asciiTheme="minorHAnsi" w:hAnsiTheme="minorHAnsi"/>
                <w:i/>
              </w:rPr>
            </w:pPr>
            <w:r w:rsidRPr="00980ECF">
              <w:rPr>
                <w:rFonts w:asciiTheme="minorHAnsi" w:hAnsiTheme="minorHAnsi"/>
                <w:b/>
                <w:i/>
              </w:rPr>
              <w:t>Projekční systém:</w:t>
            </w:r>
            <w:r w:rsidRPr="00980ECF">
              <w:rPr>
                <w:rFonts w:asciiTheme="minorHAnsi" w:hAnsiTheme="minorHAnsi"/>
                <w:i/>
              </w:rPr>
              <w:t xml:space="preserve"> 3LCD</w:t>
            </w:r>
          </w:p>
          <w:p w14:paraId="4820FF25" w14:textId="77777777" w:rsidR="00980ECF" w:rsidRPr="00980ECF" w:rsidRDefault="00980ECF" w:rsidP="00A73BFD">
            <w:pPr>
              <w:rPr>
                <w:rFonts w:asciiTheme="minorHAnsi" w:hAnsiTheme="minorHAnsi"/>
                <w:i/>
              </w:rPr>
            </w:pPr>
            <w:r w:rsidRPr="00980ECF">
              <w:rPr>
                <w:rFonts w:asciiTheme="minorHAnsi" w:hAnsiTheme="minorHAnsi"/>
                <w:b/>
                <w:i/>
              </w:rPr>
              <w:t>Svítivost:</w:t>
            </w:r>
            <w:r w:rsidRPr="00980ECF">
              <w:rPr>
                <w:rFonts w:asciiTheme="minorHAnsi" w:hAnsiTheme="minorHAnsi"/>
                <w:i/>
              </w:rPr>
              <w:t xml:space="preserve"> alespoň 3500 </w:t>
            </w:r>
            <w:proofErr w:type="spellStart"/>
            <w:r w:rsidRPr="00980ECF">
              <w:rPr>
                <w:rFonts w:asciiTheme="minorHAnsi" w:hAnsiTheme="minorHAnsi"/>
                <w:i/>
              </w:rPr>
              <w:t>lm</w:t>
            </w:r>
            <w:proofErr w:type="spellEnd"/>
          </w:p>
          <w:p w14:paraId="34E8FCBE" w14:textId="77777777" w:rsidR="00980ECF" w:rsidRPr="00980ECF" w:rsidRDefault="00980ECF" w:rsidP="00A73BFD">
            <w:pPr>
              <w:rPr>
                <w:rFonts w:asciiTheme="minorHAnsi" w:hAnsiTheme="minorHAnsi"/>
                <w:i/>
              </w:rPr>
            </w:pPr>
            <w:r w:rsidRPr="00980ECF">
              <w:rPr>
                <w:rFonts w:asciiTheme="minorHAnsi" w:hAnsiTheme="minorHAnsi"/>
                <w:b/>
                <w:i/>
              </w:rPr>
              <w:t>Grafické vstupy/výstupy:</w:t>
            </w:r>
            <w:r w:rsidRPr="00980ECF">
              <w:rPr>
                <w:rFonts w:asciiTheme="minorHAnsi" w:hAnsiTheme="minorHAnsi"/>
                <w:i/>
              </w:rPr>
              <w:t xml:space="preserve"> alespoň </w:t>
            </w:r>
          </w:p>
          <w:p w14:paraId="6934D7BE" w14:textId="77777777" w:rsidR="00980ECF" w:rsidRPr="00980ECF" w:rsidRDefault="00980ECF" w:rsidP="00980ECF">
            <w:pPr>
              <w:pStyle w:val="Odstavecseseznamem"/>
              <w:numPr>
                <w:ilvl w:val="0"/>
                <w:numId w:val="9"/>
              </w:numPr>
              <w:rPr>
                <w:rFonts w:asciiTheme="minorHAnsi" w:hAnsiTheme="minorHAnsi"/>
                <w:i/>
              </w:rPr>
            </w:pPr>
            <w:r w:rsidRPr="00980ECF">
              <w:rPr>
                <w:rFonts w:asciiTheme="minorHAnsi" w:hAnsiTheme="minorHAnsi"/>
                <w:i/>
              </w:rPr>
              <w:t>2x HDMI vstup</w:t>
            </w:r>
          </w:p>
          <w:p w14:paraId="2B45823F" w14:textId="77777777" w:rsidR="00980ECF" w:rsidRPr="00980ECF" w:rsidRDefault="00980ECF" w:rsidP="00980ECF">
            <w:pPr>
              <w:pStyle w:val="Odstavecseseznamem"/>
              <w:numPr>
                <w:ilvl w:val="0"/>
                <w:numId w:val="9"/>
              </w:numPr>
              <w:rPr>
                <w:rFonts w:asciiTheme="minorHAnsi" w:hAnsiTheme="minorHAnsi"/>
                <w:i/>
              </w:rPr>
            </w:pPr>
            <w:r w:rsidRPr="00980ECF">
              <w:rPr>
                <w:rFonts w:asciiTheme="minorHAnsi" w:hAnsiTheme="minorHAnsi"/>
                <w:i/>
              </w:rPr>
              <w:t>2x VGA vstup</w:t>
            </w:r>
          </w:p>
          <w:p w14:paraId="24A265C8" w14:textId="77777777" w:rsidR="00980ECF" w:rsidRPr="00980ECF" w:rsidRDefault="00980ECF" w:rsidP="00980ECF">
            <w:pPr>
              <w:pStyle w:val="Odstavecseseznamem"/>
              <w:numPr>
                <w:ilvl w:val="0"/>
                <w:numId w:val="9"/>
              </w:numPr>
              <w:rPr>
                <w:rFonts w:asciiTheme="minorHAnsi" w:hAnsiTheme="minorHAnsi"/>
                <w:i/>
              </w:rPr>
            </w:pPr>
            <w:r w:rsidRPr="00980ECF">
              <w:rPr>
                <w:rFonts w:asciiTheme="minorHAnsi" w:hAnsiTheme="minorHAnsi"/>
                <w:i/>
              </w:rPr>
              <w:t>1x VGA výstup</w:t>
            </w:r>
          </w:p>
          <w:p w14:paraId="05277AA8" w14:textId="77777777" w:rsidR="00980ECF" w:rsidRPr="00980ECF" w:rsidRDefault="00980ECF" w:rsidP="00A73BFD">
            <w:pPr>
              <w:rPr>
                <w:rFonts w:asciiTheme="minorHAnsi" w:hAnsiTheme="minorHAnsi"/>
                <w:b/>
                <w:i/>
              </w:rPr>
            </w:pPr>
            <w:r w:rsidRPr="00980ECF">
              <w:rPr>
                <w:rFonts w:asciiTheme="minorHAnsi" w:hAnsiTheme="minorHAnsi"/>
                <w:b/>
                <w:i/>
              </w:rPr>
              <w:t xml:space="preserve">Ostatní vstupy/výstupy: </w:t>
            </w:r>
            <w:r w:rsidRPr="00980ECF">
              <w:rPr>
                <w:rFonts w:asciiTheme="minorHAnsi" w:hAnsiTheme="minorHAnsi"/>
                <w:i/>
              </w:rPr>
              <w:t>alespoň</w:t>
            </w:r>
          </w:p>
          <w:p w14:paraId="56994011" w14:textId="77777777" w:rsidR="00980ECF" w:rsidRPr="00980ECF" w:rsidRDefault="00980ECF" w:rsidP="00980ECF">
            <w:pPr>
              <w:pStyle w:val="Odstavecseseznamem"/>
              <w:numPr>
                <w:ilvl w:val="0"/>
                <w:numId w:val="10"/>
              </w:numPr>
              <w:rPr>
                <w:rFonts w:asciiTheme="minorHAnsi" w:hAnsiTheme="minorHAnsi"/>
                <w:i/>
              </w:rPr>
            </w:pPr>
            <w:r w:rsidRPr="00980ECF">
              <w:rPr>
                <w:rFonts w:asciiTheme="minorHAnsi" w:hAnsiTheme="minorHAnsi"/>
                <w:i/>
              </w:rPr>
              <w:t>2x audio vstup stereofonní mini-</w:t>
            </w:r>
            <w:proofErr w:type="spellStart"/>
            <w:r w:rsidRPr="00980ECF">
              <w:rPr>
                <w:rFonts w:asciiTheme="minorHAnsi" w:hAnsiTheme="minorHAnsi"/>
                <w:i/>
              </w:rPr>
              <w:t>jack</w:t>
            </w:r>
            <w:proofErr w:type="spellEnd"/>
            <w:r w:rsidRPr="00980ECF">
              <w:rPr>
                <w:rFonts w:asciiTheme="minorHAnsi" w:hAnsiTheme="minorHAnsi"/>
                <w:i/>
              </w:rPr>
              <w:t>,</w:t>
            </w:r>
          </w:p>
          <w:p w14:paraId="503BBF7D" w14:textId="77777777" w:rsidR="00980ECF" w:rsidRPr="00980ECF" w:rsidRDefault="00980ECF" w:rsidP="00980ECF">
            <w:pPr>
              <w:pStyle w:val="Odstavecseseznamem"/>
              <w:numPr>
                <w:ilvl w:val="0"/>
                <w:numId w:val="10"/>
              </w:numPr>
              <w:rPr>
                <w:rFonts w:asciiTheme="minorHAnsi" w:hAnsiTheme="minorHAnsi"/>
                <w:i/>
              </w:rPr>
            </w:pPr>
            <w:r w:rsidRPr="00980ECF">
              <w:rPr>
                <w:rFonts w:asciiTheme="minorHAnsi" w:hAnsiTheme="minorHAnsi"/>
                <w:i/>
              </w:rPr>
              <w:t>1x audio výstup stereofonní mini-</w:t>
            </w:r>
            <w:proofErr w:type="spellStart"/>
            <w:r w:rsidRPr="00980ECF">
              <w:rPr>
                <w:rFonts w:asciiTheme="minorHAnsi" w:hAnsiTheme="minorHAnsi"/>
                <w:i/>
              </w:rPr>
              <w:t>jack</w:t>
            </w:r>
            <w:proofErr w:type="spellEnd"/>
            <w:r w:rsidRPr="00980ECF">
              <w:rPr>
                <w:rFonts w:asciiTheme="minorHAnsi" w:hAnsiTheme="minorHAnsi"/>
                <w:i/>
              </w:rPr>
              <w:t>,</w:t>
            </w:r>
          </w:p>
          <w:p w14:paraId="1F2E0D28" w14:textId="77777777" w:rsidR="00980ECF" w:rsidRPr="00980ECF" w:rsidRDefault="00980ECF" w:rsidP="00980ECF">
            <w:pPr>
              <w:pStyle w:val="Odstavecseseznamem"/>
              <w:numPr>
                <w:ilvl w:val="0"/>
                <w:numId w:val="10"/>
              </w:numPr>
              <w:rPr>
                <w:rFonts w:asciiTheme="minorHAnsi" w:hAnsiTheme="minorHAnsi"/>
                <w:i/>
              </w:rPr>
            </w:pPr>
            <w:r w:rsidRPr="00980ECF">
              <w:rPr>
                <w:rFonts w:asciiTheme="minorHAnsi" w:hAnsiTheme="minorHAnsi"/>
                <w:i/>
              </w:rPr>
              <w:t xml:space="preserve">1x </w:t>
            </w:r>
            <w:proofErr w:type="spellStart"/>
            <w:r w:rsidRPr="00980ECF">
              <w:rPr>
                <w:rFonts w:asciiTheme="minorHAnsi" w:hAnsiTheme="minorHAnsi"/>
                <w:i/>
              </w:rPr>
              <w:t>ethernetové</w:t>
            </w:r>
            <w:proofErr w:type="spellEnd"/>
            <w:r w:rsidRPr="00980ECF">
              <w:rPr>
                <w:rFonts w:asciiTheme="minorHAnsi" w:hAnsiTheme="minorHAnsi"/>
                <w:i/>
              </w:rPr>
              <w:t xml:space="preserve"> rozhraní (100 Base-TX/10 Base-T),</w:t>
            </w:r>
          </w:p>
          <w:p w14:paraId="44BB7CD7" w14:textId="77777777" w:rsidR="00980ECF" w:rsidRPr="00980ECF" w:rsidRDefault="00980ECF" w:rsidP="00980ECF">
            <w:pPr>
              <w:pStyle w:val="Odstavecseseznamem"/>
              <w:numPr>
                <w:ilvl w:val="0"/>
                <w:numId w:val="10"/>
              </w:numPr>
              <w:rPr>
                <w:rFonts w:asciiTheme="minorHAnsi" w:hAnsiTheme="minorHAnsi"/>
                <w:i/>
              </w:rPr>
            </w:pPr>
            <w:r w:rsidRPr="00980ECF">
              <w:rPr>
                <w:rFonts w:asciiTheme="minorHAnsi" w:hAnsiTheme="minorHAnsi"/>
                <w:i/>
              </w:rPr>
              <w:t>1x USB 2.0 typ A umožňující připojení modulu bezdrátové sítě LAN</w:t>
            </w:r>
          </w:p>
          <w:p w14:paraId="67B11E9E" w14:textId="77777777" w:rsidR="00980ECF" w:rsidRPr="00980ECF" w:rsidRDefault="00980ECF" w:rsidP="00A73BFD">
            <w:pPr>
              <w:rPr>
                <w:rFonts w:asciiTheme="minorHAnsi" w:hAnsiTheme="minorHAnsi"/>
                <w:i/>
              </w:rPr>
            </w:pPr>
            <w:r w:rsidRPr="00980ECF">
              <w:rPr>
                <w:rFonts w:asciiTheme="minorHAnsi" w:hAnsiTheme="minorHAnsi"/>
                <w:b/>
                <w:i/>
              </w:rPr>
              <w:t xml:space="preserve">Bezpečnost: </w:t>
            </w:r>
            <w:r w:rsidRPr="00980ECF">
              <w:rPr>
                <w:rFonts w:asciiTheme="minorHAnsi" w:hAnsiTheme="minorHAnsi"/>
                <w:i/>
              </w:rPr>
              <w:t xml:space="preserve">Zámek jednotky bezdrátové sítě LAN </w:t>
            </w:r>
          </w:p>
          <w:p w14:paraId="10F07D6D" w14:textId="77777777" w:rsidR="00980ECF" w:rsidRPr="00980ECF" w:rsidRDefault="00980ECF" w:rsidP="00A73BFD">
            <w:pPr>
              <w:rPr>
                <w:rFonts w:asciiTheme="minorHAnsi" w:hAnsiTheme="minorHAnsi"/>
                <w:i/>
              </w:rPr>
            </w:pPr>
            <w:r w:rsidRPr="00980ECF">
              <w:rPr>
                <w:rFonts w:asciiTheme="minorHAnsi" w:hAnsiTheme="minorHAnsi"/>
                <w:b/>
                <w:i/>
              </w:rPr>
              <w:t>Hlučnost</w:t>
            </w:r>
            <w:r w:rsidRPr="00980ECF">
              <w:rPr>
                <w:rFonts w:asciiTheme="minorHAnsi" w:hAnsiTheme="minorHAnsi"/>
                <w:i/>
              </w:rPr>
              <w:t>: max. 37 dB</w:t>
            </w:r>
          </w:p>
          <w:p w14:paraId="750872E5" w14:textId="77777777" w:rsidR="00980ECF" w:rsidRPr="00980ECF" w:rsidRDefault="00980ECF" w:rsidP="00A73BFD">
            <w:pPr>
              <w:rPr>
                <w:rFonts w:asciiTheme="minorHAnsi" w:hAnsiTheme="minorHAnsi"/>
                <w:i/>
              </w:rPr>
            </w:pPr>
            <w:r w:rsidRPr="00980ECF">
              <w:rPr>
                <w:rFonts w:asciiTheme="minorHAnsi" w:hAnsiTheme="minorHAnsi"/>
                <w:b/>
                <w:i/>
              </w:rPr>
              <w:lastRenderedPageBreak/>
              <w:t>Hmotnost:</w:t>
            </w:r>
            <w:r w:rsidRPr="00980ECF">
              <w:rPr>
                <w:rFonts w:asciiTheme="minorHAnsi" w:hAnsiTheme="minorHAnsi"/>
                <w:i/>
              </w:rPr>
              <w:t xml:space="preserve"> max. 3 kg</w:t>
            </w:r>
          </w:p>
          <w:p w14:paraId="602CB326" w14:textId="77777777" w:rsidR="00980ECF" w:rsidRPr="00980ECF" w:rsidRDefault="00980ECF" w:rsidP="00A73BFD">
            <w:pPr>
              <w:rPr>
                <w:rFonts w:asciiTheme="minorHAnsi" w:hAnsiTheme="minorHAnsi"/>
                <w:i/>
              </w:rPr>
            </w:pPr>
            <w:r w:rsidRPr="00980ECF">
              <w:rPr>
                <w:rFonts w:asciiTheme="minorHAnsi" w:hAnsiTheme="minorHAnsi"/>
                <w:b/>
                <w:i/>
              </w:rPr>
              <w:t>Reproduktory:</w:t>
            </w:r>
            <w:r w:rsidRPr="00980ECF">
              <w:rPr>
                <w:rFonts w:asciiTheme="minorHAnsi" w:hAnsiTheme="minorHAnsi"/>
                <w:i/>
              </w:rPr>
              <w:t xml:space="preserve"> alespoň 5 W</w:t>
            </w:r>
          </w:p>
          <w:p w14:paraId="2DE1B1AA" w14:textId="77777777" w:rsidR="00980ECF" w:rsidRPr="00980ECF" w:rsidRDefault="00980ECF" w:rsidP="00A73BFD">
            <w:pPr>
              <w:rPr>
                <w:rFonts w:asciiTheme="minorHAnsi" w:hAnsiTheme="minorHAnsi"/>
                <w:b/>
                <w:i/>
              </w:rPr>
            </w:pPr>
            <w:r w:rsidRPr="00980ECF">
              <w:rPr>
                <w:rFonts w:asciiTheme="minorHAnsi" w:hAnsiTheme="minorHAnsi"/>
                <w:b/>
                <w:i/>
              </w:rPr>
              <w:t xml:space="preserve">Záruka: </w:t>
            </w:r>
          </w:p>
          <w:p w14:paraId="4669A013" w14:textId="77777777" w:rsidR="00980ECF" w:rsidRPr="00980ECF" w:rsidRDefault="00980ECF" w:rsidP="00980ECF">
            <w:pPr>
              <w:pStyle w:val="Odstavecseseznamem"/>
              <w:numPr>
                <w:ilvl w:val="0"/>
                <w:numId w:val="11"/>
              </w:numPr>
              <w:rPr>
                <w:rFonts w:asciiTheme="minorHAnsi" w:hAnsiTheme="minorHAnsi"/>
                <w:i/>
              </w:rPr>
            </w:pPr>
            <w:r w:rsidRPr="00980ECF">
              <w:rPr>
                <w:rFonts w:asciiTheme="minorHAnsi" w:hAnsiTheme="minorHAnsi"/>
                <w:i/>
              </w:rPr>
              <w:t>36 měsíců na projektor</w:t>
            </w:r>
          </w:p>
          <w:p w14:paraId="5D2EC028" w14:textId="77777777" w:rsidR="00980ECF" w:rsidRPr="00980ECF" w:rsidRDefault="00980ECF" w:rsidP="00980ECF">
            <w:pPr>
              <w:pStyle w:val="Odstavecseseznamem"/>
              <w:numPr>
                <w:ilvl w:val="0"/>
                <w:numId w:val="11"/>
              </w:numPr>
              <w:rPr>
                <w:rFonts w:asciiTheme="minorHAnsi" w:hAnsiTheme="minorHAnsi"/>
                <w:i/>
              </w:rPr>
            </w:pPr>
            <w:r w:rsidRPr="00980ECF">
              <w:rPr>
                <w:rFonts w:asciiTheme="minorHAnsi" w:hAnsiTheme="minorHAnsi"/>
                <w:i/>
              </w:rPr>
              <w:t>36 měsíců na lampu</w:t>
            </w:r>
          </w:p>
        </w:tc>
        <w:tc>
          <w:tcPr>
            <w:tcW w:w="2552" w:type="dxa"/>
            <w:vAlign w:val="center"/>
          </w:tcPr>
          <w:p w14:paraId="658EB4C4" w14:textId="77777777" w:rsidR="00980ECF" w:rsidRPr="00980ECF" w:rsidRDefault="00980ECF" w:rsidP="00A73BFD">
            <w:pPr>
              <w:rPr>
                <w:rFonts w:asciiTheme="minorHAnsi" w:hAnsiTheme="minorHAnsi"/>
                <w:b/>
              </w:rPr>
            </w:pPr>
            <w:r w:rsidRPr="00980ECF">
              <w:rPr>
                <w:rFonts w:asciiTheme="minorHAnsi" w:hAnsiTheme="minorHAnsi"/>
                <w:b/>
              </w:rPr>
              <w:lastRenderedPageBreak/>
              <w:t>ANO splňuje</w:t>
            </w:r>
          </w:p>
        </w:tc>
        <w:tc>
          <w:tcPr>
            <w:tcW w:w="1549" w:type="dxa"/>
            <w:vAlign w:val="center"/>
          </w:tcPr>
          <w:p w14:paraId="2EB9B52C" w14:textId="77777777" w:rsidR="00980ECF" w:rsidRPr="00980ECF" w:rsidRDefault="00980ECF" w:rsidP="00A73BFD">
            <w:pPr>
              <w:jc w:val="center"/>
              <w:rPr>
                <w:rFonts w:asciiTheme="minorHAnsi" w:hAnsiTheme="minorHAnsi"/>
                <w:b/>
              </w:rPr>
            </w:pPr>
          </w:p>
        </w:tc>
        <w:tc>
          <w:tcPr>
            <w:tcW w:w="2551" w:type="dxa"/>
          </w:tcPr>
          <w:p w14:paraId="25681707" w14:textId="77777777" w:rsidR="00980ECF" w:rsidRPr="00980ECF" w:rsidRDefault="00980ECF" w:rsidP="00A73BFD">
            <w:pPr>
              <w:rPr>
                <w:rFonts w:asciiTheme="minorHAnsi" w:hAnsiTheme="minorHAnsi"/>
                <w:b/>
              </w:rPr>
            </w:pPr>
          </w:p>
        </w:tc>
        <w:tc>
          <w:tcPr>
            <w:tcW w:w="3271" w:type="dxa"/>
          </w:tcPr>
          <w:p w14:paraId="25482A4E" w14:textId="77777777" w:rsidR="00980ECF" w:rsidRPr="00980ECF" w:rsidRDefault="00980ECF" w:rsidP="00A73BFD">
            <w:pPr>
              <w:rPr>
                <w:rFonts w:asciiTheme="minorHAnsi" w:hAnsiTheme="minorHAnsi"/>
                <w:b/>
              </w:rPr>
            </w:pPr>
          </w:p>
        </w:tc>
      </w:tr>
      <w:tr w:rsidR="00980ECF" w:rsidRPr="00980ECF" w14:paraId="4F7C6F1A" w14:textId="77777777" w:rsidTr="00980ECF">
        <w:tc>
          <w:tcPr>
            <w:tcW w:w="5211" w:type="dxa"/>
            <w:shd w:val="clear" w:color="auto" w:fill="auto"/>
            <w:vAlign w:val="center"/>
          </w:tcPr>
          <w:p w14:paraId="793BD67E" w14:textId="77777777" w:rsidR="00980ECF" w:rsidRPr="00980ECF" w:rsidRDefault="00980ECF" w:rsidP="00A73BFD">
            <w:pPr>
              <w:rPr>
                <w:rFonts w:asciiTheme="minorHAnsi" w:hAnsiTheme="minorHAnsi"/>
                <w:b/>
              </w:rPr>
            </w:pPr>
            <w:proofErr w:type="spellStart"/>
            <w:r w:rsidRPr="00980ECF">
              <w:rPr>
                <w:rFonts w:asciiTheme="minorHAnsi" w:hAnsiTheme="minorHAnsi"/>
                <w:b/>
                <w:i/>
              </w:rPr>
              <w:lastRenderedPageBreak/>
              <w:t>Ethernet</w:t>
            </w:r>
            <w:proofErr w:type="spellEnd"/>
            <w:r w:rsidRPr="00980ECF">
              <w:rPr>
                <w:rFonts w:asciiTheme="minorHAnsi" w:hAnsiTheme="minorHAnsi"/>
                <w:b/>
                <w:i/>
              </w:rPr>
              <w:t xml:space="preserve"> Server Adapter</w:t>
            </w:r>
          </w:p>
        </w:tc>
        <w:tc>
          <w:tcPr>
            <w:tcW w:w="2552" w:type="dxa"/>
            <w:shd w:val="clear" w:color="auto" w:fill="auto"/>
            <w:vAlign w:val="center"/>
          </w:tcPr>
          <w:p w14:paraId="07A09411" w14:textId="77777777" w:rsidR="00980ECF" w:rsidRPr="00980ECF" w:rsidRDefault="00980ECF" w:rsidP="00A73BFD">
            <w:pPr>
              <w:rPr>
                <w:rFonts w:asciiTheme="minorHAnsi" w:hAnsiTheme="minorHAnsi"/>
                <w:b/>
              </w:rPr>
            </w:pPr>
            <w:proofErr w:type="spellStart"/>
            <w:r w:rsidRPr="00980ECF">
              <w:rPr>
                <w:rFonts w:asciiTheme="minorHAnsi" w:hAnsiTheme="minorHAnsi"/>
                <w:i/>
              </w:rPr>
              <w:t>Svr</w:t>
            </w:r>
            <w:proofErr w:type="spellEnd"/>
            <w:r w:rsidRPr="00980ECF">
              <w:rPr>
                <w:rFonts w:asciiTheme="minorHAnsi" w:hAnsiTheme="minorHAnsi"/>
                <w:i/>
              </w:rPr>
              <w:t xml:space="preserve"> Adapter I340-T4 BLK, BNL/</w:t>
            </w:r>
            <w:proofErr w:type="spellStart"/>
            <w:r w:rsidRPr="00980ECF">
              <w:rPr>
                <w:rFonts w:asciiTheme="minorHAnsi" w:hAnsiTheme="minorHAnsi"/>
                <w:i/>
              </w:rPr>
              <w:t>Ethernet</w:t>
            </w:r>
            <w:proofErr w:type="spellEnd"/>
            <w:r w:rsidRPr="00980ECF">
              <w:rPr>
                <w:rFonts w:asciiTheme="minorHAnsi" w:hAnsiTheme="minorHAnsi"/>
                <w:i/>
              </w:rPr>
              <w:t xml:space="preserve"> </w:t>
            </w:r>
            <w:proofErr w:type="spellStart"/>
            <w:r w:rsidRPr="00980ECF">
              <w:rPr>
                <w:rFonts w:asciiTheme="minorHAnsi" w:hAnsiTheme="minorHAnsi"/>
                <w:i/>
              </w:rPr>
              <w:t>Svr</w:t>
            </w:r>
            <w:proofErr w:type="spellEnd"/>
            <w:r w:rsidRPr="00980ECF">
              <w:rPr>
                <w:rFonts w:asciiTheme="minorHAnsi" w:hAnsiTheme="minorHAnsi"/>
                <w:i/>
              </w:rPr>
              <w:t xml:space="preserve"> Adapter I340-T4 BLK</w:t>
            </w:r>
          </w:p>
        </w:tc>
        <w:tc>
          <w:tcPr>
            <w:tcW w:w="1549" w:type="dxa"/>
            <w:shd w:val="clear" w:color="auto" w:fill="auto"/>
            <w:vAlign w:val="center"/>
          </w:tcPr>
          <w:p w14:paraId="365D000E" w14:textId="77777777" w:rsidR="00980ECF" w:rsidRPr="00980ECF" w:rsidRDefault="00980ECF" w:rsidP="00A73BFD">
            <w:pPr>
              <w:jc w:val="center"/>
              <w:rPr>
                <w:rFonts w:asciiTheme="minorHAnsi" w:hAnsiTheme="minorHAnsi"/>
                <w:b/>
              </w:rPr>
            </w:pPr>
            <w:r w:rsidRPr="00980ECF">
              <w:rPr>
                <w:rFonts w:asciiTheme="minorHAnsi" w:hAnsiTheme="minorHAnsi"/>
                <w:b/>
              </w:rPr>
              <w:t>1</w:t>
            </w:r>
          </w:p>
        </w:tc>
        <w:tc>
          <w:tcPr>
            <w:tcW w:w="2551" w:type="dxa"/>
            <w:shd w:val="clear" w:color="auto" w:fill="auto"/>
          </w:tcPr>
          <w:p w14:paraId="28D7F58D" w14:textId="77777777" w:rsidR="00980ECF" w:rsidRPr="00980ECF" w:rsidRDefault="00980ECF" w:rsidP="00980ECF">
            <w:pPr>
              <w:jc w:val="center"/>
              <w:rPr>
                <w:rFonts w:asciiTheme="minorHAnsi" w:hAnsiTheme="minorHAnsi"/>
              </w:rPr>
            </w:pPr>
          </w:p>
          <w:p w14:paraId="7FF3DB3D" w14:textId="77777777" w:rsidR="00980ECF" w:rsidRPr="00980ECF" w:rsidRDefault="00980ECF" w:rsidP="00980ECF">
            <w:pPr>
              <w:jc w:val="center"/>
              <w:rPr>
                <w:rFonts w:asciiTheme="minorHAnsi" w:hAnsiTheme="minorHAnsi"/>
              </w:rPr>
            </w:pPr>
            <w:r w:rsidRPr="00980ECF">
              <w:rPr>
                <w:rFonts w:asciiTheme="minorHAnsi" w:hAnsiTheme="minorHAnsi"/>
              </w:rPr>
              <w:t>5 900,-</w:t>
            </w:r>
          </w:p>
        </w:tc>
        <w:tc>
          <w:tcPr>
            <w:tcW w:w="3271" w:type="dxa"/>
            <w:shd w:val="clear" w:color="auto" w:fill="auto"/>
          </w:tcPr>
          <w:p w14:paraId="492EBC21" w14:textId="77777777" w:rsidR="00980ECF" w:rsidRPr="00980ECF" w:rsidRDefault="00980ECF" w:rsidP="00980ECF">
            <w:pPr>
              <w:jc w:val="center"/>
              <w:rPr>
                <w:rFonts w:asciiTheme="minorHAnsi" w:hAnsiTheme="minorHAnsi"/>
              </w:rPr>
            </w:pPr>
          </w:p>
          <w:p w14:paraId="20F41954" w14:textId="77777777" w:rsidR="00980ECF" w:rsidRPr="00980ECF" w:rsidRDefault="00980ECF" w:rsidP="00980ECF">
            <w:pPr>
              <w:jc w:val="center"/>
              <w:rPr>
                <w:rFonts w:asciiTheme="minorHAnsi" w:hAnsiTheme="minorHAnsi"/>
              </w:rPr>
            </w:pPr>
            <w:r w:rsidRPr="00980ECF">
              <w:rPr>
                <w:rFonts w:asciiTheme="minorHAnsi" w:hAnsiTheme="minorHAnsi"/>
              </w:rPr>
              <w:t>5 900,-</w:t>
            </w:r>
          </w:p>
        </w:tc>
      </w:tr>
      <w:tr w:rsidR="00980ECF" w:rsidRPr="00980ECF" w14:paraId="1FFC5A8D" w14:textId="77777777" w:rsidTr="00A73BFD">
        <w:tc>
          <w:tcPr>
            <w:tcW w:w="5211" w:type="dxa"/>
            <w:vAlign w:val="center"/>
          </w:tcPr>
          <w:p w14:paraId="73BF0C23" w14:textId="77777777" w:rsidR="00980ECF" w:rsidRPr="00980ECF" w:rsidRDefault="00980ECF" w:rsidP="00A73BFD">
            <w:pPr>
              <w:rPr>
                <w:rFonts w:asciiTheme="minorHAnsi" w:hAnsiTheme="minorHAnsi"/>
                <w:i/>
              </w:rPr>
            </w:pPr>
            <w:r w:rsidRPr="00980ECF">
              <w:rPr>
                <w:rFonts w:asciiTheme="minorHAnsi" w:hAnsiTheme="minorHAnsi"/>
                <w:b/>
                <w:bCs/>
                <w:i/>
              </w:rPr>
              <w:t xml:space="preserve">Typ zařízení: </w:t>
            </w:r>
            <w:r w:rsidRPr="00980ECF">
              <w:rPr>
                <w:rFonts w:asciiTheme="minorHAnsi" w:hAnsiTheme="minorHAnsi"/>
                <w:i/>
              </w:rPr>
              <w:t>Síťový adaptér</w:t>
            </w:r>
            <w:r w:rsidRPr="00980ECF">
              <w:rPr>
                <w:rFonts w:asciiTheme="minorHAnsi" w:hAnsiTheme="minorHAnsi"/>
                <w:i/>
              </w:rPr>
              <w:br/>
            </w:r>
            <w:r w:rsidRPr="00980ECF">
              <w:rPr>
                <w:rFonts w:asciiTheme="minorHAnsi" w:hAnsiTheme="minorHAnsi"/>
                <w:b/>
                <w:bCs/>
                <w:i/>
              </w:rPr>
              <w:t>Provedení:</w:t>
            </w:r>
            <w:r w:rsidRPr="00980ECF">
              <w:rPr>
                <w:rFonts w:asciiTheme="minorHAnsi" w:hAnsiTheme="minorHAnsi"/>
                <w:i/>
              </w:rPr>
              <w:t> Zásuvná karta - nízký profil</w:t>
            </w:r>
            <w:r w:rsidRPr="00980ECF">
              <w:rPr>
                <w:rFonts w:asciiTheme="minorHAnsi" w:hAnsiTheme="minorHAnsi"/>
                <w:i/>
              </w:rPr>
              <w:br/>
            </w:r>
            <w:r w:rsidRPr="00980ECF">
              <w:rPr>
                <w:rFonts w:asciiTheme="minorHAnsi" w:hAnsiTheme="minorHAnsi"/>
                <w:b/>
                <w:bCs/>
                <w:i/>
              </w:rPr>
              <w:t xml:space="preserve">Typ rozhraní (sběrnice): </w:t>
            </w:r>
            <w:r w:rsidRPr="00980ECF">
              <w:rPr>
                <w:rFonts w:asciiTheme="minorHAnsi" w:hAnsiTheme="minorHAnsi"/>
                <w:i/>
              </w:rPr>
              <w:t>PCI Express 2.0 x4</w:t>
            </w:r>
            <w:r w:rsidRPr="00980ECF">
              <w:rPr>
                <w:rFonts w:asciiTheme="minorHAnsi" w:hAnsiTheme="minorHAnsi"/>
                <w:i/>
              </w:rPr>
              <w:br/>
            </w:r>
            <w:r w:rsidRPr="00980ECF">
              <w:rPr>
                <w:rFonts w:asciiTheme="minorHAnsi" w:hAnsiTheme="minorHAnsi"/>
                <w:b/>
                <w:bCs/>
                <w:i/>
              </w:rPr>
              <w:t>Počet portů:</w:t>
            </w:r>
            <w:r w:rsidRPr="00980ECF">
              <w:rPr>
                <w:rFonts w:asciiTheme="minorHAnsi" w:hAnsiTheme="minorHAnsi"/>
                <w:bCs/>
                <w:i/>
              </w:rPr>
              <w:t xml:space="preserve"> 4x </w:t>
            </w:r>
            <w:r w:rsidRPr="00980ECF">
              <w:rPr>
                <w:rFonts w:asciiTheme="minorHAnsi" w:hAnsiTheme="minorHAnsi"/>
                <w:i/>
              </w:rPr>
              <w:t xml:space="preserve">Gigabit </w:t>
            </w:r>
            <w:proofErr w:type="spellStart"/>
            <w:r w:rsidRPr="00980ECF">
              <w:rPr>
                <w:rFonts w:asciiTheme="minorHAnsi" w:hAnsiTheme="minorHAnsi"/>
                <w:i/>
              </w:rPr>
              <w:t>Ethernet</w:t>
            </w:r>
            <w:proofErr w:type="spellEnd"/>
            <w:r w:rsidRPr="00980ECF">
              <w:rPr>
                <w:rFonts w:asciiTheme="minorHAnsi" w:hAnsiTheme="minorHAnsi"/>
                <w:i/>
              </w:rPr>
              <w:t xml:space="preserve"> </w:t>
            </w:r>
            <w:r w:rsidRPr="00980ECF">
              <w:rPr>
                <w:rFonts w:asciiTheme="minorHAnsi" w:hAnsiTheme="minorHAnsi"/>
                <w:i/>
              </w:rPr>
              <w:br/>
            </w:r>
            <w:r w:rsidRPr="00980ECF">
              <w:rPr>
                <w:rFonts w:asciiTheme="minorHAnsi" w:hAnsiTheme="minorHAnsi"/>
                <w:b/>
                <w:bCs/>
                <w:i/>
              </w:rPr>
              <w:t>Typ kabeláže</w:t>
            </w:r>
            <w:r w:rsidRPr="00980ECF">
              <w:rPr>
                <w:rFonts w:asciiTheme="minorHAnsi" w:hAnsiTheme="minorHAnsi"/>
                <w:i/>
              </w:rPr>
              <w:t xml:space="preserve">: </w:t>
            </w:r>
            <w:proofErr w:type="spellStart"/>
            <w:r w:rsidRPr="00980ECF">
              <w:rPr>
                <w:rFonts w:asciiTheme="minorHAnsi" w:hAnsiTheme="minorHAnsi"/>
                <w:i/>
              </w:rPr>
              <w:t>Ethernet</w:t>
            </w:r>
            <w:proofErr w:type="spellEnd"/>
            <w:r w:rsidRPr="00980ECF">
              <w:rPr>
                <w:rFonts w:asciiTheme="minorHAnsi" w:hAnsiTheme="minorHAnsi"/>
                <w:i/>
              </w:rPr>
              <w:t xml:space="preserve"> 10Base-T,Ethernet 100Base-TX,Ethernet 1000Base-T</w:t>
            </w:r>
            <w:r w:rsidRPr="00980ECF">
              <w:rPr>
                <w:rFonts w:asciiTheme="minorHAnsi" w:hAnsiTheme="minorHAnsi"/>
                <w:i/>
              </w:rPr>
              <w:br/>
            </w:r>
            <w:r w:rsidRPr="00980ECF">
              <w:rPr>
                <w:rFonts w:asciiTheme="minorHAnsi" w:hAnsiTheme="minorHAnsi"/>
                <w:b/>
                <w:bCs/>
                <w:i/>
              </w:rPr>
              <w:t>Přenosová rychlost dat</w:t>
            </w:r>
            <w:r w:rsidRPr="00980ECF">
              <w:rPr>
                <w:rFonts w:asciiTheme="minorHAnsi" w:hAnsiTheme="minorHAnsi"/>
                <w:i/>
              </w:rPr>
              <w:t xml:space="preserve">: 1 </w:t>
            </w:r>
            <w:proofErr w:type="spellStart"/>
            <w:r w:rsidRPr="00980ECF">
              <w:rPr>
                <w:rFonts w:asciiTheme="minorHAnsi" w:hAnsiTheme="minorHAnsi"/>
                <w:i/>
              </w:rPr>
              <w:t>Gbps</w:t>
            </w:r>
            <w:proofErr w:type="spellEnd"/>
            <w:r w:rsidRPr="00980ECF">
              <w:rPr>
                <w:rFonts w:asciiTheme="minorHAnsi" w:hAnsiTheme="minorHAnsi"/>
                <w:i/>
              </w:rPr>
              <w:br/>
            </w:r>
            <w:r w:rsidRPr="00980ECF">
              <w:rPr>
                <w:rFonts w:asciiTheme="minorHAnsi" w:hAnsiTheme="minorHAnsi"/>
                <w:b/>
                <w:bCs/>
                <w:i/>
              </w:rPr>
              <w:t>Síťový / přenosový protokol</w:t>
            </w:r>
            <w:r w:rsidRPr="00980ECF">
              <w:rPr>
                <w:rFonts w:asciiTheme="minorHAnsi" w:hAnsiTheme="minorHAnsi"/>
                <w:i/>
              </w:rPr>
              <w:t>: TCP/IP,UDP/IP,ARP</w:t>
            </w:r>
            <w:r w:rsidRPr="00980ECF">
              <w:rPr>
                <w:rFonts w:asciiTheme="minorHAnsi" w:hAnsiTheme="minorHAnsi"/>
                <w:i/>
              </w:rPr>
              <w:br/>
            </w:r>
            <w:r w:rsidRPr="00980ECF">
              <w:rPr>
                <w:rFonts w:asciiTheme="minorHAnsi" w:hAnsiTheme="minorHAnsi"/>
                <w:b/>
                <w:bCs/>
                <w:i/>
              </w:rPr>
              <w:t xml:space="preserve">Počet řídících procesor: </w:t>
            </w:r>
            <w:r w:rsidRPr="00980ECF">
              <w:rPr>
                <w:rFonts w:asciiTheme="minorHAnsi" w:hAnsiTheme="minorHAnsi"/>
                <w:bCs/>
                <w:i/>
              </w:rPr>
              <w:t xml:space="preserve"> 1</w:t>
            </w:r>
            <w:r w:rsidRPr="00980ECF">
              <w:rPr>
                <w:rFonts w:asciiTheme="minorHAnsi" w:hAnsiTheme="minorHAnsi"/>
                <w:i/>
              </w:rPr>
              <w:t> </w:t>
            </w:r>
            <w:r w:rsidRPr="00980ECF">
              <w:rPr>
                <w:rFonts w:asciiTheme="minorHAnsi" w:hAnsiTheme="minorHAnsi"/>
                <w:i/>
              </w:rPr>
              <w:br/>
            </w:r>
            <w:r w:rsidRPr="00980ECF">
              <w:rPr>
                <w:rFonts w:asciiTheme="minorHAnsi" w:hAnsiTheme="minorHAnsi"/>
                <w:b/>
                <w:bCs/>
                <w:i/>
              </w:rPr>
              <w:t xml:space="preserve">Vyhovující standardům: </w:t>
            </w:r>
            <w:r w:rsidRPr="00980ECF">
              <w:rPr>
                <w:rFonts w:asciiTheme="minorHAnsi" w:hAnsiTheme="minorHAnsi"/>
                <w:i/>
              </w:rPr>
              <w:t>IEEE 802.3, IEEE 802.1Q, IEEE 802.1p, IEEE 802.3ad (LACP)</w:t>
            </w:r>
            <w:r w:rsidRPr="00980ECF">
              <w:rPr>
                <w:rFonts w:asciiTheme="minorHAnsi" w:hAnsiTheme="minorHAnsi"/>
                <w:i/>
              </w:rPr>
              <w:br/>
            </w:r>
            <w:r w:rsidRPr="00980ECF">
              <w:rPr>
                <w:rFonts w:asciiTheme="minorHAnsi" w:hAnsiTheme="minorHAnsi"/>
                <w:b/>
                <w:bCs/>
                <w:i/>
              </w:rPr>
              <w:t xml:space="preserve">Připravenost: </w:t>
            </w:r>
            <w:r w:rsidRPr="00980ECF">
              <w:rPr>
                <w:rFonts w:asciiTheme="minorHAnsi" w:hAnsiTheme="minorHAnsi"/>
                <w:bCs/>
                <w:i/>
              </w:rPr>
              <w:t>Kompatibilní se servery výrobce HP</w:t>
            </w:r>
          </w:p>
        </w:tc>
        <w:tc>
          <w:tcPr>
            <w:tcW w:w="2552" w:type="dxa"/>
            <w:vAlign w:val="center"/>
          </w:tcPr>
          <w:p w14:paraId="034196CD" w14:textId="77777777" w:rsidR="00980ECF" w:rsidRPr="00980ECF" w:rsidRDefault="00980ECF" w:rsidP="00A73BFD">
            <w:pPr>
              <w:rPr>
                <w:rFonts w:asciiTheme="minorHAnsi" w:hAnsiTheme="minorHAnsi"/>
                <w:b/>
              </w:rPr>
            </w:pPr>
            <w:r w:rsidRPr="00980ECF">
              <w:rPr>
                <w:rFonts w:asciiTheme="minorHAnsi" w:hAnsiTheme="minorHAnsi"/>
                <w:b/>
              </w:rPr>
              <w:t>ANO splňuje</w:t>
            </w:r>
          </w:p>
        </w:tc>
        <w:tc>
          <w:tcPr>
            <w:tcW w:w="1549" w:type="dxa"/>
            <w:vAlign w:val="center"/>
          </w:tcPr>
          <w:p w14:paraId="0642E229" w14:textId="77777777" w:rsidR="00980ECF" w:rsidRPr="00980ECF" w:rsidRDefault="00980ECF" w:rsidP="00A73BFD">
            <w:pPr>
              <w:jc w:val="center"/>
              <w:rPr>
                <w:rFonts w:asciiTheme="minorHAnsi" w:hAnsiTheme="minorHAnsi"/>
                <w:b/>
              </w:rPr>
            </w:pPr>
          </w:p>
        </w:tc>
        <w:tc>
          <w:tcPr>
            <w:tcW w:w="2551" w:type="dxa"/>
          </w:tcPr>
          <w:p w14:paraId="4EEAEE67" w14:textId="77777777" w:rsidR="00980ECF" w:rsidRPr="00980ECF" w:rsidRDefault="00980ECF" w:rsidP="00A73BFD">
            <w:pPr>
              <w:rPr>
                <w:rFonts w:asciiTheme="minorHAnsi" w:hAnsiTheme="minorHAnsi"/>
                <w:b/>
              </w:rPr>
            </w:pPr>
          </w:p>
        </w:tc>
        <w:tc>
          <w:tcPr>
            <w:tcW w:w="3271" w:type="dxa"/>
          </w:tcPr>
          <w:p w14:paraId="25C8B60A" w14:textId="77777777" w:rsidR="00980ECF" w:rsidRPr="00980ECF" w:rsidRDefault="00980ECF" w:rsidP="00A73BFD">
            <w:pPr>
              <w:rPr>
                <w:rFonts w:asciiTheme="minorHAnsi" w:hAnsiTheme="minorHAnsi"/>
                <w:b/>
              </w:rPr>
            </w:pPr>
          </w:p>
        </w:tc>
      </w:tr>
      <w:tr w:rsidR="00980ECF" w:rsidRPr="00980ECF" w14:paraId="049E8190" w14:textId="77777777" w:rsidTr="00980ECF">
        <w:tc>
          <w:tcPr>
            <w:tcW w:w="5211" w:type="dxa"/>
            <w:shd w:val="clear" w:color="auto" w:fill="auto"/>
            <w:vAlign w:val="center"/>
          </w:tcPr>
          <w:p w14:paraId="2F2AA08D" w14:textId="77777777" w:rsidR="00980ECF" w:rsidRPr="00980ECF" w:rsidRDefault="00980ECF" w:rsidP="00A73BFD">
            <w:pPr>
              <w:rPr>
                <w:rFonts w:asciiTheme="minorHAnsi" w:hAnsiTheme="minorHAnsi"/>
                <w:b/>
              </w:rPr>
            </w:pPr>
            <w:r w:rsidRPr="00980ECF">
              <w:rPr>
                <w:rFonts w:asciiTheme="minorHAnsi" w:hAnsiTheme="minorHAnsi"/>
                <w:b/>
                <w:i/>
              </w:rPr>
              <w:t>Disk SSD - 250GB</w:t>
            </w:r>
          </w:p>
        </w:tc>
        <w:tc>
          <w:tcPr>
            <w:tcW w:w="2552" w:type="dxa"/>
            <w:shd w:val="clear" w:color="auto" w:fill="auto"/>
            <w:vAlign w:val="center"/>
          </w:tcPr>
          <w:p w14:paraId="115E0616" w14:textId="77777777" w:rsidR="00980ECF" w:rsidRPr="00980ECF" w:rsidRDefault="00980ECF" w:rsidP="00A73BFD">
            <w:pPr>
              <w:rPr>
                <w:rFonts w:asciiTheme="minorHAnsi" w:hAnsiTheme="minorHAnsi"/>
                <w:b/>
              </w:rPr>
            </w:pPr>
            <w:r w:rsidRPr="00980ECF">
              <w:rPr>
                <w:rFonts w:asciiTheme="minorHAnsi" w:hAnsiTheme="minorHAnsi"/>
                <w:i/>
              </w:rPr>
              <w:t>SSD 2,5" 250GB WD Blue 3D NAND SATAIII 7mm</w:t>
            </w:r>
          </w:p>
        </w:tc>
        <w:tc>
          <w:tcPr>
            <w:tcW w:w="1549" w:type="dxa"/>
            <w:shd w:val="clear" w:color="auto" w:fill="auto"/>
            <w:vAlign w:val="center"/>
          </w:tcPr>
          <w:p w14:paraId="5F1C2AB2" w14:textId="77777777" w:rsidR="00980ECF" w:rsidRPr="00980ECF" w:rsidRDefault="00980ECF" w:rsidP="00A73BFD">
            <w:pPr>
              <w:jc w:val="center"/>
              <w:rPr>
                <w:rFonts w:asciiTheme="minorHAnsi" w:hAnsiTheme="minorHAnsi"/>
                <w:b/>
              </w:rPr>
            </w:pPr>
            <w:r w:rsidRPr="00980ECF">
              <w:rPr>
                <w:rFonts w:asciiTheme="minorHAnsi" w:hAnsiTheme="minorHAnsi"/>
                <w:b/>
              </w:rPr>
              <w:t>2</w:t>
            </w:r>
          </w:p>
        </w:tc>
        <w:tc>
          <w:tcPr>
            <w:tcW w:w="2551" w:type="dxa"/>
            <w:shd w:val="clear" w:color="auto" w:fill="auto"/>
            <w:vAlign w:val="center"/>
          </w:tcPr>
          <w:p w14:paraId="24E08A24" w14:textId="77777777" w:rsidR="00980ECF" w:rsidRPr="00980ECF" w:rsidRDefault="00980ECF" w:rsidP="00980ECF">
            <w:pPr>
              <w:jc w:val="center"/>
              <w:rPr>
                <w:rFonts w:asciiTheme="minorHAnsi" w:hAnsiTheme="minorHAnsi"/>
              </w:rPr>
            </w:pPr>
            <w:r w:rsidRPr="00980ECF">
              <w:rPr>
                <w:rFonts w:asciiTheme="minorHAnsi" w:hAnsiTheme="minorHAnsi"/>
              </w:rPr>
              <w:t>2 100,-</w:t>
            </w:r>
          </w:p>
        </w:tc>
        <w:tc>
          <w:tcPr>
            <w:tcW w:w="3271" w:type="dxa"/>
            <w:shd w:val="clear" w:color="auto" w:fill="auto"/>
            <w:vAlign w:val="center"/>
          </w:tcPr>
          <w:p w14:paraId="52619503" w14:textId="77777777" w:rsidR="00980ECF" w:rsidRPr="00980ECF" w:rsidRDefault="00980ECF" w:rsidP="00980ECF">
            <w:pPr>
              <w:jc w:val="center"/>
              <w:rPr>
                <w:rFonts w:asciiTheme="minorHAnsi" w:hAnsiTheme="minorHAnsi"/>
              </w:rPr>
            </w:pPr>
            <w:r w:rsidRPr="00980ECF">
              <w:rPr>
                <w:rFonts w:asciiTheme="minorHAnsi" w:hAnsiTheme="minorHAnsi"/>
              </w:rPr>
              <w:t>2 100,-</w:t>
            </w:r>
          </w:p>
        </w:tc>
      </w:tr>
      <w:tr w:rsidR="00980ECF" w:rsidRPr="00980ECF" w14:paraId="19E43D95" w14:textId="77777777" w:rsidTr="00A73BFD">
        <w:tc>
          <w:tcPr>
            <w:tcW w:w="5211" w:type="dxa"/>
            <w:vAlign w:val="center"/>
          </w:tcPr>
          <w:p w14:paraId="4FDD3340" w14:textId="77777777" w:rsidR="00980ECF" w:rsidRPr="00980ECF" w:rsidRDefault="00980ECF" w:rsidP="00A73BFD">
            <w:pPr>
              <w:rPr>
                <w:rFonts w:asciiTheme="minorHAnsi" w:hAnsiTheme="minorHAnsi"/>
                <w:i/>
              </w:rPr>
            </w:pPr>
            <w:r w:rsidRPr="00980ECF">
              <w:rPr>
                <w:rFonts w:asciiTheme="minorHAnsi" w:hAnsiTheme="minorHAnsi"/>
                <w:i/>
              </w:rPr>
              <w:t>Specifikace:</w:t>
            </w:r>
          </w:p>
          <w:p w14:paraId="7403F218" w14:textId="77777777" w:rsidR="00980ECF" w:rsidRPr="00980ECF" w:rsidRDefault="00980ECF" w:rsidP="00A73BFD">
            <w:pPr>
              <w:rPr>
                <w:rFonts w:asciiTheme="minorHAnsi" w:hAnsiTheme="minorHAnsi"/>
                <w:i/>
              </w:rPr>
            </w:pPr>
            <w:r w:rsidRPr="00980ECF">
              <w:rPr>
                <w:rFonts w:asciiTheme="minorHAnsi" w:hAnsiTheme="minorHAnsi"/>
                <w:b/>
                <w:i/>
              </w:rPr>
              <w:t xml:space="preserve">Technologie pevného disku: </w:t>
            </w:r>
            <w:r w:rsidRPr="00980ECF">
              <w:rPr>
                <w:rFonts w:asciiTheme="minorHAnsi" w:hAnsiTheme="minorHAnsi"/>
                <w:i/>
              </w:rPr>
              <w:t>SSD</w:t>
            </w:r>
          </w:p>
          <w:p w14:paraId="566B665F" w14:textId="77777777" w:rsidR="00980ECF" w:rsidRPr="00980ECF" w:rsidRDefault="00980ECF" w:rsidP="00A73BFD">
            <w:pPr>
              <w:rPr>
                <w:rFonts w:asciiTheme="minorHAnsi" w:hAnsiTheme="minorHAnsi"/>
                <w:i/>
              </w:rPr>
            </w:pPr>
            <w:r w:rsidRPr="00980ECF">
              <w:rPr>
                <w:rFonts w:asciiTheme="minorHAnsi" w:hAnsiTheme="minorHAnsi"/>
                <w:b/>
                <w:i/>
              </w:rPr>
              <w:t>Formát disku:</w:t>
            </w:r>
            <w:r w:rsidRPr="00980ECF">
              <w:rPr>
                <w:rFonts w:asciiTheme="minorHAnsi" w:hAnsiTheme="minorHAnsi"/>
                <w:i/>
              </w:rPr>
              <w:t xml:space="preserve"> 2,5 interní</w:t>
            </w:r>
          </w:p>
          <w:p w14:paraId="71433AAD" w14:textId="77777777" w:rsidR="00980ECF" w:rsidRPr="00980ECF" w:rsidRDefault="00980ECF" w:rsidP="00A73BFD">
            <w:pPr>
              <w:rPr>
                <w:rFonts w:asciiTheme="minorHAnsi" w:hAnsiTheme="minorHAnsi"/>
                <w:i/>
              </w:rPr>
            </w:pPr>
            <w:r w:rsidRPr="00980ECF">
              <w:rPr>
                <w:rFonts w:asciiTheme="minorHAnsi" w:hAnsiTheme="minorHAnsi"/>
                <w:b/>
                <w:i/>
              </w:rPr>
              <w:t>Kapacita:</w:t>
            </w:r>
            <w:r w:rsidRPr="00980ECF">
              <w:rPr>
                <w:rFonts w:asciiTheme="minorHAnsi" w:hAnsiTheme="minorHAnsi"/>
                <w:i/>
              </w:rPr>
              <w:t xml:space="preserve"> 250 GB</w:t>
            </w:r>
          </w:p>
          <w:p w14:paraId="3B2EFBD4" w14:textId="77777777" w:rsidR="00980ECF" w:rsidRPr="00980ECF" w:rsidRDefault="00980ECF" w:rsidP="00A73BFD">
            <w:pPr>
              <w:rPr>
                <w:rFonts w:asciiTheme="minorHAnsi" w:hAnsiTheme="minorHAnsi"/>
                <w:i/>
              </w:rPr>
            </w:pPr>
            <w:r w:rsidRPr="00980ECF">
              <w:rPr>
                <w:rFonts w:asciiTheme="minorHAnsi" w:hAnsiTheme="minorHAnsi"/>
                <w:b/>
                <w:i/>
              </w:rPr>
              <w:t>Rozhraní:</w:t>
            </w:r>
            <w:r w:rsidRPr="00980ECF">
              <w:rPr>
                <w:rFonts w:asciiTheme="minorHAnsi" w:hAnsiTheme="minorHAnsi"/>
                <w:i/>
              </w:rPr>
              <w:t xml:space="preserve"> SATA III 6Gb/s</w:t>
            </w:r>
          </w:p>
          <w:p w14:paraId="147FCCF5" w14:textId="77777777" w:rsidR="00980ECF" w:rsidRPr="00980ECF" w:rsidRDefault="00980ECF" w:rsidP="00A73BFD">
            <w:pPr>
              <w:rPr>
                <w:rFonts w:asciiTheme="minorHAnsi" w:hAnsiTheme="minorHAnsi"/>
                <w:i/>
              </w:rPr>
            </w:pPr>
            <w:r w:rsidRPr="00980ECF">
              <w:rPr>
                <w:rFonts w:asciiTheme="minorHAnsi" w:hAnsiTheme="minorHAnsi"/>
                <w:b/>
                <w:i/>
              </w:rPr>
              <w:lastRenderedPageBreak/>
              <w:t>Vyrovnávací paměť:</w:t>
            </w:r>
            <w:r w:rsidRPr="00980ECF">
              <w:rPr>
                <w:rFonts w:asciiTheme="minorHAnsi" w:hAnsiTheme="minorHAnsi"/>
                <w:i/>
              </w:rPr>
              <w:t xml:space="preserve"> 512 MB</w:t>
            </w:r>
          </w:p>
          <w:p w14:paraId="05E69DC9" w14:textId="77777777" w:rsidR="00980ECF" w:rsidRPr="00980ECF" w:rsidRDefault="00980ECF" w:rsidP="00A73BFD">
            <w:pPr>
              <w:rPr>
                <w:rFonts w:asciiTheme="minorHAnsi" w:hAnsiTheme="minorHAnsi"/>
                <w:i/>
              </w:rPr>
            </w:pPr>
            <w:r w:rsidRPr="00980ECF">
              <w:rPr>
                <w:rFonts w:asciiTheme="minorHAnsi" w:hAnsiTheme="minorHAnsi"/>
                <w:b/>
                <w:i/>
              </w:rPr>
              <w:t>Rychlost čtení:</w:t>
            </w:r>
            <w:r w:rsidRPr="00980ECF">
              <w:rPr>
                <w:rFonts w:asciiTheme="minorHAnsi" w:hAnsiTheme="minorHAnsi"/>
                <w:i/>
              </w:rPr>
              <w:t xml:space="preserve"> alespoň 540 MB/s </w:t>
            </w:r>
          </w:p>
          <w:p w14:paraId="7B3FE622" w14:textId="77777777" w:rsidR="00980ECF" w:rsidRPr="00980ECF" w:rsidRDefault="00980ECF" w:rsidP="00A73BFD">
            <w:pPr>
              <w:rPr>
                <w:rFonts w:asciiTheme="minorHAnsi" w:hAnsiTheme="minorHAnsi"/>
                <w:i/>
              </w:rPr>
            </w:pPr>
            <w:r w:rsidRPr="00980ECF">
              <w:rPr>
                <w:rFonts w:asciiTheme="minorHAnsi" w:hAnsiTheme="minorHAnsi"/>
                <w:b/>
                <w:i/>
              </w:rPr>
              <w:t>Rychlost zápisu:</w:t>
            </w:r>
            <w:r w:rsidRPr="00980ECF">
              <w:rPr>
                <w:rFonts w:asciiTheme="minorHAnsi" w:hAnsiTheme="minorHAnsi"/>
                <w:i/>
              </w:rPr>
              <w:t xml:space="preserve"> alespoň 500 MB/s</w:t>
            </w:r>
          </w:p>
          <w:p w14:paraId="5D6C9671" w14:textId="77777777" w:rsidR="00980ECF" w:rsidRPr="00980ECF" w:rsidRDefault="00980ECF" w:rsidP="00A73BFD">
            <w:pPr>
              <w:rPr>
                <w:rFonts w:asciiTheme="minorHAnsi" w:hAnsiTheme="minorHAnsi"/>
                <w:i/>
              </w:rPr>
            </w:pPr>
            <w:r w:rsidRPr="00980ECF">
              <w:rPr>
                <w:rFonts w:asciiTheme="minorHAnsi" w:hAnsiTheme="minorHAnsi"/>
                <w:b/>
                <w:i/>
              </w:rPr>
              <w:t>Typ NAND pamětí:</w:t>
            </w:r>
            <w:r w:rsidRPr="00980ECF">
              <w:rPr>
                <w:rFonts w:asciiTheme="minorHAnsi" w:hAnsiTheme="minorHAnsi"/>
                <w:i/>
              </w:rPr>
              <w:t xml:space="preserve"> TLC</w:t>
            </w:r>
          </w:p>
        </w:tc>
        <w:tc>
          <w:tcPr>
            <w:tcW w:w="2552" w:type="dxa"/>
            <w:vAlign w:val="center"/>
          </w:tcPr>
          <w:p w14:paraId="29D46311" w14:textId="77777777" w:rsidR="00980ECF" w:rsidRPr="00980ECF" w:rsidRDefault="00980ECF" w:rsidP="00A73BFD">
            <w:pPr>
              <w:rPr>
                <w:rFonts w:asciiTheme="minorHAnsi" w:hAnsiTheme="minorHAnsi"/>
                <w:b/>
              </w:rPr>
            </w:pPr>
            <w:r w:rsidRPr="00980ECF">
              <w:rPr>
                <w:rFonts w:asciiTheme="minorHAnsi" w:hAnsiTheme="minorHAnsi"/>
                <w:b/>
              </w:rPr>
              <w:lastRenderedPageBreak/>
              <w:t>ANO splňuje</w:t>
            </w:r>
          </w:p>
        </w:tc>
        <w:tc>
          <w:tcPr>
            <w:tcW w:w="1549" w:type="dxa"/>
            <w:vAlign w:val="center"/>
          </w:tcPr>
          <w:p w14:paraId="53E939DF" w14:textId="77777777" w:rsidR="00980ECF" w:rsidRPr="00980ECF" w:rsidRDefault="00980ECF" w:rsidP="00A73BFD">
            <w:pPr>
              <w:jc w:val="center"/>
              <w:rPr>
                <w:rFonts w:asciiTheme="minorHAnsi" w:hAnsiTheme="minorHAnsi"/>
                <w:b/>
              </w:rPr>
            </w:pPr>
          </w:p>
        </w:tc>
        <w:tc>
          <w:tcPr>
            <w:tcW w:w="2551" w:type="dxa"/>
          </w:tcPr>
          <w:p w14:paraId="355E10C8" w14:textId="77777777" w:rsidR="00980ECF" w:rsidRPr="00980ECF" w:rsidRDefault="00980ECF" w:rsidP="00A73BFD">
            <w:pPr>
              <w:rPr>
                <w:rFonts w:asciiTheme="minorHAnsi" w:hAnsiTheme="minorHAnsi"/>
                <w:b/>
              </w:rPr>
            </w:pPr>
          </w:p>
        </w:tc>
        <w:tc>
          <w:tcPr>
            <w:tcW w:w="3271" w:type="dxa"/>
          </w:tcPr>
          <w:p w14:paraId="74B68A4A" w14:textId="77777777" w:rsidR="00980ECF" w:rsidRPr="00980ECF" w:rsidRDefault="00980ECF" w:rsidP="00A73BFD">
            <w:pPr>
              <w:rPr>
                <w:rFonts w:asciiTheme="minorHAnsi" w:hAnsiTheme="minorHAnsi"/>
                <w:b/>
              </w:rPr>
            </w:pPr>
          </w:p>
        </w:tc>
      </w:tr>
      <w:tr w:rsidR="00980ECF" w:rsidRPr="00980ECF" w14:paraId="4A38C421" w14:textId="77777777" w:rsidTr="00980ECF">
        <w:tc>
          <w:tcPr>
            <w:tcW w:w="5211" w:type="dxa"/>
            <w:shd w:val="clear" w:color="auto" w:fill="auto"/>
            <w:vAlign w:val="center"/>
          </w:tcPr>
          <w:p w14:paraId="641B4AFA" w14:textId="77777777" w:rsidR="00980ECF" w:rsidRPr="00980ECF" w:rsidRDefault="00980ECF" w:rsidP="00A73BFD">
            <w:pPr>
              <w:rPr>
                <w:rFonts w:asciiTheme="minorHAnsi" w:hAnsiTheme="minorHAnsi"/>
                <w:b/>
              </w:rPr>
            </w:pPr>
            <w:r w:rsidRPr="00980ECF">
              <w:rPr>
                <w:rFonts w:asciiTheme="minorHAnsi" w:hAnsiTheme="minorHAnsi"/>
                <w:b/>
                <w:i/>
              </w:rPr>
              <w:lastRenderedPageBreak/>
              <w:t xml:space="preserve">Počítač </w:t>
            </w:r>
          </w:p>
        </w:tc>
        <w:tc>
          <w:tcPr>
            <w:tcW w:w="2552" w:type="dxa"/>
            <w:shd w:val="clear" w:color="auto" w:fill="auto"/>
            <w:vAlign w:val="center"/>
          </w:tcPr>
          <w:p w14:paraId="06184E76" w14:textId="77777777" w:rsidR="00980ECF" w:rsidRPr="00980ECF" w:rsidRDefault="00980ECF" w:rsidP="00A73BFD">
            <w:pPr>
              <w:rPr>
                <w:rFonts w:asciiTheme="minorHAnsi" w:hAnsiTheme="minorHAnsi"/>
                <w:b/>
              </w:rPr>
            </w:pPr>
            <w:r w:rsidRPr="00980ECF">
              <w:rPr>
                <w:rFonts w:asciiTheme="minorHAnsi" w:hAnsiTheme="minorHAnsi"/>
                <w:i/>
              </w:rPr>
              <w:t>FUJITSU ESPRIMO P556/E85+</w:t>
            </w:r>
          </w:p>
        </w:tc>
        <w:tc>
          <w:tcPr>
            <w:tcW w:w="1549" w:type="dxa"/>
            <w:shd w:val="clear" w:color="auto" w:fill="auto"/>
            <w:vAlign w:val="center"/>
          </w:tcPr>
          <w:p w14:paraId="6D86BF16" w14:textId="77777777" w:rsidR="00980ECF" w:rsidRPr="00980ECF" w:rsidRDefault="00980ECF" w:rsidP="00A73BFD">
            <w:pPr>
              <w:jc w:val="center"/>
              <w:rPr>
                <w:rFonts w:asciiTheme="minorHAnsi" w:hAnsiTheme="minorHAnsi"/>
                <w:b/>
              </w:rPr>
            </w:pPr>
            <w:r w:rsidRPr="00980ECF">
              <w:rPr>
                <w:rFonts w:asciiTheme="minorHAnsi" w:hAnsiTheme="minorHAnsi"/>
                <w:b/>
              </w:rPr>
              <w:t>4</w:t>
            </w:r>
          </w:p>
        </w:tc>
        <w:tc>
          <w:tcPr>
            <w:tcW w:w="2551" w:type="dxa"/>
            <w:shd w:val="clear" w:color="auto" w:fill="auto"/>
          </w:tcPr>
          <w:p w14:paraId="511D7C20" w14:textId="77777777" w:rsidR="00980ECF" w:rsidRPr="00980ECF" w:rsidRDefault="00980ECF" w:rsidP="00980ECF">
            <w:pPr>
              <w:jc w:val="center"/>
              <w:rPr>
                <w:rFonts w:asciiTheme="minorHAnsi" w:hAnsiTheme="minorHAnsi"/>
              </w:rPr>
            </w:pPr>
            <w:r w:rsidRPr="00980ECF">
              <w:rPr>
                <w:rFonts w:asciiTheme="minorHAnsi" w:hAnsiTheme="minorHAnsi"/>
              </w:rPr>
              <w:t>11 858,-</w:t>
            </w:r>
          </w:p>
        </w:tc>
        <w:tc>
          <w:tcPr>
            <w:tcW w:w="3271" w:type="dxa"/>
            <w:shd w:val="clear" w:color="auto" w:fill="auto"/>
          </w:tcPr>
          <w:p w14:paraId="0B07EDC1" w14:textId="77777777" w:rsidR="00980ECF" w:rsidRPr="00980ECF" w:rsidRDefault="00980ECF" w:rsidP="00980ECF">
            <w:pPr>
              <w:jc w:val="center"/>
              <w:rPr>
                <w:rFonts w:asciiTheme="minorHAnsi" w:hAnsiTheme="minorHAnsi"/>
              </w:rPr>
            </w:pPr>
            <w:r w:rsidRPr="00980ECF">
              <w:rPr>
                <w:rFonts w:asciiTheme="minorHAnsi" w:hAnsiTheme="minorHAnsi"/>
              </w:rPr>
              <w:t>47 432,-</w:t>
            </w:r>
          </w:p>
        </w:tc>
      </w:tr>
      <w:tr w:rsidR="00980ECF" w:rsidRPr="00980ECF" w14:paraId="0D627E72" w14:textId="77777777" w:rsidTr="00A73BFD">
        <w:trPr>
          <w:trHeight w:val="2077"/>
        </w:trPr>
        <w:tc>
          <w:tcPr>
            <w:tcW w:w="5211" w:type="dxa"/>
            <w:vAlign w:val="center"/>
          </w:tcPr>
          <w:p w14:paraId="7EC8F69C" w14:textId="670676C6" w:rsidR="00980ECF" w:rsidRPr="00980ECF" w:rsidRDefault="00980ECF" w:rsidP="00A73BFD">
            <w:pPr>
              <w:rPr>
                <w:rFonts w:asciiTheme="minorHAnsi" w:hAnsiTheme="minorHAnsi"/>
                <w:i/>
              </w:rPr>
            </w:pPr>
            <w:r w:rsidRPr="00980ECF">
              <w:rPr>
                <w:rFonts w:asciiTheme="minorHAnsi" w:hAnsiTheme="minorHAnsi"/>
                <w:b/>
                <w:i/>
              </w:rPr>
              <w:t>Výkon:</w:t>
            </w:r>
            <w:r w:rsidRPr="00980ECF">
              <w:rPr>
                <w:rFonts w:asciiTheme="minorHAnsi" w:hAnsiTheme="minorHAnsi"/>
                <w:i/>
              </w:rPr>
              <w:t xml:space="preserve"> výkon procesoru minimálně 8022 bodů dle </w:t>
            </w:r>
            <w:proofErr w:type="spellStart"/>
            <w:r w:rsidRPr="00980ECF">
              <w:rPr>
                <w:rFonts w:asciiTheme="minorHAnsi" w:hAnsiTheme="minorHAnsi"/>
                <w:i/>
              </w:rPr>
              <w:t>benchmarku</w:t>
            </w:r>
            <w:proofErr w:type="spellEnd"/>
            <w:r w:rsidRPr="00980ECF">
              <w:rPr>
                <w:rFonts w:asciiTheme="minorHAnsi" w:hAnsiTheme="minorHAnsi"/>
                <w:i/>
              </w:rPr>
              <w:t xml:space="preserve"> </w:t>
            </w:r>
            <w:r w:rsidRPr="00942B04">
              <w:rPr>
                <w:rFonts w:asciiTheme="minorHAnsi" w:hAnsiTheme="minorHAnsi"/>
                <w:i/>
              </w:rPr>
              <w:t>www.cpubenchmark.net</w:t>
            </w:r>
          </w:p>
          <w:p w14:paraId="7EA9A997" w14:textId="77777777" w:rsidR="00980ECF" w:rsidRPr="00980ECF" w:rsidRDefault="00980ECF" w:rsidP="00A73BFD">
            <w:pPr>
              <w:rPr>
                <w:rFonts w:asciiTheme="minorHAnsi" w:hAnsiTheme="minorHAnsi"/>
                <w:i/>
              </w:rPr>
            </w:pPr>
            <w:r w:rsidRPr="00980ECF">
              <w:rPr>
                <w:rFonts w:asciiTheme="minorHAnsi" w:hAnsiTheme="minorHAnsi"/>
                <w:b/>
                <w:i/>
              </w:rPr>
              <w:t>Procesor:</w:t>
            </w:r>
            <w:r w:rsidRPr="00980ECF">
              <w:rPr>
                <w:rFonts w:asciiTheme="minorHAnsi" w:hAnsiTheme="minorHAnsi"/>
                <w:i/>
              </w:rPr>
              <w:t xml:space="preserve"> odpovídající požadovanému výkonu procesoru</w:t>
            </w:r>
          </w:p>
          <w:p w14:paraId="4DDC0DDA" w14:textId="77777777" w:rsidR="00980ECF" w:rsidRPr="00980ECF" w:rsidRDefault="00980ECF" w:rsidP="00A73BFD">
            <w:pPr>
              <w:rPr>
                <w:rFonts w:asciiTheme="minorHAnsi" w:hAnsiTheme="minorHAnsi"/>
                <w:i/>
              </w:rPr>
            </w:pPr>
          </w:p>
          <w:p w14:paraId="0E0C31C0" w14:textId="77777777" w:rsidR="00980ECF" w:rsidRPr="00980ECF" w:rsidRDefault="00980ECF" w:rsidP="00A73BFD">
            <w:pPr>
              <w:rPr>
                <w:rFonts w:asciiTheme="minorHAnsi" w:hAnsiTheme="minorHAnsi"/>
                <w:i/>
              </w:rPr>
            </w:pPr>
            <w:r w:rsidRPr="00980ECF">
              <w:rPr>
                <w:rFonts w:asciiTheme="minorHAnsi" w:hAnsiTheme="minorHAnsi"/>
                <w:b/>
                <w:i/>
              </w:rPr>
              <w:t>Operační paměť:</w:t>
            </w:r>
            <w:r w:rsidRPr="00980ECF">
              <w:rPr>
                <w:rFonts w:asciiTheme="minorHAnsi" w:hAnsiTheme="minorHAnsi"/>
                <w:i/>
              </w:rPr>
              <w:t xml:space="preserve"> Alespoň 8GB DDR4 (2400MHz)</w:t>
            </w:r>
          </w:p>
          <w:p w14:paraId="04DD4628" w14:textId="77777777" w:rsidR="00980ECF" w:rsidRPr="00980ECF" w:rsidRDefault="00980ECF" w:rsidP="00A73BFD">
            <w:pPr>
              <w:rPr>
                <w:rFonts w:asciiTheme="minorHAnsi" w:hAnsiTheme="minorHAnsi"/>
                <w:i/>
              </w:rPr>
            </w:pPr>
            <w:r w:rsidRPr="00980ECF">
              <w:rPr>
                <w:rFonts w:asciiTheme="minorHAnsi" w:hAnsiTheme="minorHAnsi"/>
                <w:b/>
                <w:i/>
              </w:rPr>
              <w:t xml:space="preserve">Slot pro RAM moduly: </w:t>
            </w:r>
            <w:r w:rsidRPr="00980ECF">
              <w:rPr>
                <w:rFonts w:asciiTheme="minorHAnsi" w:hAnsiTheme="minorHAnsi"/>
                <w:i/>
              </w:rPr>
              <w:t>Alespoň 2 Paměťové sloty DIMM (DDR4), Podpora dvoukanálového provozu</w:t>
            </w:r>
          </w:p>
          <w:p w14:paraId="37D910DF" w14:textId="77777777" w:rsidR="00980ECF" w:rsidRPr="00980ECF" w:rsidRDefault="00980ECF" w:rsidP="00A73BFD">
            <w:pPr>
              <w:rPr>
                <w:rFonts w:asciiTheme="minorHAnsi" w:hAnsiTheme="minorHAnsi"/>
                <w:i/>
              </w:rPr>
            </w:pPr>
          </w:p>
          <w:p w14:paraId="1D691886" w14:textId="77777777" w:rsidR="00980ECF" w:rsidRPr="00980ECF" w:rsidRDefault="00980ECF" w:rsidP="00A73BFD">
            <w:pPr>
              <w:rPr>
                <w:rFonts w:asciiTheme="minorHAnsi" w:hAnsiTheme="minorHAnsi"/>
                <w:i/>
              </w:rPr>
            </w:pPr>
            <w:r w:rsidRPr="00980ECF">
              <w:rPr>
                <w:rFonts w:asciiTheme="minorHAnsi" w:hAnsiTheme="minorHAnsi"/>
                <w:b/>
                <w:i/>
              </w:rPr>
              <w:t>Pevný disk:</w:t>
            </w:r>
            <w:r w:rsidRPr="00980ECF">
              <w:rPr>
                <w:rFonts w:asciiTheme="minorHAnsi" w:hAnsiTheme="minorHAnsi"/>
                <w:i/>
              </w:rPr>
              <w:t xml:space="preserve"> SSD SATA III / kapacita alespoň 256GB</w:t>
            </w:r>
          </w:p>
          <w:p w14:paraId="63DE9A87" w14:textId="77777777" w:rsidR="00980ECF" w:rsidRPr="00980ECF" w:rsidRDefault="00980ECF" w:rsidP="00A73BFD">
            <w:pPr>
              <w:rPr>
                <w:rFonts w:asciiTheme="minorHAnsi" w:hAnsiTheme="minorHAnsi"/>
                <w:i/>
              </w:rPr>
            </w:pPr>
            <w:r w:rsidRPr="00980ECF">
              <w:rPr>
                <w:rFonts w:asciiTheme="minorHAnsi" w:hAnsiTheme="minorHAnsi"/>
                <w:b/>
                <w:i/>
              </w:rPr>
              <w:t xml:space="preserve">Port </w:t>
            </w:r>
            <w:proofErr w:type="spellStart"/>
            <w:r w:rsidRPr="00980ECF">
              <w:rPr>
                <w:rFonts w:asciiTheme="minorHAnsi" w:hAnsiTheme="minorHAnsi"/>
                <w:b/>
                <w:i/>
              </w:rPr>
              <w:t>Serial</w:t>
            </w:r>
            <w:proofErr w:type="spellEnd"/>
            <w:r w:rsidRPr="00980ECF">
              <w:rPr>
                <w:rFonts w:asciiTheme="minorHAnsi" w:hAnsiTheme="minorHAnsi"/>
                <w:b/>
                <w:i/>
              </w:rPr>
              <w:t xml:space="preserve"> ATA:</w:t>
            </w:r>
            <w:r w:rsidRPr="00980ECF">
              <w:rPr>
                <w:rFonts w:asciiTheme="minorHAnsi" w:hAnsiTheme="minorHAnsi"/>
                <w:i/>
              </w:rPr>
              <w:t xml:space="preserve"> Alespoň 3x </w:t>
            </w:r>
            <w:proofErr w:type="spellStart"/>
            <w:r w:rsidRPr="00980ECF">
              <w:rPr>
                <w:rFonts w:asciiTheme="minorHAnsi" w:hAnsiTheme="minorHAnsi"/>
                <w:i/>
              </w:rPr>
              <w:t>Serial</w:t>
            </w:r>
            <w:proofErr w:type="spellEnd"/>
            <w:r w:rsidRPr="00980ECF">
              <w:rPr>
                <w:rFonts w:asciiTheme="minorHAnsi" w:hAnsiTheme="minorHAnsi"/>
                <w:i/>
              </w:rPr>
              <w:t xml:space="preserve"> ATA III (6 </w:t>
            </w:r>
            <w:proofErr w:type="spellStart"/>
            <w:r w:rsidRPr="00980ECF">
              <w:rPr>
                <w:rFonts w:asciiTheme="minorHAnsi" w:hAnsiTheme="minorHAnsi"/>
                <w:i/>
              </w:rPr>
              <w:t>Gb</w:t>
            </w:r>
            <w:proofErr w:type="spellEnd"/>
            <w:r w:rsidRPr="00980ECF">
              <w:rPr>
                <w:rFonts w:asciiTheme="minorHAnsi" w:hAnsiTheme="minorHAnsi"/>
                <w:i/>
              </w:rPr>
              <w:t>/s), NCQ, AHCI</w:t>
            </w:r>
          </w:p>
          <w:p w14:paraId="6DDB22AE" w14:textId="77777777" w:rsidR="00980ECF" w:rsidRPr="00980ECF" w:rsidRDefault="00980ECF" w:rsidP="00A73BFD">
            <w:pPr>
              <w:rPr>
                <w:rFonts w:asciiTheme="minorHAnsi" w:hAnsiTheme="minorHAnsi"/>
                <w:i/>
              </w:rPr>
            </w:pPr>
            <w:r w:rsidRPr="00980ECF">
              <w:rPr>
                <w:rFonts w:asciiTheme="minorHAnsi" w:hAnsiTheme="minorHAnsi"/>
                <w:b/>
                <w:i/>
              </w:rPr>
              <w:t>Optická mechanika:</w:t>
            </w:r>
            <w:r w:rsidRPr="00980ECF">
              <w:rPr>
                <w:rFonts w:asciiTheme="minorHAnsi" w:hAnsiTheme="minorHAnsi"/>
                <w:i/>
              </w:rPr>
              <w:t xml:space="preserve"> DVD+-RW SATA</w:t>
            </w:r>
          </w:p>
          <w:p w14:paraId="0ACE4DCC" w14:textId="77777777" w:rsidR="00980ECF" w:rsidRPr="00980ECF" w:rsidRDefault="00980ECF" w:rsidP="00A73BFD">
            <w:pPr>
              <w:rPr>
                <w:rFonts w:asciiTheme="minorHAnsi" w:hAnsiTheme="minorHAnsi"/>
                <w:i/>
              </w:rPr>
            </w:pPr>
          </w:p>
          <w:p w14:paraId="278B43D5" w14:textId="77777777" w:rsidR="00980ECF" w:rsidRPr="00980ECF" w:rsidRDefault="00980ECF" w:rsidP="00A73BFD">
            <w:pPr>
              <w:rPr>
                <w:rFonts w:asciiTheme="minorHAnsi" w:hAnsiTheme="minorHAnsi"/>
                <w:i/>
              </w:rPr>
            </w:pPr>
            <w:r w:rsidRPr="00980ECF">
              <w:rPr>
                <w:rFonts w:asciiTheme="minorHAnsi" w:hAnsiTheme="minorHAnsi"/>
                <w:b/>
                <w:i/>
              </w:rPr>
              <w:t>Grafická karta:</w:t>
            </w:r>
            <w:r w:rsidRPr="00980ECF">
              <w:rPr>
                <w:rFonts w:asciiTheme="minorHAnsi" w:hAnsiTheme="minorHAnsi"/>
                <w:i/>
              </w:rPr>
              <w:t xml:space="preserve"> výkon grafické karty v testu G3D minimálně 1008 bodů dle </w:t>
            </w:r>
            <w:proofErr w:type="spellStart"/>
            <w:r w:rsidRPr="00980ECF">
              <w:rPr>
                <w:rFonts w:asciiTheme="minorHAnsi" w:hAnsiTheme="minorHAnsi"/>
                <w:i/>
              </w:rPr>
              <w:t>benchmarku</w:t>
            </w:r>
            <w:proofErr w:type="spellEnd"/>
            <w:r w:rsidRPr="00980ECF">
              <w:rPr>
                <w:rFonts w:asciiTheme="minorHAnsi" w:hAnsiTheme="minorHAnsi"/>
                <w:i/>
              </w:rPr>
              <w:t xml:space="preserve"> http://www.videocardbenchmark.net/</w:t>
            </w:r>
          </w:p>
          <w:p w14:paraId="24B6091D" w14:textId="77777777" w:rsidR="00980ECF" w:rsidRPr="00980ECF" w:rsidRDefault="00980ECF" w:rsidP="00A73BFD">
            <w:pPr>
              <w:rPr>
                <w:rFonts w:asciiTheme="minorHAnsi" w:hAnsiTheme="minorHAnsi"/>
                <w:i/>
              </w:rPr>
            </w:pPr>
            <w:r w:rsidRPr="00980ECF">
              <w:rPr>
                <w:rFonts w:asciiTheme="minorHAnsi" w:hAnsiTheme="minorHAnsi"/>
                <w:b/>
                <w:i/>
              </w:rPr>
              <w:t>Výstupy grafické karty:</w:t>
            </w:r>
            <w:r w:rsidRPr="00980ECF">
              <w:rPr>
                <w:rFonts w:asciiTheme="minorHAnsi" w:hAnsiTheme="minorHAnsi"/>
                <w:i/>
              </w:rPr>
              <w:t xml:space="preserve"> Alespoň </w:t>
            </w:r>
          </w:p>
          <w:p w14:paraId="768862FE" w14:textId="77777777" w:rsidR="00980ECF" w:rsidRPr="00980ECF" w:rsidRDefault="00980ECF" w:rsidP="00980ECF">
            <w:pPr>
              <w:pStyle w:val="Odstavecseseznamem"/>
              <w:numPr>
                <w:ilvl w:val="0"/>
                <w:numId w:val="12"/>
              </w:numPr>
              <w:rPr>
                <w:rFonts w:asciiTheme="minorHAnsi" w:hAnsiTheme="minorHAnsi"/>
                <w:i/>
              </w:rPr>
            </w:pPr>
            <w:r w:rsidRPr="00980ECF">
              <w:rPr>
                <w:rFonts w:asciiTheme="minorHAnsi" w:hAnsiTheme="minorHAnsi"/>
                <w:i/>
              </w:rPr>
              <w:t xml:space="preserve">1x DVI, </w:t>
            </w:r>
          </w:p>
          <w:p w14:paraId="694A92B9" w14:textId="77777777" w:rsidR="00980ECF" w:rsidRPr="00980ECF" w:rsidRDefault="00980ECF" w:rsidP="00980ECF">
            <w:pPr>
              <w:pStyle w:val="Odstavecseseznamem"/>
              <w:numPr>
                <w:ilvl w:val="0"/>
                <w:numId w:val="12"/>
              </w:numPr>
              <w:rPr>
                <w:rFonts w:asciiTheme="minorHAnsi" w:hAnsiTheme="minorHAnsi"/>
                <w:i/>
              </w:rPr>
            </w:pPr>
            <w:r w:rsidRPr="00980ECF">
              <w:rPr>
                <w:rFonts w:asciiTheme="minorHAnsi" w:hAnsiTheme="minorHAnsi"/>
                <w:i/>
              </w:rPr>
              <w:t xml:space="preserve">1x  </w:t>
            </w:r>
            <w:proofErr w:type="spellStart"/>
            <w:r w:rsidRPr="00980ECF">
              <w:rPr>
                <w:rFonts w:asciiTheme="minorHAnsi" w:hAnsiTheme="minorHAnsi"/>
                <w:i/>
              </w:rPr>
              <w:t>DisplayPort</w:t>
            </w:r>
            <w:proofErr w:type="spellEnd"/>
          </w:p>
          <w:p w14:paraId="6CEBA4FC" w14:textId="77777777" w:rsidR="00980ECF" w:rsidRPr="00980ECF" w:rsidRDefault="00980ECF" w:rsidP="00A73BFD">
            <w:pPr>
              <w:rPr>
                <w:rFonts w:asciiTheme="minorHAnsi" w:hAnsiTheme="minorHAnsi"/>
                <w:i/>
              </w:rPr>
            </w:pPr>
            <w:r w:rsidRPr="00980ECF">
              <w:rPr>
                <w:rFonts w:asciiTheme="minorHAnsi" w:hAnsiTheme="minorHAnsi"/>
                <w:b/>
                <w:i/>
              </w:rPr>
              <w:t>Čtečka paměťových karet</w:t>
            </w:r>
            <w:r w:rsidRPr="00980ECF">
              <w:rPr>
                <w:rFonts w:asciiTheme="minorHAnsi" w:hAnsiTheme="minorHAnsi"/>
                <w:i/>
              </w:rPr>
              <w:t>: není obsazeno</w:t>
            </w:r>
          </w:p>
          <w:p w14:paraId="27255953" w14:textId="77777777" w:rsidR="00980ECF" w:rsidRPr="00980ECF" w:rsidRDefault="00980ECF" w:rsidP="00A73BFD">
            <w:pPr>
              <w:rPr>
                <w:rFonts w:asciiTheme="minorHAnsi" w:hAnsiTheme="minorHAnsi"/>
                <w:i/>
              </w:rPr>
            </w:pPr>
            <w:r w:rsidRPr="00980ECF">
              <w:rPr>
                <w:rFonts w:asciiTheme="minorHAnsi" w:hAnsiTheme="minorHAnsi"/>
                <w:b/>
                <w:i/>
              </w:rPr>
              <w:t>Síťová karta a rychlost:</w:t>
            </w:r>
            <w:r w:rsidRPr="00980ECF">
              <w:rPr>
                <w:rFonts w:asciiTheme="minorHAnsi" w:hAnsiTheme="minorHAnsi"/>
                <w:i/>
              </w:rPr>
              <w:t xml:space="preserve"> 10/100/1000 Mbps</w:t>
            </w:r>
          </w:p>
          <w:p w14:paraId="5EE08FB4" w14:textId="77777777" w:rsidR="00980ECF" w:rsidRPr="00980ECF" w:rsidRDefault="00980ECF" w:rsidP="00A73BFD">
            <w:pPr>
              <w:rPr>
                <w:rFonts w:asciiTheme="minorHAnsi" w:hAnsiTheme="minorHAnsi"/>
                <w:i/>
              </w:rPr>
            </w:pPr>
            <w:r w:rsidRPr="00980ECF">
              <w:rPr>
                <w:rFonts w:asciiTheme="minorHAnsi" w:hAnsiTheme="minorHAnsi"/>
                <w:b/>
                <w:i/>
              </w:rPr>
              <w:lastRenderedPageBreak/>
              <w:t>Zvuk:</w:t>
            </w:r>
            <w:r w:rsidRPr="00980ECF">
              <w:rPr>
                <w:rFonts w:asciiTheme="minorHAnsi" w:hAnsiTheme="minorHAnsi"/>
                <w:i/>
              </w:rPr>
              <w:t xml:space="preserve"> Audio výstup a vstup i na předním panelu</w:t>
            </w:r>
          </w:p>
          <w:p w14:paraId="67F5E253" w14:textId="77777777" w:rsidR="00980ECF" w:rsidRPr="00980ECF" w:rsidRDefault="00980ECF" w:rsidP="00A73BFD">
            <w:pPr>
              <w:rPr>
                <w:rFonts w:asciiTheme="minorHAnsi" w:hAnsiTheme="minorHAnsi"/>
                <w:i/>
              </w:rPr>
            </w:pPr>
            <w:r w:rsidRPr="00980ECF">
              <w:rPr>
                <w:rFonts w:asciiTheme="minorHAnsi" w:hAnsiTheme="minorHAnsi"/>
                <w:b/>
                <w:i/>
              </w:rPr>
              <w:t xml:space="preserve">USB porty: </w:t>
            </w:r>
          </w:p>
          <w:p w14:paraId="5EF8869B" w14:textId="77777777" w:rsidR="00980ECF" w:rsidRPr="00980ECF" w:rsidRDefault="00980ECF" w:rsidP="00980ECF">
            <w:pPr>
              <w:pStyle w:val="Odstavecseseznamem"/>
              <w:numPr>
                <w:ilvl w:val="0"/>
                <w:numId w:val="13"/>
              </w:numPr>
              <w:rPr>
                <w:rFonts w:asciiTheme="minorHAnsi" w:hAnsiTheme="minorHAnsi"/>
                <w:b/>
                <w:i/>
              </w:rPr>
            </w:pPr>
            <w:r w:rsidRPr="00980ECF">
              <w:rPr>
                <w:rFonts w:asciiTheme="minorHAnsi" w:hAnsiTheme="minorHAnsi"/>
                <w:i/>
              </w:rPr>
              <w:t>Alespoň 2x USB3.0 na čelním panelu</w:t>
            </w:r>
          </w:p>
          <w:p w14:paraId="7F50DD31" w14:textId="77777777" w:rsidR="00980ECF" w:rsidRPr="00980ECF" w:rsidRDefault="00980ECF" w:rsidP="00980ECF">
            <w:pPr>
              <w:pStyle w:val="Odstavecseseznamem"/>
              <w:numPr>
                <w:ilvl w:val="0"/>
                <w:numId w:val="13"/>
              </w:numPr>
              <w:rPr>
                <w:rFonts w:asciiTheme="minorHAnsi" w:hAnsiTheme="minorHAnsi"/>
                <w:b/>
                <w:i/>
              </w:rPr>
            </w:pPr>
            <w:r w:rsidRPr="00980ECF">
              <w:rPr>
                <w:rFonts w:asciiTheme="minorHAnsi" w:hAnsiTheme="minorHAnsi"/>
                <w:i/>
              </w:rPr>
              <w:t>Alespoň 4x USB na zadním panelu z toho alespoň dva typu USB3.0 ostatní mohou být USB2.0</w:t>
            </w:r>
          </w:p>
          <w:p w14:paraId="5C42AECA" w14:textId="77777777" w:rsidR="00980ECF" w:rsidRPr="00980ECF" w:rsidRDefault="00980ECF" w:rsidP="00A73BFD">
            <w:pPr>
              <w:rPr>
                <w:rFonts w:asciiTheme="minorHAnsi" w:hAnsiTheme="minorHAnsi"/>
                <w:i/>
              </w:rPr>
            </w:pPr>
            <w:r w:rsidRPr="00980ECF">
              <w:rPr>
                <w:rFonts w:asciiTheme="minorHAnsi" w:hAnsiTheme="minorHAnsi"/>
                <w:b/>
                <w:i/>
              </w:rPr>
              <w:t>Účinnost napájení:</w:t>
            </w:r>
            <w:r w:rsidRPr="00980ECF">
              <w:rPr>
                <w:rFonts w:asciiTheme="minorHAnsi" w:hAnsiTheme="minorHAnsi"/>
                <w:i/>
              </w:rPr>
              <w:t xml:space="preserve"> minimální účinnost napájecího zdroje (při 230 V, zátěž 20 % / 50 % / 100 %): 83 % / 86 % / 85 %</w:t>
            </w:r>
          </w:p>
          <w:p w14:paraId="05385D51" w14:textId="77777777" w:rsidR="00980ECF" w:rsidRPr="00980ECF" w:rsidRDefault="00980ECF" w:rsidP="00A73BFD">
            <w:pPr>
              <w:rPr>
                <w:rFonts w:asciiTheme="minorHAnsi" w:hAnsiTheme="minorHAnsi"/>
                <w:i/>
              </w:rPr>
            </w:pPr>
          </w:p>
          <w:p w14:paraId="5E60AF69" w14:textId="77777777" w:rsidR="00980ECF" w:rsidRPr="00980ECF" w:rsidRDefault="00980ECF" w:rsidP="00A73BFD">
            <w:pPr>
              <w:rPr>
                <w:rFonts w:asciiTheme="minorHAnsi" w:hAnsiTheme="minorHAnsi"/>
                <w:i/>
              </w:rPr>
            </w:pPr>
            <w:r w:rsidRPr="00980ECF">
              <w:rPr>
                <w:rFonts w:asciiTheme="minorHAnsi" w:hAnsiTheme="minorHAnsi"/>
                <w:b/>
                <w:i/>
              </w:rPr>
              <w:t>Typ PC skříně:</w:t>
            </w:r>
            <w:r w:rsidRPr="00980ECF">
              <w:rPr>
                <w:rFonts w:asciiTheme="minorHAnsi" w:hAnsiTheme="minorHAnsi"/>
                <w:i/>
              </w:rPr>
              <w:tab/>
              <w:t xml:space="preserve">Mikro nebo Mini </w:t>
            </w:r>
            <w:proofErr w:type="spellStart"/>
            <w:r w:rsidRPr="00980ECF">
              <w:rPr>
                <w:rFonts w:asciiTheme="minorHAnsi" w:hAnsiTheme="minorHAnsi"/>
                <w:i/>
              </w:rPr>
              <w:t>tower</w:t>
            </w:r>
            <w:proofErr w:type="spellEnd"/>
          </w:p>
          <w:p w14:paraId="3E3637D2" w14:textId="77777777" w:rsidR="00980ECF" w:rsidRPr="00980ECF" w:rsidRDefault="00980ECF" w:rsidP="00A73BFD">
            <w:pPr>
              <w:rPr>
                <w:rFonts w:asciiTheme="minorHAnsi" w:hAnsiTheme="minorHAnsi"/>
                <w:i/>
              </w:rPr>
            </w:pPr>
            <w:r w:rsidRPr="00980ECF">
              <w:rPr>
                <w:rFonts w:asciiTheme="minorHAnsi" w:hAnsiTheme="minorHAnsi"/>
                <w:b/>
                <w:i/>
              </w:rPr>
              <w:t>Rozměry PC skříně (Š x H x V): maximálně</w:t>
            </w:r>
            <w:r w:rsidRPr="00980ECF">
              <w:rPr>
                <w:rFonts w:asciiTheme="minorHAnsi" w:hAnsiTheme="minorHAnsi"/>
                <w:i/>
              </w:rPr>
              <w:t xml:space="preserve"> 175 x 425 x 353 mm</w:t>
            </w:r>
          </w:p>
          <w:p w14:paraId="4108439D" w14:textId="77777777" w:rsidR="00980ECF" w:rsidRPr="00980ECF" w:rsidRDefault="00980ECF" w:rsidP="00A73BFD">
            <w:pPr>
              <w:rPr>
                <w:rFonts w:asciiTheme="minorHAnsi" w:hAnsiTheme="minorHAnsi"/>
                <w:i/>
              </w:rPr>
            </w:pPr>
          </w:p>
        </w:tc>
        <w:tc>
          <w:tcPr>
            <w:tcW w:w="2552" w:type="dxa"/>
            <w:vAlign w:val="center"/>
          </w:tcPr>
          <w:p w14:paraId="7516AD15" w14:textId="77777777" w:rsidR="00980ECF" w:rsidRPr="00980ECF" w:rsidRDefault="00980ECF" w:rsidP="00A73BFD">
            <w:pPr>
              <w:rPr>
                <w:rFonts w:asciiTheme="minorHAnsi" w:hAnsiTheme="minorHAnsi"/>
                <w:b/>
              </w:rPr>
            </w:pPr>
            <w:r w:rsidRPr="00980ECF">
              <w:rPr>
                <w:rFonts w:asciiTheme="minorHAnsi" w:hAnsiTheme="minorHAnsi"/>
                <w:b/>
              </w:rPr>
              <w:lastRenderedPageBreak/>
              <w:t>ANO splňuje</w:t>
            </w:r>
          </w:p>
        </w:tc>
        <w:tc>
          <w:tcPr>
            <w:tcW w:w="1549" w:type="dxa"/>
            <w:vAlign w:val="center"/>
          </w:tcPr>
          <w:p w14:paraId="01FAF0AD" w14:textId="77777777" w:rsidR="00980ECF" w:rsidRPr="00980ECF" w:rsidRDefault="00980ECF" w:rsidP="00A73BFD">
            <w:pPr>
              <w:jc w:val="center"/>
              <w:rPr>
                <w:rFonts w:asciiTheme="minorHAnsi" w:hAnsiTheme="minorHAnsi"/>
                <w:b/>
              </w:rPr>
            </w:pPr>
          </w:p>
        </w:tc>
        <w:tc>
          <w:tcPr>
            <w:tcW w:w="2551" w:type="dxa"/>
          </w:tcPr>
          <w:p w14:paraId="12EFBB7F" w14:textId="77777777" w:rsidR="00980ECF" w:rsidRPr="00980ECF" w:rsidRDefault="00980ECF" w:rsidP="00A73BFD">
            <w:pPr>
              <w:rPr>
                <w:rFonts w:asciiTheme="minorHAnsi" w:hAnsiTheme="minorHAnsi"/>
                <w:b/>
              </w:rPr>
            </w:pPr>
          </w:p>
        </w:tc>
        <w:tc>
          <w:tcPr>
            <w:tcW w:w="3271" w:type="dxa"/>
          </w:tcPr>
          <w:p w14:paraId="11F8B5C8" w14:textId="77777777" w:rsidR="00980ECF" w:rsidRPr="00980ECF" w:rsidRDefault="00980ECF" w:rsidP="00A73BFD">
            <w:pPr>
              <w:rPr>
                <w:rFonts w:asciiTheme="minorHAnsi" w:hAnsiTheme="minorHAnsi"/>
                <w:b/>
              </w:rPr>
            </w:pPr>
          </w:p>
        </w:tc>
      </w:tr>
      <w:tr w:rsidR="00980ECF" w:rsidRPr="00980ECF" w14:paraId="2053FD54" w14:textId="77777777" w:rsidTr="00980ECF">
        <w:tc>
          <w:tcPr>
            <w:tcW w:w="5211" w:type="dxa"/>
            <w:shd w:val="clear" w:color="auto" w:fill="auto"/>
            <w:vAlign w:val="center"/>
          </w:tcPr>
          <w:p w14:paraId="16998527" w14:textId="77777777" w:rsidR="00980ECF" w:rsidRPr="00980ECF" w:rsidRDefault="00980ECF" w:rsidP="00A73BFD">
            <w:pPr>
              <w:rPr>
                <w:rFonts w:asciiTheme="minorHAnsi" w:hAnsiTheme="minorHAnsi"/>
                <w:b/>
                <w:i/>
              </w:rPr>
            </w:pPr>
            <w:r w:rsidRPr="00980ECF">
              <w:rPr>
                <w:rFonts w:asciiTheme="minorHAnsi" w:hAnsiTheme="minorHAnsi"/>
                <w:b/>
                <w:i/>
              </w:rPr>
              <w:lastRenderedPageBreak/>
              <w:t>Monitor 22</w:t>
            </w:r>
            <w:r w:rsidRPr="00980ECF">
              <w:rPr>
                <w:rFonts w:asciiTheme="minorHAnsi" w:hAnsiTheme="minorHAnsi"/>
                <w:i/>
              </w:rPr>
              <w:t>"</w:t>
            </w:r>
          </w:p>
        </w:tc>
        <w:tc>
          <w:tcPr>
            <w:tcW w:w="2552" w:type="dxa"/>
            <w:shd w:val="clear" w:color="auto" w:fill="auto"/>
            <w:vAlign w:val="center"/>
          </w:tcPr>
          <w:p w14:paraId="1A95E351" w14:textId="77777777" w:rsidR="00980ECF" w:rsidRPr="00980ECF" w:rsidRDefault="00980ECF" w:rsidP="00A73BFD">
            <w:pPr>
              <w:rPr>
                <w:rFonts w:asciiTheme="minorHAnsi" w:hAnsiTheme="minorHAnsi"/>
                <w:b/>
              </w:rPr>
            </w:pPr>
            <w:r w:rsidRPr="00980ECF">
              <w:rPr>
                <w:rFonts w:asciiTheme="minorHAnsi" w:hAnsiTheme="minorHAnsi"/>
                <w:i/>
              </w:rPr>
              <w:t>HP 22es 21.5" IPS/FHD/1000:1/250/VGA/HDMI/7ms</w:t>
            </w:r>
          </w:p>
        </w:tc>
        <w:tc>
          <w:tcPr>
            <w:tcW w:w="1549" w:type="dxa"/>
            <w:shd w:val="clear" w:color="auto" w:fill="auto"/>
            <w:vAlign w:val="center"/>
          </w:tcPr>
          <w:p w14:paraId="033E4C1B" w14:textId="77777777" w:rsidR="00980ECF" w:rsidRPr="00980ECF" w:rsidRDefault="00980ECF" w:rsidP="00A73BFD">
            <w:pPr>
              <w:jc w:val="center"/>
              <w:rPr>
                <w:rFonts w:asciiTheme="minorHAnsi" w:hAnsiTheme="minorHAnsi"/>
                <w:b/>
              </w:rPr>
            </w:pPr>
            <w:r w:rsidRPr="00980ECF">
              <w:rPr>
                <w:rFonts w:asciiTheme="minorHAnsi" w:hAnsiTheme="minorHAnsi"/>
                <w:b/>
              </w:rPr>
              <w:t>4</w:t>
            </w:r>
          </w:p>
        </w:tc>
        <w:tc>
          <w:tcPr>
            <w:tcW w:w="2551" w:type="dxa"/>
            <w:shd w:val="clear" w:color="auto" w:fill="auto"/>
            <w:vAlign w:val="center"/>
          </w:tcPr>
          <w:p w14:paraId="2D0254DF" w14:textId="77777777" w:rsidR="00980ECF" w:rsidRPr="00980ECF" w:rsidRDefault="00980ECF" w:rsidP="00980ECF">
            <w:pPr>
              <w:jc w:val="center"/>
              <w:rPr>
                <w:rFonts w:asciiTheme="minorHAnsi" w:hAnsiTheme="minorHAnsi"/>
              </w:rPr>
            </w:pPr>
            <w:r w:rsidRPr="00980ECF">
              <w:rPr>
                <w:rFonts w:asciiTheme="minorHAnsi" w:hAnsiTheme="minorHAnsi"/>
              </w:rPr>
              <w:t>2 530,-</w:t>
            </w:r>
          </w:p>
        </w:tc>
        <w:tc>
          <w:tcPr>
            <w:tcW w:w="3271" w:type="dxa"/>
            <w:shd w:val="clear" w:color="auto" w:fill="auto"/>
            <w:vAlign w:val="center"/>
          </w:tcPr>
          <w:p w14:paraId="1447C4C2" w14:textId="77777777" w:rsidR="00980ECF" w:rsidRPr="00980ECF" w:rsidRDefault="00980ECF" w:rsidP="00980ECF">
            <w:pPr>
              <w:jc w:val="center"/>
              <w:rPr>
                <w:rFonts w:asciiTheme="minorHAnsi" w:hAnsiTheme="minorHAnsi"/>
              </w:rPr>
            </w:pPr>
            <w:r w:rsidRPr="00980ECF">
              <w:rPr>
                <w:rFonts w:asciiTheme="minorHAnsi" w:hAnsiTheme="minorHAnsi"/>
              </w:rPr>
              <w:t>10 120,-</w:t>
            </w:r>
          </w:p>
        </w:tc>
      </w:tr>
      <w:tr w:rsidR="00980ECF" w:rsidRPr="00980ECF" w14:paraId="47F8BF68" w14:textId="77777777" w:rsidTr="00A73BFD">
        <w:trPr>
          <w:trHeight w:val="376"/>
        </w:trPr>
        <w:tc>
          <w:tcPr>
            <w:tcW w:w="5211" w:type="dxa"/>
            <w:vAlign w:val="center"/>
          </w:tcPr>
          <w:p w14:paraId="512A317E" w14:textId="77777777" w:rsidR="00980ECF" w:rsidRPr="00980ECF" w:rsidRDefault="00980ECF" w:rsidP="00A73BFD">
            <w:pPr>
              <w:rPr>
                <w:rFonts w:asciiTheme="minorHAnsi" w:hAnsiTheme="minorHAnsi"/>
                <w:i/>
              </w:rPr>
            </w:pPr>
            <w:r w:rsidRPr="00980ECF">
              <w:rPr>
                <w:rFonts w:asciiTheme="minorHAnsi" w:hAnsiTheme="minorHAnsi"/>
                <w:i/>
              </w:rPr>
              <w:t>Specifikace:</w:t>
            </w:r>
          </w:p>
          <w:p w14:paraId="5AB98E88" w14:textId="77777777" w:rsidR="00980ECF" w:rsidRPr="00980ECF" w:rsidRDefault="00980ECF" w:rsidP="00A73BFD">
            <w:pPr>
              <w:rPr>
                <w:rFonts w:asciiTheme="minorHAnsi" w:hAnsiTheme="minorHAnsi"/>
                <w:i/>
              </w:rPr>
            </w:pPr>
            <w:r w:rsidRPr="00980ECF">
              <w:rPr>
                <w:rFonts w:asciiTheme="minorHAnsi" w:hAnsiTheme="minorHAnsi"/>
                <w:b/>
                <w:i/>
              </w:rPr>
              <w:t>Úhlopříčka:</w:t>
            </w:r>
            <w:r w:rsidRPr="00980ECF">
              <w:rPr>
                <w:rFonts w:asciiTheme="minorHAnsi" w:hAnsiTheme="minorHAnsi"/>
                <w:i/>
              </w:rPr>
              <w:t xml:space="preserve"> 21,5"</w:t>
            </w:r>
            <w:r w:rsidRPr="00980ECF">
              <w:rPr>
                <w:rFonts w:asciiTheme="minorHAnsi" w:hAnsiTheme="minorHAnsi"/>
                <w:i/>
              </w:rPr>
              <w:tab/>
            </w:r>
          </w:p>
          <w:p w14:paraId="1B9DD67E" w14:textId="77777777" w:rsidR="00980ECF" w:rsidRPr="00980ECF" w:rsidRDefault="00980ECF" w:rsidP="00A73BFD">
            <w:pPr>
              <w:rPr>
                <w:rFonts w:asciiTheme="minorHAnsi" w:hAnsiTheme="minorHAnsi"/>
                <w:i/>
              </w:rPr>
            </w:pPr>
            <w:r w:rsidRPr="00980ECF">
              <w:rPr>
                <w:rFonts w:asciiTheme="minorHAnsi" w:hAnsiTheme="minorHAnsi"/>
                <w:b/>
                <w:i/>
              </w:rPr>
              <w:t>Rozlišení:</w:t>
            </w:r>
            <w:r w:rsidRPr="00980ECF">
              <w:rPr>
                <w:rFonts w:asciiTheme="minorHAnsi" w:hAnsiTheme="minorHAnsi"/>
                <w:i/>
              </w:rPr>
              <w:t xml:space="preserve"> 1920 x 1080 (</w:t>
            </w:r>
            <w:proofErr w:type="spellStart"/>
            <w:r w:rsidRPr="00980ECF">
              <w:rPr>
                <w:rFonts w:asciiTheme="minorHAnsi" w:hAnsiTheme="minorHAnsi"/>
                <w:i/>
              </w:rPr>
              <w:t>FullHD</w:t>
            </w:r>
            <w:proofErr w:type="spellEnd"/>
            <w:r w:rsidRPr="00980ECF">
              <w:rPr>
                <w:rFonts w:asciiTheme="minorHAnsi" w:hAnsiTheme="minorHAnsi"/>
                <w:i/>
              </w:rPr>
              <w:t>)</w:t>
            </w:r>
          </w:p>
          <w:p w14:paraId="113A6682" w14:textId="77777777" w:rsidR="00980ECF" w:rsidRPr="00980ECF" w:rsidRDefault="00980ECF" w:rsidP="00A73BFD">
            <w:pPr>
              <w:rPr>
                <w:rFonts w:asciiTheme="minorHAnsi" w:hAnsiTheme="minorHAnsi"/>
                <w:i/>
              </w:rPr>
            </w:pPr>
            <w:r w:rsidRPr="00980ECF">
              <w:rPr>
                <w:rFonts w:asciiTheme="minorHAnsi" w:hAnsiTheme="minorHAnsi"/>
                <w:b/>
                <w:i/>
              </w:rPr>
              <w:t>Poměr stran:</w:t>
            </w:r>
            <w:r w:rsidRPr="00980ECF">
              <w:rPr>
                <w:rFonts w:asciiTheme="minorHAnsi" w:hAnsiTheme="minorHAnsi"/>
                <w:i/>
              </w:rPr>
              <w:t xml:space="preserve"> 16:9</w:t>
            </w:r>
          </w:p>
          <w:p w14:paraId="087B4EB0" w14:textId="77777777" w:rsidR="00980ECF" w:rsidRPr="00980ECF" w:rsidRDefault="00980ECF" w:rsidP="00A73BFD">
            <w:pPr>
              <w:rPr>
                <w:rFonts w:asciiTheme="minorHAnsi" w:hAnsiTheme="minorHAnsi"/>
                <w:i/>
              </w:rPr>
            </w:pPr>
            <w:r w:rsidRPr="00980ECF">
              <w:rPr>
                <w:rFonts w:asciiTheme="minorHAnsi" w:hAnsiTheme="minorHAnsi"/>
                <w:b/>
                <w:i/>
              </w:rPr>
              <w:t xml:space="preserve">Odezva: </w:t>
            </w:r>
            <w:r w:rsidRPr="00980ECF">
              <w:rPr>
                <w:rFonts w:asciiTheme="minorHAnsi" w:hAnsiTheme="minorHAnsi"/>
                <w:i/>
              </w:rPr>
              <w:t xml:space="preserve">max. 7 </w:t>
            </w:r>
            <w:proofErr w:type="spellStart"/>
            <w:r w:rsidRPr="00980ECF">
              <w:rPr>
                <w:rFonts w:asciiTheme="minorHAnsi" w:hAnsiTheme="minorHAnsi"/>
                <w:i/>
              </w:rPr>
              <w:t>ms</w:t>
            </w:r>
            <w:proofErr w:type="spellEnd"/>
          </w:p>
          <w:p w14:paraId="7D867805" w14:textId="77777777" w:rsidR="00980ECF" w:rsidRPr="00980ECF" w:rsidRDefault="00980ECF" w:rsidP="00A73BFD">
            <w:pPr>
              <w:rPr>
                <w:rFonts w:asciiTheme="minorHAnsi" w:hAnsiTheme="minorHAnsi"/>
                <w:i/>
              </w:rPr>
            </w:pPr>
            <w:r w:rsidRPr="00980ECF">
              <w:rPr>
                <w:rFonts w:asciiTheme="minorHAnsi" w:hAnsiTheme="minorHAnsi"/>
                <w:b/>
                <w:i/>
              </w:rPr>
              <w:t>Technologie:</w:t>
            </w:r>
            <w:r w:rsidRPr="00980ECF">
              <w:rPr>
                <w:rFonts w:asciiTheme="minorHAnsi" w:hAnsiTheme="minorHAnsi"/>
                <w:i/>
              </w:rPr>
              <w:t xml:space="preserve"> IPS / PLS</w:t>
            </w:r>
          </w:p>
          <w:p w14:paraId="2AB75FF6" w14:textId="77777777" w:rsidR="00980ECF" w:rsidRPr="00980ECF" w:rsidRDefault="00980ECF" w:rsidP="00A73BFD">
            <w:pPr>
              <w:rPr>
                <w:rFonts w:asciiTheme="minorHAnsi" w:hAnsiTheme="minorHAnsi"/>
                <w:i/>
              </w:rPr>
            </w:pPr>
            <w:r w:rsidRPr="00980ECF">
              <w:rPr>
                <w:rFonts w:asciiTheme="minorHAnsi" w:hAnsiTheme="minorHAnsi"/>
                <w:b/>
                <w:i/>
              </w:rPr>
              <w:t>Typ displeje:</w:t>
            </w:r>
            <w:r w:rsidRPr="00980ECF">
              <w:rPr>
                <w:rFonts w:asciiTheme="minorHAnsi" w:hAnsiTheme="minorHAnsi"/>
                <w:i/>
              </w:rPr>
              <w:t xml:space="preserve"> Matný</w:t>
            </w:r>
          </w:p>
          <w:p w14:paraId="57E93BDA" w14:textId="77777777" w:rsidR="00980ECF" w:rsidRPr="00980ECF" w:rsidRDefault="00980ECF" w:rsidP="00A73BFD">
            <w:pPr>
              <w:rPr>
                <w:rFonts w:asciiTheme="minorHAnsi" w:hAnsiTheme="minorHAnsi"/>
                <w:i/>
              </w:rPr>
            </w:pPr>
            <w:r w:rsidRPr="00980ECF">
              <w:rPr>
                <w:rFonts w:asciiTheme="minorHAnsi" w:hAnsiTheme="minorHAnsi"/>
                <w:b/>
                <w:i/>
              </w:rPr>
              <w:t>Podsvícení:</w:t>
            </w:r>
            <w:r w:rsidRPr="00980ECF">
              <w:rPr>
                <w:rFonts w:asciiTheme="minorHAnsi" w:hAnsiTheme="minorHAnsi"/>
                <w:i/>
              </w:rPr>
              <w:t xml:space="preserve"> LED</w:t>
            </w:r>
          </w:p>
          <w:p w14:paraId="29AA1215" w14:textId="77777777" w:rsidR="00980ECF" w:rsidRPr="00980ECF" w:rsidRDefault="00980ECF" w:rsidP="00A73BFD">
            <w:pPr>
              <w:rPr>
                <w:rFonts w:asciiTheme="minorHAnsi" w:hAnsiTheme="minorHAnsi"/>
                <w:i/>
              </w:rPr>
            </w:pPr>
            <w:r w:rsidRPr="00980ECF">
              <w:rPr>
                <w:rFonts w:asciiTheme="minorHAnsi" w:hAnsiTheme="minorHAnsi"/>
                <w:b/>
                <w:i/>
              </w:rPr>
              <w:t>Barva:</w:t>
            </w:r>
            <w:r w:rsidRPr="00980ECF">
              <w:rPr>
                <w:rFonts w:asciiTheme="minorHAnsi" w:hAnsiTheme="minorHAnsi"/>
                <w:i/>
              </w:rPr>
              <w:tab/>
              <w:t>Stříbrná</w:t>
            </w:r>
          </w:p>
          <w:p w14:paraId="7C847B14" w14:textId="77777777" w:rsidR="00980ECF" w:rsidRPr="00980ECF" w:rsidRDefault="00980ECF" w:rsidP="00A73BFD">
            <w:pPr>
              <w:rPr>
                <w:rFonts w:asciiTheme="minorHAnsi" w:hAnsiTheme="minorHAnsi"/>
                <w:i/>
              </w:rPr>
            </w:pPr>
            <w:r w:rsidRPr="00980ECF">
              <w:rPr>
                <w:rFonts w:asciiTheme="minorHAnsi" w:hAnsiTheme="minorHAnsi"/>
                <w:b/>
                <w:i/>
              </w:rPr>
              <w:t>Napájení:</w:t>
            </w:r>
            <w:r w:rsidRPr="00980ECF">
              <w:rPr>
                <w:rFonts w:asciiTheme="minorHAnsi" w:hAnsiTheme="minorHAnsi"/>
                <w:i/>
              </w:rPr>
              <w:t xml:space="preserve"> Externí napájecí adapter</w:t>
            </w:r>
          </w:p>
          <w:p w14:paraId="0172AB1A" w14:textId="77777777" w:rsidR="00980ECF" w:rsidRPr="00980ECF" w:rsidRDefault="00980ECF" w:rsidP="00A73BFD">
            <w:pPr>
              <w:rPr>
                <w:rFonts w:asciiTheme="minorHAnsi" w:hAnsiTheme="minorHAnsi"/>
                <w:i/>
              </w:rPr>
            </w:pPr>
            <w:r w:rsidRPr="00980ECF">
              <w:rPr>
                <w:rFonts w:asciiTheme="minorHAnsi" w:hAnsiTheme="minorHAnsi"/>
                <w:b/>
                <w:i/>
              </w:rPr>
              <w:t>Grafické vstupy:</w:t>
            </w:r>
            <w:r w:rsidRPr="00980ECF">
              <w:rPr>
                <w:rFonts w:asciiTheme="minorHAnsi" w:hAnsiTheme="minorHAnsi"/>
                <w:i/>
              </w:rPr>
              <w:t xml:space="preserve"> alespoň D-Sub (VGA), HDMI</w:t>
            </w:r>
          </w:p>
          <w:p w14:paraId="271AA916" w14:textId="77777777" w:rsidR="00980ECF" w:rsidRPr="00980ECF" w:rsidRDefault="00980ECF" w:rsidP="00A73BFD">
            <w:pPr>
              <w:rPr>
                <w:rFonts w:asciiTheme="minorHAnsi" w:hAnsiTheme="minorHAnsi"/>
                <w:i/>
              </w:rPr>
            </w:pPr>
            <w:r w:rsidRPr="00980ECF">
              <w:rPr>
                <w:rFonts w:asciiTheme="minorHAnsi" w:hAnsiTheme="minorHAnsi"/>
                <w:b/>
                <w:i/>
              </w:rPr>
              <w:t>Spotřeba v pracovním režimu:</w:t>
            </w:r>
            <w:r w:rsidRPr="00980ECF">
              <w:rPr>
                <w:rFonts w:asciiTheme="minorHAnsi" w:hAnsiTheme="minorHAnsi"/>
                <w:i/>
              </w:rPr>
              <w:t xml:space="preserve"> max. 18 W</w:t>
            </w:r>
          </w:p>
          <w:p w14:paraId="44D58404" w14:textId="77777777" w:rsidR="00980ECF" w:rsidRPr="00980ECF" w:rsidRDefault="00980ECF" w:rsidP="00A73BFD">
            <w:pPr>
              <w:rPr>
                <w:rFonts w:asciiTheme="minorHAnsi" w:hAnsiTheme="minorHAnsi"/>
                <w:i/>
              </w:rPr>
            </w:pPr>
            <w:r w:rsidRPr="00980ECF">
              <w:rPr>
                <w:rFonts w:asciiTheme="minorHAnsi" w:hAnsiTheme="minorHAnsi"/>
                <w:b/>
                <w:i/>
              </w:rPr>
              <w:t xml:space="preserve">Spotřeba v pohotovostním režimu: </w:t>
            </w:r>
            <w:r w:rsidRPr="00980ECF">
              <w:rPr>
                <w:rFonts w:asciiTheme="minorHAnsi" w:hAnsiTheme="minorHAnsi"/>
                <w:i/>
              </w:rPr>
              <w:t>max. 0,5 W</w:t>
            </w:r>
          </w:p>
          <w:p w14:paraId="4E365652" w14:textId="77777777" w:rsidR="00980ECF" w:rsidRPr="00980ECF" w:rsidRDefault="00980ECF" w:rsidP="00A73BFD">
            <w:pPr>
              <w:rPr>
                <w:rFonts w:asciiTheme="minorHAnsi" w:hAnsiTheme="minorHAnsi"/>
                <w:i/>
              </w:rPr>
            </w:pPr>
            <w:r w:rsidRPr="00980ECF">
              <w:rPr>
                <w:rFonts w:asciiTheme="minorHAnsi" w:hAnsiTheme="minorHAnsi"/>
                <w:b/>
                <w:i/>
              </w:rPr>
              <w:lastRenderedPageBreak/>
              <w:t>Rozměr pro VESA držák:</w:t>
            </w:r>
            <w:r w:rsidRPr="00980ECF">
              <w:rPr>
                <w:rFonts w:asciiTheme="minorHAnsi" w:hAnsiTheme="minorHAnsi"/>
                <w:i/>
              </w:rPr>
              <w:t xml:space="preserve"> 100 mm x 100 mm</w:t>
            </w:r>
          </w:p>
          <w:p w14:paraId="159A6740" w14:textId="77777777" w:rsidR="00980ECF" w:rsidRPr="00980ECF" w:rsidRDefault="00980ECF" w:rsidP="00A73BFD">
            <w:pPr>
              <w:rPr>
                <w:rFonts w:asciiTheme="minorHAnsi" w:hAnsiTheme="minorHAnsi"/>
                <w:i/>
              </w:rPr>
            </w:pPr>
            <w:r w:rsidRPr="00980ECF">
              <w:rPr>
                <w:rFonts w:asciiTheme="minorHAnsi" w:hAnsiTheme="minorHAnsi"/>
                <w:b/>
                <w:i/>
              </w:rPr>
              <w:t>Hloubka</w:t>
            </w:r>
            <w:r w:rsidRPr="00980ECF">
              <w:rPr>
                <w:rFonts w:asciiTheme="minorHAnsi" w:hAnsiTheme="minorHAnsi"/>
                <w:i/>
              </w:rPr>
              <w:t>: max. 183,5 mm</w:t>
            </w:r>
          </w:p>
          <w:p w14:paraId="5F77C576" w14:textId="77777777" w:rsidR="00980ECF" w:rsidRPr="00980ECF" w:rsidRDefault="00980ECF" w:rsidP="00A73BFD">
            <w:pPr>
              <w:rPr>
                <w:rFonts w:asciiTheme="minorHAnsi" w:hAnsiTheme="minorHAnsi"/>
                <w:i/>
              </w:rPr>
            </w:pPr>
            <w:r w:rsidRPr="00980ECF">
              <w:rPr>
                <w:rFonts w:asciiTheme="minorHAnsi" w:hAnsiTheme="minorHAnsi"/>
                <w:b/>
                <w:i/>
              </w:rPr>
              <w:t>Šířka:</w:t>
            </w:r>
            <w:r w:rsidRPr="00980ECF">
              <w:rPr>
                <w:rFonts w:asciiTheme="minorHAnsi" w:hAnsiTheme="minorHAnsi"/>
                <w:i/>
              </w:rPr>
              <w:t xml:space="preserve"> max. 497,8 mm</w:t>
            </w:r>
          </w:p>
          <w:p w14:paraId="10DF1716" w14:textId="77777777" w:rsidR="00980ECF" w:rsidRPr="00980ECF" w:rsidRDefault="00980ECF" w:rsidP="00A73BFD">
            <w:pPr>
              <w:rPr>
                <w:rFonts w:asciiTheme="minorHAnsi" w:hAnsiTheme="minorHAnsi"/>
                <w:i/>
              </w:rPr>
            </w:pPr>
            <w:r w:rsidRPr="00980ECF">
              <w:rPr>
                <w:rFonts w:asciiTheme="minorHAnsi" w:hAnsiTheme="minorHAnsi"/>
                <w:b/>
                <w:i/>
              </w:rPr>
              <w:t>Výška:</w:t>
            </w:r>
            <w:r w:rsidRPr="00980ECF">
              <w:rPr>
                <w:rFonts w:asciiTheme="minorHAnsi" w:hAnsiTheme="minorHAnsi"/>
                <w:i/>
              </w:rPr>
              <w:t xml:space="preserve"> max. 384,5 mm</w:t>
            </w:r>
          </w:p>
          <w:p w14:paraId="59856AF3" w14:textId="77777777" w:rsidR="00980ECF" w:rsidRPr="00980ECF" w:rsidRDefault="00980ECF" w:rsidP="00A73BFD">
            <w:pPr>
              <w:rPr>
                <w:rFonts w:asciiTheme="minorHAnsi" w:hAnsiTheme="minorHAnsi"/>
                <w:i/>
              </w:rPr>
            </w:pPr>
            <w:r w:rsidRPr="00980ECF">
              <w:rPr>
                <w:rFonts w:asciiTheme="minorHAnsi" w:hAnsiTheme="minorHAnsi"/>
                <w:b/>
                <w:i/>
              </w:rPr>
              <w:t>Hmotnost:</w:t>
            </w:r>
            <w:r w:rsidRPr="00980ECF">
              <w:rPr>
                <w:rFonts w:asciiTheme="minorHAnsi" w:hAnsiTheme="minorHAnsi"/>
                <w:i/>
              </w:rPr>
              <w:t xml:space="preserve"> max. 2,44 kg</w:t>
            </w:r>
          </w:p>
        </w:tc>
        <w:tc>
          <w:tcPr>
            <w:tcW w:w="2552" w:type="dxa"/>
            <w:vAlign w:val="center"/>
          </w:tcPr>
          <w:p w14:paraId="6E64E2D0" w14:textId="77777777" w:rsidR="00980ECF" w:rsidRPr="00980ECF" w:rsidRDefault="00980ECF" w:rsidP="00A73BFD">
            <w:pPr>
              <w:rPr>
                <w:rFonts w:asciiTheme="minorHAnsi" w:hAnsiTheme="minorHAnsi"/>
                <w:b/>
              </w:rPr>
            </w:pPr>
            <w:r w:rsidRPr="00980ECF">
              <w:rPr>
                <w:rFonts w:asciiTheme="minorHAnsi" w:hAnsiTheme="minorHAnsi"/>
                <w:b/>
              </w:rPr>
              <w:lastRenderedPageBreak/>
              <w:t>ANO splňuje</w:t>
            </w:r>
          </w:p>
        </w:tc>
        <w:tc>
          <w:tcPr>
            <w:tcW w:w="1549" w:type="dxa"/>
            <w:vAlign w:val="center"/>
          </w:tcPr>
          <w:p w14:paraId="2F5E2D0A" w14:textId="77777777" w:rsidR="00980ECF" w:rsidRPr="00980ECF" w:rsidRDefault="00980ECF" w:rsidP="00A73BFD">
            <w:pPr>
              <w:jc w:val="center"/>
              <w:rPr>
                <w:rFonts w:asciiTheme="minorHAnsi" w:hAnsiTheme="minorHAnsi"/>
                <w:b/>
              </w:rPr>
            </w:pPr>
          </w:p>
        </w:tc>
        <w:tc>
          <w:tcPr>
            <w:tcW w:w="2551" w:type="dxa"/>
          </w:tcPr>
          <w:p w14:paraId="4AF2ACA1" w14:textId="77777777" w:rsidR="00980ECF" w:rsidRPr="00980ECF" w:rsidRDefault="00980ECF" w:rsidP="00A73BFD">
            <w:pPr>
              <w:rPr>
                <w:rFonts w:asciiTheme="minorHAnsi" w:hAnsiTheme="minorHAnsi"/>
                <w:b/>
              </w:rPr>
            </w:pPr>
          </w:p>
        </w:tc>
        <w:tc>
          <w:tcPr>
            <w:tcW w:w="3271" w:type="dxa"/>
          </w:tcPr>
          <w:p w14:paraId="5AD567B7" w14:textId="77777777" w:rsidR="00980ECF" w:rsidRPr="00980ECF" w:rsidRDefault="00980ECF" w:rsidP="00A73BFD">
            <w:pPr>
              <w:rPr>
                <w:rFonts w:asciiTheme="minorHAnsi" w:hAnsiTheme="minorHAnsi"/>
                <w:b/>
              </w:rPr>
            </w:pPr>
          </w:p>
        </w:tc>
      </w:tr>
      <w:tr w:rsidR="00980ECF" w:rsidRPr="00980ECF" w14:paraId="6AC07B88" w14:textId="77777777" w:rsidTr="00AD6E1B">
        <w:trPr>
          <w:trHeight w:val="659"/>
        </w:trPr>
        <w:tc>
          <w:tcPr>
            <w:tcW w:w="5211" w:type="dxa"/>
            <w:shd w:val="clear" w:color="auto" w:fill="auto"/>
            <w:vAlign w:val="center"/>
          </w:tcPr>
          <w:p w14:paraId="2CD3D026" w14:textId="77777777" w:rsidR="00980ECF" w:rsidRPr="00980ECF" w:rsidRDefault="00980ECF" w:rsidP="00A73BFD">
            <w:pPr>
              <w:rPr>
                <w:rFonts w:asciiTheme="minorHAnsi" w:hAnsiTheme="minorHAnsi"/>
                <w:i/>
              </w:rPr>
            </w:pPr>
            <w:r w:rsidRPr="00980ECF">
              <w:rPr>
                <w:rFonts w:asciiTheme="minorHAnsi" w:hAnsiTheme="minorHAnsi"/>
                <w:b/>
                <w:i/>
              </w:rPr>
              <w:lastRenderedPageBreak/>
              <w:t>Monitor 24</w:t>
            </w:r>
            <w:r w:rsidRPr="00980ECF">
              <w:rPr>
                <w:rFonts w:asciiTheme="minorHAnsi" w:hAnsiTheme="minorHAnsi"/>
                <w:i/>
              </w:rPr>
              <w:t>"</w:t>
            </w:r>
          </w:p>
        </w:tc>
        <w:tc>
          <w:tcPr>
            <w:tcW w:w="2552" w:type="dxa"/>
            <w:shd w:val="clear" w:color="auto" w:fill="auto"/>
            <w:vAlign w:val="center"/>
          </w:tcPr>
          <w:p w14:paraId="54E513B3" w14:textId="77777777" w:rsidR="00980ECF" w:rsidRPr="00980ECF" w:rsidRDefault="00980ECF" w:rsidP="00A73BFD">
            <w:pPr>
              <w:rPr>
                <w:rFonts w:asciiTheme="minorHAnsi" w:hAnsiTheme="minorHAnsi"/>
                <w:b/>
              </w:rPr>
            </w:pPr>
            <w:r w:rsidRPr="00980ECF">
              <w:rPr>
                <w:rFonts w:asciiTheme="minorHAnsi" w:hAnsiTheme="minorHAnsi"/>
                <w:i/>
              </w:rPr>
              <w:t xml:space="preserve">24"LCD </w:t>
            </w:r>
            <w:proofErr w:type="spellStart"/>
            <w:r w:rsidRPr="00980ECF">
              <w:rPr>
                <w:rFonts w:asciiTheme="minorHAnsi" w:hAnsiTheme="minorHAnsi"/>
                <w:i/>
              </w:rPr>
              <w:t>iiyama</w:t>
            </w:r>
            <w:proofErr w:type="spellEnd"/>
            <w:r w:rsidRPr="00980ECF">
              <w:rPr>
                <w:rFonts w:asciiTheme="minorHAnsi" w:hAnsiTheme="minorHAnsi"/>
                <w:i/>
              </w:rPr>
              <w:t xml:space="preserve"> B2482HD-B1 - 5ms,250cd/m2,1000:1 (12M:1 ACR),</w:t>
            </w:r>
            <w:proofErr w:type="spellStart"/>
            <w:r w:rsidRPr="00980ECF">
              <w:rPr>
                <w:rFonts w:asciiTheme="minorHAnsi" w:hAnsiTheme="minorHAnsi"/>
                <w:i/>
              </w:rPr>
              <w:t>FullHD,VGA,</w:t>
            </w:r>
            <w:proofErr w:type="gramStart"/>
            <w:r w:rsidRPr="00980ECF">
              <w:rPr>
                <w:rFonts w:asciiTheme="minorHAnsi" w:hAnsiTheme="minorHAnsi"/>
                <w:i/>
              </w:rPr>
              <w:t>DVI</w:t>
            </w:r>
            <w:proofErr w:type="gramEnd"/>
            <w:r w:rsidRPr="00980ECF">
              <w:rPr>
                <w:rFonts w:asciiTheme="minorHAnsi" w:hAnsiTheme="minorHAnsi"/>
                <w:i/>
              </w:rPr>
              <w:t>,</w:t>
            </w:r>
            <w:proofErr w:type="gramStart"/>
            <w:r w:rsidRPr="00980ECF">
              <w:rPr>
                <w:rFonts w:asciiTheme="minorHAnsi" w:hAnsiTheme="minorHAnsi"/>
                <w:i/>
              </w:rPr>
              <w:t>pivot</w:t>
            </w:r>
            <w:proofErr w:type="gramEnd"/>
            <w:r w:rsidRPr="00980ECF">
              <w:rPr>
                <w:rFonts w:asciiTheme="minorHAnsi" w:hAnsiTheme="minorHAnsi"/>
                <w:i/>
              </w:rPr>
              <w:t>,výškově</w:t>
            </w:r>
            <w:proofErr w:type="spellEnd"/>
            <w:r w:rsidRPr="00980ECF">
              <w:rPr>
                <w:rFonts w:asciiTheme="minorHAnsi" w:hAnsiTheme="minorHAnsi"/>
                <w:i/>
              </w:rPr>
              <w:t xml:space="preserve"> nastavitelný</w:t>
            </w:r>
          </w:p>
        </w:tc>
        <w:tc>
          <w:tcPr>
            <w:tcW w:w="1549" w:type="dxa"/>
            <w:shd w:val="clear" w:color="auto" w:fill="auto"/>
            <w:vAlign w:val="center"/>
          </w:tcPr>
          <w:p w14:paraId="7331A852" w14:textId="77777777" w:rsidR="00980ECF" w:rsidRPr="00980ECF" w:rsidRDefault="00980ECF" w:rsidP="00A73BFD">
            <w:pPr>
              <w:jc w:val="center"/>
              <w:rPr>
                <w:rFonts w:asciiTheme="minorHAnsi" w:hAnsiTheme="minorHAnsi"/>
                <w:b/>
              </w:rPr>
            </w:pPr>
            <w:r w:rsidRPr="00980ECF">
              <w:rPr>
                <w:rFonts w:asciiTheme="minorHAnsi" w:hAnsiTheme="minorHAnsi"/>
                <w:b/>
              </w:rPr>
              <w:t>1</w:t>
            </w:r>
          </w:p>
        </w:tc>
        <w:tc>
          <w:tcPr>
            <w:tcW w:w="2551" w:type="dxa"/>
            <w:shd w:val="clear" w:color="auto" w:fill="auto"/>
            <w:vAlign w:val="center"/>
          </w:tcPr>
          <w:p w14:paraId="1E08F62A" w14:textId="77777777" w:rsidR="00980ECF" w:rsidRPr="00980ECF" w:rsidRDefault="00980ECF" w:rsidP="00AD6E1B">
            <w:pPr>
              <w:jc w:val="center"/>
              <w:rPr>
                <w:rFonts w:asciiTheme="minorHAnsi" w:hAnsiTheme="minorHAnsi"/>
              </w:rPr>
            </w:pPr>
            <w:r w:rsidRPr="00980ECF">
              <w:rPr>
                <w:rFonts w:asciiTheme="minorHAnsi" w:hAnsiTheme="minorHAnsi"/>
              </w:rPr>
              <w:t>3 620,-</w:t>
            </w:r>
          </w:p>
        </w:tc>
        <w:tc>
          <w:tcPr>
            <w:tcW w:w="3271" w:type="dxa"/>
            <w:shd w:val="clear" w:color="auto" w:fill="auto"/>
            <w:vAlign w:val="center"/>
          </w:tcPr>
          <w:p w14:paraId="35E69A76" w14:textId="4747EEBB" w:rsidR="00980ECF" w:rsidRPr="00980ECF" w:rsidRDefault="00980ECF" w:rsidP="00AD6E1B">
            <w:pPr>
              <w:jc w:val="center"/>
              <w:rPr>
                <w:rFonts w:asciiTheme="minorHAnsi" w:hAnsiTheme="minorHAnsi"/>
              </w:rPr>
            </w:pPr>
            <w:r w:rsidRPr="00980ECF">
              <w:rPr>
                <w:rFonts w:asciiTheme="minorHAnsi" w:hAnsiTheme="minorHAnsi"/>
              </w:rPr>
              <w:t>3</w:t>
            </w:r>
            <w:r w:rsidR="00AD6E1B">
              <w:rPr>
                <w:rFonts w:asciiTheme="minorHAnsi" w:hAnsiTheme="minorHAnsi"/>
              </w:rPr>
              <w:t> </w:t>
            </w:r>
            <w:r w:rsidRPr="00980ECF">
              <w:rPr>
                <w:rFonts w:asciiTheme="minorHAnsi" w:hAnsiTheme="minorHAnsi"/>
              </w:rPr>
              <w:t>620</w:t>
            </w:r>
            <w:r w:rsidR="00AD6E1B">
              <w:rPr>
                <w:rFonts w:asciiTheme="minorHAnsi" w:hAnsiTheme="minorHAnsi"/>
              </w:rPr>
              <w:t>,</w:t>
            </w:r>
            <w:r w:rsidRPr="00980ECF">
              <w:rPr>
                <w:rFonts w:asciiTheme="minorHAnsi" w:hAnsiTheme="minorHAnsi"/>
              </w:rPr>
              <w:t>-</w:t>
            </w:r>
          </w:p>
        </w:tc>
      </w:tr>
      <w:tr w:rsidR="00980ECF" w:rsidRPr="00980ECF" w14:paraId="5DDE4B44" w14:textId="77777777" w:rsidTr="0034733E">
        <w:trPr>
          <w:trHeight w:val="769"/>
        </w:trPr>
        <w:tc>
          <w:tcPr>
            <w:tcW w:w="5211" w:type="dxa"/>
            <w:vAlign w:val="center"/>
          </w:tcPr>
          <w:p w14:paraId="754FF901" w14:textId="77777777" w:rsidR="00980ECF" w:rsidRPr="00980ECF" w:rsidRDefault="00980ECF" w:rsidP="00A73BFD">
            <w:pPr>
              <w:rPr>
                <w:rFonts w:asciiTheme="minorHAnsi" w:hAnsiTheme="minorHAnsi"/>
                <w:i/>
              </w:rPr>
            </w:pPr>
            <w:r w:rsidRPr="00980ECF">
              <w:rPr>
                <w:rFonts w:asciiTheme="minorHAnsi" w:hAnsiTheme="minorHAnsi"/>
                <w:i/>
              </w:rPr>
              <w:t>Specifikace:</w:t>
            </w:r>
          </w:p>
          <w:p w14:paraId="18108B16" w14:textId="77777777" w:rsidR="00980ECF" w:rsidRPr="00980ECF" w:rsidRDefault="00980ECF" w:rsidP="00A73BFD">
            <w:pPr>
              <w:rPr>
                <w:rFonts w:asciiTheme="minorHAnsi" w:hAnsiTheme="minorHAnsi"/>
                <w:i/>
              </w:rPr>
            </w:pPr>
            <w:r w:rsidRPr="00980ECF">
              <w:rPr>
                <w:rFonts w:asciiTheme="minorHAnsi" w:hAnsiTheme="minorHAnsi"/>
                <w:b/>
                <w:i/>
              </w:rPr>
              <w:t>Úhlopříčka:</w:t>
            </w:r>
            <w:r w:rsidRPr="00980ECF">
              <w:rPr>
                <w:rFonts w:asciiTheme="minorHAnsi" w:hAnsiTheme="minorHAnsi"/>
                <w:i/>
              </w:rPr>
              <w:t xml:space="preserve"> 24"</w:t>
            </w:r>
            <w:r w:rsidRPr="00980ECF">
              <w:rPr>
                <w:rFonts w:asciiTheme="minorHAnsi" w:hAnsiTheme="minorHAnsi"/>
                <w:i/>
              </w:rPr>
              <w:tab/>
            </w:r>
          </w:p>
          <w:p w14:paraId="4DB477E0" w14:textId="77777777" w:rsidR="00980ECF" w:rsidRPr="00980ECF" w:rsidRDefault="00980ECF" w:rsidP="00A73BFD">
            <w:pPr>
              <w:rPr>
                <w:rFonts w:asciiTheme="minorHAnsi" w:hAnsiTheme="minorHAnsi"/>
                <w:i/>
              </w:rPr>
            </w:pPr>
            <w:r w:rsidRPr="00980ECF">
              <w:rPr>
                <w:rFonts w:asciiTheme="minorHAnsi" w:hAnsiTheme="minorHAnsi"/>
                <w:b/>
                <w:i/>
              </w:rPr>
              <w:t>Rozlišení:</w:t>
            </w:r>
            <w:r w:rsidRPr="00980ECF">
              <w:rPr>
                <w:rFonts w:asciiTheme="minorHAnsi" w:hAnsiTheme="minorHAnsi"/>
                <w:i/>
              </w:rPr>
              <w:t xml:space="preserve"> 1920 x 1080 (</w:t>
            </w:r>
            <w:proofErr w:type="spellStart"/>
            <w:r w:rsidRPr="00980ECF">
              <w:rPr>
                <w:rFonts w:asciiTheme="minorHAnsi" w:hAnsiTheme="minorHAnsi"/>
                <w:i/>
              </w:rPr>
              <w:t>FullHD</w:t>
            </w:r>
            <w:proofErr w:type="spellEnd"/>
            <w:r w:rsidRPr="00980ECF">
              <w:rPr>
                <w:rFonts w:asciiTheme="minorHAnsi" w:hAnsiTheme="minorHAnsi"/>
                <w:i/>
              </w:rPr>
              <w:t>)</w:t>
            </w:r>
          </w:p>
          <w:p w14:paraId="1F679EA6" w14:textId="77777777" w:rsidR="00980ECF" w:rsidRPr="00980ECF" w:rsidRDefault="00980ECF" w:rsidP="00A73BFD">
            <w:pPr>
              <w:rPr>
                <w:rFonts w:asciiTheme="minorHAnsi" w:hAnsiTheme="minorHAnsi"/>
                <w:i/>
              </w:rPr>
            </w:pPr>
            <w:r w:rsidRPr="00980ECF">
              <w:rPr>
                <w:rFonts w:asciiTheme="minorHAnsi" w:hAnsiTheme="minorHAnsi"/>
                <w:b/>
                <w:i/>
              </w:rPr>
              <w:t>Poměr stran:</w:t>
            </w:r>
            <w:r w:rsidRPr="00980ECF">
              <w:rPr>
                <w:rFonts w:asciiTheme="minorHAnsi" w:hAnsiTheme="minorHAnsi"/>
                <w:i/>
              </w:rPr>
              <w:t xml:space="preserve"> 16:9</w:t>
            </w:r>
          </w:p>
          <w:p w14:paraId="653E0AB6" w14:textId="77777777" w:rsidR="00980ECF" w:rsidRPr="00980ECF" w:rsidRDefault="00980ECF" w:rsidP="00A73BFD">
            <w:pPr>
              <w:rPr>
                <w:rFonts w:asciiTheme="minorHAnsi" w:hAnsiTheme="minorHAnsi"/>
                <w:i/>
              </w:rPr>
            </w:pPr>
            <w:r w:rsidRPr="00980ECF">
              <w:rPr>
                <w:rFonts w:asciiTheme="minorHAnsi" w:hAnsiTheme="minorHAnsi"/>
                <w:b/>
                <w:i/>
              </w:rPr>
              <w:t xml:space="preserve">Odezva: </w:t>
            </w:r>
            <w:r w:rsidRPr="00980ECF">
              <w:rPr>
                <w:rFonts w:asciiTheme="minorHAnsi" w:hAnsiTheme="minorHAnsi"/>
                <w:i/>
              </w:rPr>
              <w:t xml:space="preserve">max. 5 </w:t>
            </w:r>
            <w:proofErr w:type="spellStart"/>
            <w:r w:rsidRPr="00980ECF">
              <w:rPr>
                <w:rFonts w:asciiTheme="minorHAnsi" w:hAnsiTheme="minorHAnsi"/>
                <w:i/>
              </w:rPr>
              <w:t>ms</w:t>
            </w:r>
            <w:proofErr w:type="spellEnd"/>
          </w:p>
          <w:p w14:paraId="182DE21A" w14:textId="77777777" w:rsidR="00980ECF" w:rsidRPr="00980ECF" w:rsidRDefault="00980ECF" w:rsidP="00A73BFD">
            <w:pPr>
              <w:rPr>
                <w:rFonts w:asciiTheme="minorHAnsi" w:hAnsiTheme="minorHAnsi"/>
                <w:i/>
              </w:rPr>
            </w:pPr>
            <w:r w:rsidRPr="00980ECF">
              <w:rPr>
                <w:rFonts w:asciiTheme="minorHAnsi" w:hAnsiTheme="minorHAnsi"/>
                <w:b/>
                <w:i/>
              </w:rPr>
              <w:t>Technologie:</w:t>
            </w:r>
            <w:r w:rsidRPr="00980ECF">
              <w:rPr>
                <w:rFonts w:asciiTheme="minorHAnsi" w:hAnsiTheme="minorHAnsi"/>
                <w:i/>
              </w:rPr>
              <w:t xml:space="preserve"> TN LED</w:t>
            </w:r>
          </w:p>
          <w:p w14:paraId="3347CE32" w14:textId="77777777" w:rsidR="00980ECF" w:rsidRPr="00980ECF" w:rsidRDefault="00980ECF" w:rsidP="00A73BFD">
            <w:pPr>
              <w:rPr>
                <w:rFonts w:asciiTheme="minorHAnsi" w:hAnsiTheme="minorHAnsi"/>
                <w:i/>
              </w:rPr>
            </w:pPr>
            <w:r w:rsidRPr="00980ECF">
              <w:rPr>
                <w:rFonts w:asciiTheme="minorHAnsi" w:hAnsiTheme="minorHAnsi"/>
                <w:b/>
                <w:i/>
              </w:rPr>
              <w:t>Typ displeje:</w:t>
            </w:r>
            <w:r w:rsidRPr="00980ECF">
              <w:rPr>
                <w:rFonts w:asciiTheme="minorHAnsi" w:hAnsiTheme="minorHAnsi"/>
                <w:i/>
              </w:rPr>
              <w:t xml:space="preserve"> Matný</w:t>
            </w:r>
          </w:p>
          <w:p w14:paraId="64BE2A54" w14:textId="77777777" w:rsidR="00980ECF" w:rsidRPr="00980ECF" w:rsidRDefault="00980ECF" w:rsidP="00A73BFD">
            <w:pPr>
              <w:rPr>
                <w:rFonts w:asciiTheme="minorHAnsi" w:hAnsiTheme="minorHAnsi"/>
                <w:i/>
              </w:rPr>
            </w:pPr>
            <w:r w:rsidRPr="00980ECF">
              <w:rPr>
                <w:rFonts w:asciiTheme="minorHAnsi" w:hAnsiTheme="minorHAnsi"/>
                <w:b/>
                <w:i/>
              </w:rPr>
              <w:t>Podsvícení:</w:t>
            </w:r>
            <w:r w:rsidRPr="00980ECF">
              <w:rPr>
                <w:rFonts w:asciiTheme="minorHAnsi" w:hAnsiTheme="minorHAnsi"/>
                <w:i/>
              </w:rPr>
              <w:t xml:space="preserve"> LED</w:t>
            </w:r>
          </w:p>
          <w:p w14:paraId="6E6AD45F" w14:textId="77777777" w:rsidR="00980ECF" w:rsidRPr="00980ECF" w:rsidRDefault="00980ECF" w:rsidP="00A73BFD">
            <w:pPr>
              <w:rPr>
                <w:rFonts w:asciiTheme="minorHAnsi" w:hAnsiTheme="minorHAnsi"/>
                <w:i/>
              </w:rPr>
            </w:pPr>
            <w:r w:rsidRPr="00980ECF">
              <w:rPr>
                <w:rFonts w:asciiTheme="minorHAnsi" w:hAnsiTheme="minorHAnsi"/>
                <w:b/>
                <w:i/>
              </w:rPr>
              <w:t>Kontrast (typický):</w:t>
            </w:r>
            <w:r w:rsidRPr="00980ECF">
              <w:rPr>
                <w:rFonts w:asciiTheme="minorHAnsi" w:hAnsiTheme="minorHAnsi"/>
                <w:i/>
              </w:rPr>
              <w:t xml:space="preserve"> 1000:1</w:t>
            </w:r>
          </w:p>
          <w:p w14:paraId="13622405" w14:textId="77777777" w:rsidR="00980ECF" w:rsidRPr="00980ECF" w:rsidRDefault="00980ECF" w:rsidP="00A73BFD">
            <w:pPr>
              <w:rPr>
                <w:rFonts w:asciiTheme="minorHAnsi" w:hAnsiTheme="minorHAnsi"/>
                <w:i/>
              </w:rPr>
            </w:pPr>
            <w:r w:rsidRPr="00980ECF">
              <w:rPr>
                <w:rFonts w:asciiTheme="minorHAnsi" w:hAnsiTheme="minorHAnsi"/>
                <w:b/>
                <w:i/>
              </w:rPr>
              <w:t>Kontrast (dynamický):</w:t>
            </w:r>
            <w:r w:rsidRPr="00980ECF">
              <w:rPr>
                <w:rFonts w:asciiTheme="minorHAnsi" w:hAnsiTheme="minorHAnsi"/>
                <w:i/>
              </w:rPr>
              <w:t xml:space="preserve"> 12M :1</w:t>
            </w:r>
          </w:p>
          <w:p w14:paraId="370C8FAF" w14:textId="77777777" w:rsidR="00980ECF" w:rsidRPr="00980ECF" w:rsidRDefault="00980ECF" w:rsidP="00A73BFD">
            <w:pPr>
              <w:rPr>
                <w:rFonts w:asciiTheme="minorHAnsi" w:hAnsiTheme="minorHAnsi"/>
                <w:i/>
              </w:rPr>
            </w:pPr>
            <w:r w:rsidRPr="00980ECF">
              <w:rPr>
                <w:rFonts w:asciiTheme="minorHAnsi" w:hAnsiTheme="minorHAnsi"/>
                <w:b/>
                <w:i/>
              </w:rPr>
              <w:t>Jas:</w:t>
            </w:r>
            <w:r w:rsidRPr="00980ECF">
              <w:rPr>
                <w:rFonts w:asciiTheme="minorHAnsi" w:hAnsiTheme="minorHAnsi"/>
                <w:i/>
              </w:rPr>
              <w:t xml:space="preserve"> 250 cd/m2</w:t>
            </w:r>
            <w:r w:rsidRPr="00980ECF">
              <w:rPr>
                <w:rFonts w:asciiTheme="minorHAnsi" w:hAnsiTheme="minorHAnsi"/>
                <w:i/>
              </w:rPr>
              <w:tab/>
            </w:r>
          </w:p>
          <w:p w14:paraId="77F10B6E" w14:textId="77777777" w:rsidR="00980ECF" w:rsidRPr="00980ECF" w:rsidRDefault="00980ECF" w:rsidP="00A73BFD">
            <w:pPr>
              <w:rPr>
                <w:rFonts w:asciiTheme="minorHAnsi" w:hAnsiTheme="minorHAnsi"/>
                <w:i/>
              </w:rPr>
            </w:pPr>
            <w:r w:rsidRPr="00980ECF">
              <w:rPr>
                <w:rFonts w:asciiTheme="minorHAnsi" w:hAnsiTheme="minorHAnsi"/>
                <w:b/>
                <w:i/>
              </w:rPr>
              <w:t>Barva:</w:t>
            </w:r>
            <w:r w:rsidRPr="00980ECF">
              <w:rPr>
                <w:rFonts w:asciiTheme="minorHAnsi" w:hAnsiTheme="minorHAnsi"/>
                <w:i/>
              </w:rPr>
              <w:tab/>
              <w:t>Černá</w:t>
            </w:r>
          </w:p>
          <w:p w14:paraId="75507983" w14:textId="77777777" w:rsidR="00980ECF" w:rsidRPr="00980ECF" w:rsidRDefault="00980ECF" w:rsidP="00A73BFD">
            <w:pPr>
              <w:rPr>
                <w:rFonts w:asciiTheme="minorHAnsi" w:hAnsiTheme="minorHAnsi"/>
                <w:i/>
              </w:rPr>
            </w:pPr>
            <w:r w:rsidRPr="00980ECF">
              <w:rPr>
                <w:rFonts w:asciiTheme="minorHAnsi" w:hAnsiTheme="minorHAnsi"/>
                <w:b/>
                <w:i/>
              </w:rPr>
              <w:t xml:space="preserve">Grafické vstupy: </w:t>
            </w:r>
            <w:r w:rsidRPr="00980ECF">
              <w:rPr>
                <w:rFonts w:asciiTheme="minorHAnsi" w:hAnsiTheme="minorHAnsi"/>
                <w:i/>
              </w:rPr>
              <w:t>alespoň D-Sub (VGA), DVI</w:t>
            </w:r>
          </w:p>
          <w:p w14:paraId="2B528EDA" w14:textId="77777777" w:rsidR="00980ECF" w:rsidRPr="00980ECF" w:rsidRDefault="00980ECF" w:rsidP="00A73BFD">
            <w:pPr>
              <w:rPr>
                <w:rFonts w:asciiTheme="minorHAnsi" w:hAnsiTheme="minorHAnsi"/>
                <w:i/>
              </w:rPr>
            </w:pPr>
            <w:r w:rsidRPr="00980ECF">
              <w:rPr>
                <w:rFonts w:asciiTheme="minorHAnsi" w:hAnsiTheme="minorHAnsi"/>
                <w:b/>
                <w:i/>
              </w:rPr>
              <w:t>Spotřeba v pracovním režimu:</w:t>
            </w:r>
            <w:r w:rsidRPr="00980ECF">
              <w:rPr>
                <w:rFonts w:asciiTheme="minorHAnsi" w:hAnsiTheme="minorHAnsi"/>
                <w:i/>
              </w:rPr>
              <w:t xml:space="preserve"> max. 24 W</w:t>
            </w:r>
          </w:p>
          <w:p w14:paraId="193F0934" w14:textId="77777777" w:rsidR="00980ECF" w:rsidRPr="00980ECF" w:rsidRDefault="00980ECF" w:rsidP="00A73BFD">
            <w:pPr>
              <w:rPr>
                <w:rFonts w:asciiTheme="minorHAnsi" w:hAnsiTheme="minorHAnsi"/>
                <w:i/>
              </w:rPr>
            </w:pPr>
            <w:r w:rsidRPr="00980ECF">
              <w:rPr>
                <w:rFonts w:asciiTheme="minorHAnsi" w:hAnsiTheme="minorHAnsi"/>
                <w:b/>
                <w:i/>
              </w:rPr>
              <w:t xml:space="preserve">Spotřeba v pohotovostním režimu: </w:t>
            </w:r>
            <w:r w:rsidRPr="00980ECF">
              <w:rPr>
                <w:rFonts w:asciiTheme="minorHAnsi" w:hAnsiTheme="minorHAnsi"/>
                <w:i/>
              </w:rPr>
              <w:t>max. 0,5 W</w:t>
            </w:r>
          </w:p>
          <w:p w14:paraId="2250D8B9" w14:textId="77777777" w:rsidR="00980ECF" w:rsidRPr="00980ECF" w:rsidRDefault="00980ECF" w:rsidP="00A73BFD">
            <w:pPr>
              <w:rPr>
                <w:rFonts w:asciiTheme="minorHAnsi" w:hAnsiTheme="minorHAnsi"/>
                <w:i/>
              </w:rPr>
            </w:pPr>
            <w:r w:rsidRPr="00980ECF">
              <w:rPr>
                <w:rFonts w:asciiTheme="minorHAnsi" w:hAnsiTheme="minorHAnsi"/>
                <w:b/>
                <w:i/>
              </w:rPr>
              <w:t>Pivot</w:t>
            </w:r>
            <w:r w:rsidRPr="00980ECF">
              <w:rPr>
                <w:rFonts w:asciiTheme="minorHAnsi" w:hAnsiTheme="minorHAnsi"/>
                <w:i/>
              </w:rPr>
              <w:t>: Ano</w:t>
            </w:r>
          </w:p>
          <w:p w14:paraId="1296F9F7" w14:textId="77777777" w:rsidR="00980ECF" w:rsidRPr="00980ECF" w:rsidRDefault="00980ECF" w:rsidP="00A73BFD">
            <w:pPr>
              <w:rPr>
                <w:rFonts w:asciiTheme="minorHAnsi" w:hAnsiTheme="minorHAnsi"/>
                <w:i/>
              </w:rPr>
            </w:pPr>
            <w:r w:rsidRPr="00980ECF">
              <w:rPr>
                <w:rFonts w:asciiTheme="minorHAnsi" w:hAnsiTheme="minorHAnsi"/>
                <w:b/>
                <w:i/>
              </w:rPr>
              <w:t>Nastavení výšky pozice obrazovky</w:t>
            </w:r>
            <w:r w:rsidRPr="00980ECF">
              <w:rPr>
                <w:rFonts w:asciiTheme="minorHAnsi" w:hAnsiTheme="minorHAnsi"/>
                <w:i/>
              </w:rPr>
              <w:t xml:space="preserve"> (rozsah od nejnižší do nejvyšší pozice): alespoň 130 mm</w:t>
            </w:r>
          </w:p>
          <w:p w14:paraId="45003A84" w14:textId="77777777" w:rsidR="00980ECF" w:rsidRPr="00980ECF" w:rsidRDefault="00980ECF" w:rsidP="00A73BFD">
            <w:pPr>
              <w:rPr>
                <w:rFonts w:asciiTheme="minorHAnsi" w:hAnsiTheme="minorHAnsi"/>
                <w:i/>
              </w:rPr>
            </w:pPr>
            <w:r w:rsidRPr="00980ECF">
              <w:rPr>
                <w:rFonts w:asciiTheme="minorHAnsi" w:hAnsiTheme="minorHAnsi"/>
                <w:b/>
                <w:i/>
              </w:rPr>
              <w:t>Rozměr pro VESA držák:</w:t>
            </w:r>
            <w:r w:rsidRPr="00980ECF">
              <w:rPr>
                <w:rFonts w:asciiTheme="minorHAnsi" w:hAnsiTheme="minorHAnsi"/>
                <w:i/>
              </w:rPr>
              <w:t xml:space="preserve"> 100 mm x 100 mm</w:t>
            </w:r>
          </w:p>
          <w:p w14:paraId="34D1C63A" w14:textId="77777777" w:rsidR="00980ECF" w:rsidRPr="00980ECF" w:rsidRDefault="00980ECF" w:rsidP="00A73BFD">
            <w:pPr>
              <w:rPr>
                <w:rFonts w:asciiTheme="minorHAnsi" w:hAnsiTheme="minorHAnsi"/>
                <w:i/>
              </w:rPr>
            </w:pPr>
            <w:r w:rsidRPr="00980ECF">
              <w:rPr>
                <w:rFonts w:asciiTheme="minorHAnsi" w:hAnsiTheme="minorHAnsi"/>
                <w:b/>
                <w:i/>
              </w:rPr>
              <w:t>Hloubka</w:t>
            </w:r>
            <w:r w:rsidRPr="00980ECF">
              <w:rPr>
                <w:rFonts w:asciiTheme="minorHAnsi" w:hAnsiTheme="minorHAnsi"/>
                <w:i/>
              </w:rPr>
              <w:t>: max. 230 mm</w:t>
            </w:r>
          </w:p>
          <w:p w14:paraId="6EAE649A" w14:textId="77777777" w:rsidR="00980ECF" w:rsidRPr="00980ECF" w:rsidRDefault="00980ECF" w:rsidP="00A73BFD">
            <w:pPr>
              <w:rPr>
                <w:rFonts w:asciiTheme="minorHAnsi" w:hAnsiTheme="minorHAnsi"/>
                <w:i/>
              </w:rPr>
            </w:pPr>
            <w:r w:rsidRPr="00980ECF">
              <w:rPr>
                <w:rFonts w:asciiTheme="minorHAnsi" w:hAnsiTheme="minorHAnsi"/>
                <w:b/>
                <w:i/>
              </w:rPr>
              <w:lastRenderedPageBreak/>
              <w:t>Šířka:</w:t>
            </w:r>
            <w:r w:rsidRPr="00980ECF">
              <w:rPr>
                <w:rFonts w:asciiTheme="minorHAnsi" w:hAnsiTheme="minorHAnsi"/>
                <w:i/>
              </w:rPr>
              <w:t xml:space="preserve"> max. 565,5 mm</w:t>
            </w:r>
          </w:p>
          <w:p w14:paraId="3356575D" w14:textId="77777777" w:rsidR="00980ECF" w:rsidRPr="00980ECF" w:rsidRDefault="00980ECF" w:rsidP="00A73BFD">
            <w:pPr>
              <w:rPr>
                <w:rFonts w:asciiTheme="minorHAnsi" w:hAnsiTheme="minorHAnsi"/>
                <w:i/>
              </w:rPr>
            </w:pPr>
            <w:r w:rsidRPr="00980ECF">
              <w:rPr>
                <w:rFonts w:asciiTheme="minorHAnsi" w:hAnsiTheme="minorHAnsi"/>
                <w:b/>
                <w:i/>
              </w:rPr>
              <w:t>Výška:</w:t>
            </w:r>
            <w:r w:rsidRPr="00980ECF">
              <w:rPr>
                <w:rFonts w:asciiTheme="minorHAnsi" w:hAnsiTheme="minorHAnsi"/>
                <w:i/>
              </w:rPr>
              <w:t xml:space="preserve"> max. 386,5 mm</w:t>
            </w:r>
          </w:p>
          <w:p w14:paraId="12626886" w14:textId="77777777" w:rsidR="00980ECF" w:rsidRPr="00980ECF" w:rsidRDefault="00980ECF" w:rsidP="00A73BFD">
            <w:pPr>
              <w:rPr>
                <w:rFonts w:asciiTheme="minorHAnsi" w:hAnsiTheme="minorHAnsi"/>
                <w:i/>
              </w:rPr>
            </w:pPr>
          </w:p>
        </w:tc>
        <w:tc>
          <w:tcPr>
            <w:tcW w:w="2552" w:type="dxa"/>
            <w:vAlign w:val="center"/>
          </w:tcPr>
          <w:p w14:paraId="64509912" w14:textId="77777777" w:rsidR="00980ECF" w:rsidRPr="00980ECF" w:rsidRDefault="00980ECF" w:rsidP="00A73BFD">
            <w:pPr>
              <w:rPr>
                <w:rFonts w:asciiTheme="minorHAnsi" w:hAnsiTheme="minorHAnsi"/>
                <w:b/>
              </w:rPr>
            </w:pPr>
            <w:r w:rsidRPr="00980ECF">
              <w:rPr>
                <w:rFonts w:asciiTheme="minorHAnsi" w:hAnsiTheme="minorHAnsi"/>
                <w:b/>
              </w:rPr>
              <w:lastRenderedPageBreak/>
              <w:t>ANO splňuje</w:t>
            </w:r>
          </w:p>
        </w:tc>
        <w:tc>
          <w:tcPr>
            <w:tcW w:w="1549" w:type="dxa"/>
            <w:vAlign w:val="center"/>
          </w:tcPr>
          <w:p w14:paraId="030D30D1" w14:textId="77777777" w:rsidR="00980ECF" w:rsidRPr="00980ECF" w:rsidRDefault="00980ECF" w:rsidP="00A73BFD">
            <w:pPr>
              <w:jc w:val="center"/>
              <w:rPr>
                <w:rFonts w:asciiTheme="minorHAnsi" w:hAnsiTheme="minorHAnsi"/>
                <w:b/>
              </w:rPr>
            </w:pPr>
          </w:p>
        </w:tc>
        <w:tc>
          <w:tcPr>
            <w:tcW w:w="2551" w:type="dxa"/>
          </w:tcPr>
          <w:p w14:paraId="2C167D45" w14:textId="77777777" w:rsidR="00980ECF" w:rsidRPr="00980ECF" w:rsidRDefault="00980ECF" w:rsidP="00A73BFD">
            <w:pPr>
              <w:rPr>
                <w:rFonts w:asciiTheme="minorHAnsi" w:hAnsiTheme="minorHAnsi"/>
                <w:b/>
              </w:rPr>
            </w:pPr>
          </w:p>
        </w:tc>
        <w:tc>
          <w:tcPr>
            <w:tcW w:w="3271" w:type="dxa"/>
          </w:tcPr>
          <w:p w14:paraId="75D09483" w14:textId="77777777" w:rsidR="00980ECF" w:rsidRPr="00980ECF" w:rsidRDefault="00980ECF" w:rsidP="00A73BFD">
            <w:pPr>
              <w:rPr>
                <w:rFonts w:asciiTheme="minorHAnsi" w:hAnsiTheme="minorHAnsi"/>
                <w:b/>
              </w:rPr>
            </w:pPr>
          </w:p>
        </w:tc>
      </w:tr>
      <w:tr w:rsidR="00980ECF" w:rsidRPr="00980ECF" w14:paraId="341C52AD" w14:textId="77777777" w:rsidTr="00980ECF">
        <w:trPr>
          <w:trHeight w:val="454"/>
        </w:trPr>
        <w:tc>
          <w:tcPr>
            <w:tcW w:w="11863" w:type="dxa"/>
            <w:gridSpan w:val="4"/>
            <w:vAlign w:val="center"/>
          </w:tcPr>
          <w:p w14:paraId="33FA5C46" w14:textId="77777777" w:rsidR="00980ECF" w:rsidRPr="00980ECF" w:rsidRDefault="00980ECF" w:rsidP="00A73BFD">
            <w:pPr>
              <w:jc w:val="right"/>
              <w:rPr>
                <w:rFonts w:asciiTheme="minorHAnsi" w:hAnsiTheme="minorHAnsi"/>
                <w:b/>
              </w:rPr>
            </w:pPr>
            <w:r w:rsidRPr="00980ECF">
              <w:rPr>
                <w:rFonts w:asciiTheme="minorHAnsi" w:hAnsiTheme="minorHAnsi"/>
                <w:b/>
              </w:rPr>
              <w:lastRenderedPageBreak/>
              <w:t>Celkem bez DPH</w:t>
            </w:r>
          </w:p>
        </w:tc>
        <w:tc>
          <w:tcPr>
            <w:tcW w:w="3271" w:type="dxa"/>
            <w:shd w:val="clear" w:color="auto" w:fill="auto"/>
            <w:vAlign w:val="center"/>
          </w:tcPr>
          <w:p w14:paraId="26B2CAD7" w14:textId="77777777" w:rsidR="00980ECF" w:rsidRPr="00980ECF" w:rsidRDefault="00980ECF" w:rsidP="00A73BFD">
            <w:pPr>
              <w:jc w:val="center"/>
              <w:rPr>
                <w:rFonts w:asciiTheme="minorHAnsi" w:hAnsiTheme="minorHAnsi"/>
                <w:b/>
              </w:rPr>
            </w:pPr>
            <w:r w:rsidRPr="00980ECF">
              <w:rPr>
                <w:rFonts w:asciiTheme="minorHAnsi" w:hAnsiTheme="minorHAnsi"/>
                <w:b/>
              </w:rPr>
              <w:t>123 642,- Kč</w:t>
            </w:r>
          </w:p>
        </w:tc>
      </w:tr>
      <w:tr w:rsidR="00980ECF" w:rsidRPr="00980ECF" w14:paraId="456B754C" w14:textId="77777777" w:rsidTr="00980ECF">
        <w:trPr>
          <w:trHeight w:val="454"/>
        </w:trPr>
        <w:tc>
          <w:tcPr>
            <w:tcW w:w="11863" w:type="dxa"/>
            <w:gridSpan w:val="4"/>
            <w:vAlign w:val="center"/>
          </w:tcPr>
          <w:p w14:paraId="3D9C9602" w14:textId="77777777" w:rsidR="00980ECF" w:rsidRPr="00980ECF" w:rsidRDefault="00980ECF" w:rsidP="00A73BFD">
            <w:pPr>
              <w:jc w:val="right"/>
              <w:rPr>
                <w:rFonts w:asciiTheme="minorHAnsi" w:hAnsiTheme="minorHAnsi"/>
                <w:b/>
              </w:rPr>
            </w:pPr>
            <w:r w:rsidRPr="00980ECF">
              <w:rPr>
                <w:rFonts w:asciiTheme="minorHAnsi" w:hAnsiTheme="minorHAnsi"/>
                <w:b/>
              </w:rPr>
              <w:t>DPH (21%)</w:t>
            </w:r>
          </w:p>
        </w:tc>
        <w:tc>
          <w:tcPr>
            <w:tcW w:w="3271" w:type="dxa"/>
            <w:shd w:val="clear" w:color="auto" w:fill="auto"/>
            <w:vAlign w:val="center"/>
          </w:tcPr>
          <w:p w14:paraId="3B33986E" w14:textId="77777777" w:rsidR="00980ECF" w:rsidRPr="00980ECF" w:rsidRDefault="00980ECF" w:rsidP="00A73BFD">
            <w:pPr>
              <w:jc w:val="center"/>
              <w:rPr>
                <w:rFonts w:asciiTheme="minorHAnsi" w:hAnsiTheme="minorHAnsi"/>
                <w:b/>
              </w:rPr>
            </w:pPr>
            <w:r w:rsidRPr="00980ECF">
              <w:rPr>
                <w:rFonts w:asciiTheme="minorHAnsi" w:hAnsiTheme="minorHAnsi"/>
                <w:b/>
              </w:rPr>
              <w:t>25 965,- Kč</w:t>
            </w:r>
          </w:p>
        </w:tc>
      </w:tr>
      <w:tr w:rsidR="00980ECF" w:rsidRPr="00980ECF" w14:paraId="7D8BB64C" w14:textId="77777777" w:rsidTr="00980ECF">
        <w:trPr>
          <w:trHeight w:val="454"/>
        </w:trPr>
        <w:tc>
          <w:tcPr>
            <w:tcW w:w="11863" w:type="dxa"/>
            <w:gridSpan w:val="4"/>
            <w:vAlign w:val="center"/>
          </w:tcPr>
          <w:p w14:paraId="467FCD6F" w14:textId="77777777" w:rsidR="00980ECF" w:rsidRPr="00980ECF" w:rsidRDefault="00980ECF" w:rsidP="00A73BFD">
            <w:pPr>
              <w:jc w:val="right"/>
              <w:rPr>
                <w:rFonts w:asciiTheme="minorHAnsi" w:hAnsiTheme="minorHAnsi"/>
                <w:b/>
              </w:rPr>
            </w:pPr>
            <w:r w:rsidRPr="00980ECF">
              <w:rPr>
                <w:rFonts w:asciiTheme="minorHAnsi" w:hAnsiTheme="minorHAnsi"/>
                <w:b/>
              </w:rPr>
              <w:t>Cena s DPH</w:t>
            </w:r>
          </w:p>
        </w:tc>
        <w:tc>
          <w:tcPr>
            <w:tcW w:w="3271" w:type="dxa"/>
            <w:shd w:val="clear" w:color="auto" w:fill="auto"/>
            <w:vAlign w:val="center"/>
          </w:tcPr>
          <w:p w14:paraId="2FF8F996" w14:textId="77777777" w:rsidR="00980ECF" w:rsidRPr="00980ECF" w:rsidRDefault="00980ECF" w:rsidP="00A73BFD">
            <w:pPr>
              <w:jc w:val="center"/>
              <w:rPr>
                <w:rFonts w:asciiTheme="minorHAnsi" w:hAnsiTheme="minorHAnsi"/>
                <w:b/>
              </w:rPr>
            </w:pPr>
            <w:r w:rsidRPr="00980ECF">
              <w:rPr>
                <w:rFonts w:asciiTheme="minorHAnsi" w:hAnsiTheme="minorHAnsi"/>
                <w:b/>
              </w:rPr>
              <w:t>149 607,- Kč</w:t>
            </w:r>
          </w:p>
        </w:tc>
      </w:tr>
    </w:tbl>
    <w:p w14:paraId="1902CCB4" w14:textId="77777777" w:rsidR="00980ECF" w:rsidRPr="000E1390" w:rsidRDefault="00980ECF">
      <w:pPr>
        <w:rPr>
          <w:rFonts w:asciiTheme="minorHAnsi" w:hAnsiTheme="minorHAnsi"/>
          <w:b/>
        </w:rPr>
      </w:pPr>
    </w:p>
    <w:sectPr w:rsidR="00980ECF" w:rsidRPr="000E1390" w:rsidSect="00980ECF">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15EF05" w14:textId="77777777" w:rsidR="00915E68" w:rsidRDefault="00915E68" w:rsidP="008324C9">
      <w:r>
        <w:separator/>
      </w:r>
    </w:p>
  </w:endnote>
  <w:endnote w:type="continuationSeparator" w:id="0">
    <w:p w14:paraId="69DC53A5" w14:textId="77777777" w:rsidR="00915E68" w:rsidRDefault="00915E68" w:rsidP="0083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7A7E3" w14:textId="77777777" w:rsidR="007025E4" w:rsidRDefault="00E1683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0707D3E" w14:textId="77777777" w:rsidR="007025E4" w:rsidRDefault="00915E6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060322"/>
      <w:docPartObj>
        <w:docPartGallery w:val="Page Numbers (Bottom of Page)"/>
        <w:docPartUnique/>
      </w:docPartObj>
    </w:sdtPr>
    <w:sdtEndPr>
      <w:rPr>
        <w:rFonts w:asciiTheme="minorHAnsi" w:hAnsiTheme="minorHAnsi"/>
        <w:sz w:val="22"/>
      </w:rPr>
    </w:sdtEndPr>
    <w:sdtContent>
      <w:p w14:paraId="207858B9" w14:textId="2DF829FD" w:rsidR="008324C9" w:rsidRPr="00A61047" w:rsidRDefault="008324C9">
        <w:pPr>
          <w:pStyle w:val="Zpat"/>
          <w:jc w:val="right"/>
          <w:rPr>
            <w:rFonts w:asciiTheme="minorHAnsi" w:hAnsiTheme="minorHAnsi"/>
            <w:sz w:val="22"/>
          </w:rPr>
        </w:pPr>
        <w:r w:rsidRPr="00A61047">
          <w:rPr>
            <w:rFonts w:asciiTheme="minorHAnsi" w:hAnsiTheme="minorHAnsi"/>
            <w:sz w:val="22"/>
          </w:rPr>
          <w:fldChar w:fldCharType="begin"/>
        </w:r>
        <w:r w:rsidRPr="00A61047">
          <w:rPr>
            <w:rFonts w:asciiTheme="minorHAnsi" w:hAnsiTheme="minorHAnsi"/>
            <w:sz w:val="22"/>
          </w:rPr>
          <w:instrText>PAGE   \* MERGEFORMAT</w:instrText>
        </w:r>
        <w:r w:rsidRPr="00A61047">
          <w:rPr>
            <w:rFonts w:asciiTheme="minorHAnsi" w:hAnsiTheme="minorHAnsi"/>
            <w:sz w:val="22"/>
          </w:rPr>
          <w:fldChar w:fldCharType="separate"/>
        </w:r>
        <w:r w:rsidR="008D0448" w:rsidRPr="008D0448">
          <w:rPr>
            <w:rFonts w:asciiTheme="minorHAnsi" w:hAnsiTheme="minorHAnsi"/>
            <w:noProof/>
            <w:sz w:val="22"/>
            <w:lang w:val="cs-CZ"/>
          </w:rPr>
          <w:t>1</w:t>
        </w:r>
        <w:r w:rsidRPr="00A61047">
          <w:rPr>
            <w:rFonts w:asciiTheme="minorHAnsi" w:hAnsiTheme="minorHAnsi"/>
            <w:sz w:val="22"/>
          </w:rPr>
          <w:fldChar w:fldCharType="end"/>
        </w:r>
      </w:p>
    </w:sdtContent>
  </w:sdt>
  <w:p w14:paraId="43F0697A" w14:textId="77777777" w:rsidR="007025E4" w:rsidRDefault="00915E6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B5C7C2" w14:textId="77777777" w:rsidR="00915E68" w:rsidRDefault="00915E68" w:rsidP="008324C9">
      <w:r>
        <w:separator/>
      </w:r>
    </w:p>
  </w:footnote>
  <w:footnote w:type="continuationSeparator" w:id="0">
    <w:p w14:paraId="1A777A19" w14:textId="77777777" w:rsidR="00915E68" w:rsidRDefault="00915E68" w:rsidP="00832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0AE38" w14:textId="77777777" w:rsidR="00B90F7C" w:rsidRPr="00B90F7C" w:rsidRDefault="00B90F7C" w:rsidP="00B90F7C">
    <w:pPr>
      <w:pStyle w:val="Zkladntext"/>
      <w:spacing w:after="0"/>
      <w:rPr>
        <w:rFonts w:asciiTheme="minorHAnsi" w:hAnsiTheme="minorHAnsi" w:cs="Tahoma"/>
        <w:sz w:val="22"/>
        <w:szCs w:val="22"/>
      </w:rPr>
    </w:pPr>
    <w:r w:rsidRPr="00B90F7C">
      <w:rPr>
        <w:rFonts w:asciiTheme="minorHAnsi" w:hAnsiTheme="minorHAnsi" w:cs="Tahoma"/>
        <w:sz w:val="22"/>
        <w:szCs w:val="22"/>
      </w:rPr>
      <w:t xml:space="preserve">Číslo smlouvy </w:t>
    </w:r>
    <w:r w:rsidR="00A46B7A">
      <w:rPr>
        <w:rFonts w:asciiTheme="minorHAnsi" w:hAnsiTheme="minorHAnsi" w:cs="Tahoma"/>
        <w:sz w:val="22"/>
        <w:szCs w:val="22"/>
      </w:rPr>
      <w:t>kupujícího</w:t>
    </w:r>
    <w:r w:rsidRPr="00B90F7C">
      <w:rPr>
        <w:rFonts w:asciiTheme="minorHAnsi" w:hAnsiTheme="minorHAnsi" w:cs="Tahoma"/>
        <w:sz w:val="22"/>
        <w:szCs w:val="22"/>
      </w:rPr>
      <w:t xml:space="preserve">: </w:t>
    </w:r>
  </w:p>
  <w:p w14:paraId="309869FE" w14:textId="77777777" w:rsidR="00B90F7C" w:rsidRPr="00B90F7C" w:rsidRDefault="00B90F7C" w:rsidP="00B90F7C">
    <w:pPr>
      <w:pStyle w:val="Zkladntext"/>
      <w:spacing w:after="0"/>
      <w:rPr>
        <w:rFonts w:asciiTheme="minorHAnsi" w:hAnsiTheme="minorHAnsi" w:cs="Tahoma"/>
        <w:sz w:val="22"/>
        <w:szCs w:val="22"/>
      </w:rPr>
    </w:pPr>
    <w:r w:rsidRPr="00B90F7C">
      <w:rPr>
        <w:rFonts w:asciiTheme="minorHAnsi" w:hAnsiTheme="minorHAnsi" w:cs="Tahoma"/>
        <w:sz w:val="22"/>
        <w:szCs w:val="22"/>
      </w:rPr>
      <w:t xml:space="preserve">Číslo smlouvy </w:t>
    </w:r>
    <w:r w:rsidR="00A46B7A">
      <w:rPr>
        <w:rFonts w:asciiTheme="minorHAnsi" w:hAnsiTheme="minorHAnsi" w:cs="Tahoma"/>
        <w:sz w:val="22"/>
        <w:szCs w:val="22"/>
      </w:rPr>
      <w:t>prodávajícího</w:t>
    </w:r>
    <w:r w:rsidRPr="00B90F7C">
      <w:rPr>
        <w:rFonts w:asciiTheme="minorHAnsi" w:hAnsiTheme="minorHAnsi" w:cs="Tahoma"/>
        <w:sz w:val="22"/>
        <w:szCs w:val="22"/>
      </w:rPr>
      <w:t>:</w:t>
    </w:r>
  </w:p>
  <w:p w14:paraId="62271255" w14:textId="77777777" w:rsidR="007025E4" w:rsidRDefault="00915E68" w:rsidP="00D80F33">
    <w:pPr>
      <w:pStyle w:val="Zhlav"/>
    </w:pPr>
  </w:p>
  <w:p w14:paraId="0FF737A6" w14:textId="77777777" w:rsidR="007025E4" w:rsidRPr="000E7F75" w:rsidRDefault="00915E68" w:rsidP="00AD5081">
    <w:pPr>
      <w:pStyle w:val="Zhlav"/>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654C"/>
    <w:multiLevelType w:val="hybridMultilevel"/>
    <w:tmpl w:val="A50E9928"/>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nsid w:val="03ED4901"/>
    <w:multiLevelType w:val="hybridMultilevel"/>
    <w:tmpl w:val="AD74BC38"/>
    <w:lvl w:ilvl="0" w:tplc="0405000F">
      <w:start w:val="1"/>
      <w:numFmt w:val="decimal"/>
      <w:lvlText w:val="%1."/>
      <w:lvlJc w:val="left"/>
      <w:pPr>
        <w:tabs>
          <w:tab w:val="num" w:pos="426"/>
        </w:tabs>
        <w:ind w:left="426" w:hanging="360"/>
      </w:pPr>
      <w:rPr>
        <w:rFonts w:cs="Times New Roman"/>
      </w:rPr>
    </w:lvl>
    <w:lvl w:ilvl="1" w:tplc="04050019">
      <w:start w:val="1"/>
      <w:numFmt w:val="lowerLetter"/>
      <w:lvlText w:val="%2."/>
      <w:lvlJc w:val="left"/>
      <w:pPr>
        <w:tabs>
          <w:tab w:val="num" w:pos="1146"/>
        </w:tabs>
        <w:ind w:left="1146" w:hanging="360"/>
      </w:pPr>
      <w:rPr>
        <w:rFonts w:cs="Times New Roman"/>
      </w:rPr>
    </w:lvl>
    <w:lvl w:ilvl="2" w:tplc="0405001B">
      <w:start w:val="1"/>
      <w:numFmt w:val="lowerRoman"/>
      <w:lvlText w:val="%3."/>
      <w:lvlJc w:val="right"/>
      <w:pPr>
        <w:tabs>
          <w:tab w:val="num" w:pos="1866"/>
        </w:tabs>
        <w:ind w:left="1866" w:hanging="180"/>
      </w:pPr>
      <w:rPr>
        <w:rFonts w:cs="Times New Roman"/>
      </w:rPr>
    </w:lvl>
    <w:lvl w:ilvl="3" w:tplc="0405000F">
      <w:start w:val="1"/>
      <w:numFmt w:val="decimal"/>
      <w:lvlText w:val="%4."/>
      <w:lvlJc w:val="left"/>
      <w:pPr>
        <w:tabs>
          <w:tab w:val="num" w:pos="2586"/>
        </w:tabs>
        <w:ind w:left="2586" w:hanging="360"/>
      </w:pPr>
      <w:rPr>
        <w:rFonts w:cs="Times New Roman"/>
      </w:rPr>
    </w:lvl>
    <w:lvl w:ilvl="4" w:tplc="04050019">
      <w:start w:val="1"/>
      <w:numFmt w:val="lowerLetter"/>
      <w:lvlText w:val="%5."/>
      <w:lvlJc w:val="left"/>
      <w:pPr>
        <w:tabs>
          <w:tab w:val="num" w:pos="3306"/>
        </w:tabs>
        <w:ind w:left="3306" w:hanging="360"/>
      </w:pPr>
      <w:rPr>
        <w:rFonts w:cs="Times New Roman"/>
      </w:rPr>
    </w:lvl>
    <w:lvl w:ilvl="5" w:tplc="0405001B">
      <w:start w:val="1"/>
      <w:numFmt w:val="lowerRoman"/>
      <w:lvlText w:val="%6."/>
      <w:lvlJc w:val="right"/>
      <w:pPr>
        <w:tabs>
          <w:tab w:val="num" w:pos="4026"/>
        </w:tabs>
        <w:ind w:left="4026" w:hanging="180"/>
      </w:pPr>
      <w:rPr>
        <w:rFonts w:cs="Times New Roman"/>
      </w:rPr>
    </w:lvl>
    <w:lvl w:ilvl="6" w:tplc="0405000F">
      <w:start w:val="1"/>
      <w:numFmt w:val="decimal"/>
      <w:lvlText w:val="%7."/>
      <w:lvlJc w:val="left"/>
      <w:pPr>
        <w:tabs>
          <w:tab w:val="num" w:pos="4746"/>
        </w:tabs>
        <w:ind w:left="4746" w:hanging="360"/>
      </w:pPr>
      <w:rPr>
        <w:rFonts w:cs="Times New Roman"/>
      </w:rPr>
    </w:lvl>
    <w:lvl w:ilvl="7" w:tplc="04050019">
      <w:start w:val="1"/>
      <w:numFmt w:val="lowerLetter"/>
      <w:lvlText w:val="%8."/>
      <w:lvlJc w:val="left"/>
      <w:pPr>
        <w:tabs>
          <w:tab w:val="num" w:pos="5466"/>
        </w:tabs>
        <w:ind w:left="5466" w:hanging="360"/>
      </w:pPr>
      <w:rPr>
        <w:rFonts w:cs="Times New Roman"/>
      </w:rPr>
    </w:lvl>
    <w:lvl w:ilvl="8" w:tplc="0405001B">
      <w:start w:val="1"/>
      <w:numFmt w:val="lowerRoman"/>
      <w:lvlText w:val="%9."/>
      <w:lvlJc w:val="right"/>
      <w:pPr>
        <w:tabs>
          <w:tab w:val="num" w:pos="6186"/>
        </w:tabs>
        <w:ind w:left="6186" w:hanging="180"/>
      </w:pPr>
      <w:rPr>
        <w:rFonts w:cs="Times New Roman"/>
      </w:rPr>
    </w:lvl>
  </w:abstractNum>
  <w:abstractNum w:abstractNumId="2">
    <w:nsid w:val="06964C25"/>
    <w:multiLevelType w:val="hybridMultilevel"/>
    <w:tmpl w:val="F9B2DB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6B62B40"/>
    <w:multiLevelType w:val="hybridMultilevel"/>
    <w:tmpl w:val="C434A2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8EF4F0E"/>
    <w:multiLevelType w:val="hybridMultilevel"/>
    <w:tmpl w:val="AD74BC38"/>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A78221E"/>
    <w:multiLevelType w:val="hybridMultilevel"/>
    <w:tmpl w:val="A50E9928"/>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231506AF"/>
    <w:multiLevelType w:val="hybridMultilevel"/>
    <w:tmpl w:val="A50E9928"/>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29DD369B"/>
    <w:multiLevelType w:val="hybridMultilevel"/>
    <w:tmpl w:val="3E1C21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4652C93"/>
    <w:multiLevelType w:val="hybridMultilevel"/>
    <w:tmpl w:val="EA6A728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nsid w:val="461D067A"/>
    <w:multiLevelType w:val="hybridMultilevel"/>
    <w:tmpl w:val="AD74BC38"/>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nsid w:val="57662BC8"/>
    <w:multiLevelType w:val="hybridMultilevel"/>
    <w:tmpl w:val="B7C46A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B846474"/>
    <w:multiLevelType w:val="hybridMultilevel"/>
    <w:tmpl w:val="1A64E6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DA36052"/>
    <w:multiLevelType w:val="hybridMultilevel"/>
    <w:tmpl w:val="A50E9928"/>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1"/>
  </w:num>
  <w:num w:numId="2">
    <w:abstractNumId w:val="4"/>
  </w:num>
  <w:num w:numId="3">
    <w:abstractNumId w:val="9"/>
  </w:num>
  <w:num w:numId="4">
    <w:abstractNumId w:val="8"/>
  </w:num>
  <w:num w:numId="5">
    <w:abstractNumId w:val="0"/>
  </w:num>
  <w:num w:numId="6">
    <w:abstractNumId w:val="12"/>
  </w:num>
  <w:num w:numId="7">
    <w:abstractNumId w:val="6"/>
  </w:num>
  <w:num w:numId="8">
    <w:abstractNumId w:val="5"/>
  </w:num>
  <w:num w:numId="9">
    <w:abstractNumId w:val="3"/>
  </w:num>
  <w:num w:numId="10">
    <w:abstractNumId w:val="2"/>
  </w:num>
  <w:num w:numId="11">
    <w:abstractNumId w:val="7"/>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265"/>
    <w:rsid w:val="00000A9B"/>
    <w:rsid w:val="00005672"/>
    <w:rsid w:val="00012757"/>
    <w:rsid w:val="000153BF"/>
    <w:rsid w:val="00017CAC"/>
    <w:rsid w:val="00020F5D"/>
    <w:rsid w:val="00021F7C"/>
    <w:rsid w:val="00026366"/>
    <w:rsid w:val="000375F6"/>
    <w:rsid w:val="00042F7D"/>
    <w:rsid w:val="00046226"/>
    <w:rsid w:val="0006170A"/>
    <w:rsid w:val="000617A1"/>
    <w:rsid w:val="00063555"/>
    <w:rsid w:val="00063623"/>
    <w:rsid w:val="00074909"/>
    <w:rsid w:val="00080D99"/>
    <w:rsid w:val="0008214E"/>
    <w:rsid w:val="00087432"/>
    <w:rsid w:val="0009446F"/>
    <w:rsid w:val="000974FD"/>
    <w:rsid w:val="000A755E"/>
    <w:rsid w:val="000B481F"/>
    <w:rsid w:val="000B5A02"/>
    <w:rsid w:val="000B68A7"/>
    <w:rsid w:val="000C1403"/>
    <w:rsid w:val="000C2537"/>
    <w:rsid w:val="000C25E5"/>
    <w:rsid w:val="000D40A5"/>
    <w:rsid w:val="000E1390"/>
    <w:rsid w:val="000E4EB6"/>
    <w:rsid w:val="000E52DC"/>
    <w:rsid w:val="000E7708"/>
    <w:rsid w:val="000F277B"/>
    <w:rsid w:val="0011218A"/>
    <w:rsid w:val="00113FBA"/>
    <w:rsid w:val="00116029"/>
    <w:rsid w:val="00117C3F"/>
    <w:rsid w:val="00124E59"/>
    <w:rsid w:val="00125196"/>
    <w:rsid w:val="001304B6"/>
    <w:rsid w:val="001318CE"/>
    <w:rsid w:val="00132F9C"/>
    <w:rsid w:val="00133734"/>
    <w:rsid w:val="001365BE"/>
    <w:rsid w:val="001377E7"/>
    <w:rsid w:val="001426FD"/>
    <w:rsid w:val="00146C5C"/>
    <w:rsid w:val="00147D96"/>
    <w:rsid w:val="00162944"/>
    <w:rsid w:val="00164C06"/>
    <w:rsid w:val="00166315"/>
    <w:rsid w:val="00173A72"/>
    <w:rsid w:val="00174C3C"/>
    <w:rsid w:val="00177438"/>
    <w:rsid w:val="0018192B"/>
    <w:rsid w:val="00191E3E"/>
    <w:rsid w:val="0019548F"/>
    <w:rsid w:val="001976DD"/>
    <w:rsid w:val="001A1B96"/>
    <w:rsid w:val="001B1DB2"/>
    <w:rsid w:val="001B4CCC"/>
    <w:rsid w:val="001B64FE"/>
    <w:rsid w:val="001C0D64"/>
    <w:rsid w:val="001C30E5"/>
    <w:rsid w:val="001D2E69"/>
    <w:rsid w:val="001D327F"/>
    <w:rsid w:val="001E00F3"/>
    <w:rsid w:val="001E462A"/>
    <w:rsid w:val="002073BE"/>
    <w:rsid w:val="0021610F"/>
    <w:rsid w:val="0022213C"/>
    <w:rsid w:val="00223F21"/>
    <w:rsid w:val="00225916"/>
    <w:rsid w:val="00230B58"/>
    <w:rsid w:val="00233CE7"/>
    <w:rsid w:val="00235ECB"/>
    <w:rsid w:val="00237C9C"/>
    <w:rsid w:val="002458B6"/>
    <w:rsid w:val="002551EC"/>
    <w:rsid w:val="00257764"/>
    <w:rsid w:val="00264291"/>
    <w:rsid w:val="00264926"/>
    <w:rsid w:val="00265118"/>
    <w:rsid w:val="00267B06"/>
    <w:rsid w:val="00272E9E"/>
    <w:rsid w:val="0027727A"/>
    <w:rsid w:val="002917EB"/>
    <w:rsid w:val="002932A1"/>
    <w:rsid w:val="00294B71"/>
    <w:rsid w:val="00296329"/>
    <w:rsid w:val="002A11F4"/>
    <w:rsid w:val="002A7C18"/>
    <w:rsid w:val="002B04A8"/>
    <w:rsid w:val="002B5D08"/>
    <w:rsid w:val="002B7B9D"/>
    <w:rsid w:val="002C0ABD"/>
    <w:rsid w:val="002C3D9F"/>
    <w:rsid w:val="002C53CB"/>
    <w:rsid w:val="002D44A8"/>
    <w:rsid w:val="002D51E1"/>
    <w:rsid w:val="002D6732"/>
    <w:rsid w:val="002E1B7E"/>
    <w:rsid w:val="002E2AE6"/>
    <w:rsid w:val="002F0C62"/>
    <w:rsid w:val="002F52FD"/>
    <w:rsid w:val="002F5745"/>
    <w:rsid w:val="00304395"/>
    <w:rsid w:val="0030749C"/>
    <w:rsid w:val="00311C55"/>
    <w:rsid w:val="00312A47"/>
    <w:rsid w:val="00316405"/>
    <w:rsid w:val="0031657C"/>
    <w:rsid w:val="00316AAC"/>
    <w:rsid w:val="00316F19"/>
    <w:rsid w:val="00321B5C"/>
    <w:rsid w:val="0032236A"/>
    <w:rsid w:val="00325352"/>
    <w:rsid w:val="00326D21"/>
    <w:rsid w:val="00330736"/>
    <w:rsid w:val="00331646"/>
    <w:rsid w:val="00333581"/>
    <w:rsid w:val="00341C04"/>
    <w:rsid w:val="00346669"/>
    <w:rsid w:val="0034733E"/>
    <w:rsid w:val="00351815"/>
    <w:rsid w:val="003544A3"/>
    <w:rsid w:val="00354655"/>
    <w:rsid w:val="003650A9"/>
    <w:rsid w:val="00367037"/>
    <w:rsid w:val="00367D9A"/>
    <w:rsid w:val="003778D5"/>
    <w:rsid w:val="00381F51"/>
    <w:rsid w:val="00383A09"/>
    <w:rsid w:val="00386146"/>
    <w:rsid w:val="00386CF3"/>
    <w:rsid w:val="00387F41"/>
    <w:rsid w:val="00390B11"/>
    <w:rsid w:val="00394EFC"/>
    <w:rsid w:val="003961A5"/>
    <w:rsid w:val="003A07BB"/>
    <w:rsid w:val="003A7242"/>
    <w:rsid w:val="003B6163"/>
    <w:rsid w:val="003B73D5"/>
    <w:rsid w:val="003C00F5"/>
    <w:rsid w:val="003C19CF"/>
    <w:rsid w:val="003C2EB1"/>
    <w:rsid w:val="003C438B"/>
    <w:rsid w:val="003D71DA"/>
    <w:rsid w:val="003E3083"/>
    <w:rsid w:val="003E66D1"/>
    <w:rsid w:val="003F1DEC"/>
    <w:rsid w:val="003F4E7B"/>
    <w:rsid w:val="0040137D"/>
    <w:rsid w:val="00402267"/>
    <w:rsid w:val="004028C8"/>
    <w:rsid w:val="00406A14"/>
    <w:rsid w:val="004078FF"/>
    <w:rsid w:val="00413253"/>
    <w:rsid w:val="00426843"/>
    <w:rsid w:val="00427953"/>
    <w:rsid w:val="00430434"/>
    <w:rsid w:val="004311B7"/>
    <w:rsid w:val="0043334A"/>
    <w:rsid w:val="00433803"/>
    <w:rsid w:val="00435728"/>
    <w:rsid w:val="004369FD"/>
    <w:rsid w:val="004400E9"/>
    <w:rsid w:val="00440164"/>
    <w:rsid w:val="00440A66"/>
    <w:rsid w:val="00442EC3"/>
    <w:rsid w:val="004435DD"/>
    <w:rsid w:val="00445240"/>
    <w:rsid w:val="00450299"/>
    <w:rsid w:val="00450D8F"/>
    <w:rsid w:val="004558F1"/>
    <w:rsid w:val="004602DB"/>
    <w:rsid w:val="004751B2"/>
    <w:rsid w:val="00475BA0"/>
    <w:rsid w:val="004810E7"/>
    <w:rsid w:val="0048311F"/>
    <w:rsid w:val="00485B38"/>
    <w:rsid w:val="004868D0"/>
    <w:rsid w:val="00493E93"/>
    <w:rsid w:val="00496042"/>
    <w:rsid w:val="004A1F20"/>
    <w:rsid w:val="004A3FEC"/>
    <w:rsid w:val="004A5AC6"/>
    <w:rsid w:val="004A6C6B"/>
    <w:rsid w:val="004C3AF3"/>
    <w:rsid w:val="004E08B9"/>
    <w:rsid w:val="004E4A16"/>
    <w:rsid w:val="004F3E6B"/>
    <w:rsid w:val="004F4F81"/>
    <w:rsid w:val="00503BB3"/>
    <w:rsid w:val="00505B96"/>
    <w:rsid w:val="005079FF"/>
    <w:rsid w:val="0051033F"/>
    <w:rsid w:val="00510569"/>
    <w:rsid w:val="00512385"/>
    <w:rsid w:val="005143C4"/>
    <w:rsid w:val="005176BB"/>
    <w:rsid w:val="0052221F"/>
    <w:rsid w:val="005226E4"/>
    <w:rsid w:val="005331A3"/>
    <w:rsid w:val="005379ED"/>
    <w:rsid w:val="00545FDE"/>
    <w:rsid w:val="005544E0"/>
    <w:rsid w:val="00556DD9"/>
    <w:rsid w:val="00560CB0"/>
    <w:rsid w:val="0056286E"/>
    <w:rsid w:val="00570DFC"/>
    <w:rsid w:val="00576205"/>
    <w:rsid w:val="00577BB8"/>
    <w:rsid w:val="00580FA2"/>
    <w:rsid w:val="00583AFF"/>
    <w:rsid w:val="00584C7F"/>
    <w:rsid w:val="00585FEB"/>
    <w:rsid w:val="00591A3C"/>
    <w:rsid w:val="00593079"/>
    <w:rsid w:val="00593EF8"/>
    <w:rsid w:val="0059502A"/>
    <w:rsid w:val="005A1543"/>
    <w:rsid w:val="005A29D2"/>
    <w:rsid w:val="005A5D09"/>
    <w:rsid w:val="005A651C"/>
    <w:rsid w:val="005B0EE6"/>
    <w:rsid w:val="005B21E6"/>
    <w:rsid w:val="005B5C9A"/>
    <w:rsid w:val="005C46F9"/>
    <w:rsid w:val="005D313C"/>
    <w:rsid w:val="005E3501"/>
    <w:rsid w:val="005E5687"/>
    <w:rsid w:val="005F02E5"/>
    <w:rsid w:val="005F49ED"/>
    <w:rsid w:val="006015E0"/>
    <w:rsid w:val="006136D5"/>
    <w:rsid w:val="00620E44"/>
    <w:rsid w:val="00623E4F"/>
    <w:rsid w:val="00630427"/>
    <w:rsid w:val="00631CC4"/>
    <w:rsid w:val="006378EC"/>
    <w:rsid w:val="006404F3"/>
    <w:rsid w:val="006440C8"/>
    <w:rsid w:val="00646F6C"/>
    <w:rsid w:val="00650ECA"/>
    <w:rsid w:val="00655796"/>
    <w:rsid w:val="006632BE"/>
    <w:rsid w:val="00663DBC"/>
    <w:rsid w:val="00666D5B"/>
    <w:rsid w:val="0067102C"/>
    <w:rsid w:val="00676BDA"/>
    <w:rsid w:val="00677EA2"/>
    <w:rsid w:val="00682EE2"/>
    <w:rsid w:val="006943BC"/>
    <w:rsid w:val="00695FA0"/>
    <w:rsid w:val="006964E4"/>
    <w:rsid w:val="006A6059"/>
    <w:rsid w:val="006B0B98"/>
    <w:rsid w:val="006B47FE"/>
    <w:rsid w:val="006C44AC"/>
    <w:rsid w:val="006C5A24"/>
    <w:rsid w:val="006D3797"/>
    <w:rsid w:val="006D7161"/>
    <w:rsid w:val="006E069E"/>
    <w:rsid w:val="006F574C"/>
    <w:rsid w:val="00702367"/>
    <w:rsid w:val="00704CA5"/>
    <w:rsid w:val="00710DDC"/>
    <w:rsid w:val="0071156B"/>
    <w:rsid w:val="00713AE1"/>
    <w:rsid w:val="00715535"/>
    <w:rsid w:val="00715B1F"/>
    <w:rsid w:val="00716341"/>
    <w:rsid w:val="00716E8A"/>
    <w:rsid w:val="00717519"/>
    <w:rsid w:val="00717D42"/>
    <w:rsid w:val="00720161"/>
    <w:rsid w:val="00727862"/>
    <w:rsid w:val="00732EEF"/>
    <w:rsid w:val="00740DDC"/>
    <w:rsid w:val="00741C7A"/>
    <w:rsid w:val="007439DA"/>
    <w:rsid w:val="007440D2"/>
    <w:rsid w:val="007447E3"/>
    <w:rsid w:val="007459E2"/>
    <w:rsid w:val="007461E2"/>
    <w:rsid w:val="00750079"/>
    <w:rsid w:val="00753109"/>
    <w:rsid w:val="00755D4F"/>
    <w:rsid w:val="00760FF6"/>
    <w:rsid w:val="00773ABC"/>
    <w:rsid w:val="00774FBA"/>
    <w:rsid w:val="007813EA"/>
    <w:rsid w:val="00782642"/>
    <w:rsid w:val="00783137"/>
    <w:rsid w:val="0078318D"/>
    <w:rsid w:val="00783745"/>
    <w:rsid w:val="00785351"/>
    <w:rsid w:val="0079116B"/>
    <w:rsid w:val="00792F8A"/>
    <w:rsid w:val="00793460"/>
    <w:rsid w:val="00794034"/>
    <w:rsid w:val="007A0CDA"/>
    <w:rsid w:val="007B493E"/>
    <w:rsid w:val="007B4D40"/>
    <w:rsid w:val="007B53FB"/>
    <w:rsid w:val="007B7CB2"/>
    <w:rsid w:val="007C0CB5"/>
    <w:rsid w:val="007C4784"/>
    <w:rsid w:val="007C4BFB"/>
    <w:rsid w:val="007C5B61"/>
    <w:rsid w:val="007D0AD2"/>
    <w:rsid w:val="007D1C0A"/>
    <w:rsid w:val="007D2338"/>
    <w:rsid w:val="007F1881"/>
    <w:rsid w:val="007F1B90"/>
    <w:rsid w:val="007F3C36"/>
    <w:rsid w:val="007F6FB6"/>
    <w:rsid w:val="008045B7"/>
    <w:rsid w:val="0081127C"/>
    <w:rsid w:val="00813C0A"/>
    <w:rsid w:val="0081615A"/>
    <w:rsid w:val="008236CB"/>
    <w:rsid w:val="008324C9"/>
    <w:rsid w:val="00834844"/>
    <w:rsid w:val="00836ECF"/>
    <w:rsid w:val="0083729F"/>
    <w:rsid w:val="0084192F"/>
    <w:rsid w:val="00842375"/>
    <w:rsid w:val="00844049"/>
    <w:rsid w:val="00844405"/>
    <w:rsid w:val="008465DD"/>
    <w:rsid w:val="00852C08"/>
    <w:rsid w:val="00857C8C"/>
    <w:rsid w:val="008611CF"/>
    <w:rsid w:val="00861588"/>
    <w:rsid w:val="00861B3A"/>
    <w:rsid w:val="008649B4"/>
    <w:rsid w:val="00866A0B"/>
    <w:rsid w:val="00867499"/>
    <w:rsid w:val="008734B6"/>
    <w:rsid w:val="00877AA9"/>
    <w:rsid w:val="00883B5B"/>
    <w:rsid w:val="00886961"/>
    <w:rsid w:val="00895AB8"/>
    <w:rsid w:val="008A1079"/>
    <w:rsid w:val="008A1E6B"/>
    <w:rsid w:val="008A5289"/>
    <w:rsid w:val="008B66FB"/>
    <w:rsid w:val="008B72A7"/>
    <w:rsid w:val="008B7637"/>
    <w:rsid w:val="008C309D"/>
    <w:rsid w:val="008C3BEA"/>
    <w:rsid w:val="008D0448"/>
    <w:rsid w:val="008D5A92"/>
    <w:rsid w:val="008E41DA"/>
    <w:rsid w:val="008F4D13"/>
    <w:rsid w:val="009031CD"/>
    <w:rsid w:val="00903D93"/>
    <w:rsid w:val="00915E68"/>
    <w:rsid w:val="00926A16"/>
    <w:rsid w:val="00941485"/>
    <w:rsid w:val="00942B04"/>
    <w:rsid w:val="00944561"/>
    <w:rsid w:val="00952F7F"/>
    <w:rsid w:val="0095380D"/>
    <w:rsid w:val="00966F3E"/>
    <w:rsid w:val="0096700A"/>
    <w:rsid w:val="009739BF"/>
    <w:rsid w:val="00977B85"/>
    <w:rsid w:val="00977BCF"/>
    <w:rsid w:val="00980ECF"/>
    <w:rsid w:val="00980F2D"/>
    <w:rsid w:val="00992D04"/>
    <w:rsid w:val="0099388A"/>
    <w:rsid w:val="0099393A"/>
    <w:rsid w:val="00996AE1"/>
    <w:rsid w:val="009A2206"/>
    <w:rsid w:val="009B3185"/>
    <w:rsid w:val="009B76B5"/>
    <w:rsid w:val="009C1899"/>
    <w:rsid w:val="009C2542"/>
    <w:rsid w:val="009C4774"/>
    <w:rsid w:val="009D3B44"/>
    <w:rsid w:val="009E0082"/>
    <w:rsid w:val="009E6931"/>
    <w:rsid w:val="009F0763"/>
    <w:rsid w:val="009F0971"/>
    <w:rsid w:val="009F0BE3"/>
    <w:rsid w:val="009F198B"/>
    <w:rsid w:val="009F43C5"/>
    <w:rsid w:val="00A033CF"/>
    <w:rsid w:val="00A04360"/>
    <w:rsid w:val="00A07F4A"/>
    <w:rsid w:val="00A13DE1"/>
    <w:rsid w:val="00A15EA0"/>
    <w:rsid w:val="00A20504"/>
    <w:rsid w:val="00A2092B"/>
    <w:rsid w:val="00A2220C"/>
    <w:rsid w:val="00A24E3E"/>
    <w:rsid w:val="00A403DB"/>
    <w:rsid w:val="00A41F16"/>
    <w:rsid w:val="00A46B7A"/>
    <w:rsid w:val="00A50672"/>
    <w:rsid w:val="00A52A21"/>
    <w:rsid w:val="00A55D4E"/>
    <w:rsid w:val="00A61047"/>
    <w:rsid w:val="00A62459"/>
    <w:rsid w:val="00A65B53"/>
    <w:rsid w:val="00A65DB3"/>
    <w:rsid w:val="00A704CF"/>
    <w:rsid w:val="00A70FFE"/>
    <w:rsid w:val="00A71F6F"/>
    <w:rsid w:val="00A73D7F"/>
    <w:rsid w:val="00A74581"/>
    <w:rsid w:val="00A76166"/>
    <w:rsid w:val="00A77DA8"/>
    <w:rsid w:val="00A77F92"/>
    <w:rsid w:val="00A8061B"/>
    <w:rsid w:val="00A82944"/>
    <w:rsid w:val="00A86195"/>
    <w:rsid w:val="00A87F6D"/>
    <w:rsid w:val="00A96349"/>
    <w:rsid w:val="00AA6011"/>
    <w:rsid w:val="00AB38D2"/>
    <w:rsid w:val="00AB6D98"/>
    <w:rsid w:val="00AC10CB"/>
    <w:rsid w:val="00AD3C06"/>
    <w:rsid w:val="00AD6E1B"/>
    <w:rsid w:val="00AD7265"/>
    <w:rsid w:val="00AE02C1"/>
    <w:rsid w:val="00AE1FF8"/>
    <w:rsid w:val="00AE7D7F"/>
    <w:rsid w:val="00AF2147"/>
    <w:rsid w:val="00AF7056"/>
    <w:rsid w:val="00AF7D5F"/>
    <w:rsid w:val="00B03A04"/>
    <w:rsid w:val="00B07D0B"/>
    <w:rsid w:val="00B12356"/>
    <w:rsid w:val="00B13DE9"/>
    <w:rsid w:val="00B22254"/>
    <w:rsid w:val="00B236C4"/>
    <w:rsid w:val="00B26937"/>
    <w:rsid w:val="00B314EB"/>
    <w:rsid w:val="00B32B1D"/>
    <w:rsid w:val="00B339B3"/>
    <w:rsid w:val="00B34CE7"/>
    <w:rsid w:val="00B35F1B"/>
    <w:rsid w:val="00B41ABF"/>
    <w:rsid w:val="00B47726"/>
    <w:rsid w:val="00B51CCA"/>
    <w:rsid w:val="00B62FC8"/>
    <w:rsid w:val="00B6609B"/>
    <w:rsid w:val="00B67296"/>
    <w:rsid w:val="00B67A20"/>
    <w:rsid w:val="00B70572"/>
    <w:rsid w:val="00B73F6F"/>
    <w:rsid w:val="00B773B6"/>
    <w:rsid w:val="00B802C6"/>
    <w:rsid w:val="00B848DA"/>
    <w:rsid w:val="00B8665E"/>
    <w:rsid w:val="00B90F7C"/>
    <w:rsid w:val="00B9157A"/>
    <w:rsid w:val="00B959B7"/>
    <w:rsid w:val="00BA37D7"/>
    <w:rsid w:val="00BA4338"/>
    <w:rsid w:val="00BA7DDB"/>
    <w:rsid w:val="00BB3CEB"/>
    <w:rsid w:val="00BB4F46"/>
    <w:rsid w:val="00BB698F"/>
    <w:rsid w:val="00BC077F"/>
    <w:rsid w:val="00BC7506"/>
    <w:rsid w:val="00BE4B16"/>
    <w:rsid w:val="00BE6D59"/>
    <w:rsid w:val="00BF2979"/>
    <w:rsid w:val="00BF2CFD"/>
    <w:rsid w:val="00BF3837"/>
    <w:rsid w:val="00BF7624"/>
    <w:rsid w:val="00C03666"/>
    <w:rsid w:val="00C10CAC"/>
    <w:rsid w:val="00C12E5E"/>
    <w:rsid w:val="00C25182"/>
    <w:rsid w:val="00C30CE5"/>
    <w:rsid w:val="00C310AA"/>
    <w:rsid w:val="00C32926"/>
    <w:rsid w:val="00C34388"/>
    <w:rsid w:val="00C35547"/>
    <w:rsid w:val="00C36591"/>
    <w:rsid w:val="00C4715F"/>
    <w:rsid w:val="00C51E77"/>
    <w:rsid w:val="00C54D93"/>
    <w:rsid w:val="00C652D0"/>
    <w:rsid w:val="00C665FA"/>
    <w:rsid w:val="00C66810"/>
    <w:rsid w:val="00C71A33"/>
    <w:rsid w:val="00C72219"/>
    <w:rsid w:val="00C73D83"/>
    <w:rsid w:val="00C75DB9"/>
    <w:rsid w:val="00C76580"/>
    <w:rsid w:val="00C776CC"/>
    <w:rsid w:val="00C80844"/>
    <w:rsid w:val="00C81D6E"/>
    <w:rsid w:val="00C84319"/>
    <w:rsid w:val="00C87EEB"/>
    <w:rsid w:val="00C91087"/>
    <w:rsid w:val="00C92718"/>
    <w:rsid w:val="00CA360C"/>
    <w:rsid w:val="00CA3A46"/>
    <w:rsid w:val="00CA4FA4"/>
    <w:rsid w:val="00CB2EF0"/>
    <w:rsid w:val="00CB5652"/>
    <w:rsid w:val="00CB7E56"/>
    <w:rsid w:val="00CC2FF7"/>
    <w:rsid w:val="00CC3170"/>
    <w:rsid w:val="00CC4D63"/>
    <w:rsid w:val="00CC65FC"/>
    <w:rsid w:val="00CC7492"/>
    <w:rsid w:val="00CD092A"/>
    <w:rsid w:val="00CD0AD8"/>
    <w:rsid w:val="00CD2236"/>
    <w:rsid w:val="00CE1D85"/>
    <w:rsid w:val="00CE24C8"/>
    <w:rsid w:val="00CE4683"/>
    <w:rsid w:val="00CE7FE5"/>
    <w:rsid w:val="00CF01CD"/>
    <w:rsid w:val="00CF577F"/>
    <w:rsid w:val="00D034FD"/>
    <w:rsid w:val="00D07F51"/>
    <w:rsid w:val="00D10505"/>
    <w:rsid w:val="00D23D01"/>
    <w:rsid w:val="00D24073"/>
    <w:rsid w:val="00D2485E"/>
    <w:rsid w:val="00D32C82"/>
    <w:rsid w:val="00D33C0C"/>
    <w:rsid w:val="00D452D5"/>
    <w:rsid w:val="00D45479"/>
    <w:rsid w:val="00D479DA"/>
    <w:rsid w:val="00D51D58"/>
    <w:rsid w:val="00D5369A"/>
    <w:rsid w:val="00D5390F"/>
    <w:rsid w:val="00D54672"/>
    <w:rsid w:val="00D556FC"/>
    <w:rsid w:val="00D55F01"/>
    <w:rsid w:val="00D577E0"/>
    <w:rsid w:val="00D57883"/>
    <w:rsid w:val="00D618E0"/>
    <w:rsid w:val="00D66100"/>
    <w:rsid w:val="00D75618"/>
    <w:rsid w:val="00D77B42"/>
    <w:rsid w:val="00D87E0E"/>
    <w:rsid w:val="00D9206A"/>
    <w:rsid w:val="00D921F7"/>
    <w:rsid w:val="00D94A80"/>
    <w:rsid w:val="00DA00AC"/>
    <w:rsid w:val="00DA2CF6"/>
    <w:rsid w:val="00DA3523"/>
    <w:rsid w:val="00DA4A4D"/>
    <w:rsid w:val="00DA5CB7"/>
    <w:rsid w:val="00DA76D1"/>
    <w:rsid w:val="00DB56E8"/>
    <w:rsid w:val="00DC32BC"/>
    <w:rsid w:val="00DC4874"/>
    <w:rsid w:val="00DC6BC5"/>
    <w:rsid w:val="00DC6F0E"/>
    <w:rsid w:val="00DC7502"/>
    <w:rsid w:val="00DD0C82"/>
    <w:rsid w:val="00DD26C0"/>
    <w:rsid w:val="00DD3158"/>
    <w:rsid w:val="00DD63DC"/>
    <w:rsid w:val="00DD66A1"/>
    <w:rsid w:val="00DE0928"/>
    <w:rsid w:val="00DE107F"/>
    <w:rsid w:val="00DE3808"/>
    <w:rsid w:val="00DF0A02"/>
    <w:rsid w:val="00DF0AA3"/>
    <w:rsid w:val="00DF6D57"/>
    <w:rsid w:val="00E01B18"/>
    <w:rsid w:val="00E03A4E"/>
    <w:rsid w:val="00E04961"/>
    <w:rsid w:val="00E06307"/>
    <w:rsid w:val="00E0717F"/>
    <w:rsid w:val="00E11A85"/>
    <w:rsid w:val="00E16831"/>
    <w:rsid w:val="00E20BF8"/>
    <w:rsid w:val="00E222B0"/>
    <w:rsid w:val="00E228EF"/>
    <w:rsid w:val="00E230AF"/>
    <w:rsid w:val="00E319FC"/>
    <w:rsid w:val="00E346E4"/>
    <w:rsid w:val="00E3570B"/>
    <w:rsid w:val="00E3653F"/>
    <w:rsid w:val="00E4437E"/>
    <w:rsid w:val="00E45AEE"/>
    <w:rsid w:val="00E45CD6"/>
    <w:rsid w:val="00E53291"/>
    <w:rsid w:val="00E54B9E"/>
    <w:rsid w:val="00E575BD"/>
    <w:rsid w:val="00E60681"/>
    <w:rsid w:val="00E71A00"/>
    <w:rsid w:val="00E71B4F"/>
    <w:rsid w:val="00E72326"/>
    <w:rsid w:val="00E73832"/>
    <w:rsid w:val="00E753F3"/>
    <w:rsid w:val="00E80ACF"/>
    <w:rsid w:val="00E86247"/>
    <w:rsid w:val="00E91533"/>
    <w:rsid w:val="00E93D79"/>
    <w:rsid w:val="00E951D6"/>
    <w:rsid w:val="00EA3D84"/>
    <w:rsid w:val="00EA7ABD"/>
    <w:rsid w:val="00EB149E"/>
    <w:rsid w:val="00EB312F"/>
    <w:rsid w:val="00EB37F9"/>
    <w:rsid w:val="00EB3E8F"/>
    <w:rsid w:val="00EB4A8C"/>
    <w:rsid w:val="00EB6773"/>
    <w:rsid w:val="00EC0DCD"/>
    <w:rsid w:val="00EC1B61"/>
    <w:rsid w:val="00EC6BAB"/>
    <w:rsid w:val="00EE0E19"/>
    <w:rsid w:val="00EE5042"/>
    <w:rsid w:val="00EF1667"/>
    <w:rsid w:val="00EF4A35"/>
    <w:rsid w:val="00EF6370"/>
    <w:rsid w:val="00F0530C"/>
    <w:rsid w:val="00F065B7"/>
    <w:rsid w:val="00F1724C"/>
    <w:rsid w:val="00F21AEA"/>
    <w:rsid w:val="00F22FC6"/>
    <w:rsid w:val="00F23E0A"/>
    <w:rsid w:val="00F2782A"/>
    <w:rsid w:val="00F30B03"/>
    <w:rsid w:val="00F30EB4"/>
    <w:rsid w:val="00F33C21"/>
    <w:rsid w:val="00F33D46"/>
    <w:rsid w:val="00F408E5"/>
    <w:rsid w:val="00F42674"/>
    <w:rsid w:val="00F43392"/>
    <w:rsid w:val="00F43B99"/>
    <w:rsid w:val="00F508D6"/>
    <w:rsid w:val="00F51739"/>
    <w:rsid w:val="00F52516"/>
    <w:rsid w:val="00F6128D"/>
    <w:rsid w:val="00F62FDB"/>
    <w:rsid w:val="00F72FB2"/>
    <w:rsid w:val="00F73285"/>
    <w:rsid w:val="00F77A75"/>
    <w:rsid w:val="00F801E2"/>
    <w:rsid w:val="00F81D1C"/>
    <w:rsid w:val="00F83118"/>
    <w:rsid w:val="00F84FD8"/>
    <w:rsid w:val="00FA6B9C"/>
    <w:rsid w:val="00FB3062"/>
    <w:rsid w:val="00FB7959"/>
    <w:rsid w:val="00FC1025"/>
    <w:rsid w:val="00FC2274"/>
    <w:rsid w:val="00FC38AF"/>
    <w:rsid w:val="00FC6291"/>
    <w:rsid w:val="00FC6A87"/>
    <w:rsid w:val="00FC7826"/>
    <w:rsid w:val="00FD047F"/>
    <w:rsid w:val="00FD0EC4"/>
    <w:rsid w:val="00FD6620"/>
    <w:rsid w:val="00FE0BD4"/>
    <w:rsid w:val="00FE531B"/>
    <w:rsid w:val="00FE75A2"/>
    <w:rsid w:val="00FF264C"/>
    <w:rsid w:val="00FF32CA"/>
    <w:rsid w:val="00FF3F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1A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726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AD7265"/>
    <w:pPr>
      <w:tabs>
        <w:tab w:val="center" w:pos="4536"/>
        <w:tab w:val="right" w:pos="9072"/>
      </w:tabs>
    </w:pPr>
    <w:rPr>
      <w:szCs w:val="20"/>
      <w:lang w:val="x-none" w:eastAsia="x-none"/>
    </w:rPr>
  </w:style>
  <w:style w:type="character" w:customStyle="1" w:styleId="ZhlavChar">
    <w:name w:val="Záhlaví Char"/>
    <w:basedOn w:val="Standardnpsmoodstavce"/>
    <w:link w:val="Zhlav"/>
    <w:uiPriority w:val="99"/>
    <w:rsid w:val="00AD7265"/>
    <w:rPr>
      <w:rFonts w:ascii="Times New Roman" w:eastAsia="Times New Roman" w:hAnsi="Times New Roman" w:cs="Times New Roman"/>
      <w:sz w:val="24"/>
      <w:szCs w:val="20"/>
      <w:lang w:val="x-none" w:eastAsia="x-none"/>
    </w:rPr>
  </w:style>
  <w:style w:type="paragraph" w:styleId="Zpat">
    <w:name w:val="footer"/>
    <w:basedOn w:val="Normln"/>
    <w:link w:val="ZpatChar"/>
    <w:uiPriority w:val="99"/>
    <w:rsid w:val="00AD7265"/>
    <w:pPr>
      <w:tabs>
        <w:tab w:val="center" w:pos="4536"/>
        <w:tab w:val="right" w:pos="9072"/>
      </w:tabs>
    </w:pPr>
    <w:rPr>
      <w:szCs w:val="20"/>
      <w:lang w:val="x-none" w:eastAsia="x-none"/>
    </w:rPr>
  </w:style>
  <w:style w:type="character" w:customStyle="1" w:styleId="ZpatChar">
    <w:name w:val="Zápatí Char"/>
    <w:basedOn w:val="Standardnpsmoodstavce"/>
    <w:link w:val="Zpat"/>
    <w:uiPriority w:val="99"/>
    <w:rsid w:val="00AD7265"/>
    <w:rPr>
      <w:rFonts w:ascii="Times New Roman" w:eastAsia="Times New Roman" w:hAnsi="Times New Roman" w:cs="Times New Roman"/>
      <w:sz w:val="24"/>
      <w:szCs w:val="20"/>
      <w:lang w:val="x-none" w:eastAsia="x-none"/>
    </w:rPr>
  </w:style>
  <w:style w:type="character" w:styleId="slostrnky">
    <w:name w:val="page number"/>
    <w:uiPriority w:val="99"/>
    <w:rsid w:val="00AD7265"/>
    <w:rPr>
      <w:rFonts w:cs="Times New Roman"/>
    </w:rPr>
  </w:style>
  <w:style w:type="paragraph" w:styleId="Textvbloku">
    <w:name w:val="Block Text"/>
    <w:basedOn w:val="Normln"/>
    <w:uiPriority w:val="99"/>
    <w:rsid w:val="00AD7265"/>
    <w:pPr>
      <w:widowControl w:val="0"/>
      <w:shd w:val="clear" w:color="auto" w:fill="FFFFFF"/>
      <w:autoSpaceDE w:val="0"/>
      <w:autoSpaceDN w:val="0"/>
      <w:adjustRightInd w:val="0"/>
      <w:ind w:left="22" w:right="60"/>
      <w:jc w:val="center"/>
    </w:pPr>
    <w:rPr>
      <w:b/>
      <w:bCs/>
      <w:color w:val="000000"/>
      <w:spacing w:val="-9"/>
    </w:rPr>
  </w:style>
  <w:style w:type="paragraph" w:customStyle="1" w:styleId="Odstavec">
    <w:name w:val="Odstavec"/>
    <w:basedOn w:val="Zkladntext"/>
    <w:uiPriority w:val="99"/>
    <w:rsid w:val="00AD7265"/>
    <w:pPr>
      <w:widowControl w:val="0"/>
      <w:suppressAutoHyphens/>
      <w:overflowPunct w:val="0"/>
      <w:autoSpaceDE w:val="0"/>
      <w:spacing w:after="0"/>
      <w:ind w:firstLine="539"/>
      <w:jc w:val="both"/>
    </w:pPr>
    <w:rPr>
      <w:color w:val="000000"/>
      <w:szCs w:val="20"/>
      <w:lang w:val="x-none" w:eastAsia="ar-SA"/>
    </w:rPr>
  </w:style>
  <w:style w:type="paragraph" w:styleId="Odstavecseseznamem">
    <w:name w:val="List Paragraph"/>
    <w:basedOn w:val="Normln"/>
    <w:uiPriority w:val="34"/>
    <w:qFormat/>
    <w:rsid w:val="00AD7265"/>
    <w:pPr>
      <w:ind w:left="720"/>
      <w:contextualSpacing/>
    </w:pPr>
  </w:style>
  <w:style w:type="paragraph" w:styleId="Zkladntext">
    <w:name w:val="Body Text"/>
    <w:basedOn w:val="Normln"/>
    <w:link w:val="ZkladntextChar"/>
    <w:uiPriority w:val="99"/>
    <w:semiHidden/>
    <w:unhideWhenUsed/>
    <w:rsid w:val="00AD7265"/>
    <w:pPr>
      <w:spacing w:after="120"/>
    </w:pPr>
  </w:style>
  <w:style w:type="character" w:customStyle="1" w:styleId="ZkladntextChar">
    <w:name w:val="Základní text Char"/>
    <w:basedOn w:val="Standardnpsmoodstavce"/>
    <w:link w:val="Zkladntext"/>
    <w:uiPriority w:val="99"/>
    <w:semiHidden/>
    <w:rsid w:val="00AD7265"/>
    <w:rPr>
      <w:rFonts w:ascii="Times New Roman" w:eastAsia="Times New Roman" w:hAnsi="Times New Roman" w:cs="Times New Roman"/>
      <w:sz w:val="24"/>
      <w:szCs w:val="24"/>
      <w:lang w:eastAsia="cs-CZ"/>
    </w:rPr>
  </w:style>
  <w:style w:type="paragraph" w:customStyle="1" w:styleId="Import3">
    <w:name w:val="Import 3"/>
    <w:basedOn w:val="Normln"/>
    <w:rsid w:val="008324C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table" w:styleId="Mkatabulky">
    <w:name w:val="Table Grid"/>
    <w:basedOn w:val="Normlntabulka"/>
    <w:uiPriority w:val="59"/>
    <w:rsid w:val="008324C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C10CAC"/>
    <w:rPr>
      <w:b/>
      <w:bCs/>
    </w:rPr>
  </w:style>
  <w:style w:type="character" w:styleId="Odkaznakoment">
    <w:name w:val="annotation reference"/>
    <w:basedOn w:val="Standardnpsmoodstavce"/>
    <w:uiPriority w:val="99"/>
    <w:semiHidden/>
    <w:unhideWhenUsed/>
    <w:rsid w:val="001B1DB2"/>
    <w:rPr>
      <w:sz w:val="16"/>
      <w:szCs w:val="16"/>
    </w:rPr>
  </w:style>
  <w:style w:type="paragraph" w:styleId="Textkomente">
    <w:name w:val="annotation text"/>
    <w:basedOn w:val="Normln"/>
    <w:link w:val="TextkomenteChar"/>
    <w:uiPriority w:val="99"/>
    <w:semiHidden/>
    <w:unhideWhenUsed/>
    <w:rsid w:val="001B1DB2"/>
    <w:rPr>
      <w:sz w:val="20"/>
      <w:szCs w:val="20"/>
    </w:rPr>
  </w:style>
  <w:style w:type="character" w:customStyle="1" w:styleId="TextkomenteChar">
    <w:name w:val="Text komentáře Char"/>
    <w:basedOn w:val="Standardnpsmoodstavce"/>
    <w:link w:val="Textkomente"/>
    <w:uiPriority w:val="99"/>
    <w:semiHidden/>
    <w:rsid w:val="001B1DB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B1DB2"/>
    <w:rPr>
      <w:b/>
      <w:bCs/>
    </w:rPr>
  </w:style>
  <w:style w:type="character" w:customStyle="1" w:styleId="PedmtkomenteChar">
    <w:name w:val="Předmět komentáře Char"/>
    <w:basedOn w:val="TextkomenteChar"/>
    <w:link w:val="Pedmtkomente"/>
    <w:uiPriority w:val="99"/>
    <w:semiHidden/>
    <w:rsid w:val="001B1DB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1B1DB2"/>
    <w:rPr>
      <w:rFonts w:ascii="Tahoma" w:hAnsi="Tahoma" w:cs="Tahoma"/>
      <w:sz w:val="16"/>
      <w:szCs w:val="16"/>
    </w:rPr>
  </w:style>
  <w:style w:type="character" w:customStyle="1" w:styleId="TextbublinyChar">
    <w:name w:val="Text bubliny Char"/>
    <w:basedOn w:val="Standardnpsmoodstavce"/>
    <w:link w:val="Textbubliny"/>
    <w:uiPriority w:val="99"/>
    <w:semiHidden/>
    <w:rsid w:val="001B1DB2"/>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980E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726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AD7265"/>
    <w:pPr>
      <w:tabs>
        <w:tab w:val="center" w:pos="4536"/>
        <w:tab w:val="right" w:pos="9072"/>
      </w:tabs>
    </w:pPr>
    <w:rPr>
      <w:szCs w:val="20"/>
      <w:lang w:val="x-none" w:eastAsia="x-none"/>
    </w:rPr>
  </w:style>
  <w:style w:type="character" w:customStyle="1" w:styleId="ZhlavChar">
    <w:name w:val="Záhlaví Char"/>
    <w:basedOn w:val="Standardnpsmoodstavce"/>
    <w:link w:val="Zhlav"/>
    <w:uiPriority w:val="99"/>
    <w:rsid w:val="00AD7265"/>
    <w:rPr>
      <w:rFonts w:ascii="Times New Roman" w:eastAsia="Times New Roman" w:hAnsi="Times New Roman" w:cs="Times New Roman"/>
      <w:sz w:val="24"/>
      <w:szCs w:val="20"/>
      <w:lang w:val="x-none" w:eastAsia="x-none"/>
    </w:rPr>
  </w:style>
  <w:style w:type="paragraph" w:styleId="Zpat">
    <w:name w:val="footer"/>
    <w:basedOn w:val="Normln"/>
    <w:link w:val="ZpatChar"/>
    <w:uiPriority w:val="99"/>
    <w:rsid w:val="00AD7265"/>
    <w:pPr>
      <w:tabs>
        <w:tab w:val="center" w:pos="4536"/>
        <w:tab w:val="right" w:pos="9072"/>
      </w:tabs>
    </w:pPr>
    <w:rPr>
      <w:szCs w:val="20"/>
      <w:lang w:val="x-none" w:eastAsia="x-none"/>
    </w:rPr>
  </w:style>
  <w:style w:type="character" w:customStyle="1" w:styleId="ZpatChar">
    <w:name w:val="Zápatí Char"/>
    <w:basedOn w:val="Standardnpsmoodstavce"/>
    <w:link w:val="Zpat"/>
    <w:uiPriority w:val="99"/>
    <w:rsid w:val="00AD7265"/>
    <w:rPr>
      <w:rFonts w:ascii="Times New Roman" w:eastAsia="Times New Roman" w:hAnsi="Times New Roman" w:cs="Times New Roman"/>
      <w:sz w:val="24"/>
      <w:szCs w:val="20"/>
      <w:lang w:val="x-none" w:eastAsia="x-none"/>
    </w:rPr>
  </w:style>
  <w:style w:type="character" w:styleId="slostrnky">
    <w:name w:val="page number"/>
    <w:uiPriority w:val="99"/>
    <w:rsid w:val="00AD7265"/>
    <w:rPr>
      <w:rFonts w:cs="Times New Roman"/>
    </w:rPr>
  </w:style>
  <w:style w:type="paragraph" w:styleId="Textvbloku">
    <w:name w:val="Block Text"/>
    <w:basedOn w:val="Normln"/>
    <w:uiPriority w:val="99"/>
    <w:rsid w:val="00AD7265"/>
    <w:pPr>
      <w:widowControl w:val="0"/>
      <w:shd w:val="clear" w:color="auto" w:fill="FFFFFF"/>
      <w:autoSpaceDE w:val="0"/>
      <w:autoSpaceDN w:val="0"/>
      <w:adjustRightInd w:val="0"/>
      <w:ind w:left="22" w:right="60"/>
      <w:jc w:val="center"/>
    </w:pPr>
    <w:rPr>
      <w:b/>
      <w:bCs/>
      <w:color w:val="000000"/>
      <w:spacing w:val="-9"/>
    </w:rPr>
  </w:style>
  <w:style w:type="paragraph" w:customStyle="1" w:styleId="Odstavec">
    <w:name w:val="Odstavec"/>
    <w:basedOn w:val="Zkladntext"/>
    <w:uiPriority w:val="99"/>
    <w:rsid w:val="00AD7265"/>
    <w:pPr>
      <w:widowControl w:val="0"/>
      <w:suppressAutoHyphens/>
      <w:overflowPunct w:val="0"/>
      <w:autoSpaceDE w:val="0"/>
      <w:spacing w:after="0"/>
      <w:ind w:firstLine="539"/>
      <w:jc w:val="both"/>
    </w:pPr>
    <w:rPr>
      <w:color w:val="000000"/>
      <w:szCs w:val="20"/>
      <w:lang w:val="x-none" w:eastAsia="ar-SA"/>
    </w:rPr>
  </w:style>
  <w:style w:type="paragraph" w:styleId="Odstavecseseznamem">
    <w:name w:val="List Paragraph"/>
    <w:basedOn w:val="Normln"/>
    <w:uiPriority w:val="34"/>
    <w:qFormat/>
    <w:rsid w:val="00AD7265"/>
    <w:pPr>
      <w:ind w:left="720"/>
      <w:contextualSpacing/>
    </w:pPr>
  </w:style>
  <w:style w:type="paragraph" w:styleId="Zkladntext">
    <w:name w:val="Body Text"/>
    <w:basedOn w:val="Normln"/>
    <w:link w:val="ZkladntextChar"/>
    <w:uiPriority w:val="99"/>
    <w:semiHidden/>
    <w:unhideWhenUsed/>
    <w:rsid w:val="00AD7265"/>
    <w:pPr>
      <w:spacing w:after="120"/>
    </w:pPr>
  </w:style>
  <w:style w:type="character" w:customStyle="1" w:styleId="ZkladntextChar">
    <w:name w:val="Základní text Char"/>
    <w:basedOn w:val="Standardnpsmoodstavce"/>
    <w:link w:val="Zkladntext"/>
    <w:uiPriority w:val="99"/>
    <w:semiHidden/>
    <w:rsid w:val="00AD7265"/>
    <w:rPr>
      <w:rFonts w:ascii="Times New Roman" w:eastAsia="Times New Roman" w:hAnsi="Times New Roman" w:cs="Times New Roman"/>
      <w:sz w:val="24"/>
      <w:szCs w:val="24"/>
      <w:lang w:eastAsia="cs-CZ"/>
    </w:rPr>
  </w:style>
  <w:style w:type="paragraph" w:customStyle="1" w:styleId="Import3">
    <w:name w:val="Import 3"/>
    <w:basedOn w:val="Normln"/>
    <w:rsid w:val="008324C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table" w:styleId="Mkatabulky">
    <w:name w:val="Table Grid"/>
    <w:basedOn w:val="Normlntabulka"/>
    <w:uiPriority w:val="59"/>
    <w:rsid w:val="008324C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C10CAC"/>
    <w:rPr>
      <w:b/>
      <w:bCs/>
    </w:rPr>
  </w:style>
  <w:style w:type="character" w:styleId="Odkaznakoment">
    <w:name w:val="annotation reference"/>
    <w:basedOn w:val="Standardnpsmoodstavce"/>
    <w:uiPriority w:val="99"/>
    <w:semiHidden/>
    <w:unhideWhenUsed/>
    <w:rsid w:val="001B1DB2"/>
    <w:rPr>
      <w:sz w:val="16"/>
      <w:szCs w:val="16"/>
    </w:rPr>
  </w:style>
  <w:style w:type="paragraph" w:styleId="Textkomente">
    <w:name w:val="annotation text"/>
    <w:basedOn w:val="Normln"/>
    <w:link w:val="TextkomenteChar"/>
    <w:uiPriority w:val="99"/>
    <w:semiHidden/>
    <w:unhideWhenUsed/>
    <w:rsid w:val="001B1DB2"/>
    <w:rPr>
      <w:sz w:val="20"/>
      <w:szCs w:val="20"/>
    </w:rPr>
  </w:style>
  <w:style w:type="character" w:customStyle="1" w:styleId="TextkomenteChar">
    <w:name w:val="Text komentáře Char"/>
    <w:basedOn w:val="Standardnpsmoodstavce"/>
    <w:link w:val="Textkomente"/>
    <w:uiPriority w:val="99"/>
    <w:semiHidden/>
    <w:rsid w:val="001B1DB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B1DB2"/>
    <w:rPr>
      <w:b/>
      <w:bCs/>
    </w:rPr>
  </w:style>
  <w:style w:type="character" w:customStyle="1" w:styleId="PedmtkomenteChar">
    <w:name w:val="Předmět komentáře Char"/>
    <w:basedOn w:val="TextkomenteChar"/>
    <w:link w:val="Pedmtkomente"/>
    <w:uiPriority w:val="99"/>
    <w:semiHidden/>
    <w:rsid w:val="001B1DB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1B1DB2"/>
    <w:rPr>
      <w:rFonts w:ascii="Tahoma" w:hAnsi="Tahoma" w:cs="Tahoma"/>
      <w:sz w:val="16"/>
      <w:szCs w:val="16"/>
    </w:rPr>
  </w:style>
  <w:style w:type="character" w:customStyle="1" w:styleId="TextbublinyChar">
    <w:name w:val="Text bubliny Char"/>
    <w:basedOn w:val="Standardnpsmoodstavce"/>
    <w:link w:val="Textbubliny"/>
    <w:uiPriority w:val="99"/>
    <w:semiHidden/>
    <w:rsid w:val="001B1DB2"/>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980E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2253</Words>
  <Characters>13299</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Hana Mozgová </cp:lastModifiedBy>
  <cp:revision>2</cp:revision>
  <dcterms:created xsi:type="dcterms:W3CDTF">2017-12-18T12:46:00Z</dcterms:created>
  <dcterms:modified xsi:type="dcterms:W3CDTF">2017-12-18T12:46:00Z</dcterms:modified>
</cp:coreProperties>
</file>