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D0B" w:rsidRPr="00B8540D" w:rsidRDefault="004E4D0B" w:rsidP="004E4D0B">
      <w:pPr>
        <w:widowControl w:val="0"/>
        <w:adjustRightInd w:val="0"/>
        <w:ind w:left="36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C31539">
        <w:rPr>
          <w:b/>
          <w:sz w:val="36"/>
          <w:szCs w:val="36"/>
        </w:rPr>
        <w:t>Smlouva o dodávce tepelné energie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</w:pPr>
      <w:r w:rsidRPr="004E0727">
        <w:t>podle § 76 odst. 3 zákona č. 458/2000 Sb., energetický zákon</w:t>
      </w:r>
      <w:r>
        <w:t xml:space="preserve"> </w:t>
      </w:r>
    </w:p>
    <w:p w:rsidR="004E4D0B" w:rsidRPr="00A90B9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</w:pPr>
      <w:r>
        <w:t xml:space="preserve"> a </w:t>
      </w:r>
      <w:r w:rsidRPr="00A90B97">
        <w:t>ve znění pozdějších předpisů</w:t>
      </w:r>
    </w:p>
    <w:p w:rsidR="004E4D0B" w:rsidRPr="0099718F" w:rsidRDefault="004E4D0B" w:rsidP="004E4D0B">
      <w:pPr>
        <w:widowControl w:val="0"/>
        <w:autoSpaceDE w:val="0"/>
        <w:autoSpaceDN w:val="0"/>
        <w:adjustRightInd w:val="0"/>
        <w:spacing w:before="120" w:after="120"/>
        <w:rPr>
          <w:b/>
        </w:rPr>
      </w:pPr>
      <w:r>
        <w:rPr>
          <w:b/>
        </w:rPr>
        <w:t xml:space="preserve">                          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sz w:val="23"/>
          <w:szCs w:val="23"/>
        </w:rPr>
      </w:pPr>
    </w:p>
    <w:p w:rsidR="004E4D0B" w:rsidRPr="0099718F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bookmarkStart w:id="0" w:name="_Hlk484073884"/>
      <w:r w:rsidRPr="0099718F">
        <w:rPr>
          <w:b/>
        </w:rPr>
        <w:t>Článek 1</w:t>
      </w:r>
    </w:p>
    <w:p w:rsidR="004E4D0B" w:rsidRPr="00112EA9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12EA9">
        <w:rPr>
          <w:b/>
        </w:rPr>
        <w:t>Smluvní strany</w:t>
      </w:r>
    </w:p>
    <w:p w:rsidR="004E4D0B" w:rsidRDefault="004E4D0B" w:rsidP="004E4D0B">
      <w:pPr>
        <w:outlineLvl w:val="0"/>
        <w:rPr>
          <w:b/>
        </w:rPr>
      </w:pPr>
    </w:p>
    <w:p w:rsidR="004E4D0B" w:rsidRDefault="004E4D0B" w:rsidP="004E4D0B">
      <w:pPr>
        <w:outlineLvl w:val="0"/>
      </w:pPr>
      <w:r>
        <w:rPr>
          <w:b/>
        </w:rPr>
        <w:t>1. Energo Český Krumlov s.r.o.</w:t>
      </w:r>
      <w:r>
        <w:t xml:space="preserve"> </w:t>
      </w:r>
    </w:p>
    <w:p w:rsidR="00BC3722" w:rsidRDefault="004E4D0B" w:rsidP="005965B6">
      <w:pPr>
        <w:rPr>
          <w:b/>
        </w:rPr>
      </w:pPr>
      <w:r>
        <w:t>se sídlem:</w:t>
      </w:r>
      <w:r>
        <w:tab/>
      </w:r>
      <w:proofErr w:type="spellStart"/>
      <w:r>
        <w:rPr>
          <w:b/>
        </w:rPr>
        <w:t>Plešivec</w:t>
      </w:r>
      <w:proofErr w:type="spellEnd"/>
      <w:r>
        <w:rPr>
          <w:b/>
        </w:rPr>
        <w:t>, Pod Kaštany 181, 381 01 Český Krumlov</w:t>
      </w:r>
    </w:p>
    <w:p w:rsidR="004E4D0B" w:rsidRDefault="00BC3722" w:rsidP="00BC3722">
      <w:proofErr w:type="gramStart"/>
      <w:r>
        <w:t>z</w:t>
      </w:r>
      <w:r w:rsidRPr="00DD494E">
        <w:t>astoupen</w:t>
      </w:r>
      <w:r>
        <w:t>á</w:t>
      </w:r>
      <w:r w:rsidRPr="00DD494E">
        <w:t>:</w:t>
      </w:r>
      <w:r>
        <w:t xml:space="preserve">  </w:t>
      </w:r>
      <w:r w:rsidRPr="00DD494E">
        <w:t xml:space="preserve"> </w:t>
      </w:r>
      <w:proofErr w:type="gramEnd"/>
      <w:r w:rsidRPr="00BC3722">
        <w:rPr>
          <w:b/>
          <w:bCs/>
        </w:rPr>
        <w:t>Petrem Jeníkem</w:t>
      </w:r>
      <w:r>
        <w:t xml:space="preserve">, </w:t>
      </w:r>
      <w:r w:rsidRPr="00BC3722">
        <w:rPr>
          <w:b/>
          <w:bCs/>
        </w:rPr>
        <w:t>jednatelem společnosti</w:t>
      </w:r>
      <w:r w:rsidR="004E4D0B">
        <w:tab/>
      </w:r>
    </w:p>
    <w:p w:rsidR="004E4D0B" w:rsidRDefault="004E4D0B" w:rsidP="004E4D0B">
      <w:pPr>
        <w:jc w:val="both"/>
      </w:pPr>
      <w:r>
        <w:t xml:space="preserve">registrovaná v obchodním rejstříku vedeném Krajským soudem </w:t>
      </w:r>
      <w:proofErr w:type="gramStart"/>
      <w:r>
        <w:t>v  Českých</w:t>
      </w:r>
      <w:proofErr w:type="gramEnd"/>
      <w:r>
        <w:t xml:space="preserve"> Budějovicích v oddílu C ,  vložce  2348, držitel licence k podnikání, ve  smyslu  zákona č. 458/2000  Sb.,  </w:t>
      </w:r>
    </w:p>
    <w:p w:rsidR="004E4D0B" w:rsidRDefault="004E4D0B" w:rsidP="004E4D0B">
      <w:pPr>
        <w:jc w:val="both"/>
      </w:pPr>
      <w:r>
        <w:t xml:space="preserve">(energetický zákon), skupiny: 31 č. </w:t>
      </w:r>
      <w:proofErr w:type="gramStart"/>
      <w:r>
        <w:rPr>
          <w:b/>
        </w:rPr>
        <w:t>310202419</w:t>
      </w:r>
      <w:r>
        <w:t xml:space="preserve">  a</w:t>
      </w:r>
      <w:proofErr w:type="gramEnd"/>
      <w:r>
        <w:t xml:space="preserve">  32 č. </w:t>
      </w:r>
      <w:r>
        <w:rPr>
          <w:b/>
        </w:rPr>
        <w:t xml:space="preserve">320202414, </w:t>
      </w:r>
      <w:r>
        <w:t xml:space="preserve">držitel koncesní listiny k podnikání výroba tepelné energie a rozvod tepelné energie, vydané obecním živnostenským úřadem </w:t>
      </w:r>
      <w:proofErr w:type="spellStart"/>
      <w:r>
        <w:t>MěÚ</w:t>
      </w:r>
      <w:proofErr w:type="spellEnd"/>
      <w:r>
        <w:t xml:space="preserve"> Český Krumlov pod </w:t>
      </w:r>
      <w:proofErr w:type="spellStart"/>
      <w:r>
        <w:t>ev.č</w:t>
      </w:r>
      <w:proofErr w:type="spellEnd"/>
      <w:r>
        <w:t xml:space="preserve">.: </w:t>
      </w:r>
      <w:r>
        <w:rPr>
          <w:b/>
        </w:rPr>
        <w:t>330201-10296-00</w:t>
      </w:r>
    </w:p>
    <w:p w:rsidR="004E4D0B" w:rsidRDefault="004E4D0B" w:rsidP="004E4D0B">
      <w:r>
        <w:t xml:space="preserve">                                                    </w:t>
      </w:r>
    </w:p>
    <w:p w:rsidR="004E4D0B" w:rsidRDefault="004E4D0B" w:rsidP="004E4D0B">
      <w:pPr>
        <w:outlineLvl w:val="0"/>
      </w:pPr>
      <w:proofErr w:type="gramStart"/>
      <w:r>
        <w:t xml:space="preserve">IČ:   </w:t>
      </w:r>
      <w:proofErr w:type="gramEnd"/>
      <w:r>
        <w:rPr>
          <w:b/>
        </w:rPr>
        <w:t>48201871</w:t>
      </w:r>
      <w:r>
        <w:t xml:space="preserve">                                                                   DIČ: </w:t>
      </w:r>
      <w:r>
        <w:rPr>
          <w:b/>
        </w:rPr>
        <w:t>CZ48201871</w:t>
      </w:r>
    </w:p>
    <w:p w:rsidR="004E4D0B" w:rsidRDefault="004E4D0B" w:rsidP="004E4D0B">
      <w:pPr>
        <w:rPr>
          <w:b/>
        </w:rPr>
      </w:pPr>
      <w:r>
        <w:t xml:space="preserve">bankovní spojení: </w:t>
      </w:r>
      <w:proofErr w:type="spellStart"/>
      <w:r>
        <w:rPr>
          <w:b/>
        </w:rPr>
        <w:t>Raiffeisebank</w:t>
      </w:r>
      <w:proofErr w:type="spellEnd"/>
      <w:r>
        <w:rPr>
          <w:b/>
        </w:rPr>
        <w:t xml:space="preserve"> a.s. Český Krumlov   </w:t>
      </w:r>
      <w:proofErr w:type="spellStart"/>
      <w:proofErr w:type="gramStart"/>
      <w:r>
        <w:t>č.účtu</w:t>
      </w:r>
      <w:proofErr w:type="spellEnd"/>
      <w:proofErr w:type="gramEnd"/>
      <w:r>
        <w:t xml:space="preserve"> : </w:t>
      </w:r>
      <w:r>
        <w:rPr>
          <w:b/>
        </w:rPr>
        <w:t>1002001060/5500</w:t>
      </w:r>
    </w:p>
    <w:p w:rsidR="004E4D0B" w:rsidRDefault="004E4D0B" w:rsidP="004E4D0B">
      <w:r>
        <w:t xml:space="preserve">telefonní spojení + </w:t>
      </w:r>
      <w:proofErr w:type="gramStart"/>
      <w:r>
        <w:t>fax :</w:t>
      </w:r>
      <w:proofErr w:type="gramEnd"/>
      <w:r>
        <w:t xml:space="preserve">  </w:t>
      </w:r>
      <w:r>
        <w:rPr>
          <w:b/>
        </w:rPr>
        <w:t>380716740</w:t>
      </w:r>
    </w:p>
    <w:p w:rsidR="004E4D0B" w:rsidRDefault="004E4D0B" w:rsidP="004E4D0B">
      <w:r>
        <w:t xml:space="preserve">E-mail: majer@energo-ck.cz, </w:t>
      </w:r>
      <w:hyperlink r:id="rId7" w:history="1">
        <w:r w:rsidRPr="00EC4862">
          <w:rPr>
            <w:rStyle w:val="Hypertextovodkaz"/>
            <w:color w:val="auto"/>
          </w:rPr>
          <w:t>durisova@energo-ck.cz</w:t>
        </w:r>
      </w:hyperlink>
    </w:p>
    <w:p w:rsidR="004E4D0B" w:rsidRDefault="004E4D0B" w:rsidP="004E4D0B">
      <w:pPr>
        <w:rPr>
          <w:b/>
        </w:rPr>
      </w:pPr>
      <w:r>
        <w:t>zaměstnanci pověřeni činností:</w:t>
      </w:r>
    </w:p>
    <w:p w:rsidR="004E4D0B" w:rsidRDefault="004E4D0B" w:rsidP="00EC3FCF">
      <w:r>
        <w:t>ve věcech obchodních:</w:t>
      </w:r>
      <w:r w:rsidR="00EC3FCF">
        <w:t xml:space="preserve"> </w:t>
      </w:r>
      <w:r w:rsidR="00EC3FCF">
        <w:rPr>
          <w:b/>
          <w:bCs/>
        </w:rPr>
        <w:t>Ing. Zdeněk Majer</w:t>
      </w:r>
      <w:r>
        <w:rPr>
          <w:b/>
          <w:bCs/>
        </w:rPr>
        <w:tab/>
      </w:r>
      <w:r>
        <w:rPr>
          <w:b/>
          <w:bCs/>
        </w:rPr>
        <w:tab/>
      </w:r>
      <w:r>
        <w:tab/>
        <w:t xml:space="preserve">mobil č.: </w:t>
      </w:r>
      <w:r w:rsidR="00EC3FCF" w:rsidRPr="00EC3FCF">
        <w:rPr>
          <w:b/>
          <w:bCs/>
        </w:rPr>
        <w:t>602</w:t>
      </w:r>
      <w:r w:rsidR="00EC3FCF">
        <w:rPr>
          <w:b/>
          <w:bCs/>
        </w:rPr>
        <w:t> </w:t>
      </w:r>
      <w:r w:rsidR="00EC3FCF" w:rsidRPr="00EC3FCF">
        <w:rPr>
          <w:b/>
          <w:bCs/>
        </w:rPr>
        <w:t>487</w:t>
      </w:r>
      <w:r w:rsidR="00EC3FCF">
        <w:rPr>
          <w:b/>
          <w:bCs/>
        </w:rPr>
        <w:t xml:space="preserve"> </w:t>
      </w:r>
      <w:r w:rsidR="00EC3FCF" w:rsidRPr="00EC3FCF">
        <w:rPr>
          <w:b/>
          <w:bCs/>
        </w:rPr>
        <w:t>916</w:t>
      </w:r>
    </w:p>
    <w:p w:rsidR="004E4D0B" w:rsidRDefault="004E4D0B" w:rsidP="004E4D0B">
      <w:r>
        <w:t>ve věcech finančních:</w:t>
      </w:r>
      <w:r>
        <w:tab/>
      </w:r>
      <w:smartTag w:uri="urn:schemas-microsoft-com:office:smarttags" w:element="PersonName">
        <w:smartTagPr>
          <w:attr w:name="ProductID" w:val="Dana Ďurišová"/>
        </w:smartTagPr>
        <w:r>
          <w:rPr>
            <w:b/>
          </w:rPr>
          <w:t>Dana Ďurišová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>
        <w:rPr>
          <w:b/>
        </w:rPr>
        <w:t xml:space="preserve"> 774 120 118  </w:t>
      </w:r>
    </w:p>
    <w:p w:rsidR="004E4D0B" w:rsidRDefault="004E4D0B" w:rsidP="004E4D0B">
      <w:pPr>
        <w:rPr>
          <w:b/>
        </w:rPr>
      </w:pPr>
      <w:r>
        <w:t xml:space="preserve">ve věcech </w:t>
      </w:r>
      <w:proofErr w:type="spellStart"/>
      <w:proofErr w:type="gramStart"/>
      <w:r>
        <w:t>technických:</w:t>
      </w:r>
      <w:smartTag w:uri="urn:schemas-microsoft-com:office:smarttags" w:element="PersonName">
        <w:smartTagPr>
          <w:attr w:name="ProductID" w:val="V￡clav Domin"/>
        </w:smartTagPr>
        <w:r w:rsidRPr="00291FAE">
          <w:rPr>
            <w:b/>
          </w:rPr>
          <w:t>Václav</w:t>
        </w:r>
        <w:proofErr w:type="spellEnd"/>
        <w:proofErr w:type="gramEnd"/>
        <w:r w:rsidRPr="00291FAE">
          <w:rPr>
            <w:b/>
          </w:rPr>
          <w:t xml:space="preserve"> Domin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>
        <w:rPr>
          <w:b/>
        </w:rPr>
        <w:t xml:space="preserve"> 777 246 271</w:t>
      </w:r>
    </w:p>
    <w:p w:rsidR="004E4D0B" w:rsidRDefault="004E4D0B" w:rsidP="004E4D0B">
      <w:pPr>
        <w:rPr>
          <w:b/>
        </w:rPr>
      </w:pPr>
      <w:r>
        <w:rPr>
          <w:b/>
        </w:rPr>
        <w:t>(dále jen „dodavatel“)</w:t>
      </w:r>
    </w:p>
    <w:p w:rsidR="004E4D0B" w:rsidRDefault="004E4D0B" w:rsidP="004E4D0B">
      <w:pPr>
        <w:rPr>
          <w:b/>
        </w:rPr>
      </w:pPr>
    </w:p>
    <w:p w:rsidR="004E4D0B" w:rsidRDefault="004E4D0B" w:rsidP="004E4D0B">
      <w:pPr>
        <w:rPr>
          <w:b/>
        </w:rPr>
      </w:pPr>
    </w:p>
    <w:p w:rsidR="004E4D0B" w:rsidRPr="00112EA9" w:rsidRDefault="004E4D0B" w:rsidP="004E4D0B">
      <w:pPr>
        <w:rPr>
          <w:b/>
        </w:rPr>
      </w:pPr>
    </w:p>
    <w:p w:rsidR="004E4D0B" w:rsidRPr="00DD494E" w:rsidRDefault="004E4D0B" w:rsidP="004E4D0B">
      <w:pPr>
        <w:outlineLvl w:val="0"/>
        <w:rPr>
          <w:b/>
          <w:bCs/>
        </w:rPr>
      </w:pPr>
      <w:r w:rsidRPr="00DD494E">
        <w:rPr>
          <w:b/>
        </w:rPr>
        <w:t>2.</w:t>
      </w:r>
      <w:r w:rsidRPr="00DD494E">
        <w:t xml:space="preserve"> </w:t>
      </w:r>
      <w:r w:rsidRPr="00DD494E">
        <w:rPr>
          <w:b/>
          <w:bCs/>
        </w:rPr>
        <w:t>Město Český Krumlov</w:t>
      </w:r>
    </w:p>
    <w:p w:rsidR="004E4D0B" w:rsidRPr="00DD494E" w:rsidRDefault="004E4D0B" w:rsidP="004E4D0B">
      <w:r w:rsidRPr="00DD494E">
        <w:t xml:space="preserve">se </w:t>
      </w:r>
      <w:proofErr w:type="gramStart"/>
      <w:r w:rsidRPr="00DD494E">
        <w:t>sídlem:</w:t>
      </w:r>
      <w:r w:rsidRPr="00DD494E">
        <w:rPr>
          <w:b/>
        </w:rPr>
        <w:t xml:space="preserve">   </w:t>
      </w:r>
      <w:proofErr w:type="gramEnd"/>
      <w:r w:rsidRPr="00DD494E">
        <w:rPr>
          <w:b/>
        </w:rPr>
        <w:t xml:space="preserve"> </w:t>
      </w:r>
      <w:r>
        <w:rPr>
          <w:b/>
        </w:rPr>
        <w:t xml:space="preserve"> </w:t>
      </w:r>
      <w:r w:rsidRPr="00DD494E">
        <w:rPr>
          <w:b/>
        </w:rPr>
        <w:t xml:space="preserve"> náměstí Svornosti 1, 381 01 Český Krumlov</w:t>
      </w:r>
      <w:r w:rsidRPr="00DD494E">
        <w:t xml:space="preserve"> </w:t>
      </w:r>
    </w:p>
    <w:p w:rsidR="004E4D0B" w:rsidRPr="00DD494E" w:rsidRDefault="004E4D0B" w:rsidP="004E4D0B">
      <w:pPr>
        <w:spacing w:line="360" w:lineRule="auto"/>
      </w:pPr>
      <w:proofErr w:type="gramStart"/>
      <w:r>
        <w:t>z</w:t>
      </w:r>
      <w:r w:rsidRPr="00DD494E">
        <w:t>astoupené:</w:t>
      </w:r>
      <w:r>
        <w:t xml:space="preserve">  </w:t>
      </w:r>
      <w:r w:rsidRPr="00DD494E">
        <w:t xml:space="preserve"> </w:t>
      </w:r>
      <w:proofErr w:type="gramEnd"/>
      <w:r>
        <w:rPr>
          <w:b/>
        </w:rPr>
        <w:t>Mgr. Daliborem Cardou</w:t>
      </w:r>
      <w:r w:rsidRPr="00DD494E">
        <w:rPr>
          <w:b/>
        </w:rPr>
        <w:t>, starostou města Český Krumlov</w:t>
      </w:r>
    </w:p>
    <w:p w:rsidR="004E4D0B" w:rsidRPr="00DD494E" w:rsidRDefault="004E4D0B" w:rsidP="004E4D0B">
      <w:r w:rsidRPr="00DD494E">
        <w:t>IČ:</w:t>
      </w:r>
      <w:r w:rsidRPr="00DD494E">
        <w:rPr>
          <w:b/>
        </w:rPr>
        <w:t xml:space="preserve"> 245836</w:t>
      </w:r>
    </w:p>
    <w:p w:rsidR="004E4D0B" w:rsidRPr="000E5C18" w:rsidRDefault="004E4D0B" w:rsidP="004E4D0B">
      <w:pPr>
        <w:rPr>
          <w:b/>
        </w:rPr>
      </w:pPr>
      <w:r w:rsidRPr="007C5C34">
        <w:t>bankovní spojení:</w:t>
      </w:r>
      <w:r w:rsidRPr="007C5C34">
        <w:tab/>
      </w:r>
      <w:proofErr w:type="gramStart"/>
      <w:r w:rsidRPr="000E5C18">
        <w:rPr>
          <w:b/>
        </w:rPr>
        <w:t xml:space="preserve">KB </w:t>
      </w:r>
      <w:r>
        <w:rPr>
          <w:b/>
        </w:rPr>
        <w:t xml:space="preserve"> </w:t>
      </w:r>
      <w:r w:rsidRPr="000E5C18">
        <w:rPr>
          <w:b/>
        </w:rPr>
        <w:t>Č</w:t>
      </w:r>
      <w:r>
        <w:rPr>
          <w:b/>
        </w:rPr>
        <w:t>eský</w:t>
      </w:r>
      <w:proofErr w:type="gramEnd"/>
      <w:r>
        <w:rPr>
          <w:b/>
        </w:rPr>
        <w:t xml:space="preserve"> </w:t>
      </w:r>
      <w:r w:rsidRPr="000E5C18">
        <w:rPr>
          <w:b/>
        </w:rPr>
        <w:t xml:space="preserve"> Krumlov</w:t>
      </w:r>
      <w:r>
        <w:t xml:space="preserve">            </w:t>
      </w:r>
      <w:r w:rsidRPr="007C5C34">
        <w:t>č. účtu:</w:t>
      </w:r>
      <w:r w:rsidRPr="00A501AB">
        <w:t xml:space="preserve"> </w:t>
      </w:r>
      <w:r w:rsidRPr="000E5C18">
        <w:rPr>
          <w:b/>
        </w:rPr>
        <w:t>221241/0100</w:t>
      </w:r>
    </w:p>
    <w:p w:rsidR="004E4D0B" w:rsidRDefault="004E4D0B" w:rsidP="004E4D0B">
      <w:r w:rsidRPr="000E5C18">
        <w:rPr>
          <w:b/>
        </w:rPr>
        <w:t>t</w:t>
      </w:r>
      <w:r>
        <w:t>elefonní spojení:</w:t>
      </w:r>
      <w:r>
        <w:tab/>
      </w:r>
      <w:r>
        <w:rPr>
          <w:b/>
        </w:rPr>
        <w:t>380</w:t>
      </w:r>
      <w:r w:rsidRPr="000E5C18">
        <w:rPr>
          <w:b/>
        </w:rPr>
        <w:t>766200</w:t>
      </w:r>
    </w:p>
    <w:p w:rsidR="004E4D0B" w:rsidRDefault="004E4D0B" w:rsidP="004E4D0B">
      <w:r>
        <w:t xml:space="preserve">E-mail: </w:t>
      </w:r>
      <w:smartTag w:uri="urn:schemas-microsoft-com:office:smarttags" w:element="PersonName">
        <w:r>
          <w:t>dagmar.balcarova@mu.ckrumlov.cz</w:t>
        </w:r>
      </w:smartTag>
    </w:p>
    <w:p w:rsidR="004E4D0B" w:rsidRPr="00E30BDF" w:rsidRDefault="004E4D0B" w:rsidP="004E4D0B">
      <w:r w:rsidRPr="00E30BDF">
        <w:t>z</w:t>
      </w:r>
      <w:r>
        <w:t>aměstnanci pověřeni</w:t>
      </w:r>
      <w:r w:rsidRPr="00E30BDF">
        <w:t xml:space="preserve"> činností:</w:t>
      </w:r>
    </w:p>
    <w:p w:rsidR="004E4D0B" w:rsidRPr="00DD494E" w:rsidRDefault="004E4D0B" w:rsidP="005965B6">
      <w:pPr>
        <w:rPr>
          <w:b/>
        </w:rPr>
      </w:pPr>
      <w:r w:rsidRPr="00E30BDF">
        <w:t xml:space="preserve">ve věcech </w:t>
      </w:r>
      <w:proofErr w:type="gramStart"/>
      <w:r w:rsidRPr="00E30BDF">
        <w:t>obchodních:</w:t>
      </w:r>
      <w:r>
        <w:t xml:space="preserve">  </w:t>
      </w:r>
      <w:r>
        <w:rPr>
          <w:b/>
        </w:rPr>
        <w:t>Ing.</w:t>
      </w:r>
      <w:proofErr w:type="gramEnd"/>
      <w:r>
        <w:rPr>
          <w:b/>
        </w:rPr>
        <w:t xml:space="preserve"> </w:t>
      </w:r>
      <w:smartTag w:uri="urn:schemas-microsoft-com:office:smarttags" w:element="PersonName">
        <w:smartTagPr>
          <w:attr w:name="ProductID" w:val="Dagmar Balcarov￡"/>
        </w:smartTagPr>
        <w:r>
          <w:rPr>
            <w:b/>
          </w:rPr>
          <w:t>Dagmar Balcarová</w:t>
        </w:r>
      </w:smartTag>
      <w:r>
        <w:rPr>
          <w:b/>
        </w:rPr>
        <w:tab/>
      </w:r>
      <w:r>
        <w:rPr>
          <w:b/>
        </w:rPr>
        <w:tab/>
        <w:t xml:space="preserve">            </w:t>
      </w:r>
      <w:r w:rsidRPr="00A501AB">
        <w:t xml:space="preserve">mobil č.: </w:t>
      </w:r>
      <w:r>
        <w:rPr>
          <w:b/>
        </w:rPr>
        <w:t>602</w:t>
      </w:r>
      <w:r w:rsidR="005965B6">
        <w:rPr>
          <w:b/>
        </w:rPr>
        <w:t> </w:t>
      </w:r>
      <w:r>
        <w:rPr>
          <w:b/>
        </w:rPr>
        <w:t>703</w:t>
      </w:r>
      <w:r w:rsidR="005965B6">
        <w:rPr>
          <w:b/>
        </w:rPr>
        <w:t xml:space="preserve"> </w:t>
      </w:r>
      <w:r>
        <w:rPr>
          <w:b/>
        </w:rPr>
        <w:t>907</w:t>
      </w:r>
    </w:p>
    <w:p w:rsidR="004E4D0B" w:rsidRDefault="004E4D0B" w:rsidP="00827DCA">
      <w:pPr>
        <w:rPr>
          <w:b/>
        </w:rPr>
      </w:pPr>
      <w:r w:rsidRPr="00A501AB">
        <w:t xml:space="preserve">ve věcech </w:t>
      </w:r>
      <w:proofErr w:type="gramStart"/>
      <w:r w:rsidRPr="00A501AB">
        <w:t xml:space="preserve">finančních:  </w:t>
      </w:r>
      <w:r w:rsidRPr="00DD494E">
        <w:rPr>
          <w:b/>
        </w:rPr>
        <w:t xml:space="preserve"> </w:t>
      </w:r>
      <w:proofErr w:type="gramEnd"/>
      <w:r>
        <w:rPr>
          <w:b/>
        </w:rPr>
        <w:t xml:space="preserve"> </w:t>
      </w:r>
      <w:r w:rsidRPr="000F5934">
        <w:rPr>
          <w:b/>
        </w:rPr>
        <w:t>Ing.</w:t>
      </w:r>
      <w:r>
        <w:rPr>
          <w:b/>
        </w:rPr>
        <w:tab/>
      </w:r>
      <w:r w:rsidR="00827DCA">
        <w:rPr>
          <w:b/>
        </w:rPr>
        <w:t xml:space="preserve">Radka </w:t>
      </w:r>
      <w:proofErr w:type="spellStart"/>
      <w:r w:rsidR="00827DCA">
        <w:rPr>
          <w:b/>
        </w:rPr>
        <w:t>Ondriašová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501AB">
        <w:t>mobil č</w:t>
      </w:r>
      <w:r>
        <w:t>.</w:t>
      </w:r>
      <w:r w:rsidRPr="00A501AB">
        <w:t xml:space="preserve">: </w:t>
      </w:r>
      <w:r w:rsidR="00827DCA" w:rsidRPr="00827DCA">
        <w:rPr>
          <w:b/>
          <w:bCs/>
        </w:rPr>
        <w:t>778 736 588</w:t>
      </w:r>
    </w:p>
    <w:p w:rsidR="004E4D0B" w:rsidRPr="00A501AB" w:rsidRDefault="004E4D0B" w:rsidP="004E4D0B">
      <w:r>
        <w:t xml:space="preserve">                                       </w:t>
      </w:r>
      <w:smartTag w:uri="urn:schemas-microsoft-com:office:smarttags" w:element="PersonName">
        <w:smartTagPr>
          <w:attr w:name="ProductID" w:val="Kamil Klimeš"/>
        </w:smartTagPr>
        <w:r w:rsidRPr="00DB04D8">
          <w:rPr>
            <w:b/>
          </w:rPr>
          <w:t>Kamil Klimeš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 w:rsidRPr="00DB04D8">
        <w:rPr>
          <w:b/>
        </w:rPr>
        <w:t xml:space="preserve"> 602</w:t>
      </w:r>
      <w:r>
        <w:rPr>
          <w:b/>
        </w:rPr>
        <w:t> </w:t>
      </w:r>
      <w:r w:rsidRPr="00DB04D8">
        <w:rPr>
          <w:b/>
        </w:rPr>
        <w:t>650</w:t>
      </w:r>
      <w:r>
        <w:rPr>
          <w:b/>
        </w:rPr>
        <w:t xml:space="preserve"> </w:t>
      </w:r>
      <w:r w:rsidRPr="00DB04D8">
        <w:rPr>
          <w:b/>
        </w:rPr>
        <w:t>541</w:t>
      </w:r>
    </w:p>
    <w:p w:rsidR="004E4D0B" w:rsidRDefault="004E4D0B" w:rsidP="004E4D0B">
      <w:pPr>
        <w:rPr>
          <w:b/>
        </w:rPr>
      </w:pPr>
      <w:r w:rsidRPr="00E30BDF">
        <w:t xml:space="preserve">ve věcech </w:t>
      </w:r>
      <w:proofErr w:type="gramStart"/>
      <w:r w:rsidRPr="00E30BDF">
        <w:t>technických:</w:t>
      </w:r>
      <w:r>
        <w:t xml:space="preserve">  </w:t>
      </w:r>
      <w:r w:rsidRPr="00DD494E">
        <w:rPr>
          <w:b/>
        </w:rPr>
        <w:t>František</w:t>
      </w:r>
      <w:proofErr w:type="gramEnd"/>
      <w:r w:rsidRPr="00DD494E">
        <w:rPr>
          <w:b/>
        </w:rPr>
        <w:t xml:space="preserve"> Jakeš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mobil č.: </w:t>
      </w:r>
      <w:r w:rsidRPr="00DD494E">
        <w:rPr>
          <w:b/>
        </w:rPr>
        <w:t>724</w:t>
      </w:r>
      <w:r>
        <w:rPr>
          <w:b/>
        </w:rPr>
        <w:t> </w:t>
      </w:r>
      <w:r w:rsidRPr="00DD494E">
        <w:rPr>
          <w:b/>
        </w:rPr>
        <w:t>086</w:t>
      </w:r>
      <w:r>
        <w:rPr>
          <w:b/>
        </w:rPr>
        <w:t xml:space="preserve"> </w:t>
      </w:r>
      <w:r w:rsidRPr="00DD494E">
        <w:rPr>
          <w:b/>
        </w:rPr>
        <w:t>536</w:t>
      </w:r>
    </w:p>
    <w:p w:rsidR="004E4D0B" w:rsidRDefault="004E4D0B" w:rsidP="000F5934">
      <w:pPr>
        <w:rPr>
          <w:b/>
        </w:rPr>
      </w:pPr>
      <w:r>
        <w:rPr>
          <w:b/>
        </w:rPr>
        <w:t xml:space="preserve">                                       </w:t>
      </w:r>
      <w:r w:rsidR="000F5934">
        <w:rPr>
          <w:b/>
        </w:rPr>
        <w:t>Luboš Přibyl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04D8">
        <w:t xml:space="preserve">mobil č.: </w:t>
      </w:r>
      <w:r>
        <w:rPr>
          <w:b/>
        </w:rPr>
        <w:t>724 940</w:t>
      </w:r>
      <w:r w:rsidR="005965B6">
        <w:rPr>
          <w:b/>
        </w:rPr>
        <w:t> </w:t>
      </w:r>
      <w:r>
        <w:rPr>
          <w:b/>
        </w:rPr>
        <w:t>745</w:t>
      </w:r>
    </w:p>
    <w:p w:rsidR="005965B6" w:rsidRDefault="005965B6" w:rsidP="005965B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Pavel </w:t>
      </w:r>
      <w:proofErr w:type="spellStart"/>
      <w:r>
        <w:rPr>
          <w:b/>
        </w:rPr>
        <w:t>Božoň</w:t>
      </w:r>
      <w:proofErr w:type="spellEnd"/>
      <w:r>
        <w:rPr>
          <w:b/>
        </w:rPr>
        <w:t xml:space="preserve">                                              </w:t>
      </w:r>
      <w:r w:rsidRPr="005965B6">
        <w:rPr>
          <w:bCs/>
        </w:rPr>
        <w:t>mobil č.</w:t>
      </w:r>
      <w:r>
        <w:rPr>
          <w:b/>
        </w:rPr>
        <w:t xml:space="preserve"> 778 481 609</w:t>
      </w:r>
    </w:p>
    <w:p w:rsidR="004E4D0B" w:rsidRDefault="004E4D0B" w:rsidP="004E4D0B">
      <w:pPr>
        <w:rPr>
          <w:b/>
        </w:rPr>
      </w:pPr>
      <w:r w:rsidRPr="00112EA9">
        <w:rPr>
          <w:b/>
        </w:rPr>
        <w:t>(dále jen „odběratel“)</w:t>
      </w:r>
    </w:p>
    <w:p w:rsidR="004E4D0B" w:rsidRDefault="004E4D0B" w:rsidP="004E4D0B">
      <w:pPr>
        <w:rPr>
          <w:b/>
        </w:rPr>
      </w:pPr>
    </w:p>
    <w:bookmarkEnd w:id="0"/>
    <w:p w:rsidR="004E4D0B" w:rsidRDefault="004E4D0B" w:rsidP="004E4D0B">
      <w:pPr>
        <w:rPr>
          <w:b/>
        </w:rPr>
      </w:pPr>
    </w:p>
    <w:p w:rsidR="004E4D0B" w:rsidRDefault="004E4D0B" w:rsidP="004E4D0B">
      <w:pPr>
        <w:rPr>
          <w:b/>
        </w:rPr>
      </w:pPr>
    </w:p>
    <w:p w:rsidR="004E4D0B" w:rsidRDefault="004E4D0B" w:rsidP="004E4D0B">
      <w:pPr>
        <w:rPr>
          <w:b/>
        </w:rPr>
      </w:pPr>
    </w:p>
    <w:p w:rsidR="004E4D0B" w:rsidRDefault="004E4D0B" w:rsidP="004E4D0B">
      <w:pPr>
        <w:rPr>
          <w:b/>
        </w:rPr>
      </w:pPr>
    </w:p>
    <w:p w:rsidR="004E4D0B" w:rsidRDefault="004E4D0B" w:rsidP="004E4D0B">
      <w:pPr>
        <w:rPr>
          <w:b/>
        </w:rPr>
      </w:pPr>
    </w:p>
    <w:p w:rsidR="004E4D0B" w:rsidRPr="00564F6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564F67">
        <w:rPr>
          <w:b/>
        </w:rPr>
        <w:t>Článek 2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564F67">
        <w:rPr>
          <w:b/>
        </w:rPr>
        <w:t>Předmět smlouvy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</w:pPr>
      <w:r w:rsidRPr="00564F67">
        <w:t>Předmětem této smlouvy je</w:t>
      </w:r>
      <w:r>
        <w:t>:</w:t>
      </w:r>
    </w:p>
    <w:p w:rsidR="004E4D0B" w:rsidRDefault="004E4D0B" w:rsidP="004E4D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</w:pPr>
      <w:r>
        <w:t>z</w:t>
      </w:r>
      <w:r w:rsidRPr="00564F67">
        <w:t xml:space="preserve">ávazek dodavatele dodávat tepelnou energii </w:t>
      </w:r>
      <w:r>
        <w:t xml:space="preserve">v teplonosném médiu </w:t>
      </w:r>
      <w:r w:rsidRPr="00564F67">
        <w:t xml:space="preserve">ze zařízení dodavatele </w:t>
      </w:r>
      <w:r>
        <w:t xml:space="preserve">  </w:t>
      </w:r>
      <w:r w:rsidRPr="00564F67">
        <w:t xml:space="preserve">do odběrného místa odběratele v souladu s touto smlouvou a </w:t>
      </w:r>
      <w:r>
        <w:t>převádět na něj vlastnické právo k této věci,</w:t>
      </w:r>
    </w:p>
    <w:p w:rsidR="004E4D0B" w:rsidRPr="00DC3E24" w:rsidRDefault="004E4D0B" w:rsidP="004E4D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</w:pPr>
      <w:r>
        <w:t>z</w:t>
      </w:r>
      <w:r w:rsidRPr="00564F67">
        <w:t xml:space="preserve">ávazek odběratele </w:t>
      </w:r>
      <w:r>
        <w:t xml:space="preserve">odebírat sjednané množství tepelné energie a </w:t>
      </w:r>
      <w:r w:rsidRPr="00564F67">
        <w:t xml:space="preserve">zaplatit za </w:t>
      </w:r>
      <w:r w:rsidRPr="00DF5DCD">
        <w:t>dodanou</w:t>
      </w:r>
      <w:r w:rsidRPr="00564F67">
        <w:t xml:space="preserve"> </w:t>
      </w:r>
      <w:r>
        <w:br/>
      </w:r>
      <w:r w:rsidRPr="00564F67">
        <w:t xml:space="preserve">a odebranou tepelnou energii </w:t>
      </w:r>
      <w:r>
        <w:t xml:space="preserve">platnou kupní </w:t>
      </w:r>
      <w:r w:rsidRPr="00564F67">
        <w:t>cenu za podmínek</w:t>
      </w:r>
      <w:r>
        <w:t xml:space="preserve"> </w:t>
      </w:r>
      <w:r w:rsidRPr="00564F67">
        <w:t>uvedených v této smlouvě.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564F67">
        <w:rPr>
          <w:b/>
        </w:rPr>
        <w:t xml:space="preserve">Článek </w:t>
      </w:r>
      <w:r>
        <w:rPr>
          <w:b/>
        </w:rPr>
        <w:t>3</w:t>
      </w:r>
    </w:p>
    <w:p w:rsidR="004E4D0B" w:rsidRPr="00564F6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proofErr w:type="gramStart"/>
      <w:r w:rsidRPr="00564F67">
        <w:rPr>
          <w:b/>
        </w:rPr>
        <w:t>Charakter  a</w:t>
      </w:r>
      <w:proofErr w:type="gramEnd"/>
      <w:r w:rsidRPr="00564F67">
        <w:rPr>
          <w:b/>
        </w:rPr>
        <w:t xml:space="preserve"> pravidla dodávky tepelné energie</w:t>
      </w:r>
    </w:p>
    <w:p w:rsidR="004E4D0B" w:rsidRPr="009366C0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9366C0">
        <w:t xml:space="preserve">3.1. </w:t>
      </w:r>
      <w:r>
        <w:t xml:space="preserve">Základní parametry dodávané a vrácené teplonosné látky </w:t>
      </w:r>
      <w:r w:rsidRPr="009366C0">
        <w:t xml:space="preserve">a další údaje jsou </w:t>
      </w:r>
      <w:proofErr w:type="gramStart"/>
      <w:r w:rsidRPr="009366C0">
        <w:t>uvedeny  v</w:t>
      </w:r>
      <w:proofErr w:type="gramEnd"/>
      <w:r w:rsidRPr="009366C0">
        <w:t> příloze č.</w:t>
      </w:r>
      <w:r>
        <w:t xml:space="preserve"> 1 „ Pasport </w:t>
      </w:r>
      <w:r w:rsidRPr="009366C0">
        <w:t>odběrného místa“.</w:t>
      </w:r>
    </w:p>
    <w:p w:rsidR="004E4D0B" w:rsidRPr="00726E12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3.2. Teplonosné médium je ve vlastnictví dodavatele a odběratel je povinen teplonosné médium vracet, pokud se smluvní strany nedohodnou jinak.</w:t>
      </w:r>
    </w:p>
    <w:p w:rsidR="004E4D0B" w:rsidRPr="00575B83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575B83">
        <w:t>3.3. Dodavatel se zavazuje zabezpečit dodávky tepelné energie v závislosti na venkovní teplotě s dodržením parametrů a</w:t>
      </w:r>
      <w:r>
        <w:t xml:space="preserve"> </w:t>
      </w:r>
      <w:r w:rsidRPr="00C41EA2">
        <w:t>obecných p</w:t>
      </w:r>
      <w:r w:rsidRPr="00FD1CF5">
        <w:t>ravidel</w:t>
      </w:r>
      <w:r w:rsidRPr="00FD1CF5">
        <w:rPr>
          <w:color w:val="0000FF"/>
        </w:rPr>
        <w:t xml:space="preserve"> </w:t>
      </w:r>
      <w:r>
        <w:t>daný</w:t>
      </w:r>
      <w:r w:rsidRPr="00575B83">
        <w:t>mi</w:t>
      </w:r>
      <w:r>
        <w:t xml:space="preserve"> </w:t>
      </w:r>
      <w:r w:rsidRPr="00575B83">
        <w:t xml:space="preserve">závaznými právními </w:t>
      </w:r>
      <w:r>
        <w:t xml:space="preserve">předpisy </w:t>
      </w:r>
      <w:r>
        <w:br/>
        <w:t xml:space="preserve">a technickými normami </w:t>
      </w:r>
      <w:r w:rsidRPr="00575B83">
        <w:t>platnými v době plnění.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3.4. Dodavatel je oprávněn omezit či přerušit dodávku tepelné energie pouze z důvodů vymezených </w:t>
      </w:r>
      <w:r w:rsidRPr="003E77C4">
        <w:t>v</w:t>
      </w:r>
      <w:r>
        <w:t xml:space="preserve"> § 76 odst. 4 energetického zákona, ve znění pozdějších předpisů.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3.5</w:t>
      </w:r>
      <w:r w:rsidRPr="001745D7">
        <w:t xml:space="preserve">. </w:t>
      </w:r>
      <w:r w:rsidRPr="003E77C4">
        <w:t>Odběratel se zavazuje upozornit dodavatele bez zbytečného odkladu na veškeré vzniklé závady na odběrném tepelném zařízení,</w:t>
      </w:r>
      <w:r>
        <w:t xml:space="preserve"> na plánované opravy v objektu, popř. na změny, </w:t>
      </w:r>
      <w:r w:rsidRPr="003E77C4">
        <w:t>které by mohly mít vliv na průběh dodávky tepelné energie</w:t>
      </w:r>
      <w:r>
        <w:t xml:space="preserve"> a na výši stanovených technických parametrů pro toto odběrné místo</w:t>
      </w:r>
      <w:r w:rsidRPr="003E77C4">
        <w:t>.</w:t>
      </w:r>
    </w:p>
    <w:p w:rsidR="004E4D0B" w:rsidRPr="00FB7BBE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3.6</w:t>
      </w:r>
      <w:r w:rsidRPr="000C50C4">
        <w:t xml:space="preserve">. Odběratel nesmí bez předchozího souhlasu dodavatele k odběrnému tepelnému zařízení </w:t>
      </w:r>
      <w:r w:rsidRPr="005F5D3F">
        <w:t>připojit</w:t>
      </w:r>
      <w:r>
        <w:t xml:space="preserve"> nového odběratele.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745D7">
        <w:rPr>
          <w:b/>
        </w:rPr>
        <w:t>Článek 4</w:t>
      </w: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745D7">
        <w:rPr>
          <w:b/>
        </w:rPr>
        <w:t>Místo předání, místo a způsob měření</w:t>
      </w:r>
    </w:p>
    <w:p w:rsidR="004E4D0B" w:rsidRPr="00575B83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575B83">
        <w:t>4.1. Dodávka tepelné energie je uskuteč</w:t>
      </w:r>
      <w:r>
        <w:t>n</w:t>
      </w:r>
      <w:r w:rsidRPr="00575B83">
        <w:t>ěna přechodem tepelné energie o sjednaných parametrech ze zařízení dodavatele do zařízení odběratele. Konkrétní místo plnění předmětu smlouvy je specifikováno v příloze č.</w:t>
      </w:r>
      <w:r>
        <w:t xml:space="preserve"> 1</w:t>
      </w:r>
      <w:r w:rsidRPr="00575B83">
        <w:t xml:space="preserve"> </w:t>
      </w:r>
      <w:proofErr w:type="gramStart"/>
      <w:r w:rsidRPr="00575B83">
        <w:t>„</w:t>
      </w:r>
      <w:r>
        <w:t xml:space="preserve"> Pasport</w:t>
      </w:r>
      <w:proofErr w:type="gramEnd"/>
      <w:r w:rsidRPr="00575B83">
        <w:t xml:space="preserve"> odběrného místa“.</w:t>
      </w: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4.2</w:t>
      </w:r>
      <w:r w:rsidRPr="001745D7">
        <w:t xml:space="preserve">. Dodavatel je povinen dodávku tepelné </w:t>
      </w:r>
      <w:proofErr w:type="gramStart"/>
      <w:r w:rsidRPr="001745D7">
        <w:t>energie  vyhodnocovat</w:t>
      </w:r>
      <w:proofErr w:type="gramEnd"/>
      <w:r w:rsidRPr="001745D7">
        <w:t xml:space="preserve"> a účtovat podle skutečných</w:t>
      </w:r>
      <w:r>
        <w:t xml:space="preserve"> </w:t>
      </w:r>
      <w:r w:rsidRPr="001745D7">
        <w:t xml:space="preserve">parametrů </w:t>
      </w:r>
      <w:r>
        <w:t xml:space="preserve">zemního plynu </w:t>
      </w:r>
      <w:r w:rsidRPr="001745D7">
        <w:t xml:space="preserve"> a údajů měřícího zařízení</w:t>
      </w:r>
      <w:r>
        <w:t xml:space="preserve"> plynu</w:t>
      </w:r>
      <w:r w:rsidRPr="001745D7">
        <w:t>.</w:t>
      </w:r>
    </w:p>
    <w:p w:rsidR="004E4D0B" w:rsidRPr="00353EBE" w:rsidRDefault="004E4D0B" w:rsidP="00AA2730">
      <w:pPr>
        <w:widowControl w:val="0"/>
        <w:autoSpaceDE w:val="0"/>
        <w:autoSpaceDN w:val="0"/>
        <w:adjustRightInd w:val="0"/>
        <w:spacing w:before="120" w:after="120"/>
        <w:jc w:val="both"/>
      </w:pPr>
      <w:r w:rsidRPr="00353EBE">
        <w:t xml:space="preserve">4.3. U kotlů na zemní plyn se skutečné množství vyrobené tepelné energie vypočítá dle </w:t>
      </w:r>
    </w:p>
    <w:p w:rsidR="0035001B" w:rsidRPr="00353EBE" w:rsidRDefault="004E4D0B" w:rsidP="00AA2730">
      <w:pPr>
        <w:jc w:val="both"/>
        <w:rPr>
          <w:sz w:val="22"/>
          <w:szCs w:val="22"/>
        </w:rPr>
      </w:pPr>
      <w:r w:rsidRPr="00353EBE">
        <w:t xml:space="preserve">Přílohy č. 2 cenového rozhodnutí Energetického regulačního úřadu č. 2/2013 ze dne 1. </w:t>
      </w:r>
      <w:proofErr w:type="gramStart"/>
      <w:r w:rsidRPr="00353EBE">
        <w:t>listopadu  2013</w:t>
      </w:r>
      <w:proofErr w:type="gramEnd"/>
      <w:r w:rsidRPr="00353EBE">
        <w:t>, k cenám tepelné energie</w:t>
      </w:r>
      <w:r w:rsidR="0035001B" w:rsidRPr="00353EBE">
        <w:t xml:space="preserve"> a </w:t>
      </w:r>
      <w:r w:rsidR="0035001B" w:rsidRPr="00353EBE">
        <w:rPr>
          <w:sz w:val="22"/>
          <w:szCs w:val="22"/>
        </w:rPr>
        <w:t>cenového rozhodnutí Energetického regulačního úřadu č. 4/2015</w:t>
      </w:r>
      <w:r w:rsidR="00353EBE" w:rsidRPr="00353EBE">
        <w:rPr>
          <w:sz w:val="22"/>
          <w:szCs w:val="22"/>
        </w:rPr>
        <w:t xml:space="preserve"> </w:t>
      </w:r>
      <w:r w:rsidR="0035001B" w:rsidRPr="00353EBE">
        <w:rPr>
          <w:sz w:val="22"/>
          <w:szCs w:val="22"/>
        </w:rPr>
        <w:t>ze dne 6.listopadu 2015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353EBE">
        <w:t>4.4. Odběratel má právo na ověření správnosti prováděných odečtů dodavatelem, proto</w:t>
      </w:r>
      <w:r w:rsidRPr="004F5456">
        <w:t xml:space="preserve"> </w:t>
      </w:r>
      <w:r>
        <w:br/>
      </w:r>
      <w:r w:rsidRPr="004F5456">
        <w:t xml:space="preserve">se </w:t>
      </w:r>
      <w:r>
        <w:t>s</w:t>
      </w:r>
      <w:r w:rsidRPr="004F5456">
        <w:t>mluvní stran</w:t>
      </w:r>
      <w:r>
        <w:t>y</w:t>
      </w:r>
      <w:r w:rsidRPr="004F5456">
        <w:t xml:space="preserve"> dohodly, že</w:t>
      </w:r>
      <w:r>
        <w:t xml:space="preserve"> na požádání odběratele provedou předem ve stanoveném termínu společný odečet, popř. kontrolní odečet měřičů zemního plynu.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4.5. Přístup k měřičům zemního plynu umístěným v objektu odběratele za účelem odečtů bude </w:t>
      </w:r>
      <w:r>
        <w:lastRenderedPageBreak/>
        <w:t>zajištěn předáním potřebných klíčů pověřenému zástupci dodavatele tepla.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4.6</w:t>
      </w:r>
      <w:r w:rsidRPr="00477B0F">
        <w:t xml:space="preserve">. V případě poruchy měřícího zařízení bude </w:t>
      </w:r>
      <w:r>
        <w:t>odebrané množství pro vyhodnocení</w:t>
      </w:r>
      <w:r w:rsidRPr="00477B0F">
        <w:t xml:space="preserve"> dodané tepelné energie stanoveno náhradním </w:t>
      </w:r>
      <w:proofErr w:type="gramStart"/>
      <w:r w:rsidRPr="00477B0F">
        <w:t>způsobem</w:t>
      </w:r>
      <w:r>
        <w:t xml:space="preserve"> - technickým</w:t>
      </w:r>
      <w:proofErr w:type="gramEnd"/>
      <w:r>
        <w:t xml:space="preserve"> výpočtem podle údajů dvou z klimatického hlediska srovnatelných zúčtovacích období.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4.7. Odečty měřičů plynu se provádějí 1 x měsíčně, o odečtech je vedena průběžná evidence, kterou lze na vyžádání předložit k nahlédnutí odběrateli tepla.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4.8. Skutečnosti podstatně ovlivňující úroveň vyúčtování nebo uplatnění sankcí se považují </w:t>
      </w:r>
      <w:r>
        <w:br/>
        <w:t>za prokázané, pokud tyto byly zjištěny společně oprávněnými zástupci obou smluvních stran a pokud byl o předmětné věci vyhotoven zápis.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  </w:t>
      </w:r>
    </w:p>
    <w:p w:rsidR="004E4D0B" w:rsidRPr="00221A5D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221A5D">
        <w:rPr>
          <w:b/>
        </w:rPr>
        <w:t>Článek 5</w:t>
      </w:r>
    </w:p>
    <w:p w:rsidR="004E4D0B" w:rsidRPr="00221A5D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221A5D">
        <w:rPr>
          <w:b/>
        </w:rPr>
        <w:t>Výše a způsob stanovení ceny a platební podmínky</w:t>
      </w:r>
    </w:p>
    <w:p w:rsidR="004E4D0B" w:rsidRPr="002C73FD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2C73FD">
        <w:t>5.1. Cena tepelné energie je tvořena v souladu se zákonem č. 526/1990 Sb., o cenách, ve</w:t>
      </w:r>
      <w:r>
        <w:t> </w:t>
      </w:r>
      <w:r w:rsidRPr="002C73FD">
        <w:t>znění pozdějších předpisů, s prováděcí vyhláškou č. 580/1990 Sb., ve znění po</w:t>
      </w:r>
      <w:r>
        <w:t>zdějších předpisů, a v souladu</w:t>
      </w:r>
      <w:r w:rsidRPr="002C73FD">
        <w:t xml:space="preserve"> s platnými cenovými rozhodnutími E</w:t>
      </w:r>
      <w:r>
        <w:t>nergetického regulačního úřadu.</w:t>
      </w:r>
    </w:p>
    <w:p w:rsidR="004E4D0B" w:rsidRPr="00FD1CF5" w:rsidRDefault="004E4D0B" w:rsidP="004E4D0B">
      <w:pPr>
        <w:spacing w:before="120" w:after="120"/>
        <w:jc w:val="both"/>
        <w:rPr>
          <w:strike/>
        </w:rPr>
      </w:pPr>
      <w:r w:rsidRPr="00D0199D">
        <w:t>5.2. Cena tepelné energie</w:t>
      </w:r>
      <w:r>
        <w:t>, způsob jejího stanovení</w:t>
      </w:r>
      <w:r w:rsidRPr="00D0199D">
        <w:t xml:space="preserve"> </w:t>
      </w:r>
      <w:r>
        <w:t>a způsob platby za odebranou tepelnou energii je obsahem přílohy č. 2</w:t>
      </w:r>
      <w:r w:rsidRPr="00D0199D">
        <w:t xml:space="preserve"> „Cenové ujednání“</w:t>
      </w:r>
      <w:r>
        <w:t>.</w:t>
      </w:r>
    </w:p>
    <w:p w:rsidR="004E4D0B" w:rsidRDefault="004E4D0B" w:rsidP="004E4D0B">
      <w:pPr>
        <w:spacing w:before="120" w:after="120"/>
        <w:jc w:val="both"/>
      </w:pPr>
      <w:r>
        <w:t>5.3</w:t>
      </w:r>
      <w:r w:rsidRPr="004F5456">
        <w:t>. Dodavatel se zavazuje zúčtovat dílčí platby</w:t>
      </w:r>
      <w:r>
        <w:t xml:space="preserve"> (zálohy)</w:t>
      </w:r>
      <w:r w:rsidRPr="004F5456">
        <w:t xml:space="preserve"> a vystavit po</w:t>
      </w:r>
      <w:r>
        <w:t>třebné platební doklady řádně, včas a</w:t>
      </w:r>
      <w:r w:rsidRPr="004F5456">
        <w:t xml:space="preserve"> ve lh</w:t>
      </w:r>
      <w:r>
        <w:t>ůtách dohodnutých v příloze č. 2</w:t>
      </w:r>
      <w:r w:rsidRPr="004F5456">
        <w:t xml:space="preserve"> „Cenové ujednání“.</w:t>
      </w:r>
    </w:p>
    <w:p w:rsidR="004E4D0B" w:rsidRDefault="004E4D0B" w:rsidP="004E4D0B">
      <w:pPr>
        <w:spacing w:before="120" w:after="120"/>
        <w:jc w:val="both"/>
      </w:pPr>
      <w:r>
        <w:t>5.4</w:t>
      </w:r>
      <w:r w:rsidRPr="004F5456">
        <w:t>. Odběratel se zavazuje zaplatit dodavateli cenu za dodávku tepelné energie na výše uvedený účet dodavatele řádně a včas.</w:t>
      </w:r>
    </w:p>
    <w:p w:rsidR="004E4D0B" w:rsidRPr="004333A3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4F5456">
        <w:t xml:space="preserve"> </w:t>
      </w:r>
    </w:p>
    <w:p w:rsidR="004E4D0B" w:rsidRPr="00221A5D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bookmarkStart w:id="1" w:name="_Hlk484074615"/>
      <w:r w:rsidRPr="00221A5D">
        <w:rPr>
          <w:b/>
        </w:rPr>
        <w:t>Článek 6</w:t>
      </w:r>
    </w:p>
    <w:bookmarkEnd w:id="1"/>
    <w:p w:rsidR="004E4D0B" w:rsidRPr="00221A5D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221A5D">
        <w:rPr>
          <w:b/>
        </w:rPr>
        <w:t>Doba trvání smlouvy a způsoby jejího ukončení</w:t>
      </w:r>
    </w:p>
    <w:p w:rsidR="004E4D0B" w:rsidRPr="001745D7" w:rsidRDefault="004E4D0B" w:rsidP="00EC3FCF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6</w:t>
      </w:r>
      <w:r w:rsidRPr="001745D7">
        <w:t xml:space="preserve">.1. </w:t>
      </w:r>
      <w:bookmarkStart w:id="2" w:name="_Hlk484074323"/>
      <w:r w:rsidRPr="00B44EAE">
        <w:t xml:space="preserve">Smlouva se uzavírá na dobu určitou, </w:t>
      </w:r>
      <w:r>
        <w:t xml:space="preserve">do </w:t>
      </w:r>
      <w:r w:rsidR="00B96589">
        <w:t>31.7</w:t>
      </w:r>
      <w:r w:rsidR="000C62CB">
        <w:t>.201</w:t>
      </w:r>
      <w:r w:rsidR="00B96589">
        <w:t>8</w:t>
      </w:r>
      <w:r>
        <w:t>.</w:t>
      </w:r>
      <w:bookmarkEnd w:id="2"/>
    </w:p>
    <w:p w:rsidR="004E4D0B" w:rsidRDefault="004E4D0B" w:rsidP="00EC3FCF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6</w:t>
      </w:r>
      <w:r w:rsidRPr="002C73FD">
        <w:t xml:space="preserve">.2. Smluvní strany se dohodly, že tato smlouva nabývá </w:t>
      </w:r>
      <w:r>
        <w:t>účinnosti od 1.</w:t>
      </w:r>
      <w:r w:rsidR="000C62CB">
        <w:t>1</w:t>
      </w:r>
      <w:r>
        <w:t>.201</w:t>
      </w:r>
      <w:r w:rsidR="00B96589">
        <w:t>8</w:t>
      </w:r>
      <w:r>
        <w:t>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575B83">
        <w:t xml:space="preserve">6.3. </w:t>
      </w:r>
      <w:r>
        <w:t>Smlouva může být dále ukončena: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a) písemnou dohodou,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b) při ukončení nájemního vztahu k tepelnému zařízení. </w:t>
      </w:r>
    </w:p>
    <w:p w:rsidR="004E4D0B" w:rsidRPr="004F5456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6.4.</w:t>
      </w:r>
      <w:r w:rsidRPr="004F5456">
        <w:t xml:space="preserve"> K datu ukončení smluvního vztahu se obě strany zavazují vyrovnat </w:t>
      </w:r>
      <w:r>
        <w:t xml:space="preserve">vzájemně </w:t>
      </w:r>
      <w:r w:rsidRPr="004F5456">
        <w:t>své závazky a pohledávky.</w:t>
      </w:r>
      <w:r>
        <w:t xml:space="preserve"> Případný přeplatek nebo nedoplatek po ročním vyúčtování tepla bude uhrazen nejpozději do </w:t>
      </w:r>
      <w:r w:rsidRPr="00353EBE">
        <w:t>31.3.</w:t>
      </w:r>
      <w:r>
        <w:t xml:space="preserve"> následujícího roku.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6.5</w:t>
      </w:r>
      <w:r w:rsidRPr="004F5456">
        <w:t>. V případě zániku jedné ze smluvních stran přechází práva a povinnosti sjednané v této smlouvě v plném rozsahu na právního nástupce, nedohodnou-li se smluvní strany před zánikem jinak.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6.6. </w:t>
      </w:r>
      <w:r w:rsidR="00542379">
        <w:t>D</w:t>
      </w:r>
      <w:r>
        <w:t xml:space="preserve">odavatel může </w:t>
      </w:r>
      <w:r w:rsidRPr="001B713D">
        <w:t>odstoupit</w:t>
      </w:r>
      <w:r>
        <w:t xml:space="preserve"> od smlouvy pouze z následujících důvodů: 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a)  odběratel nezaplatí sjednanou úhradu dodávky včetně zálohových plateb tepla ani po             prokazatelně 2 opakovaných upomínkách, z toho 1x do vlastních rukou,</w:t>
      </w:r>
    </w:p>
    <w:p w:rsidR="004E4D0B" w:rsidRPr="001B713D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b)  odběratel prokazatelně opakovaně nebo závažně porušuje smluvní ujednání </w:t>
      </w:r>
      <w:r w:rsidRPr="001B713D">
        <w:t>a závadný stav</w:t>
      </w:r>
      <w:r w:rsidRPr="001234B2">
        <w:rPr>
          <w:color w:val="FF0000"/>
        </w:rPr>
        <w:t xml:space="preserve"> </w:t>
      </w:r>
      <w:r w:rsidRPr="001B713D">
        <w:t>neodstraní ani v přiměřené lhůtě uvedené v písemném upozornění.</w:t>
      </w:r>
    </w:p>
    <w:p w:rsidR="004E4D0B" w:rsidRPr="001B713D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6.7. Odběratel může </w:t>
      </w:r>
      <w:r w:rsidRPr="001B713D">
        <w:t>odstoupit od smlouvy</w:t>
      </w:r>
      <w:r>
        <w:t xml:space="preserve"> pouze v případě, že dodavatel </w:t>
      </w:r>
      <w:proofErr w:type="gramStart"/>
      <w:r>
        <w:t>prokazatelně</w:t>
      </w:r>
      <w:r w:rsidR="00542379">
        <w:t>,</w:t>
      </w:r>
      <w:r>
        <w:t xml:space="preserve">  opakovaně</w:t>
      </w:r>
      <w:proofErr w:type="gramEnd"/>
      <w:r>
        <w:t xml:space="preserve"> nebo závažně porušuje smluvní ujednání a </w:t>
      </w:r>
      <w:r w:rsidRPr="001B713D">
        <w:t xml:space="preserve">závadný stav neodstraní ani </w:t>
      </w:r>
      <w:r>
        <w:br/>
      </w:r>
      <w:r w:rsidRPr="001B713D">
        <w:lastRenderedPageBreak/>
        <w:t>v přiměřené lhůtě uvedené v písemném upozornění.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rPr>
          <w:b/>
        </w:rPr>
      </w:pP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>
        <w:rPr>
          <w:b/>
        </w:rPr>
        <w:t>Článek 7</w:t>
      </w: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745D7">
        <w:rPr>
          <w:b/>
        </w:rPr>
        <w:t>Ostatní a závěrečná ujednání</w:t>
      </w:r>
    </w:p>
    <w:p w:rsidR="004E4D0B" w:rsidRPr="002C73FD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7</w:t>
      </w:r>
      <w:r w:rsidRPr="002C73FD">
        <w:t>.1. Právní smluvní vztahy mezi smluvními stranami se řídí českým právním řádem. Tato smlouva podléhá režimu zákona č. 458/2000 Sb., energetický zákon, ve znění pozdějších právních předpisů.</w:t>
      </w:r>
    </w:p>
    <w:p w:rsidR="004E4D0B" w:rsidRPr="002C73FD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7</w:t>
      </w:r>
      <w:r w:rsidRPr="002C73FD">
        <w:t xml:space="preserve">.2. </w:t>
      </w:r>
      <w:r w:rsidRPr="00DF5DCD">
        <w:t>Věci</w:t>
      </w:r>
      <w:r w:rsidRPr="001234B2">
        <w:rPr>
          <w:color w:val="FF0000"/>
        </w:rPr>
        <w:t xml:space="preserve"> </w:t>
      </w:r>
      <w:r>
        <w:t>touto smlouvou</w:t>
      </w:r>
      <w:r w:rsidRPr="002C73FD">
        <w:t xml:space="preserve"> výslovně neupravené podléhají zákonu </w:t>
      </w:r>
      <w:r>
        <w:t>občanskému zákoníku 89/2012 Sb.,</w:t>
      </w:r>
      <w:r w:rsidRPr="002C73FD">
        <w:t xml:space="preserve"> ve</w:t>
      </w:r>
      <w:r>
        <w:t> </w:t>
      </w:r>
      <w:r w:rsidRPr="002C73FD">
        <w:t>znění pozdějších právních předpisů.</w:t>
      </w:r>
    </w:p>
    <w:p w:rsidR="004E4D0B" w:rsidRPr="002C73FD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7</w:t>
      </w:r>
      <w:r w:rsidRPr="002C73FD">
        <w:t>.3. Jakákoli změna smluvních podmínek, dohodnutých touto smlouvou včetně příloh, může být provedena pouze formou písemného oboustranně odsouhlaseného dodatku.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7</w:t>
      </w:r>
      <w:r w:rsidRPr="002C73FD">
        <w:t>.4. Smlouva je sepsána v</w:t>
      </w:r>
      <w:r w:rsidR="00542379">
        <w:t>e</w:t>
      </w:r>
      <w:r w:rsidRPr="002C73FD">
        <w:t xml:space="preserve"> </w:t>
      </w:r>
      <w:r>
        <w:t>dvou</w:t>
      </w:r>
      <w:r w:rsidRPr="002C73FD">
        <w:t xml:space="preserve"> vyhotoveních</w:t>
      </w:r>
      <w:r>
        <w:t>, z nichž</w:t>
      </w:r>
      <w:r>
        <w:rPr>
          <w:color w:val="0000FF"/>
        </w:rPr>
        <w:t xml:space="preserve"> </w:t>
      </w:r>
      <w:r w:rsidRPr="00DF5DCD">
        <w:t>po jednom</w:t>
      </w:r>
      <w:r w:rsidRPr="00FB3F88">
        <w:t xml:space="preserve"> vyhotovení obdrží </w:t>
      </w:r>
      <w:r>
        <w:t>každá smluvní strana.</w:t>
      </w:r>
    </w:p>
    <w:p w:rsidR="004E4D0B" w:rsidRPr="002C73FD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7.5</w:t>
      </w:r>
      <w:r w:rsidRPr="002C73FD">
        <w:t xml:space="preserve">. Smluvní strany svými podpisy potvrzují, </w:t>
      </w:r>
      <w:r>
        <w:t xml:space="preserve">že smlouvu uzavřely dobrovolně </w:t>
      </w:r>
      <w:r w:rsidRPr="002C73FD">
        <w:t>a vážně, určitě a srozumitelně podle své pravé a svobodné vůle, nikoliv v tísni nebo za nápadně nevýhodných podmínek.</w:t>
      </w:r>
    </w:p>
    <w:p w:rsidR="004E4D0B" w:rsidRPr="003111F2" w:rsidRDefault="004E4D0B" w:rsidP="00EC3FCF">
      <w:pPr>
        <w:widowControl w:val="0"/>
        <w:autoSpaceDE w:val="0"/>
        <w:autoSpaceDN w:val="0"/>
        <w:adjustRightInd w:val="0"/>
        <w:outlineLvl w:val="0"/>
      </w:pPr>
      <w:r w:rsidRPr="00353EBE">
        <w:t xml:space="preserve">7.6. Uzavření smlouvy schváleno usnesením rady města č. </w:t>
      </w:r>
      <w:r w:rsidR="00BF317E">
        <w:t>0568/RM34/2017 o</w:t>
      </w:r>
      <w:r w:rsidR="00F11494" w:rsidRPr="00353EBE">
        <w:t xml:space="preserve">dst. </w:t>
      </w:r>
      <w:r w:rsidR="00BF317E">
        <w:t>c</w:t>
      </w:r>
      <w:r w:rsidR="00F11494" w:rsidRPr="00353EBE">
        <w:t xml:space="preserve">) </w:t>
      </w:r>
      <w:r w:rsidR="0017421C" w:rsidRPr="00353EBE">
        <w:t>z</w:t>
      </w:r>
      <w:r w:rsidRPr="00353EBE">
        <w:t xml:space="preserve">e dne </w:t>
      </w:r>
      <w:r w:rsidR="00BF317E">
        <w:t>11.12.2017</w:t>
      </w:r>
      <w:r w:rsidR="000334A6">
        <w:t>.</w:t>
      </w:r>
    </w:p>
    <w:p w:rsidR="004E4D0B" w:rsidRDefault="004E4D0B" w:rsidP="004E4D0B">
      <w:pPr>
        <w:widowControl w:val="0"/>
        <w:autoSpaceDE w:val="0"/>
        <w:autoSpaceDN w:val="0"/>
        <w:adjustRightInd w:val="0"/>
        <w:outlineLvl w:val="0"/>
      </w:pPr>
    </w:p>
    <w:p w:rsidR="004E4D0B" w:rsidRPr="00FD39FA" w:rsidRDefault="004E4D0B" w:rsidP="004E4D0B">
      <w:pPr>
        <w:widowControl w:val="0"/>
        <w:autoSpaceDE w:val="0"/>
        <w:autoSpaceDN w:val="0"/>
        <w:adjustRightInd w:val="0"/>
        <w:outlineLvl w:val="0"/>
      </w:pP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>
        <w:rPr>
          <w:b/>
        </w:rPr>
        <w:t>Článek 8</w:t>
      </w: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745D7">
        <w:rPr>
          <w:b/>
        </w:rPr>
        <w:t>Přílohy</w:t>
      </w:r>
    </w:p>
    <w:p w:rsidR="004E4D0B" w:rsidRPr="001745D7" w:rsidRDefault="004E4D0B" w:rsidP="004E4D0B">
      <w:pPr>
        <w:widowControl w:val="0"/>
        <w:autoSpaceDE w:val="0"/>
        <w:autoSpaceDN w:val="0"/>
        <w:adjustRightInd w:val="0"/>
        <w:spacing w:before="120" w:after="120"/>
        <w:jc w:val="both"/>
      </w:pPr>
      <w:r w:rsidRPr="001745D7">
        <w:t>Nedílnou součástí této smlouvy jsou přílohy:</w:t>
      </w:r>
    </w:p>
    <w:p w:rsidR="00DB0172" w:rsidRPr="00DB0172" w:rsidRDefault="003D0417" w:rsidP="005B04D2">
      <w:pPr>
        <w:pStyle w:val="Zkladntextodsazen2"/>
        <w:spacing w:after="0" w:line="240" w:lineRule="auto"/>
        <w:ind w:left="0"/>
        <w:rPr>
          <w:i/>
          <w:iCs/>
          <w:sz w:val="24"/>
          <w:szCs w:val="24"/>
        </w:rPr>
      </w:pPr>
      <w:r w:rsidRPr="00DB0172">
        <w:rPr>
          <w:i/>
          <w:iCs/>
          <w:sz w:val="24"/>
          <w:szCs w:val="24"/>
        </w:rPr>
        <w:t>Příloha č. 1: Pasport odběrn</w:t>
      </w:r>
      <w:r w:rsidR="005B04D2">
        <w:rPr>
          <w:i/>
          <w:iCs/>
          <w:sz w:val="24"/>
          <w:szCs w:val="24"/>
        </w:rPr>
        <w:t>ých</w:t>
      </w:r>
      <w:r w:rsidRPr="00DB0172">
        <w:rPr>
          <w:i/>
          <w:iCs/>
          <w:sz w:val="24"/>
          <w:szCs w:val="24"/>
        </w:rPr>
        <w:t xml:space="preserve"> míst </w:t>
      </w:r>
      <w:r w:rsidR="00DB0172" w:rsidRPr="00DB0172">
        <w:rPr>
          <w:i/>
          <w:iCs/>
          <w:sz w:val="24"/>
          <w:szCs w:val="24"/>
        </w:rPr>
        <w:t xml:space="preserve">                                                                                    </w:t>
      </w:r>
      <w:r w:rsidRPr="00DB0172">
        <w:rPr>
          <w:i/>
          <w:iCs/>
          <w:sz w:val="24"/>
          <w:szCs w:val="24"/>
        </w:rPr>
        <w:t xml:space="preserve">Příloha č. 2: </w:t>
      </w:r>
      <w:r w:rsidR="00DB0172" w:rsidRPr="00DB0172">
        <w:rPr>
          <w:bCs/>
          <w:i/>
          <w:iCs/>
          <w:sz w:val="24"/>
          <w:szCs w:val="24"/>
        </w:rPr>
        <w:t>Dohod</w:t>
      </w:r>
      <w:r w:rsidR="00542379">
        <w:rPr>
          <w:bCs/>
          <w:i/>
          <w:iCs/>
          <w:sz w:val="24"/>
          <w:szCs w:val="24"/>
        </w:rPr>
        <w:t xml:space="preserve">a o předběžné ceně, platebních </w:t>
      </w:r>
      <w:r w:rsidR="00DB0172" w:rsidRPr="00DB0172">
        <w:rPr>
          <w:bCs/>
          <w:i/>
          <w:iCs/>
          <w:sz w:val="24"/>
          <w:szCs w:val="24"/>
        </w:rPr>
        <w:t>podmínkách a odběrovém diagramu</w:t>
      </w:r>
    </w:p>
    <w:p w:rsidR="003D0417" w:rsidRPr="00C95767" w:rsidRDefault="003D0417" w:rsidP="00DB0172">
      <w:pPr>
        <w:pStyle w:val="Zkladntextodsazen2"/>
        <w:spacing w:after="0" w:line="240" w:lineRule="auto"/>
        <w:ind w:left="1260" w:hanging="1260"/>
        <w:rPr>
          <w:sz w:val="24"/>
          <w:szCs w:val="24"/>
        </w:rPr>
      </w:pPr>
    </w:p>
    <w:p w:rsidR="004E4D0B" w:rsidRDefault="004E4D0B" w:rsidP="004E4D0B">
      <w:pPr>
        <w:pStyle w:val="Zkladntextodsazen2"/>
        <w:spacing w:after="0" w:line="240" w:lineRule="auto"/>
        <w:ind w:left="1260" w:hanging="1260"/>
      </w:pPr>
    </w:p>
    <w:p w:rsidR="004E4D0B" w:rsidRDefault="004E4D0B" w:rsidP="004E4D0B">
      <w:pPr>
        <w:pStyle w:val="Zkladntextodsazen2"/>
        <w:spacing w:after="0" w:line="240" w:lineRule="auto"/>
        <w:ind w:left="1260" w:hanging="1260"/>
      </w:pPr>
    </w:p>
    <w:p w:rsidR="00DB0172" w:rsidRPr="001745D7" w:rsidRDefault="00DB0172" w:rsidP="00DB0172">
      <w:pPr>
        <w:pStyle w:val="Normlnweb"/>
        <w:spacing w:before="120" w:after="120"/>
        <w:outlineLvl w:val="0"/>
      </w:pPr>
      <w:r w:rsidRPr="001745D7">
        <w:t>V</w:t>
      </w:r>
      <w:r>
        <w:t xml:space="preserve"> Českém Krumlově </w:t>
      </w:r>
      <w:r w:rsidRPr="001745D7">
        <w:t xml:space="preserve">dne </w:t>
      </w:r>
      <w:r w:rsidR="00A67410">
        <w:t>13.12.2017</w:t>
      </w:r>
      <w:bookmarkStart w:id="3" w:name="_GoBack"/>
      <w:bookmarkEnd w:id="3"/>
    </w:p>
    <w:p w:rsidR="004E4D0B" w:rsidRPr="001745D7" w:rsidRDefault="004E4D0B" w:rsidP="004E4D0B">
      <w:pPr>
        <w:pStyle w:val="Normlnweb"/>
        <w:spacing w:before="120" w:after="120"/>
        <w:outlineLvl w:val="0"/>
      </w:pPr>
    </w:p>
    <w:p w:rsidR="004E4D0B" w:rsidRPr="001745D7" w:rsidRDefault="004E4D0B" w:rsidP="004E4D0B">
      <w:pPr>
        <w:pStyle w:val="Normlnweb"/>
        <w:spacing w:before="120" w:after="120"/>
      </w:pPr>
    </w:p>
    <w:p w:rsidR="004E4D0B" w:rsidRDefault="004E4D0B" w:rsidP="004E4D0B">
      <w:pPr>
        <w:pStyle w:val="Normlnweb"/>
        <w:spacing w:before="120" w:after="120"/>
      </w:pPr>
    </w:p>
    <w:p w:rsidR="004E4D0B" w:rsidRDefault="004E4D0B" w:rsidP="004E4D0B">
      <w:pPr>
        <w:pStyle w:val="Normlnweb"/>
        <w:spacing w:before="120" w:after="120"/>
      </w:pPr>
    </w:p>
    <w:p w:rsidR="004E4D0B" w:rsidRDefault="004E4D0B" w:rsidP="004E4D0B">
      <w:pPr>
        <w:pStyle w:val="Normlnweb"/>
        <w:spacing w:before="120" w:after="120"/>
      </w:pPr>
    </w:p>
    <w:p w:rsidR="004E4D0B" w:rsidRDefault="004E4D0B" w:rsidP="004E4D0B">
      <w:pPr>
        <w:pStyle w:val="Normlnweb"/>
        <w:spacing w:before="120" w:after="120"/>
      </w:pPr>
    </w:p>
    <w:p w:rsidR="004E4D0B" w:rsidRDefault="00BC3722" w:rsidP="006F715B">
      <w:pPr>
        <w:pStyle w:val="Zkladntextodsazen2"/>
        <w:spacing w:after="0" w:line="240" w:lineRule="auto"/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Petr Jeník</w:t>
      </w:r>
      <w:r>
        <w:rPr>
          <w:sz w:val="24"/>
          <w:szCs w:val="24"/>
        </w:rPr>
        <w:tab/>
      </w:r>
      <w:r w:rsidR="00F235B8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  <w:t>Mgr. Dalibor Carda</w:t>
      </w:r>
    </w:p>
    <w:p w:rsidR="004E4D0B" w:rsidRDefault="006F715B" w:rsidP="004E4D0B">
      <w:pPr>
        <w:pStyle w:val="Zkladntextodsazen2"/>
        <w:spacing w:after="0" w:line="240" w:lineRule="auto"/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4D0B">
        <w:rPr>
          <w:sz w:val="24"/>
          <w:szCs w:val="24"/>
        </w:rPr>
        <w:t>jednatel</w:t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  <w:t xml:space="preserve"> </w:t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 w:rsidR="004E4D0B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4E4D0B">
        <w:rPr>
          <w:sz w:val="24"/>
          <w:szCs w:val="24"/>
        </w:rPr>
        <w:t>starosta</w:t>
      </w:r>
      <w:r w:rsidR="004E4D0B">
        <w:rPr>
          <w:sz w:val="24"/>
          <w:szCs w:val="24"/>
        </w:rPr>
        <w:tab/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4"/>
        </w:rPr>
      </w:pPr>
    </w:p>
    <w:p w:rsidR="004E4D0B" w:rsidRPr="00B34F93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4"/>
        </w:rPr>
        <w:sectPr w:rsidR="004E4D0B" w:rsidRPr="00B34F93" w:rsidSect="004E4D0B">
          <w:pgSz w:w="11906" w:h="16838" w:code="9"/>
          <w:pgMar w:top="719" w:right="1418" w:bottom="1418" w:left="1418" w:header="709" w:footer="709" w:gutter="0"/>
          <w:pgNumType w:start="1"/>
          <w:cols w:space="708"/>
          <w:docGrid w:linePitch="360"/>
        </w:sectPr>
      </w:pPr>
    </w:p>
    <w:tbl>
      <w:tblPr>
        <w:tblW w:w="1151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075"/>
        <w:gridCol w:w="983"/>
        <w:gridCol w:w="258"/>
        <w:gridCol w:w="2236"/>
        <w:gridCol w:w="1023"/>
        <w:gridCol w:w="1208"/>
        <w:gridCol w:w="1476"/>
      </w:tblGrid>
      <w:tr w:rsidR="003D0417" w:rsidRPr="00B44EAE" w:rsidTr="003716D2">
        <w:trPr>
          <w:gridAfter w:val="1"/>
          <w:wAfter w:w="1865" w:type="dxa"/>
          <w:trHeight w:val="37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bookmarkStart w:id="4" w:name="RANGE!B1:F318"/>
            <w:r w:rsidRPr="00B44EAE">
              <w:rPr>
                <w:rFonts w:ascii="Arial" w:hAnsi="Arial"/>
                <w:sz w:val="28"/>
                <w:szCs w:val="28"/>
              </w:rPr>
              <w:lastRenderedPageBreak/>
              <w:t> </w:t>
            </w:r>
            <w:bookmarkEnd w:id="4"/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44EAE">
              <w:rPr>
                <w:rFonts w:ascii="Arial" w:hAnsi="Arial"/>
                <w:b/>
                <w:bCs/>
                <w:sz w:val="28"/>
                <w:szCs w:val="28"/>
              </w:rPr>
              <w:t xml:space="preserve">   PASPORT ODBĚRNÉHO MÍSTA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A164A2" w:rsidRDefault="003D0417" w:rsidP="003D0417">
            <w:pPr>
              <w:rPr>
                <w:rFonts w:ascii="Arial" w:hAnsi="Arial"/>
                <w:i/>
                <w:iCs/>
                <w:sz w:val="18"/>
                <w:szCs w:val="18"/>
              </w:rPr>
            </w:pPr>
            <w:r w:rsidRPr="00A164A2">
              <w:rPr>
                <w:rFonts w:ascii="Arial" w:hAnsi="Arial"/>
                <w:i/>
                <w:iCs/>
                <w:sz w:val="18"/>
                <w:szCs w:val="18"/>
              </w:rPr>
              <w:t>Příloha č. 1 smlouvy</w:t>
            </w:r>
          </w:p>
        </w:tc>
      </w:tr>
      <w:tr w:rsidR="003D0417" w:rsidRPr="00B44EAE" w:rsidTr="003716D2">
        <w:trPr>
          <w:gridAfter w:val="1"/>
          <w:wAfter w:w="1865" w:type="dxa"/>
          <w:trHeight w:val="39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Příloha číslo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Číslo odběrného místa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1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Údaje o odběrném místě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Ev. Č. OM.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č.p.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Kot. Prelatura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MCK/01/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B44EA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Český Krumlov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Horní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155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tepla: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4EAE">
                <w:rPr>
                  <w:rFonts w:ascii="Arial" w:hAnsi="Arial"/>
                  <w:sz w:val="18"/>
                  <w:szCs w:val="18"/>
                </w:rPr>
                <w:t>20 cm</w:t>
              </w:r>
            </w:smartTag>
            <w:r w:rsidRPr="00B44EAE">
              <w:rPr>
                <w:rFonts w:ascii="Arial" w:hAnsi="Arial"/>
                <w:sz w:val="18"/>
                <w:szCs w:val="18"/>
              </w:rPr>
              <w:t xml:space="preserve"> od vnitřní zdi v kotelně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TUV: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Není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Připojení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O</w:t>
            </w: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dběr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 -otop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Teplo- ohřev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TUV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2</w:t>
            </w:r>
            <w:proofErr w:type="gramEnd"/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Technické podmínky dodávky tepla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Teplosměnné medium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při </w:t>
            </w:r>
            <w:smartTag w:uri="urn:schemas-microsoft-com:office:smarttags" w:element="metricconverter">
              <w:smartTagPr>
                <w:attr w:name="ProductID" w:val="-18 st"/>
              </w:smartTagPr>
              <w:r w:rsidRPr="00B44EAE">
                <w:rPr>
                  <w:rFonts w:ascii="Arial" w:hAnsi="Arial"/>
                  <w:sz w:val="20"/>
                  <w:szCs w:val="20"/>
                </w:rPr>
                <w:t xml:space="preserve">-18 </w:t>
              </w:r>
              <w:proofErr w:type="spellStart"/>
              <w:r w:rsidRPr="00B44EAE">
                <w:rPr>
                  <w:rFonts w:ascii="Arial" w:hAnsi="Arial"/>
                  <w:sz w:val="20"/>
                  <w:szCs w:val="20"/>
                </w:rPr>
                <w:t>st</w:t>
              </w:r>
            </w:smartTag>
            <w:r w:rsidRPr="00B44EAE">
              <w:rPr>
                <w:rFonts w:ascii="Arial" w:hAnsi="Arial"/>
                <w:sz w:val="20"/>
                <w:szCs w:val="20"/>
              </w:rPr>
              <w:t>.C</w:t>
            </w:r>
            <w:proofErr w:type="spell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80/65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při  18st.C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40/30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Průtočné množství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10.3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m3/hod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Pracovní tlak max. v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kot</w:t>
            </w:r>
            <w:proofErr w:type="spellEnd"/>
            <w:r w:rsidRPr="00B44EA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0.2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Tlakový spád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prac</w:t>
            </w:r>
            <w:proofErr w:type="spellEnd"/>
            <w:r w:rsidRPr="00B44EAE">
              <w:rPr>
                <w:rFonts w:ascii="Arial" w:hAnsi="Arial"/>
                <w:sz w:val="20"/>
                <w:szCs w:val="20"/>
              </w:rPr>
              <w:t>. media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Dodávka tepla (otop)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6.00 - 22.00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Noční útlum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dle potřeby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Celkový výkon kotelny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180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kW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Orient. předpoklad spotřeby / rok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  <w:r w:rsidR="00F235B8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GJ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nezávazně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Teplota TUV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Dodávka TUV(tepla)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Pracovní tlak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Tlakový spád TUV/cirkulace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3</w:t>
            </w:r>
            <w:proofErr w:type="gramEnd"/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 Výpočet spotřeby tepla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účel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Typ kotle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Měření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dle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pro 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tech.dokumentace</w:t>
            </w:r>
            <w:proofErr w:type="spellEnd"/>
            <w:proofErr w:type="gramEnd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spotřebu tepla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otop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 2 x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Hoval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plynoměrem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98 %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353EB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441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4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Platnost pasportu ode dne: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353EB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353EBE">
              <w:rPr>
                <w:rFonts w:ascii="Arial" w:hAnsi="Arial"/>
                <w:b/>
                <w:bCs/>
              </w:rPr>
              <w:t>1.1.201</w:t>
            </w:r>
            <w:r w:rsidR="00F235B8" w:rsidRPr="00353EBE">
              <w:rPr>
                <w:rFonts w:ascii="Arial" w:hAnsi="Arial"/>
                <w:b/>
                <w:bCs/>
              </w:rPr>
              <w:t>6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353EB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5</w:t>
            </w: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Pasport zpracován dne: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</w:rPr>
            </w:pPr>
            <w:r w:rsidRPr="00B44EAE">
              <w:rPr>
                <w:rFonts w:ascii="Arial" w:hAnsi="Arial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353EB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353EBE">
              <w:rPr>
                <w:rFonts w:ascii="Arial" w:hAnsi="Arial"/>
                <w:b/>
                <w:bCs/>
              </w:rPr>
              <w:t>4.12.201</w:t>
            </w:r>
            <w:r w:rsidR="00F235B8" w:rsidRPr="00353EBE">
              <w:rPr>
                <w:rFonts w:ascii="Arial" w:hAnsi="Arial"/>
                <w:b/>
                <w:bCs/>
              </w:rPr>
              <w:t>5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353EB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56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r w:rsidRPr="00B44EAE">
              <w:rPr>
                <w:rFonts w:ascii="Arial" w:hAnsi="Arial"/>
                <w:sz w:val="28"/>
                <w:szCs w:val="28"/>
              </w:rPr>
              <w:lastRenderedPageBreak/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44EAE">
              <w:rPr>
                <w:rFonts w:ascii="Arial" w:hAnsi="Arial"/>
                <w:b/>
                <w:bCs/>
                <w:sz w:val="28"/>
                <w:szCs w:val="28"/>
              </w:rPr>
              <w:t xml:space="preserve"> PASPORT ODBĚRNÉHO MÍSTA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r w:rsidRPr="00B44EAE"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Příloha číslo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Číslo odběrného místa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1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Údaje o odběrném místě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Ev. Č. OM.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č.p.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Kot.Tavírna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MCK/01/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B44EA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Český Krumlov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Tavírna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108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tepla: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4EAE">
                <w:rPr>
                  <w:rFonts w:ascii="Arial" w:hAnsi="Arial"/>
                  <w:sz w:val="18"/>
                  <w:szCs w:val="18"/>
                </w:rPr>
                <w:t>20 cm</w:t>
              </w:r>
            </w:smartTag>
            <w:r w:rsidRPr="00B44EAE">
              <w:rPr>
                <w:rFonts w:ascii="Arial" w:hAnsi="Arial"/>
                <w:sz w:val="18"/>
                <w:szCs w:val="18"/>
              </w:rPr>
              <w:t xml:space="preserve"> od vnitřní zdi v kotelně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TUV: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Není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Připojení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odběr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 -otop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Teplo- ohřev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TUV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2</w:t>
            </w:r>
            <w:proofErr w:type="gramEnd"/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Technické podmínky dodávky tepla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Teplosměnné medium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při </w:t>
            </w:r>
            <w:smartTag w:uri="urn:schemas-microsoft-com:office:smarttags" w:element="metricconverter">
              <w:smartTagPr>
                <w:attr w:name="ProductID" w:val="-18 st"/>
              </w:smartTagPr>
              <w:r w:rsidRPr="00B44EAE">
                <w:rPr>
                  <w:rFonts w:ascii="Arial" w:hAnsi="Arial"/>
                  <w:sz w:val="20"/>
                  <w:szCs w:val="20"/>
                </w:rPr>
                <w:t xml:space="preserve">-18 </w:t>
              </w:r>
              <w:proofErr w:type="spellStart"/>
              <w:r w:rsidRPr="00B44EAE">
                <w:rPr>
                  <w:rFonts w:ascii="Arial" w:hAnsi="Arial"/>
                  <w:sz w:val="20"/>
                  <w:szCs w:val="20"/>
                </w:rPr>
                <w:t>st</w:t>
              </w:r>
            </w:smartTag>
            <w:r w:rsidRPr="00B44EAE">
              <w:rPr>
                <w:rFonts w:ascii="Arial" w:hAnsi="Arial"/>
                <w:sz w:val="20"/>
                <w:szCs w:val="20"/>
              </w:rPr>
              <w:t>.C</w:t>
            </w:r>
            <w:proofErr w:type="spell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90/70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při  18st.C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35/30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Průtočné množství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6.4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m3/hod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Pracovní tlak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0.25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Tlakový spád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prac</w:t>
            </w:r>
            <w:proofErr w:type="spellEnd"/>
            <w:r w:rsidRPr="00B44EAE">
              <w:rPr>
                <w:rFonts w:ascii="Arial" w:hAnsi="Arial"/>
                <w:sz w:val="20"/>
                <w:szCs w:val="20"/>
              </w:rPr>
              <w:t>. media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Dodávka tepla (otop)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6.00 - 22.00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Noční útlum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dle potřeby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Celkový výkon kotelny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kW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Orient. předpoklad spotřeby / rok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F235B8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GJ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</w:t>
            </w:r>
            <w:r w:rsidRPr="00B44EAE">
              <w:rPr>
                <w:rFonts w:ascii="Arial" w:hAnsi="Arial"/>
                <w:sz w:val="20"/>
                <w:szCs w:val="20"/>
              </w:rPr>
              <w:t>ezávazně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Teplota TUV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Dodávka TUV(tepla)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Pracovní tlak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Tlakový spád TUV/cirkulace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3</w:t>
            </w:r>
            <w:proofErr w:type="gramEnd"/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 Výpočet spotřeby tepla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účel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Typ kotle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Měření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dle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pro 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tech.dokumentace</w:t>
            </w:r>
            <w:proofErr w:type="spellEnd"/>
            <w:proofErr w:type="gramEnd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spotřebu tepla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otop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0668A3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0668A3">
              <w:rPr>
                <w:rFonts w:ascii="Arial" w:hAnsi="Arial"/>
                <w:sz w:val="20"/>
                <w:szCs w:val="20"/>
              </w:rPr>
              <w:t xml:space="preserve">  2 x </w:t>
            </w:r>
            <w:proofErr w:type="spellStart"/>
            <w:r w:rsidRPr="000668A3">
              <w:rPr>
                <w:rFonts w:ascii="Arial" w:hAnsi="Arial"/>
                <w:sz w:val="20"/>
                <w:szCs w:val="20"/>
              </w:rPr>
              <w:t>Protherm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plynoměrem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86,75 %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0668A3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441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4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Platnost pasportu ode dne: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353EB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353EBE">
              <w:rPr>
                <w:rFonts w:ascii="Arial" w:hAnsi="Arial"/>
                <w:b/>
                <w:bCs/>
              </w:rPr>
              <w:t>1.1.201</w:t>
            </w:r>
            <w:r w:rsidR="00F235B8" w:rsidRPr="00353EBE">
              <w:rPr>
                <w:rFonts w:ascii="Arial" w:hAnsi="Arial"/>
                <w:b/>
                <w:bCs/>
              </w:rPr>
              <w:t>6</w:t>
            </w: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5</w:t>
            </w: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Pasport zpracován dne: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</w:rPr>
            </w:pPr>
            <w:r w:rsidRPr="00B44EAE">
              <w:rPr>
                <w:rFonts w:ascii="Arial" w:hAnsi="Arial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353EBE">
              <w:rPr>
                <w:rFonts w:ascii="Arial" w:hAnsi="Arial"/>
                <w:b/>
                <w:bCs/>
              </w:rPr>
              <w:t>4.12.201</w:t>
            </w:r>
            <w:r w:rsidR="00F235B8" w:rsidRPr="00353EBE">
              <w:rPr>
                <w:rFonts w:ascii="Arial" w:hAnsi="Arial"/>
                <w:b/>
                <w:bCs/>
              </w:rPr>
              <w:t>5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53EBE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EBE" w:rsidRPr="00B44EAE" w:rsidRDefault="00353EBE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EBE" w:rsidRPr="00B44EAE" w:rsidRDefault="00353EBE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EBE" w:rsidRPr="00B44EAE" w:rsidRDefault="00353EBE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EBE" w:rsidRPr="00B44EAE" w:rsidRDefault="00353EBE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3EBE" w:rsidRPr="00B44EAE" w:rsidRDefault="00353EBE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7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Default="003D0417" w:rsidP="003D041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44EAE"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</w:p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44EAE">
              <w:rPr>
                <w:rFonts w:ascii="Arial" w:hAnsi="Arial"/>
                <w:b/>
                <w:bCs/>
                <w:sz w:val="28"/>
                <w:szCs w:val="28"/>
              </w:rPr>
              <w:t>PASPORT ODBĚRNÉHO MÍSTA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r w:rsidRPr="00B44EAE"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Příloha číslo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Číslo odběrného místa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1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Údaje o odběrném místě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Ev. Č. OM.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č.p.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Kot. Hřbitovní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MCK/01/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B44EA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Český Krumlov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Nad Nemocnicí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160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tepla: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4EAE">
                <w:rPr>
                  <w:rFonts w:ascii="Arial" w:hAnsi="Arial"/>
                  <w:sz w:val="18"/>
                  <w:szCs w:val="18"/>
                </w:rPr>
                <w:t>20 cm</w:t>
              </w:r>
            </w:smartTag>
            <w:r w:rsidRPr="00B44EAE">
              <w:rPr>
                <w:rFonts w:ascii="Arial" w:hAnsi="Arial"/>
                <w:sz w:val="18"/>
                <w:szCs w:val="18"/>
              </w:rPr>
              <w:t xml:space="preserve"> od vnitřní zdi v kotelně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TUV: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4EAE">
                <w:rPr>
                  <w:rFonts w:ascii="Arial" w:hAnsi="Arial"/>
                  <w:sz w:val="18"/>
                  <w:szCs w:val="18"/>
                </w:rPr>
                <w:t>20 cm</w:t>
              </w:r>
            </w:smartTag>
            <w:r w:rsidRPr="00B44EAE">
              <w:rPr>
                <w:rFonts w:ascii="Arial" w:hAnsi="Arial"/>
                <w:sz w:val="18"/>
                <w:szCs w:val="18"/>
              </w:rPr>
              <w:t xml:space="preserve"> od vnitřní zdi v kotelně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studená voda pro ohřátí na TUV je připojena z hlavního vodoměru odběratele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Připojení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odběr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 -otop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Teplo- ohřev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TUV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2</w:t>
            </w:r>
            <w:proofErr w:type="gramEnd"/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Technické podmínky dodávky tepla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Teplosměnné medium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při </w:t>
            </w:r>
            <w:smartTag w:uri="urn:schemas-microsoft-com:office:smarttags" w:element="metricconverter">
              <w:smartTagPr>
                <w:attr w:name="ProductID" w:val="-18 st"/>
              </w:smartTagPr>
              <w:r w:rsidRPr="00B44EAE">
                <w:rPr>
                  <w:rFonts w:ascii="Arial" w:hAnsi="Arial"/>
                  <w:sz w:val="20"/>
                  <w:szCs w:val="20"/>
                </w:rPr>
                <w:t xml:space="preserve">-18 </w:t>
              </w:r>
              <w:proofErr w:type="spellStart"/>
              <w:r w:rsidRPr="00B44EAE">
                <w:rPr>
                  <w:rFonts w:ascii="Arial" w:hAnsi="Arial"/>
                  <w:sz w:val="20"/>
                  <w:szCs w:val="20"/>
                </w:rPr>
                <w:t>st</w:t>
              </w:r>
            </w:smartTag>
            <w:r w:rsidRPr="00B44EAE">
              <w:rPr>
                <w:rFonts w:ascii="Arial" w:hAnsi="Arial"/>
                <w:sz w:val="20"/>
                <w:szCs w:val="20"/>
              </w:rPr>
              <w:t>.C</w:t>
            </w:r>
            <w:proofErr w:type="spell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83/68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při  18st.C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35/30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Průtočné množství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4.8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m3/hod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Pracovní tlak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0.25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Tlakový spád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prac</w:t>
            </w:r>
            <w:proofErr w:type="spellEnd"/>
            <w:r w:rsidRPr="00B44EAE">
              <w:rPr>
                <w:rFonts w:ascii="Arial" w:hAnsi="Arial"/>
                <w:sz w:val="20"/>
                <w:szCs w:val="20"/>
              </w:rPr>
              <w:t>. Media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Dodávka tepla (otop)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6.00 - 22.00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Noční útlum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dle potřeby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Celkový výkon kotelny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( otop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84</w:t>
            </w:r>
            <w:r>
              <w:rPr>
                <w:rFonts w:ascii="Arial" w:hAnsi="Arial"/>
                <w:sz w:val="20"/>
                <w:szCs w:val="20"/>
              </w:rPr>
              <w:t>,8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kW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 14 kW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Orient. předpoklad spotřeby / rok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F235B8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GJ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nezávazně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Teplota TUV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45 - 60</w:t>
            </w:r>
            <w:proofErr w:type="gramEnd"/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Dodávka TUV(tepla)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6,00 - 22,00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Pracovní tlak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0.6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Tlakový spád TUV/cirkulace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3</w:t>
            </w:r>
            <w:proofErr w:type="gramEnd"/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 Výpočet spotřeby tepla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účel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Typ kotle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Měření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dle 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pro 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tech.dokumentace</w:t>
            </w:r>
            <w:proofErr w:type="spellEnd"/>
            <w:proofErr w:type="gramEnd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spotřebu tepla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otop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 2 x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Vailant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plynoměrem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86,5 %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přímoohřev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plynoměrem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86,5 %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4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Platnost pasportu ode dne: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441EAE" w:rsidRDefault="003D0417" w:rsidP="003D0417">
            <w:pPr>
              <w:jc w:val="center"/>
              <w:rPr>
                <w:rFonts w:ascii="Arial" w:hAnsi="Arial"/>
                <w:b/>
                <w:bCs/>
                <w:highlight w:val="yellow"/>
              </w:rPr>
            </w:pPr>
            <w:r w:rsidRPr="00353EBE">
              <w:rPr>
                <w:rFonts w:ascii="Arial" w:hAnsi="Arial"/>
                <w:b/>
                <w:bCs/>
              </w:rPr>
              <w:t>1.1.201</w:t>
            </w:r>
            <w:r w:rsidR="00F235B8" w:rsidRPr="00353EBE">
              <w:rPr>
                <w:rFonts w:ascii="Arial" w:hAnsi="Arial"/>
                <w:b/>
                <w:bCs/>
              </w:rPr>
              <w:t>6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5</w:t>
            </w: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Pasport zpracován dne: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</w:rPr>
            </w:pPr>
            <w:r w:rsidRPr="00B44EAE">
              <w:rPr>
                <w:rFonts w:ascii="Arial" w:hAnsi="Arial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441EAE" w:rsidRDefault="003D0417" w:rsidP="003D0417">
            <w:pPr>
              <w:jc w:val="center"/>
              <w:rPr>
                <w:rFonts w:ascii="Arial" w:hAnsi="Arial"/>
                <w:b/>
                <w:bCs/>
                <w:highlight w:val="yellow"/>
              </w:rPr>
            </w:pPr>
            <w:r w:rsidRPr="00353EBE">
              <w:rPr>
                <w:rFonts w:ascii="Arial" w:hAnsi="Arial"/>
                <w:b/>
                <w:bCs/>
              </w:rPr>
              <w:t>4.12.201</w:t>
            </w:r>
            <w:r w:rsidR="00F235B8" w:rsidRPr="00353EBE">
              <w:rPr>
                <w:rFonts w:ascii="Arial" w:hAnsi="Arial"/>
                <w:b/>
                <w:bCs/>
              </w:rPr>
              <w:t>5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7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r w:rsidRPr="00B44EAE">
              <w:rPr>
                <w:rFonts w:ascii="Arial" w:hAnsi="Arial"/>
                <w:sz w:val="28"/>
                <w:szCs w:val="28"/>
              </w:rPr>
              <w:lastRenderedPageBreak/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Default="003D0417" w:rsidP="003D041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44EAE"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</w:p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44EAE">
              <w:rPr>
                <w:rFonts w:ascii="Arial" w:hAnsi="Arial"/>
                <w:b/>
                <w:bCs/>
                <w:sz w:val="28"/>
                <w:szCs w:val="28"/>
              </w:rPr>
              <w:t>PASPORT ODBĚRNÉHO MÍSTA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r w:rsidRPr="00B44EAE"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Příloha číslo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Číslo odběrného místa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1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Údaje o odběrném místě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Ev. Č. OM.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2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č.p.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Kot.MěÚ</w:t>
            </w:r>
            <w:proofErr w:type="spellEnd"/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MCK/01/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B44EAE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Český Krumlov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Kaplická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439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tepla: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4EAE">
                <w:rPr>
                  <w:rFonts w:ascii="Arial" w:hAnsi="Arial"/>
                  <w:sz w:val="18"/>
                  <w:szCs w:val="18"/>
                </w:rPr>
                <w:t>20 cm</w:t>
              </w:r>
            </w:smartTag>
            <w:r w:rsidRPr="00B44EAE">
              <w:rPr>
                <w:rFonts w:ascii="Arial" w:hAnsi="Arial"/>
                <w:sz w:val="18"/>
                <w:szCs w:val="18"/>
              </w:rPr>
              <w:t xml:space="preserve"> od vnitřní zdi v kotelně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5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TUV: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4EAE">
                <w:rPr>
                  <w:rFonts w:ascii="Arial" w:hAnsi="Arial"/>
                  <w:sz w:val="18"/>
                  <w:szCs w:val="18"/>
                </w:rPr>
                <w:t>20 cm</w:t>
              </w:r>
            </w:smartTag>
            <w:r w:rsidRPr="00B44EAE">
              <w:rPr>
                <w:rFonts w:ascii="Arial" w:hAnsi="Arial"/>
                <w:sz w:val="18"/>
                <w:szCs w:val="18"/>
              </w:rPr>
              <w:t xml:space="preserve"> od vnitřní zdi v kotelně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96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studená voda pro ohřátí na TUV je připojena z hlavního vodoměru odběratele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Připojení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odběr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 -otop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Teplo- ohřev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TUV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2</w:t>
            </w:r>
            <w:proofErr w:type="gramEnd"/>
          </w:p>
        </w:tc>
        <w:tc>
          <w:tcPr>
            <w:tcW w:w="7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Technické podmínky dodávky tepla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Teplosměnné medium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při </w:t>
            </w:r>
            <w:smartTag w:uri="urn:schemas-microsoft-com:office:smarttags" w:element="metricconverter">
              <w:smartTagPr>
                <w:attr w:name="ProductID" w:val="-18 st"/>
              </w:smartTagPr>
              <w:r w:rsidRPr="00B44EAE">
                <w:rPr>
                  <w:rFonts w:ascii="Arial" w:hAnsi="Arial"/>
                  <w:sz w:val="20"/>
                  <w:szCs w:val="20"/>
                </w:rPr>
                <w:t xml:space="preserve">-18 </w:t>
              </w:r>
              <w:proofErr w:type="spellStart"/>
              <w:r w:rsidRPr="00B44EAE">
                <w:rPr>
                  <w:rFonts w:ascii="Arial" w:hAnsi="Arial"/>
                  <w:sz w:val="20"/>
                  <w:szCs w:val="20"/>
                </w:rPr>
                <w:t>st</w:t>
              </w:r>
            </w:smartTag>
            <w:r w:rsidRPr="00B44EAE">
              <w:rPr>
                <w:rFonts w:ascii="Arial" w:hAnsi="Arial"/>
                <w:sz w:val="20"/>
                <w:szCs w:val="20"/>
              </w:rPr>
              <w:t>.C</w:t>
            </w:r>
            <w:proofErr w:type="spell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83/68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při  18st.C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35/30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Průtočné množství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24.4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m3/hod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Pracovní tlak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0.2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Tlakový spád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prac</w:t>
            </w:r>
            <w:proofErr w:type="spellEnd"/>
            <w:r w:rsidRPr="00B44EAE">
              <w:rPr>
                <w:rFonts w:ascii="Arial" w:hAnsi="Arial"/>
                <w:sz w:val="20"/>
                <w:szCs w:val="20"/>
              </w:rPr>
              <w:t>. Media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Dodávka tepla (otop)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6.00 - 18,00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prac.dny</w:t>
            </w:r>
            <w:proofErr w:type="spellEnd"/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Noční útlum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dle potřeby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Celkový výkon kotelny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( otop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710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kW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 41 kW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Orient. předpoklad spotřeby / rok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 </w:t>
            </w:r>
            <w:r w:rsidR="00F235B8">
              <w:rPr>
                <w:rFonts w:ascii="Arial" w:hAnsi="Arial"/>
                <w:sz w:val="20"/>
                <w:szCs w:val="20"/>
              </w:rPr>
              <w:t>700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GJ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nezávazně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Teplota TUV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45 - 60</w:t>
            </w:r>
            <w:proofErr w:type="gramEnd"/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Dodávka TUV(tepla)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6,00 - 18,00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prac.dny</w:t>
            </w:r>
            <w:proofErr w:type="spellEnd"/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Pracovní tlak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0.6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Tlakový spád TUV/cirkulace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3</w:t>
            </w:r>
            <w:proofErr w:type="gramEnd"/>
          </w:p>
        </w:tc>
        <w:tc>
          <w:tcPr>
            <w:tcW w:w="75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 Výpočet spotřeby tepla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účel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Typ kotle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Měření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dle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pro 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tech.dokumentace</w:t>
            </w:r>
            <w:proofErr w:type="spellEnd"/>
            <w:proofErr w:type="gramEnd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spotřebu tepla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otop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6 x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Vailant</w:t>
            </w:r>
            <w:proofErr w:type="spellEnd"/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plynoměrem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86,75 %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Bojler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4</w:t>
            </w:r>
          </w:p>
        </w:tc>
        <w:tc>
          <w:tcPr>
            <w:tcW w:w="7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Platnost pasportu ode dne: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353EBE">
              <w:rPr>
                <w:rFonts w:ascii="Arial" w:hAnsi="Arial"/>
                <w:b/>
                <w:bCs/>
              </w:rPr>
              <w:t>1.1.201</w:t>
            </w:r>
            <w:r w:rsidR="00F235B8" w:rsidRPr="00353EBE">
              <w:rPr>
                <w:rFonts w:ascii="Arial" w:hAnsi="Arial"/>
                <w:b/>
                <w:bCs/>
              </w:rPr>
              <w:t>6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441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5</w:t>
            </w: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Pasport zpracován dne: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</w:rPr>
            </w:pPr>
            <w:r w:rsidRPr="00B44EAE">
              <w:rPr>
                <w:rFonts w:ascii="Arial" w:hAnsi="Arial"/>
              </w:rPr>
              <w:t> 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441EAE" w:rsidRDefault="003D0417" w:rsidP="003D0417">
            <w:pPr>
              <w:jc w:val="center"/>
              <w:rPr>
                <w:rFonts w:ascii="Arial" w:hAnsi="Arial"/>
                <w:b/>
                <w:bCs/>
                <w:highlight w:val="yellow"/>
              </w:rPr>
            </w:pPr>
            <w:r w:rsidRPr="00353EBE">
              <w:rPr>
                <w:rFonts w:ascii="Arial" w:hAnsi="Arial"/>
                <w:b/>
                <w:bCs/>
              </w:rPr>
              <w:t>4.12.201</w:t>
            </w:r>
            <w:r w:rsidR="00F235B8" w:rsidRPr="00353EBE">
              <w:rPr>
                <w:rFonts w:ascii="Arial" w:hAnsi="Arial"/>
                <w:b/>
                <w:bCs/>
              </w:rPr>
              <w:t>5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7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r w:rsidRPr="00B44EAE">
              <w:rPr>
                <w:rFonts w:ascii="Arial" w:hAnsi="Arial"/>
                <w:sz w:val="28"/>
                <w:szCs w:val="28"/>
              </w:rPr>
              <w:lastRenderedPageBreak/>
              <w:t> </w:t>
            </w:r>
          </w:p>
        </w:tc>
        <w:tc>
          <w:tcPr>
            <w:tcW w:w="75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B44EAE">
              <w:rPr>
                <w:rFonts w:ascii="Arial" w:hAnsi="Arial"/>
                <w:b/>
                <w:bCs/>
                <w:sz w:val="28"/>
                <w:szCs w:val="28"/>
              </w:rPr>
              <w:t xml:space="preserve">   PASPORT ODBĚRNÉHO MÍSTA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8"/>
                <w:szCs w:val="28"/>
              </w:rPr>
            </w:pPr>
            <w:r w:rsidRPr="00B44EAE">
              <w:rPr>
                <w:rFonts w:ascii="Arial" w:hAnsi="Arial"/>
                <w:sz w:val="28"/>
                <w:szCs w:val="2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Příloha číslo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Číslo odběrného místa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1</w:t>
            </w:r>
          </w:p>
        </w:tc>
        <w:tc>
          <w:tcPr>
            <w:tcW w:w="7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Údaje o odběrném místě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3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Ev. Č. OM.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Ulice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č.p.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Kot. Klášter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MCK/01/</w:t>
            </w:r>
            <w:r>
              <w:rPr>
                <w:rFonts w:ascii="Arial" w:hAnsi="Arial"/>
                <w:sz w:val="20"/>
                <w:szCs w:val="20"/>
              </w:rPr>
              <w:t>0</w:t>
            </w:r>
            <w:r w:rsidRPr="00B44EA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Český Krumlov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Latrán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50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tepla: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 cm"/>
              </w:smartTagPr>
              <w:r w:rsidRPr="00B44EAE">
                <w:rPr>
                  <w:rFonts w:ascii="Arial" w:hAnsi="Arial"/>
                  <w:sz w:val="18"/>
                  <w:szCs w:val="18"/>
                </w:rPr>
                <w:t>20 cm</w:t>
              </w:r>
            </w:smartTag>
            <w:r w:rsidRPr="00B44EAE">
              <w:rPr>
                <w:rFonts w:ascii="Arial" w:hAnsi="Arial"/>
                <w:sz w:val="18"/>
                <w:szCs w:val="18"/>
              </w:rPr>
              <w:t xml:space="preserve"> od vnitřní zdi v kotelně 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7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Místo předání dodávky TUV: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Není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540"/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18"/>
                <w:szCs w:val="18"/>
              </w:rPr>
            </w:pPr>
            <w:r w:rsidRPr="00B44EAE">
              <w:rPr>
                <w:rFonts w:ascii="Arial" w:hAnsi="Arial"/>
                <w:sz w:val="18"/>
                <w:szCs w:val="18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300" w:firstLine="60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Dodávka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Připojení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odběr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 -otop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ANO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Teplo- ohřev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TUV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ind w:firstLineChars="300" w:firstLine="600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2</w:t>
            </w:r>
            <w:proofErr w:type="gramEnd"/>
          </w:p>
        </w:tc>
        <w:tc>
          <w:tcPr>
            <w:tcW w:w="7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Technické podmínky dodávky tepla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Teplosměnné medium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při </w:t>
            </w:r>
            <w:smartTag w:uri="urn:schemas-microsoft-com:office:smarttags" w:element="metricconverter">
              <w:smartTagPr>
                <w:attr w:name="ProductID" w:val="-18 st"/>
              </w:smartTagPr>
              <w:r w:rsidRPr="00B44EAE">
                <w:rPr>
                  <w:rFonts w:ascii="Arial" w:hAnsi="Arial"/>
                  <w:sz w:val="20"/>
                  <w:szCs w:val="20"/>
                </w:rPr>
                <w:t xml:space="preserve">-18 </w:t>
              </w:r>
              <w:proofErr w:type="spellStart"/>
              <w:r w:rsidRPr="00B44EAE">
                <w:rPr>
                  <w:rFonts w:ascii="Arial" w:hAnsi="Arial"/>
                  <w:sz w:val="20"/>
                  <w:szCs w:val="20"/>
                </w:rPr>
                <w:t>st</w:t>
              </w:r>
            </w:smartTag>
            <w:r w:rsidRPr="00B44EAE">
              <w:rPr>
                <w:rFonts w:ascii="Arial" w:hAnsi="Arial"/>
                <w:sz w:val="20"/>
                <w:szCs w:val="20"/>
              </w:rPr>
              <w:t>.C</w:t>
            </w:r>
            <w:proofErr w:type="spell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80/65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Teplota media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při  18st.C</w:t>
            </w:r>
            <w:proofErr w:type="gramEnd"/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40/30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Průtočné množství max.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25.9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m3/hod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Pracovní tlak max. v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kot</w:t>
            </w:r>
            <w:proofErr w:type="spellEnd"/>
            <w:r w:rsidRPr="00B44EAE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0.2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Tlakový spád </w:t>
            </w: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prac</w:t>
            </w:r>
            <w:proofErr w:type="spellEnd"/>
            <w:r w:rsidRPr="00B44EAE">
              <w:rPr>
                <w:rFonts w:ascii="Arial" w:hAnsi="Arial"/>
                <w:sz w:val="20"/>
                <w:szCs w:val="20"/>
              </w:rPr>
              <w:t>. Media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Dodávka tepla (otop)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6.00 - 22.00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Noční útlum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-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dle potřeby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Celkový výkon kotelny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F235B8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900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kW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Orient. předpoklad spotřeby / rok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788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GJ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nezávazně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TUV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Hodnota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rozměr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Pozn.: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Teplota TUV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stupně C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Dodávka TUV(tepla) </w:t>
            </w:r>
            <w:proofErr w:type="gramStart"/>
            <w:r w:rsidRPr="00B44EAE">
              <w:rPr>
                <w:rFonts w:ascii="Arial" w:hAnsi="Arial"/>
                <w:sz w:val="20"/>
                <w:szCs w:val="20"/>
              </w:rPr>
              <w:t>od - do</w:t>
            </w:r>
            <w:proofErr w:type="gramEnd"/>
            <w:r w:rsidRPr="00B44EAE">
              <w:rPr>
                <w:rFonts w:ascii="Arial" w:hAnsi="Arial"/>
                <w:sz w:val="20"/>
                <w:szCs w:val="20"/>
              </w:rPr>
              <w:t xml:space="preserve"> (min.)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hod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Pracovní tlak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43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Tlakový spád TUV/cirkulace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B44EAE">
              <w:rPr>
                <w:rFonts w:ascii="Arial" w:hAnsi="Arial"/>
                <w:sz w:val="20"/>
                <w:szCs w:val="20"/>
              </w:rPr>
              <w:t>kPa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proofErr w:type="gramStart"/>
            <w:r w:rsidRPr="00B44EAE">
              <w:rPr>
                <w:rFonts w:ascii="Arial" w:hAnsi="Arial"/>
                <w:b/>
                <w:bCs/>
              </w:rPr>
              <w:t>Bod  3</w:t>
            </w:r>
            <w:proofErr w:type="gramEnd"/>
          </w:p>
        </w:tc>
        <w:tc>
          <w:tcPr>
            <w:tcW w:w="75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                   Výpočet spotřeby tepla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účel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Typ kotle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Měření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dle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účinnost pro 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dodávky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tech.dokumentace</w:t>
            </w:r>
            <w:proofErr w:type="spellEnd"/>
            <w:proofErr w:type="gramEnd"/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  <w:sz w:val="20"/>
                <w:szCs w:val="20"/>
              </w:rPr>
              <w:t>spotřebu tepla</w:t>
            </w: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otop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HOVAL ULTRA 500 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měřiče tepla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2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D0417" w:rsidRPr="00B44EAE" w:rsidTr="003716D2">
        <w:trPr>
          <w:gridAfter w:val="1"/>
          <w:wAfter w:w="1865" w:type="dxa"/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Bod 4</w:t>
            </w:r>
          </w:p>
        </w:tc>
        <w:tc>
          <w:tcPr>
            <w:tcW w:w="75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8C50AF">
            <w:pPr>
              <w:ind w:firstLineChars="100" w:firstLine="241"/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>Platnost pasportu ode dne: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D0417" w:rsidRPr="00441EAE" w:rsidRDefault="003D0417" w:rsidP="003D0417">
            <w:pPr>
              <w:jc w:val="center"/>
              <w:rPr>
                <w:rFonts w:ascii="Arial" w:hAnsi="Arial"/>
                <w:b/>
                <w:bCs/>
                <w:highlight w:val="yellow"/>
              </w:rPr>
            </w:pPr>
            <w:r w:rsidRPr="00353EBE">
              <w:rPr>
                <w:rFonts w:ascii="Arial" w:hAnsi="Arial"/>
                <w:b/>
                <w:bCs/>
              </w:rPr>
              <w:t>1.1.201</w:t>
            </w:r>
            <w:r w:rsidR="00F235B8" w:rsidRPr="00353EBE">
              <w:rPr>
                <w:rFonts w:ascii="Arial" w:hAnsi="Arial"/>
                <w:b/>
                <w:bCs/>
              </w:rPr>
              <w:t>6</w:t>
            </w:r>
          </w:p>
        </w:tc>
      </w:tr>
      <w:tr w:rsidR="003D0417" w:rsidRPr="00B44EAE" w:rsidTr="003716D2">
        <w:trPr>
          <w:gridAfter w:val="1"/>
          <w:wAfter w:w="1865" w:type="dxa"/>
          <w:trHeight w:val="27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b/>
                <w:bCs/>
              </w:rPr>
            </w:pPr>
            <w:r w:rsidRPr="00B44EAE">
              <w:rPr>
                <w:rFonts w:ascii="Arial" w:hAnsi="Arial"/>
                <w:b/>
                <w:bCs/>
              </w:rPr>
              <w:t xml:space="preserve">  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</w:rPr>
            </w:pPr>
            <w:r w:rsidRPr="00B44EAE">
              <w:rPr>
                <w:rFonts w:ascii="Arial" w:hAnsi="Arial"/>
              </w:rPr>
              <w:t> </w:t>
            </w: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417" w:rsidRPr="00B44EAE" w:rsidRDefault="003D0417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F235B8" w:rsidRPr="00B44EAE" w:rsidTr="003716D2">
        <w:trPr>
          <w:trHeight w:val="3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5B8" w:rsidRPr="00B44EAE" w:rsidRDefault="00353EBE" w:rsidP="00353EB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44EAE">
              <w:rPr>
                <w:rFonts w:ascii="Arial" w:hAnsi="Arial"/>
                <w:b/>
                <w:bCs/>
              </w:rPr>
              <w:t>Bod 5</w:t>
            </w:r>
          </w:p>
        </w:tc>
        <w:tc>
          <w:tcPr>
            <w:tcW w:w="43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235B8" w:rsidRPr="00B44EAE" w:rsidRDefault="00353EBE" w:rsidP="002776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 w:rsidRPr="00B44EAE">
              <w:rPr>
                <w:rFonts w:ascii="Arial" w:hAnsi="Arial"/>
                <w:b/>
                <w:bCs/>
              </w:rPr>
              <w:t>Pasport zpracován dne:</w:t>
            </w:r>
          </w:p>
        </w:tc>
        <w:tc>
          <w:tcPr>
            <w:tcW w:w="3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235B8" w:rsidRPr="00B44EAE" w:rsidRDefault="00F235B8" w:rsidP="003D041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235B8" w:rsidRPr="00353EBE" w:rsidRDefault="00353EBE" w:rsidP="003D0417">
            <w:pPr>
              <w:rPr>
                <w:rFonts w:ascii="Arial" w:hAnsi="Arial"/>
                <w:sz w:val="20"/>
                <w:szCs w:val="20"/>
              </w:rPr>
            </w:pPr>
            <w:r w:rsidRPr="00353EBE">
              <w:rPr>
                <w:rFonts w:ascii="Arial" w:hAnsi="Arial"/>
                <w:b/>
                <w:bCs/>
              </w:rPr>
              <w:t>4.12.2015</w:t>
            </w:r>
          </w:p>
        </w:tc>
        <w:tc>
          <w:tcPr>
            <w:tcW w:w="1865" w:type="dxa"/>
            <w:vAlign w:val="bottom"/>
          </w:tcPr>
          <w:p w:rsidR="00F235B8" w:rsidRPr="00B44EAE" w:rsidRDefault="00F235B8" w:rsidP="003D0417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D0417" w:rsidRDefault="003D0417" w:rsidP="003D0417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</w:p>
    <w:p w:rsidR="004E4D0B" w:rsidRPr="00A164A2" w:rsidRDefault="004E4D0B" w:rsidP="003D0417">
      <w:pPr>
        <w:pStyle w:val="Zkladntextodsazen2"/>
        <w:spacing w:before="100" w:beforeAutospacing="1" w:after="100" w:afterAutospacing="1" w:line="240" w:lineRule="auto"/>
        <w:ind w:left="0"/>
        <w:jc w:val="right"/>
        <w:outlineLvl w:val="0"/>
        <w:rPr>
          <w:bCs/>
          <w:i/>
          <w:iCs/>
          <w:sz w:val="24"/>
          <w:szCs w:val="24"/>
        </w:rPr>
      </w:pPr>
      <w:r w:rsidRPr="00A164A2">
        <w:rPr>
          <w:bCs/>
          <w:i/>
          <w:iCs/>
          <w:sz w:val="24"/>
          <w:szCs w:val="24"/>
        </w:rPr>
        <w:lastRenderedPageBreak/>
        <w:t>Příloha č.</w:t>
      </w:r>
      <w:r w:rsidR="003D0417">
        <w:rPr>
          <w:bCs/>
          <w:i/>
          <w:iCs/>
          <w:sz w:val="24"/>
          <w:szCs w:val="24"/>
        </w:rPr>
        <w:t>2</w:t>
      </w:r>
      <w:r w:rsidRPr="00A164A2">
        <w:rPr>
          <w:bCs/>
          <w:i/>
          <w:iCs/>
          <w:sz w:val="24"/>
          <w:szCs w:val="24"/>
        </w:rPr>
        <w:t xml:space="preserve"> smlouvy</w:t>
      </w:r>
    </w:p>
    <w:p w:rsidR="004E4D0B" w:rsidRPr="00241752" w:rsidRDefault="004E4D0B" w:rsidP="00DB0172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Dohoda o předběžné ceně, </w:t>
      </w:r>
      <w:r w:rsidRPr="00241752">
        <w:rPr>
          <w:b/>
          <w:sz w:val="24"/>
          <w:szCs w:val="24"/>
        </w:rPr>
        <w:t>platební</w:t>
      </w:r>
      <w:r>
        <w:rPr>
          <w:b/>
          <w:sz w:val="24"/>
          <w:szCs w:val="24"/>
        </w:rPr>
        <w:t xml:space="preserve">ch </w:t>
      </w:r>
      <w:r w:rsidRPr="00241752">
        <w:rPr>
          <w:b/>
          <w:sz w:val="24"/>
          <w:szCs w:val="24"/>
        </w:rPr>
        <w:t>podmín</w:t>
      </w:r>
      <w:r>
        <w:rPr>
          <w:b/>
          <w:sz w:val="24"/>
          <w:szCs w:val="24"/>
        </w:rPr>
        <w:t>kách a odběrovém diagramu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>
        <w:rPr>
          <w:b/>
        </w:rPr>
        <w:t>Článek 1</w:t>
      </w:r>
    </w:p>
    <w:p w:rsidR="004E4D0B" w:rsidRDefault="004E4D0B" w:rsidP="004E4D0B">
      <w:pPr>
        <w:widowControl w:val="0"/>
        <w:autoSpaceDE w:val="0"/>
        <w:autoSpaceDN w:val="0"/>
        <w:adjustRightInd w:val="0"/>
        <w:spacing w:before="120" w:after="120"/>
        <w:rPr>
          <w:b/>
        </w:rPr>
      </w:pPr>
      <w:r>
        <w:rPr>
          <w:b/>
        </w:rPr>
        <w:t xml:space="preserve">                                                      Definice odběrných míst</w:t>
      </w:r>
    </w:p>
    <w:p w:rsidR="004E4D0B" w:rsidRPr="00461DCE" w:rsidRDefault="004E4D0B" w:rsidP="004E4D0B">
      <w:pPr>
        <w:pStyle w:val="Zkladntextodsazen2"/>
        <w:numPr>
          <w:ilvl w:val="1"/>
          <w:numId w:val="2"/>
        </w:numPr>
        <w:spacing w:before="100" w:beforeAutospacing="1" w:after="100" w:afterAutospacing="1" w:line="240" w:lineRule="auto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61DCE">
        <w:rPr>
          <w:sz w:val="24"/>
          <w:szCs w:val="24"/>
        </w:rPr>
        <w:t xml:space="preserve">Tato dohoda se vztahuje na následující odběrná místa viz. </w:t>
      </w:r>
      <w:r w:rsidRPr="00A164A2">
        <w:rPr>
          <w:i/>
          <w:iCs/>
          <w:sz w:val="24"/>
          <w:szCs w:val="24"/>
        </w:rPr>
        <w:t>Příloha č.1</w:t>
      </w:r>
      <w:r w:rsidRPr="00461DCE">
        <w:rPr>
          <w:sz w:val="24"/>
          <w:szCs w:val="24"/>
        </w:rPr>
        <w:t xml:space="preserve"> této smlouvy.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Článek 2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Předběžná cena tepelné energie</w:t>
      </w:r>
    </w:p>
    <w:p w:rsidR="004E4D0B" w:rsidRDefault="004E4D0B" w:rsidP="005A46EC">
      <w:pPr>
        <w:widowControl w:val="0"/>
        <w:autoSpaceDE w:val="0"/>
        <w:autoSpaceDN w:val="0"/>
        <w:adjustRightInd w:val="0"/>
        <w:outlineLvl w:val="0"/>
      </w:pPr>
      <w:r w:rsidRPr="00D75C6C">
        <w:t xml:space="preserve">2.1. Předběžná cena tepelné energie pro období </w:t>
      </w:r>
      <w:r w:rsidRPr="00B44EAE">
        <w:t>I.-</w:t>
      </w:r>
      <w:r w:rsidR="00F235B8">
        <w:t>VI</w:t>
      </w:r>
      <w:r w:rsidRPr="00B44EAE">
        <w:t>/20</w:t>
      </w:r>
      <w:r>
        <w:t>1</w:t>
      </w:r>
      <w:r w:rsidR="000C62CB">
        <w:t>7</w:t>
      </w:r>
      <w:r w:rsidRPr="00D75C6C">
        <w:t xml:space="preserve"> je dle cenové kalkulace </w:t>
      </w:r>
      <w:r w:rsidRPr="00906D55">
        <w:t xml:space="preserve">schválené usnesením rady </w:t>
      </w:r>
      <w:r w:rsidRPr="00BF317E">
        <w:t xml:space="preserve">města </w:t>
      </w:r>
      <w:r w:rsidR="00BF317E" w:rsidRPr="00BF317E">
        <w:t>č. 0568/RM34/2017</w:t>
      </w:r>
      <w:r w:rsidR="005A46EC" w:rsidRPr="00BF317E">
        <w:t xml:space="preserve"> </w:t>
      </w:r>
      <w:proofErr w:type="spellStart"/>
      <w:proofErr w:type="gramStart"/>
      <w:r w:rsidR="005A46EC" w:rsidRPr="00353EBE">
        <w:t>odst.</w:t>
      </w:r>
      <w:r w:rsidR="00BF317E">
        <w:t>a</w:t>
      </w:r>
      <w:proofErr w:type="spellEnd"/>
      <w:proofErr w:type="gramEnd"/>
      <w:r w:rsidR="00BF317E">
        <w:t xml:space="preserve">) </w:t>
      </w:r>
      <w:r w:rsidR="005A46EC" w:rsidRPr="00353EBE">
        <w:t>ze dne</w:t>
      </w:r>
      <w:r w:rsidR="00BF317E">
        <w:t xml:space="preserve"> 11.12.2017</w:t>
      </w:r>
      <w:r w:rsidR="005A46EC" w:rsidRPr="00353EBE">
        <w:t xml:space="preserve">  </w:t>
      </w:r>
      <w:r w:rsidRPr="00353EBE">
        <w:t>ve výši</w:t>
      </w:r>
      <w:r w:rsidR="00827DCA">
        <w:t>: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4"/>
        </w:rPr>
      </w:pPr>
    </w:p>
    <w:p w:rsidR="004E4D0B" w:rsidRDefault="004E4D0B" w:rsidP="003D0417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0C62CB" w:rsidRPr="00353EBE">
        <w:rPr>
          <w:b/>
          <w:bCs/>
          <w:sz w:val="24"/>
          <w:szCs w:val="24"/>
        </w:rPr>
        <w:t>506,--</w:t>
      </w:r>
      <w:proofErr w:type="gramEnd"/>
      <w:r w:rsidR="00827DCA" w:rsidRPr="00353EBE">
        <w:rPr>
          <w:sz w:val="24"/>
          <w:szCs w:val="24"/>
        </w:rPr>
        <w:t xml:space="preserve"> </w:t>
      </w:r>
      <w:r w:rsidRPr="00353EBE">
        <w:rPr>
          <w:b/>
          <w:sz w:val="24"/>
          <w:szCs w:val="24"/>
        </w:rPr>
        <w:t>Kč</w:t>
      </w:r>
      <w:r w:rsidRPr="003111F2">
        <w:rPr>
          <w:b/>
          <w:sz w:val="24"/>
          <w:szCs w:val="24"/>
        </w:rPr>
        <w:t>/GJ bez DPH</w:t>
      </w:r>
    </w:p>
    <w:p w:rsidR="004E4D0B" w:rsidRPr="003111F2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</w:p>
    <w:p w:rsidR="004E4D0B" w:rsidRPr="00906D55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trike/>
          <w:sz w:val="24"/>
          <w:szCs w:val="24"/>
        </w:rPr>
      </w:pPr>
      <w:r>
        <w:rPr>
          <w:sz w:val="24"/>
          <w:szCs w:val="24"/>
        </w:rPr>
        <w:t>2.2. Při dodávce tepelné energie pro odběrná místa a dodávková množství, sjednaná touto smlouvou, bude uplatněna předběžná cena tepla za dodávku v Kč/GJ. Předběžná cena tepla bude zaslána odběrateli nejpozději do patnáctého dne příslušného měsíce, ve kterém ke změně předběžné ceny tepla dochází.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2.3. V případě změny vstupních nákladů nebo počtu prodaných GJ bude předběžná cena tepla dle platných předpisů upravena.</w:t>
      </w:r>
    </w:p>
    <w:p w:rsidR="004E4D0B" w:rsidRPr="006608C1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4"/>
        </w:rPr>
      </w:pPr>
      <w:r w:rsidRPr="006608C1">
        <w:rPr>
          <w:b/>
          <w:sz w:val="24"/>
          <w:szCs w:val="24"/>
        </w:rPr>
        <w:t>Článek 3</w:t>
      </w:r>
    </w:p>
    <w:p w:rsidR="004E4D0B" w:rsidRPr="006608C1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4"/>
        </w:rPr>
      </w:pPr>
      <w:r w:rsidRPr="006608C1">
        <w:rPr>
          <w:b/>
          <w:sz w:val="24"/>
          <w:szCs w:val="24"/>
        </w:rPr>
        <w:t>Platební podmínky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3.1. Účtovací období je jeden kalendářní rok s </w:t>
      </w:r>
      <w:proofErr w:type="spellStart"/>
      <w:proofErr w:type="gramStart"/>
      <w:r>
        <w:rPr>
          <w:sz w:val="24"/>
          <w:szCs w:val="24"/>
        </w:rPr>
        <w:t>tím,že</w:t>
      </w:r>
      <w:proofErr w:type="spellEnd"/>
      <w:proofErr w:type="gramEnd"/>
      <w:r>
        <w:rPr>
          <w:sz w:val="24"/>
          <w:szCs w:val="24"/>
        </w:rPr>
        <w:t>:</w:t>
      </w:r>
    </w:p>
    <w:p w:rsidR="004E4D0B" w:rsidRPr="0089748A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i/>
          <w:sz w:val="22"/>
          <w:szCs w:val="22"/>
        </w:rPr>
      </w:pPr>
      <w:r>
        <w:rPr>
          <w:sz w:val="24"/>
          <w:szCs w:val="24"/>
        </w:rPr>
        <w:t xml:space="preserve">      </w:t>
      </w:r>
      <w:r w:rsidRPr="0089748A">
        <w:rPr>
          <w:i/>
          <w:sz w:val="22"/>
          <w:szCs w:val="22"/>
        </w:rPr>
        <w:t>a) Dodávka tepla pro vytápění a ohřev TUV je fakturována měsíčně dle skutečně odebraného množství tepla za platnou předběžnou cenu.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i/>
          <w:sz w:val="22"/>
          <w:szCs w:val="22"/>
        </w:rPr>
        <w:t xml:space="preserve">      b</w:t>
      </w:r>
      <w:r w:rsidRPr="0089748A">
        <w:rPr>
          <w:i/>
          <w:sz w:val="22"/>
          <w:szCs w:val="22"/>
        </w:rPr>
        <w:t xml:space="preserve">) Po účetní závěrce účtovacího období v závislosti na počtu prodaných GJ provede dodavatel tepla v souladu příslušnými cenovými předpisy ERÚ přepočítání ceny tepla a do 16. března následujícího </w:t>
      </w:r>
      <w:proofErr w:type="gramStart"/>
      <w:r w:rsidRPr="0089748A">
        <w:rPr>
          <w:i/>
          <w:sz w:val="22"/>
          <w:szCs w:val="22"/>
        </w:rPr>
        <w:t>roku  provede</w:t>
      </w:r>
      <w:proofErr w:type="gramEnd"/>
      <w:r w:rsidRPr="0089748A">
        <w:rPr>
          <w:i/>
          <w:sz w:val="22"/>
          <w:szCs w:val="22"/>
        </w:rPr>
        <w:t xml:space="preserve"> její vyúčtování, včetně veškerých úhrad souvisejících s  plněním smlouvy. </w:t>
      </w:r>
      <w:r w:rsidRPr="0089748A">
        <w:rPr>
          <w:b/>
          <w:i/>
          <w:sz w:val="22"/>
          <w:szCs w:val="22"/>
        </w:rPr>
        <w:t xml:space="preserve">  </w:t>
      </w:r>
      <w:r>
        <w:rPr>
          <w:b/>
          <w:sz w:val="24"/>
          <w:szCs w:val="24"/>
        </w:rPr>
        <w:t xml:space="preserve">    </w:t>
      </w:r>
    </w:p>
    <w:p w:rsidR="004E4D0B" w:rsidRPr="00A67CE5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3.2. Platební </w:t>
      </w:r>
      <w:proofErr w:type="gramStart"/>
      <w:r>
        <w:rPr>
          <w:sz w:val="24"/>
          <w:szCs w:val="24"/>
        </w:rPr>
        <w:t>podmínky :</w:t>
      </w:r>
      <w:proofErr w:type="gramEnd"/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b/>
          <w:i/>
          <w:sz w:val="22"/>
          <w:szCs w:val="22"/>
        </w:rPr>
      </w:pPr>
      <w:r>
        <w:rPr>
          <w:sz w:val="24"/>
          <w:szCs w:val="24"/>
        </w:rPr>
        <w:t xml:space="preserve">     </w:t>
      </w:r>
      <w:r w:rsidRPr="0089748A">
        <w:rPr>
          <w:i/>
          <w:sz w:val="22"/>
          <w:szCs w:val="22"/>
        </w:rPr>
        <w:t>a) Platební doklady musí mít veškeré náležitosti účetních a daňových dokladů dle platných předpisů</w:t>
      </w:r>
      <w:r>
        <w:rPr>
          <w:i/>
          <w:sz w:val="22"/>
          <w:szCs w:val="22"/>
        </w:rPr>
        <w:t>.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</w:t>
      </w:r>
      <w:r>
        <w:rPr>
          <w:i/>
          <w:sz w:val="22"/>
          <w:szCs w:val="22"/>
        </w:rPr>
        <w:t xml:space="preserve">b)  Na platby záloh se vztahují všechna ujednání smlouvy bez výjimky, včetně termínů splatnosti. </w:t>
      </w:r>
    </w:p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c) Splatnost </w:t>
      </w:r>
      <w:proofErr w:type="gramStart"/>
      <w:r>
        <w:rPr>
          <w:i/>
          <w:sz w:val="22"/>
          <w:szCs w:val="22"/>
        </w:rPr>
        <w:t>zálohových  faktur</w:t>
      </w:r>
      <w:proofErr w:type="gramEnd"/>
      <w:r>
        <w:rPr>
          <w:i/>
          <w:sz w:val="22"/>
          <w:szCs w:val="22"/>
        </w:rPr>
        <w:t xml:space="preserve"> a konečných faktur za dodávku tepla za příslušný měsíc je stanovena na 10 dnů ode dne doručení faktury odběrateli nebo 14 dnů od vystavení faktury dodavatelem.</w:t>
      </w:r>
    </w:p>
    <w:p w:rsidR="004E4D0B" w:rsidRPr="00747EDD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d) Peněžitý závazek je splněn, když nejpozději v poslední den splatnosti je předmětná úhrada připsána na účet adresáta.</w:t>
      </w:r>
    </w:p>
    <w:p w:rsidR="004E4D0B" w:rsidRPr="00562340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2"/>
          <w:szCs w:val="22"/>
        </w:rPr>
      </w:pPr>
      <w:r w:rsidRPr="00562340">
        <w:rPr>
          <w:b/>
          <w:sz w:val="22"/>
          <w:szCs w:val="22"/>
        </w:rPr>
        <w:t>Článek 4</w:t>
      </w:r>
    </w:p>
    <w:p w:rsidR="004E4D0B" w:rsidRPr="00353EBE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2"/>
          <w:szCs w:val="22"/>
        </w:rPr>
      </w:pPr>
      <w:r w:rsidRPr="00353EBE">
        <w:rPr>
          <w:b/>
          <w:sz w:val="22"/>
          <w:szCs w:val="22"/>
        </w:rPr>
        <w:t xml:space="preserve">Sjednané množství dodávky tepla (orientační) </w:t>
      </w:r>
    </w:p>
    <w:p w:rsidR="004E4D0B" w:rsidRPr="00353EBE" w:rsidRDefault="004E4D0B" w:rsidP="004E4D0B">
      <w:pPr>
        <w:pStyle w:val="Seznam"/>
        <w:rPr>
          <w:sz w:val="24"/>
          <w:szCs w:val="24"/>
        </w:rPr>
      </w:pPr>
      <w:r w:rsidRPr="00353EBE">
        <w:rPr>
          <w:sz w:val="24"/>
          <w:szCs w:val="24"/>
        </w:rPr>
        <w:t xml:space="preserve">4.1. Kotelna Horní ulice č.p. 155 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803"/>
        <w:gridCol w:w="636"/>
        <w:gridCol w:w="637"/>
        <w:gridCol w:w="637"/>
        <w:gridCol w:w="607"/>
        <w:gridCol w:w="588"/>
        <w:gridCol w:w="576"/>
        <w:gridCol w:w="576"/>
        <w:gridCol w:w="576"/>
        <w:gridCol w:w="576"/>
        <w:gridCol w:w="607"/>
        <w:gridCol w:w="625"/>
        <w:gridCol w:w="625"/>
        <w:gridCol w:w="963"/>
      </w:tblGrid>
      <w:tr w:rsidR="004E4D0B" w:rsidRPr="00353EBE" w:rsidTr="00B51DBC">
        <w:tc>
          <w:tcPr>
            <w:tcW w:w="80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Měsíc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6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7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Celkem</w:t>
            </w:r>
          </w:p>
        </w:tc>
      </w:tr>
      <w:tr w:rsidR="004E4D0B" w:rsidRPr="00353EBE" w:rsidTr="00B51DBC">
        <w:tc>
          <w:tcPr>
            <w:tcW w:w="80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GJ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13</w:t>
            </w:r>
            <w:r w:rsidR="00F235B8" w:rsidRPr="00353EBE"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11</w:t>
            </w:r>
            <w:r w:rsidR="00F235B8" w:rsidRPr="00353EBE"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  <w:r w:rsidR="00F235B8" w:rsidRPr="00353EBE">
              <w:t>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70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8F545D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570917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  <w:r w:rsidR="00AA2730" w:rsidRPr="00353EBE">
              <w:t>72</w:t>
            </w:r>
          </w:p>
        </w:tc>
      </w:tr>
    </w:tbl>
    <w:p w:rsidR="004E4D0B" w:rsidRPr="00353EBE" w:rsidRDefault="004E4D0B" w:rsidP="004E4D0B"/>
    <w:p w:rsidR="004E4D0B" w:rsidRPr="00353EBE" w:rsidRDefault="004E4D0B" w:rsidP="004E4D0B">
      <w:r w:rsidRPr="00353EBE">
        <w:t xml:space="preserve">4.2. Kotelna Tavírna 108 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804"/>
        <w:gridCol w:w="638"/>
        <w:gridCol w:w="627"/>
        <w:gridCol w:w="627"/>
        <w:gridCol w:w="609"/>
        <w:gridCol w:w="589"/>
        <w:gridCol w:w="578"/>
        <w:gridCol w:w="578"/>
        <w:gridCol w:w="578"/>
        <w:gridCol w:w="578"/>
        <w:gridCol w:w="609"/>
        <w:gridCol w:w="627"/>
        <w:gridCol w:w="627"/>
        <w:gridCol w:w="963"/>
      </w:tblGrid>
      <w:tr w:rsidR="004E4D0B" w:rsidRPr="00353EBE" w:rsidTr="00B51DBC">
        <w:tc>
          <w:tcPr>
            <w:tcW w:w="80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Měsíc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6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7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Celkem</w:t>
            </w:r>
          </w:p>
        </w:tc>
      </w:tr>
      <w:tr w:rsidR="004E4D0B" w:rsidRPr="00353EBE" w:rsidTr="00B51DBC">
        <w:tc>
          <w:tcPr>
            <w:tcW w:w="80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GJ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  <w:r w:rsidR="00F235B8" w:rsidRPr="00353EBE">
              <w:t>0</w:t>
            </w:r>
            <w:r w:rsidRPr="00353EBE">
              <w:t>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59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8F545D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AA2730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391</w:t>
            </w:r>
          </w:p>
        </w:tc>
      </w:tr>
    </w:tbl>
    <w:p w:rsidR="004E4D0B" w:rsidRPr="00353EBE" w:rsidRDefault="004E4D0B" w:rsidP="004E4D0B"/>
    <w:p w:rsidR="004E4D0B" w:rsidRPr="00353EBE" w:rsidRDefault="004E4D0B" w:rsidP="004E4D0B">
      <w:r w:rsidRPr="00353EBE">
        <w:t>4.</w:t>
      </w:r>
      <w:r w:rsidR="003A43B6" w:rsidRPr="00353EBE">
        <w:t>3</w:t>
      </w:r>
      <w:r w:rsidRPr="00353EBE">
        <w:t xml:space="preserve">. Nad Nemocnicí 160 </w:t>
      </w:r>
      <w:proofErr w:type="gramStart"/>
      <w:r w:rsidRPr="00353EBE">
        <w:t>( Hřbitovní</w:t>
      </w:r>
      <w:proofErr w:type="gramEnd"/>
      <w:r w:rsidRPr="00353EBE">
        <w:t xml:space="preserve"> )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803"/>
        <w:gridCol w:w="612"/>
        <w:gridCol w:w="613"/>
        <w:gridCol w:w="614"/>
        <w:gridCol w:w="614"/>
        <w:gridCol w:w="599"/>
        <w:gridCol w:w="599"/>
        <w:gridCol w:w="599"/>
        <w:gridCol w:w="587"/>
        <w:gridCol w:w="587"/>
        <w:gridCol w:w="614"/>
        <w:gridCol w:w="614"/>
        <w:gridCol w:w="614"/>
        <w:gridCol w:w="963"/>
      </w:tblGrid>
      <w:tr w:rsidR="004E4D0B" w:rsidRPr="00353EBE" w:rsidTr="00B51DBC">
        <w:tc>
          <w:tcPr>
            <w:tcW w:w="8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Měsíc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6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7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8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11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Celkem</w:t>
            </w:r>
          </w:p>
        </w:tc>
      </w:tr>
      <w:tr w:rsidR="004E4D0B" w:rsidRPr="00353EBE" w:rsidTr="00B51DBC">
        <w:tc>
          <w:tcPr>
            <w:tcW w:w="8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GJ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4E4D0B" w:rsidRPr="00353EBE" w:rsidRDefault="00F235B8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  <w:r w:rsidR="004E4D0B" w:rsidRPr="00353EBE">
              <w:t>9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4E4D0B" w:rsidRPr="00353EBE" w:rsidRDefault="00F235B8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  <w:r w:rsidR="004E4D0B" w:rsidRPr="00353EBE">
              <w:t>0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F235B8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  <w:r w:rsidR="004E4D0B" w:rsidRPr="00353EBE">
              <w:t>8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F235B8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  <w:r w:rsidR="004E4D0B" w:rsidRPr="00353EBE">
              <w:t>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F235B8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  <w:r w:rsidR="004E4D0B" w:rsidRPr="00353EBE">
              <w:t>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50422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3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7B55DC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  <w:r w:rsidR="00AA2730" w:rsidRPr="00353EBE">
              <w:t>18</w:t>
            </w:r>
          </w:p>
        </w:tc>
      </w:tr>
    </w:tbl>
    <w:p w:rsidR="004E4D0B" w:rsidRPr="00353EBE" w:rsidRDefault="004E4D0B" w:rsidP="004E4D0B"/>
    <w:p w:rsidR="004E4D0B" w:rsidRPr="00353EBE" w:rsidRDefault="004E4D0B" w:rsidP="004E4D0B">
      <w:r w:rsidRPr="00353EBE">
        <w:t>4.</w:t>
      </w:r>
      <w:r w:rsidR="003A43B6" w:rsidRPr="00353EBE">
        <w:t>4</w:t>
      </w:r>
      <w:r w:rsidRPr="00353EBE">
        <w:t>. Městský úřad Kaplická 439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803"/>
        <w:gridCol w:w="632"/>
        <w:gridCol w:w="633"/>
        <w:gridCol w:w="633"/>
        <w:gridCol w:w="633"/>
        <w:gridCol w:w="598"/>
        <w:gridCol w:w="563"/>
        <w:gridCol w:w="563"/>
        <w:gridCol w:w="563"/>
        <w:gridCol w:w="585"/>
        <w:gridCol w:w="621"/>
        <w:gridCol w:w="621"/>
        <w:gridCol w:w="621"/>
        <w:gridCol w:w="963"/>
      </w:tblGrid>
      <w:tr w:rsidR="004E4D0B" w:rsidRPr="00353EBE" w:rsidTr="00B51DBC">
        <w:tc>
          <w:tcPr>
            <w:tcW w:w="8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Měsíc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6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7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8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11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Celkem</w:t>
            </w:r>
          </w:p>
        </w:tc>
      </w:tr>
      <w:tr w:rsidR="004E4D0B" w:rsidRPr="00353EBE" w:rsidTr="00B51DBC">
        <w:tc>
          <w:tcPr>
            <w:tcW w:w="8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GJ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  <w:r w:rsidR="00F235B8" w:rsidRPr="00353EBE">
              <w:t>0</w:t>
            </w:r>
            <w:r w:rsidRPr="00353EBE">
              <w:t>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</w:t>
            </w:r>
            <w:r w:rsidR="00F235B8" w:rsidRPr="00353EBE">
              <w:t>0</w:t>
            </w:r>
            <w:r w:rsidRPr="00353EBE">
              <w:t>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  <w:r w:rsidR="00F235B8" w:rsidRPr="00353EBE">
              <w:t>1</w:t>
            </w:r>
            <w:r w:rsidRPr="00353EBE">
              <w:t>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113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36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7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4E4D0B" w:rsidRPr="00353EBE" w:rsidRDefault="0050422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0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570917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  <w:r w:rsidR="00AA2730" w:rsidRPr="00353EBE">
              <w:t>69</w:t>
            </w:r>
          </w:p>
        </w:tc>
      </w:tr>
    </w:tbl>
    <w:p w:rsidR="004E4D0B" w:rsidRPr="00353EBE" w:rsidRDefault="004E4D0B" w:rsidP="004E4D0B"/>
    <w:p w:rsidR="004E4D0B" w:rsidRPr="00353EBE" w:rsidRDefault="004E4D0B" w:rsidP="004E4D0B">
      <w:r w:rsidRPr="00353EBE">
        <w:t>4.</w:t>
      </w:r>
      <w:r w:rsidR="003A43B6" w:rsidRPr="00353EBE">
        <w:t>5</w:t>
      </w:r>
      <w:r w:rsidRPr="00353EBE">
        <w:t>. Klášter Latrán 50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804"/>
        <w:gridCol w:w="635"/>
        <w:gridCol w:w="636"/>
        <w:gridCol w:w="636"/>
        <w:gridCol w:w="603"/>
        <w:gridCol w:w="603"/>
        <w:gridCol w:w="570"/>
        <w:gridCol w:w="570"/>
        <w:gridCol w:w="570"/>
        <w:gridCol w:w="591"/>
        <w:gridCol w:w="603"/>
        <w:gridCol w:w="624"/>
        <w:gridCol w:w="624"/>
        <w:gridCol w:w="963"/>
      </w:tblGrid>
      <w:tr w:rsidR="00BA01ED" w:rsidRPr="00353EBE" w:rsidTr="00B51DBC">
        <w:tc>
          <w:tcPr>
            <w:tcW w:w="8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Měsíc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2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6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7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Celkem</w:t>
            </w:r>
          </w:p>
        </w:tc>
      </w:tr>
      <w:tr w:rsidR="00BA01ED" w:rsidRPr="00B51DBC" w:rsidTr="00B51DBC">
        <w:tc>
          <w:tcPr>
            <w:tcW w:w="80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GJ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  <w:r w:rsidR="00A9486E" w:rsidRPr="00353EBE">
              <w:t>7</w:t>
            </w:r>
            <w:r w:rsidRPr="00353EBE">
              <w:t>9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  <w:r w:rsidR="00A9486E" w:rsidRPr="00353EBE">
              <w:t>6</w:t>
            </w:r>
            <w:r w:rsidRPr="00353EBE">
              <w:t>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</w:t>
            </w:r>
            <w:r w:rsidR="00A9486E" w:rsidRPr="00353EBE">
              <w:t>4</w:t>
            </w:r>
            <w:r w:rsidRPr="00353EBE"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BA01ED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  <w:r w:rsidR="004E4D0B" w:rsidRPr="00353EBE"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14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4E4D0B" w:rsidRPr="00353EBE" w:rsidRDefault="0050422B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0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4E4D0B" w:rsidRPr="00353EBE" w:rsidRDefault="004E4D0B" w:rsidP="00B51DBC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4E4D0B" w:rsidRPr="00965A0C" w:rsidRDefault="00570917" w:rsidP="00B51DBC">
            <w:pPr>
              <w:tabs>
                <w:tab w:val="center" w:pos="4536"/>
                <w:tab w:val="right" w:pos="9072"/>
              </w:tabs>
              <w:jc w:val="center"/>
            </w:pPr>
            <w:r w:rsidRPr="00353EBE">
              <w:t>5</w:t>
            </w:r>
            <w:r w:rsidR="00AA2730" w:rsidRPr="00353EBE">
              <w:t>56</w:t>
            </w:r>
          </w:p>
        </w:tc>
      </w:tr>
    </w:tbl>
    <w:p w:rsidR="004E4D0B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2"/>
        </w:rPr>
      </w:pPr>
    </w:p>
    <w:p w:rsidR="004E4D0B" w:rsidRPr="00465A51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2"/>
        </w:rPr>
      </w:pPr>
      <w:r w:rsidRPr="00465A51">
        <w:rPr>
          <w:b/>
          <w:sz w:val="24"/>
          <w:szCs w:val="22"/>
        </w:rPr>
        <w:t>Článek 5</w:t>
      </w:r>
    </w:p>
    <w:p w:rsidR="004E4D0B" w:rsidRPr="00465A51" w:rsidRDefault="004E4D0B" w:rsidP="004E4D0B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b/>
          <w:sz w:val="24"/>
          <w:szCs w:val="22"/>
        </w:rPr>
      </w:pPr>
      <w:r w:rsidRPr="00465A51">
        <w:rPr>
          <w:b/>
          <w:sz w:val="24"/>
          <w:szCs w:val="22"/>
        </w:rPr>
        <w:t>Účinnost</w:t>
      </w:r>
    </w:p>
    <w:p w:rsidR="004E4D0B" w:rsidRDefault="004E4D0B" w:rsidP="00EC3FCF">
      <w:pPr>
        <w:pStyle w:val="Zkladntextodsazen2"/>
        <w:spacing w:before="100" w:beforeAutospacing="1" w:after="100" w:afterAutospacing="1" w:line="240" w:lineRule="auto"/>
        <w:ind w:left="0"/>
        <w:jc w:val="both"/>
        <w:outlineLvl w:val="0"/>
        <w:rPr>
          <w:sz w:val="24"/>
          <w:szCs w:val="22"/>
        </w:rPr>
      </w:pPr>
      <w:r>
        <w:rPr>
          <w:sz w:val="24"/>
          <w:szCs w:val="22"/>
        </w:rPr>
        <w:t xml:space="preserve">5.1. </w:t>
      </w:r>
      <w:r w:rsidRPr="00B44EAE">
        <w:rPr>
          <w:sz w:val="24"/>
          <w:szCs w:val="22"/>
        </w:rPr>
        <w:t>Tato dohoda nabývá účinnosti dne 1.</w:t>
      </w:r>
      <w:r w:rsidR="000C62CB">
        <w:rPr>
          <w:sz w:val="24"/>
          <w:szCs w:val="22"/>
        </w:rPr>
        <w:t>1</w:t>
      </w:r>
      <w:r w:rsidRPr="00B44EAE">
        <w:rPr>
          <w:sz w:val="24"/>
          <w:szCs w:val="22"/>
        </w:rPr>
        <w:t>.20</w:t>
      </w:r>
      <w:r>
        <w:rPr>
          <w:sz w:val="24"/>
          <w:szCs w:val="22"/>
        </w:rPr>
        <w:t>1</w:t>
      </w:r>
      <w:r w:rsidR="00B96589">
        <w:rPr>
          <w:sz w:val="24"/>
          <w:szCs w:val="22"/>
        </w:rPr>
        <w:t>8</w:t>
      </w:r>
      <w:r w:rsidRPr="00032665">
        <w:rPr>
          <w:sz w:val="24"/>
          <w:szCs w:val="24"/>
        </w:rPr>
        <w:t>.</w:t>
      </w:r>
    </w:p>
    <w:sectPr w:rsidR="004E4D0B" w:rsidSect="004E4D0B">
      <w:headerReference w:type="default" r:id="rId8"/>
      <w:footerReference w:type="first" r:id="rId9"/>
      <w:pgSz w:w="11906" w:h="16838" w:code="9"/>
      <w:pgMar w:top="719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496" w:rsidRDefault="00957496">
      <w:r>
        <w:separator/>
      </w:r>
    </w:p>
  </w:endnote>
  <w:endnote w:type="continuationSeparator" w:id="0">
    <w:p w:rsidR="00957496" w:rsidRDefault="0095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96" w:rsidRDefault="0095749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496" w:rsidRDefault="00957496">
      <w:r>
        <w:separator/>
      </w:r>
    </w:p>
  </w:footnote>
  <w:footnote w:type="continuationSeparator" w:id="0">
    <w:p w:rsidR="00957496" w:rsidRDefault="0095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96" w:rsidRPr="0032749D" w:rsidRDefault="00957496">
    <w:pPr>
      <w:pStyle w:val="Zhlav"/>
      <w:rPr>
        <w:b/>
        <w:i/>
      </w:rPr>
    </w:pPr>
    <w:r>
      <w:rPr>
        <w:b/>
        <w:i/>
      </w:rPr>
      <w:tab/>
    </w:r>
    <w:r>
      <w:rPr>
        <w:b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25BD"/>
    <w:multiLevelType w:val="hybridMultilevel"/>
    <w:tmpl w:val="50F8D374"/>
    <w:lvl w:ilvl="0" w:tplc="B6A453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ED4583"/>
    <w:multiLevelType w:val="hybridMultilevel"/>
    <w:tmpl w:val="0CA4447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5116265"/>
    <w:multiLevelType w:val="hybridMultilevel"/>
    <w:tmpl w:val="333601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12378"/>
    <w:multiLevelType w:val="hybridMultilevel"/>
    <w:tmpl w:val="AEE2BD9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F1041"/>
    <w:multiLevelType w:val="hybridMultilevel"/>
    <w:tmpl w:val="A076468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BC456B4"/>
    <w:multiLevelType w:val="hybridMultilevel"/>
    <w:tmpl w:val="8C680B56"/>
    <w:lvl w:ilvl="0" w:tplc="4816ECB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97625FB"/>
    <w:multiLevelType w:val="hybridMultilevel"/>
    <w:tmpl w:val="384AEE1C"/>
    <w:lvl w:ilvl="0" w:tplc="11F42FB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D13FF7"/>
    <w:multiLevelType w:val="hybridMultilevel"/>
    <w:tmpl w:val="437C79FA"/>
    <w:lvl w:ilvl="0" w:tplc="C6EA79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AE62439"/>
    <w:multiLevelType w:val="multilevel"/>
    <w:tmpl w:val="C3CAA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5A775037"/>
    <w:multiLevelType w:val="hybridMultilevel"/>
    <w:tmpl w:val="4DD8C5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0B"/>
    <w:rsid w:val="000334A6"/>
    <w:rsid w:val="0005718A"/>
    <w:rsid w:val="00075733"/>
    <w:rsid w:val="000C62CB"/>
    <w:rsid w:val="000C7089"/>
    <w:rsid w:val="000F5934"/>
    <w:rsid w:val="0016508B"/>
    <w:rsid w:val="0017421C"/>
    <w:rsid w:val="002771CD"/>
    <w:rsid w:val="00277690"/>
    <w:rsid w:val="002E0B52"/>
    <w:rsid w:val="0035001B"/>
    <w:rsid w:val="00353EBE"/>
    <w:rsid w:val="003716D2"/>
    <w:rsid w:val="003A43B6"/>
    <w:rsid w:val="003B4AE9"/>
    <w:rsid w:val="003D0417"/>
    <w:rsid w:val="00441EAE"/>
    <w:rsid w:val="004E4D0B"/>
    <w:rsid w:val="004F6B1A"/>
    <w:rsid w:val="0050422B"/>
    <w:rsid w:val="00516F55"/>
    <w:rsid w:val="00542379"/>
    <w:rsid w:val="00570917"/>
    <w:rsid w:val="005965B6"/>
    <w:rsid w:val="005A46EC"/>
    <w:rsid w:val="005B04D2"/>
    <w:rsid w:val="005D102F"/>
    <w:rsid w:val="005D6FE1"/>
    <w:rsid w:val="005F1A41"/>
    <w:rsid w:val="006A4319"/>
    <w:rsid w:val="006B1BAD"/>
    <w:rsid w:val="006F715B"/>
    <w:rsid w:val="00733B47"/>
    <w:rsid w:val="007B55DC"/>
    <w:rsid w:val="00807912"/>
    <w:rsid w:val="00827DCA"/>
    <w:rsid w:val="008876F1"/>
    <w:rsid w:val="008A2F1B"/>
    <w:rsid w:val="008C50AF"/>
    <w:rsid w:val="008F1689"/>
    <w:rsid w:val="008F545D"/>
    <w:rsid w:val="00957496"/>
    <w:rsid w:val="009716D7"/>
    <w:rsid w:val="009C3474"/>
    <w:rsid w:val="009D1B02"/>
    <w:rsid w:val="00A0765D"/>
    <w:rsid w:val="00A24BD1"/>
    <w:rsid w:val="00A67410"/>
    <w:rsid w:val="00A700CF"/>
    <w:rsid w:val="00A9486E"/>
    <w:rsid w:val="00AA2730"/>
    <w:rsid w:val="00B51DBC"/>
    <w:rsid w:val="00B91A42"/>
    <w:rsid w:val="00B96589"/>
    <w:rsid w:val="00BA01ED"/>
    <w:rsid w:val="00BC3722"/>
    <w:rsid w:val="00BF317E"/>
    <w:rsid w:val="00C85C64"/>
    <w:rsid w:val="00D63826"/>
    <w:rsid w:val="00D725FF"/>
    <w:rsid w:val="00DB0172"/>
    <w:rsid w:val="00DB2A7C"/>
    <w:rsid w:val="00DD65A0"/>
    <w:rsid w:val="00EC3FCF"/>
    <w:rsid w:val="00EC4862"/>
    <w:rsid w:val="00F11494"/>
    <w:rsid w:val="00F2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E87540"/>
  <w15:chartTrackingRefBased/>
  <w15:docId w15:val="{E9EC9087-3BF9-45AF-86F9-BAB34CF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D0B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4E4D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4E4D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rsid w:val="004E4D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4E4D0B"/>
  </w:style>
  <w:style w:type="paragraph" w:styleId="Zkladntextodsazen2">
    <w:name w:val="Body Text Indent 2"/>
    <w:basedOn w:val="Normln"/>
    <w:rsid w:val="004E4D0B"/>
    <w:pPr>
      <w:spacing w:after="120" w:line="480" w:lineRule="auto"/>
      <w:ind w:left="283"/>
    </w:pPr>
    <w:rPr>
      <w:sz w:val="20"/>
      <w:szCs w:val="20"/>
    </w:rPr>
  </w:style>
  <w:style w:type="paragraph" w:styleId="Zpat">
    <w:name w:val="footer"/>
    <w:basedOn w:val="Normln"/>
    <w:rsid w:val="004E4D0B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4E4D0B"/>
  </w:style>
  <w:style w:type="paragraph" w:styleId="Seznam">
    <w:name w:val="List"/>
    <w:basedOn w:val="Normln"/>
    <w:rsid w:val="004E4D0B"/>
    <w:pPr>
      <w:ind w:left="283" w:hanging="283"/>
    </w:pPr>
    <w:rPr>
      <w:sz w:val="20"/>
      <w:szCs w:val="20"/>
    </w:rPr>
  </w:style>
  <w:style w:type="character" w:styleId="Hypertextovodkaz">
    <w:name w:val="Hyperlink"/>
    <w:rsid w:val="004E4D0B"/>
    <w:rPr>
      <w:color w:val="0000FF"/>
      <w:u w:val="single"/>
    </w:rPr>
  </w:style>
  <w:style w:type="paragraph" w:styleId="Zhlav">
    <w:name w:val="header"/>
    <w:basedOn w:val="Normln"/>
    <w:rsid w:val="004E4D0B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4E4D0B"/>
    <w:rPr>
      <w:color w:val="800080"/>
      <w:u w:val="single"/>
    </w:rPr>
  </w:style>
  <w:style w:type="paragraph" w:styleId="Textbubliny">
    <w:name w:val="Balloon Text"/>
    <w:basedOn w:val="Normln"/>
    <w:semiHidden/>
    <w:rsid w:val="003D04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D04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EC486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lan@energo-c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2669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</vt:lpstr>
    </vt:vector>
  </TitlesOfParts>
  <Company/>
  <LinksUpToDate>false</LinksUpToDate>
  <CharactersWithSpaces>19080</CharactersWithSpaces>
  <SharedDoc>false</SharedDoc>
  <HLinks>
    <vt:vector size="6" baseType="variant"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mailto:pelan@energo-ck.cz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</dc:title>
  <dc:subject/>
  <dc:creator>Admin</dc:creator>
  <cp:keywords/>
  <dc:description/>
  <cp:lastModifiedBy>Ivana Velíšková</cp:lastModifiedBy>
  <cp:revision>4</cp:revision>
  <cp:lastPrinted>2017-06-01T06:17:00Z</cp:lastPrinted>
  <dcterms:created xsi:type="dcterms:W3CDTF">2017-12-12T09:26:00Z</dcterms:created>
  <dcterms:modified xsi:type="dcterms:W3CDTF">2017-12-20T08:23:00Z</dcterms:modified>
</cp:coreProperties>
</file>