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7834" w:rsidRDefault="00451846">
      <w:pPr>
        <w:spacing w:before="70" w:after="9"/>
        <w:ind w:left="3909" w:right="3972"/>
        <w:jc w:val="center"/>
        <w:rPr>
          <w:b/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5472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163830</wp:posOffset>
                </wp:positionV>
                <wp:extent cx="436245" cy="125095"/>
                <wp:effectExtent l="13970" t="11430" r="698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12509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7834" w:rsidRDefault="00451846">
                            <w:pPr>
                              <w:spacing w:before="10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6pt;margin-top:12.9pt;width:34.35pt;height:9.85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BWhAIAABc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" filled="f" strokeweight=".6pt">
                <v:textbox inset="0,0,0,0">
                  <w:txbxContent>
                    <w:p w:rsidR="00157834" w:rsidRDefault="00451846">
                      <w:pPr>
                        <w:spacing w:before="10"/>
                        <w:ind w:left="2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5"/>
        </w:rPr>
        <w:t>Položkový rozpočet</w:t>
      </w:r>
    </w:p>
    <w:p w:rsidR="00157834" w:rsidRDefault="00451846">
      <w:pPr>
        <w:pStyle w:val="Zkladntext"/>
        <w:spacing w:line="208" w:lineRule="exact"/>
        <w:ind w:left="792"/>
        <w:rPr>
          <w:sz w:val="20"/>
        </w:rPr>
      </w:pPr>
      <w:r>
        <w:rPr>
          <w:noProof/>
          <w:position w:val="-3"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5321935" cy="125095"/>
                <wp:effectExtent l="9525" t="9525" r="12065" b="825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12509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7834" w:rsidRDefault="00451846">
                            <w:pPr>
                              <w:spacing w:before="5"/>
                              <w:ind w:left="3645" w:right="36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NOVÁ HALA Č.8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19.05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" filled="f" strokeweight=".6pt">
                <v:textbox inset="0,0,0,0">
                  <w:txbxContent>
                    <w:p w:rsidR="00157834" w:rsidRDefault="00451846">
                      <w:pPr>
                        <w:spacing w:before="5"/>
                        <w:ind w:left="3645" w:right="363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NOVÁ HALA Č.8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7834" w:rsidRDefault="00157834">
      <w:pPr>
        <w:pStyle w:val="Zkladntext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86"/>
        <w:gridCol w:w="636"/>
        <w:gridCol w:w="845"/>
        <w:gridCol w:w="3391"/>
        <w:gridCol w:w="636"/>
        <w:gridCol w:w="617"/>
        <w:gridCol w:w="994"/>
        <w:gridCol w:w="1263"/>
      </w:tblGrid>
      <w:tr w:rsidR="00157834">
        <w:trPr>
          <w:trHeight w:val="14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7834" w:rsidRDefault="00451846">
            <w:pPr>
              <w:pStyle w:val="TableParagraph"/>
              <w:spacing w:before="13" w:line="113" w:lineRule="exact"/>
              <w:ind w:left="2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Poř.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7834" w:rsidRDefault="00451846">
            <w:pPr>
              <w:pStyle w:val="TableParagraph"/>
              <w:spacing w:before="3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KCN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7834" w:rsidRDefault="00451846">
            <w:pPr>
              <w:pStyle w:val="TableParagraph"/>
              <w:spacing w:before="3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Kód položky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7834" w:rsidRDefault="00451846">
            <w:pPr>
              <w:pStyle w:val="TableParagraph"/>
              <w:spacing w:before="3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Název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7834" w:rsidRDefault="00451846">
            <w:pPr>
              <w:pStyle w:val="TableParagraph"/>
              <w:spacing w:before="8" w:line="118" w:lineRule="exact"/>
              <w:ind w:left="215" w:right="20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MJ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7834" w:rsidRDefault="00451846">
            <w:pPr>
              <w:pStyle w:val="TableParagraph"/>
              <w:spacing w:before="8" w:line="118" w:lineRule="exact"/>
              <w:ind w:right="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Množství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7834" w:rsidRDefault="00451846">
            <w:pPr>
              <w:pStyle w:val="TableParagraph"/>
              <w:spacing w:before="8" w:line="118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J.cena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7834" w:rsidRDefault="00451846">
            <w:pPr>
              <w:pStyle w:val="TableParagraph"/>
              <w:spacing w:before="8" w:line="118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 celkem</w:t>
            </w:r>
          </w:p>
        </w:tc>
      </w:tr>
      <w:tr w:rsidR="00157834">
        <w:trPr>
          <w:trHeight w:val="153"/>
        </w:trPr>
        <w:tc>
          <w:tcPr>
            <w:tcW w:w="2167" w:type="dxa"/>
            <w:gridSpan w:val="3"/>
            <w:tcBorders>
              <w:top w:val="single" w:sz="6" w:space="0" w:color="000000"/>
            </w:tcBorders>
          </w:tcPr>
          <w:p w:rsidR="00157834" w:rsidRDefault="00451846">
            <w:pPr>
              <w:pStyle w:val="TableParagraph"/>
              <w:spacing w:before="6" w:line="128" w:lineRule="exact"/>
              <w:ind w:left="610"/>
              <w:jc w:val="center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3391" w:type="dxa"/>
            <w:tcBorders>
              <w:top w:val="single" w:sz="6" w:space="0" w:color="000000"/>
            </w:tcBorders>
          </w:tcPr>
          <w:p w:rsidR="00157834" w:rsidRDefault="00451846">
            <w:pPr>
              <w:pStyle w:val="TableParagraph"/>
              <w:spacing w:before="6" w:line="128" w:lineRule="exact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Zemní práce</w:t>
            </w:r>
          </w:p>
        </w:tc>
        <w:tc>
          <w:tcPr>
            <w:tcW w:w="636" w:type="dxa"/>
            <w:tcBorders>
              <w:top w:val="single" w:sz="6" w:space="0" w:color="000000"/>
            </w:tcBorders>
          </w:tcPr>
          <w:p w:rsidR="00157834" w:rsidRDefault="001578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</w:tcPr>
          <w:p w:rsidR="00157834" w:rsidRDefault="001578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57834" w:rsidRDefault="001578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:rsidR="00157834" w:rsidRDefault="0015783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834">
        <w:trPr>
          <w:trHeight w:val="152"/>
        </w:trPr>
        <w:tc>
          <w:tcPr>
            <w:tcW w:w="2167" w:type="dxa"/>
            <w:gridSpan w:val="3"/>
          </w:tcPr>
          <w:p w:rsidR="00157834" w:rsidRDefault="00451846">
            <w:pPr>
              <w:pStyle w:val="TableParagraph"/>
              <w:spacing w:before="10" w:line="122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3391" w:type="dxa"/>
          </w:tcPr>
          <w:p w:rsidR="00157834" w:rsidRDefault="00451846">
            <w:pPr>
              <w:pStyle w:val="TableParagraph"/>
              <w:spacing w:before="13" w:line="120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Odstranění panelů - řešeno ve stavební části</w:t>
            </w:r>
          </w:p>
        </w:tc>
        <w:tc>
          <w:tcPr>
            <w:tcW w:w="636" w:type="dxa"/>
          </w:tcPr>
          <w:p w:rsidR="00157834" w:rsidRDefault="00451846">
            <w:pPr>
              <w:pStyle w:val="TableParagraph"/>
              <w:spacing w:before="13" w:line="120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info</w:t>
            </w:r>
          </w:p>
        </w:tc>
        <w:tc>
          <w:tcPr>
            <w:tcW w:w="617" w:type="dxa"/>
          </w:tcPr>
          <w:p w:rsidR="00157834" w:rsidRDefault="00451846">
            <w:pPr>
              <w:pStyle w:val="TableParagraph"/>
              <w:spacing w:before="13" w:line="120" w:lineRule="exact"/>
              <w:ind w:right="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994" w:type="dxa"/>
          </w:tcPr>
          <w:p w:rsidR="00157834" w:rsidRDefault="00451846">
            <w:pPr>
              <w:pStyle w:val="TableParagraph"/>
              <w:spacing w:before="13" w:line="120" w:lineRule="exact"/>
              <w:ind w:right="1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</w:p>
        </w:tc>
        <w:tc>
          <w:tcPr>
            <w:tcW w:w="1263" w:type="dxa"/>
          </w:tcPr>
          <w:p w:rsidR="00157834" w:rsidRDefault="00451846">
            <w:pPr>
              <w:pStyle w:val="TableParagraph"/>
              <w:spacing w:before="13" w:line="120" w:lineRule="exact"/>
              <w:ind w:right="1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</w:t>
            </w:r>
          </w:p>
        </w:tc>
      </w:tr>
    </w:tbl>
    <w:p w:rsidR="00157834" w:rsidRDefault="00451846">
      <w:pPr>
        <w:pStyle w:val="Zkladntext"/>
        <w:tabs>
          <w:tab w:val="left" w:pos="1458"/>
          <w:tab w:val="left" w:pos="2303"/>
          <w:tab w:val="left" w:pos="6652"/>
          <w:tab w:val="left" w:pos="7576"/>
          <w:tab w:val="left" w:pos="8838"/>
        </w:tabs>
        <w:spacing w:before="21" w:line="189" w:lineRule="exact"/>
        <w:ind w:left="1017"/>
      </w:pPr>
      <w:r>
        <w:rPr>
          <w:w w:val="105"/>
          <w:position w:val="-7"/>
        </w:rPr>
        <w:t>221</w:t>
      </w:r>
      <w:r>
        <w:rPr>
          <w:w w:val="105"/>
          <w:position w:val="-7"/>
        </w:rPr>
        <w:tab/>
        <w:t>113107224</w:t>
      </w:r>
      <w:r>
        <w:rPr>
          <w:w w:val="105"/>
          <w:position w:val="-7"/>
        </w:rPr>
        <w:tab/>
      </w:r>
      <w:r>
        <w:rPr>
          <w:w w:val="105"/>
        </w:rPr>
        <w:t>Odstranění podkladu pl. do 200 m2 z kameniva drceného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v </w:t>
      </w:r>
      <w:r>
        <w:rPr>
          <w:spacing w:val="20"/>
          <w:w w:val="105"/>
        </w:rPr>
        <w:t xml:space="preserve"> </w:t>
      </w:r>
      <w:r>
        <w:rPr>
          <w:w w:val="105"/>
          <w:position w:val="-7"/>
        </w:rPr>
        <w:t>m2</w:t>
      </w:r>
      <w:r>
        <w:rPr>
          <w:w w:val="105"/>
          <w:position w:val="-7"/>
        </w:rPr>
        <w:tab/>
        <w:t>5,00</w:t>
      </w:r>
      <w:r>
        <w:rPr>
          <w:w w:val="105"/>
          <w:position w:val="-7"/>
        </w:rPr>
        <w:tab/>
        <w:t>31,73</w:t>
      </w:r>
      <w:r>
        <w:rPr>
          <w:w w:val="105"/>
          <w:position w:val="-7"/>
        </w:rPr>
        <w:tab/>
        <w:t>158,7</w:t>
      </w:r>
    </w:p>
    <w:p w:rsidR="00157834" w:rsidRDefault="00451846">
      <w:pPr>
        <w:pStyle w:val="Odstavecseseznamem"/>
        <w:numPr>
          <w:ilvl w:val="0"/>
          <w:numId w:val="3"/>
        </w:numPr>
        <w:tabs>
          <w:tab w:val="left" w:pos="2303"/>
          <w:tab w:val="left" w:pos="2304"/>
        </w:tabs>
        <w:spacing w:before="0" w:line="109" w:lineRule="exact"/>
        <w:ind w:hanging="2167"/>
        <w:rPr>
          <w:sz w:val="12"/>
        </w:rPr>
      </w:pPr>
      <w:r>
        <w:rPr>
          <w:w w:val="105"/>
          <w:sz w:val="12"/>
        </w:rPr>
        <w:t>tl.od 300 do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400mm</w:t>
      </w:r>
    </w:p>
    <w:p w:rsidR="00157834" w:rsidRDefault="00157834">
      <w:pPr>
        <w:spacing w:line="109" w:lineRule="exact"/>
        <w:rPr>
          <w:sz w:val="12"/>
        </w:rPr>
        <w:sectPr w:rsidR="00157834">
          <w:type w:val="continuous"/>
          <w:pgSz w:w="11910" w:h="16840"/>
          <w:pgMar w:top="1240" w:right="1680" w:bottom="280" w:left="900" w:header="708" w:footer="708" w:gutter="0"/>
          <w:cols w:space="708"/>
        </w:sectPr>
      </w:pPr>
    </w:p>
    <w:p w:rsidR="00157834" w:rsidRDefault="00451846">
      <w:pPr>
        <w:pStyle w:val="Zkladntext"/>
        <w:tabs>
          <w:tab w:val="left" w:pos="2303"/>
        </w:tabs>
        <w:spacing w:before="23" w:line="189" w:lineRule="exact"/>
        <w:ind w:left="1017"/>
      </w:pPr>
      <w:r>
        <w:rPr>
          <w:w w:val="105"/>
          <w:position w:val="-7"/>
        </w:rPr>
        <w:lastRenderedPageBreak/>
        <w:t>221</w:t>
      </w:r>
      <w:r>
        <w:rPr>
          <w:w w:val="105"/>
          <w:position w:val="-7"/>
        </w:rPr>
        <w:tab/>
      </w:r>
      <w:r>
        <w:rPr>
          <w:w w:val="105"/>
        </w:rPr>
        <w:t>Odstranění podkladu pl. pod 200 m2 živičných</w:t>
      </w:r>
      <w:r>
        <w:rPr>
          <w:spacing w:val="15"/>
          <w:w w:val="105"/>
        </w:rPr>
        <w:t xml:space="preserve"> </w:t>
      </w:r>
      <w:r>
        <w:rPr>
          <w:w w:val="105"/>
        </w:rPr>
        <w:t>(pod</w:t>
      </w:r>
    </w:p>
    <w:p w:rsidR="00157834" w:rsidRDefault="00451846">
      <w:pPr>
        <w:pStyle w:val="Odstavecseseznamem"/>
        <w:numPr>
          <w:ilvl w:val="0"/>
          <w:numId w:val="3"/>
        </w:numPr>
        <w:tabs>
          <w:tab w:val="left" w:pos="2303"/>
          <w:tab w:val="left" w:pos="2304"/>
        </w:tabs>
        <w:spacing w:before="0" w:line="109" w:lineRule="exact"/>
        <w:ind w:hanging="2167"/>
        <w:rPr>
          <w:sz w:val="12"/>
        </w:rPr>
      </w:pPr>
      <w:r>
        <w:rPr>
          <w:spacing w:val="-3"/>
          <w:w w:val="105"/>
          <w:sz w:val="12"/>
        </w:rPr>
        <w:t>panely)</w:t>
      </w:r>
      <w:r>
        <w:rPr>
          <w:w w:val="105"/>
          <w:sz w:val="12"/>
        </w:rPr>
        <w:t xml:space="preserve"> tl.50mm</w:t>
      </w:r>
    </w:p>
    <w:p w:rsidR="00157834" w:rsidRDefault="00451846">
      <w:pPr>
        <w:pStyle w:val="Zkladntext"/>
        <w:tabs>
          <w:tab w:val="left" w:pos="1094"/>
          <w:tab w:val="left" w:pos="2018"/>
          <w:tab w:val="left" w:pos="3280"/>
        </w:tabs>
        <w:spacing w:before="102"/>
      </w:pPr>
      <w:r>
        <w:br w:type="column"/>
      </w:r>
      <w:r>
        <w:rPr>
          <w:w w:val="105"/>
        </w:rPr>
        <w:lastRenderedPageBreak/>
        <w:t>m2</w:t>
      </w:r>
      <w:r>
        <w:rPr>
          <w:w w:val="105"/>
        </w:rPr>
        <w:tab/>
        <w:t>5,00</w:t>
      </w:r>
      <w:r>
        <w:rPr>
          <w:w w:val="105"/>
        </w:rPr>
        <w:tab/>
        <w:t>62,11</w:t>
      </w:r>
      <w:r>
        <w:rPr>
          <w:w w:val="105"/>
        </w:rPr>
        <w:tab/>
        <w:t>310,6</w:t>
      </w:r>
    </w:p>
    <w:p w:rsidR="00157834" w:rsidRDefault="00157834">
      <w:pPr>
        <w:sectPr w:rsidR="00157834">
          <w:type w:val="continuous"/>
          <w:pgSz w:w="11910" w:h="16840"/>
          <w:pgMar w:top="1240" w:right="1680" w:bottom="280" w:left="900" w:header="708" w:footer="708" w:gutter="0"/>
          <w:cols w:num="2" w:space="708" w:equalWidth="0">
            <w:col w:w="5245" w:space="313"/>
            <w:col w:w="3772"/>
          </w:cols>
        </w:sectPr>
      </w:pPr>
    </w:p>
    <w:p w:rsidR="00157834" w:rsidRDefault="00451846">
      <w:pPr>
        <w:pStyle w:val="Odstavecseseznamem"/>
        <w:numPr>
          <w:ilvl w:val="0"/>
          <w:numId w:val="3"/>
        </w:numPr>
        <w:tabs>
          <w:tab w:val="left" w:pos="1017"/>
          <w:tab w:val="left" w:pos="1018"/>
          <w:tab w:val="left" w:pos="1458"/>
          <w:tab w:val="left" w:pos="2303"/>
          <w:tab w:val="left" w:pos="5694"/>
          <w:tab w:val="left" w:pos="6652"/>
          <w:tab w:val="left" w:pos="7506"/>
          <w:tab w:val="left" w:pos="8838"/>
        </w:tabs>
        <w:spacing w:before="23"/>
        <w:ind w:left="1017" w:hanging="881"/>
        <w:rPr>
          <w:sz w:val="12"/>
        </w:rPr>
      </w:pPr>
      <w:r>
        <w:rPr>
          <w:w w:val="105"/>
          <w:sz w:val="12"/>
        </w:rPr>
        <w:lastRenderedPageBreak/>
        <w:t>001</w:t>
      </w:r>
      <w:r>
        <w:rPr>
          <w:w w:val="105"/>
          <w:sz w:val="12"/>
        </w:rPr>
        <w:tab/>
        <w:t>119001421</w:t>
      </w:r>
      <w:r>
        <w:rPr>
          <w:w w:val="105"/>
          <w:sz w:val="12"/>
        </w:rPr>
        <w:tab/>
        <w:t>Dočasné zasjištění kabelů -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kabel</w:t>
      </w:r>
      <w:r>
        <w:rPr>
          <w:w w:val="105"/>
          <w:sz w:val="12"/>
        </w:rPr>
        <w:tab/>
        <w:t>m</w:t>
      </w:r>
      <w:r>
        <w:rPr>
          <w:w w:val="105"/>
          <w:sz w:val="12"/>
        </w:rPr>
        <w:tab/>
        <w:t>3,00</w:t>
      </w:r>
      <w:r>
        <w:rPr>
          <w:w w:val="105"/>
          <w:sz w:val="12"/>
        </w:rPr>
        <w:tab/>
        <w:t>138,53</w:t>
      </w:r>
      <w:r>
        <w:rPr>
          <w:w w:val="105"/>
          <w:sz w:val="12"/>
        </w:rPr>
        <w:tab/>
        <w:t>415,6</w:t>
      </w:r>
    </w:p>
    <w:p w:rsidR="00157834" w:rsidRDefault="00451846">
      <w:pPr>
        <w:pStyle w:val="Odstavecseseznamem"/>
        <w:numPr>
          <w:ilvl w:val="0"/>
          <w:numId w:val="3"/>
        </w:numPr>
        <w:tabs>
          <w:tab w:val="left" w:pos="1017"/>
          <w:tab w:val="left" w:pos="1018"/>
          <w:tab w:val="left" w:pos="1458"/>
          <w:tab w:val="left" w:pos="2303"/>
          <w:tab w:val="left" w:pos="5694"/>
          <w:tab w:val="left" w:pos="6652"/>
          <w:tab w:val="left" w:pos="7506"/>
          <w:tab w:val="left" w:pos="8838"/>
        </w:tabs>
        <w:spacing w:before="1" w:line="160" w:lineRule="atLeast"/>
        <w:ind w:right="168" w:hanging="2167"/>
        <w:rPr>
          <w:sz w:val="12"/>
        </w:rPr>
      </w:pPr>
      <w:r>
        <w:rPr>
          <w:w w:val="105"/>
          <w:sz w:val="12"/>
        </w:rPr>
        <w:t>001</w:t>
      </w:r>
      <w:r>
        <w:rPr>
          <w:w w:val="105"/>
          <w:sz w:val="12"/>
        </w:rPr>
        <w:tab/>
        <w:t>130001101</w:t>
      </w:r>
      <w:r>
        <w:rPr>
          <w:w w:val="105"/>
          <w:sz w:val="12"/>
        </w:rPr>
        <w:tab/>
        <w:t>Ztížení vykopávky v blízkosti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pozemního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vedení</w:t>
      </w:r>
      <w:r>
        <w:rPr>
          <w:w w:val="105"/>
          <w:sz w:val="12"/>
        </w:rPr>
        <w:tab/>
        <w:t>m3</w:t>
      </w:r>
      <w:r>
        <w:rPr>
          <w:w w:val="105"/>
          <w:sz w:val="12"/>
        </w:rPr>
        <w:tab/>
        <w:t>2,00</w:t>
      </w:r>
      <w:r>
        <w:rPr>
          <w:w w:val="105"/>
          <w:sz w:val="12"/>
        </w:rPr>
        <w:tab/>
        <w:t>191,33</w:t>
      </w:r>
      <w:r>
        <w:rPr>
          <w:w w:val="105"/>
          <w:sz w:val="12"/>
        </w:rPr>
        <w:tab/>
        <w:t xml:space="preserve">382,7 </w:t>
      </w:r>
      <w:r>
        <w:rPr>
          <w:spacing w:val="-3"/>
          <w:w w:val="105"/>
          <w:sz w:val="12"/>
        </w:rPr>
        <w:t xml:space="preserve">Hloubení </w:t>
      </w:r>
      <w:r>
        <w:rPr>
          <w:w w:val="105"/>
          <w:sz w:val="12"/>
        </w:rPr>
        <w:t xml:space="preserve">rýh š. do 2000mm v </w:t>
      </w:r>
      <w:r>
        <w:rPr>
          <w:spacing w:val="-3"/>
          <w:w w:val="105"/>
          <w:sz w:val="12"/>
        </w:rPr>
        <w:t xml:space="preserve">hornině </w:t>
      </w:r>
      <w:r>
        <w:rPr>
          <w:w w:val="105"/>
          <w:sz w:val="12"/>
        </w:rPr>
        <w:t>tř. 3 objem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pod</w:t>
      </w:r>
    </w:p>
    <w:p w:rsidR="00157834" w:rsidRDefault="00451846">
      <w:pPr>
        <w:pStyle w:val="Zkladntext"/>
        <w:tabs>
          <w:tab w:val="left" w:pos="2303"/>
          <w:tab w:val="left" w:pos="5694"/>
          <w:tab w:val="left" w:pos="6582"/>
          <w:tab w:val="left" w:pos="7506"/>
          <w:tab w:val="left" w:pos="8732"/>
        </w:tabs>
        <w:spacing w:line="159" w:lineRule="exact"/>
      </w:pPr>
      <w:r>
        <w:rPr>
          <w:w w:val="105"/>
          <w:position w:val="-7"/>
        </w:rPr>
        <w:t>6.</w:t>
      </w:r>
      <w:r>
        <w:rPr>
          <w:w w:val="105"/>
          <w:position w:val="-7"/>
        </w:rPr>
        <w:tab/>
        <w:t>100m3</w:t>
      </w:r>
      <w:r>
        <w:rPr>
          <w:w w:val="105"/>
          <w:position w:val="-7"/>
        </w:rPr>
        <w:tab/>
      </w:r>
      <w:r>
        <w:rPr>
          <w:w w:val="105"/>
        </w:rPr>
        <w:t>m3</w:t>
      </w:r>
      <w:r>
        <w:rPr>
          <w:w w:val="105"/>
        </w:rPr>
        <w:tab/>
        <w:t>35,00</w:t>
      </w:r>
      <w:r>
        <w:rPr>
          <w:w w:val="105"/>
        </w:rPr>
        <w:tab/>
        <w:t>187,28</w:t>
      </w:r>
      <w:r>
        <w:rPr>
          <w:w w:val="105"/>
        </w:rPr>
        <w:tab/>
        <w:t>6</w:t>
      </w:r>
      <w:r>
        <w:rPr>
          <w:spacing w:val="-3"/>
          <w:w w:val="105"/>
        </w:rPr>
        <w:t xml:space="preserve"> </w:t>
      </w:r>
      <w:r>
        <w:rPr>
          <w:w w:val="105"/>
        </w:rPr>
        <w:t>554,8</w:t>
      </w:r>
    </w:p>
    <w:p w:rsidR="00157834" w:rsidRDefault="00451846">
      <w:pPr>
        <w:pStyle w:val="Zkladntext"/>
        <w:tabs>
          <w:tab w:val="left" w:pos="1017"/>
          <w:tab w:val="left" w:pos="1458"/>
          <w:tab w:val="left" w:pos="2303"/>
          <w:tab w:val="left" w:pos="5694"/>
          <w:tab w:val="left" w:pos="6582"/>
          <w:tab w:val="left" w:pos="7576"/>
          <w:tab w:val="left" w:pos="8732"/>
        </w:tabs>
        <w:spacing w:before="24"/>
      </w:pPr>
      <w:r>
        <w:rPr>
          <w:w w:val="105"/>
        </w:rPr>
        <w:t>7.</w:t>
      </w:r>
      <w:r>
        <w:rPr>
          <w:w w:val="105"/>
        </w:rPr>
        <w:tab/>
        <w:t>001</w:t>
      </w:r>
      <w:r>
        <w:rPr>
          <w:w w:val="105"/>
        </w:rPr>
        <w:tab/>
        <w:t>151101101</w:t>
      </w:r>
      <w:r>
        <w:rPr>
          <w:w w:val="105"/>
        </w:rPr>
        <w:tab/>
        <w:t xml:space="preserve">Pažení rýhy příložné </w:t>
      </w:r>
      <w:r>
        <w:rPr>
          <w:spacing w:val="-3"/>
          <w:w w:val="105"/>
        </w:rPr>
        <w:t>hl.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2m</w:t>
      </w:r>
      <w:r>
        <w:rPr>
          <w:w w:val="105"/>
        </w:rPr>
        <w:tab/>
        <w:t>m2</w:t>
      </w:r>
      <w:r>
        <w:rPr>
          <w:w w:val="105"/>
        </w:rPr>
        <w:tab/>
        <w:t>60,00</w:t>
      </w:r>
      <w:r>
        <w:rPr>
          <w:w w:val="105"/>
        </w:rPr>
        <w:tab/>
        <w:t>57,15</w:t>
      </w:r>
      <w:r>
        <w:rPr>
          <w:w w:val="105"/>
        </w:rPr>
        <w:tab/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429,0</w:t>
      </w:r>
    </w:p>
    <w:p w:rsidR="00157834" w:rsidRDefault="00451846">
      <w:pPr>
        <w:pStyle w:val="Zkladntext"/>
        <w:tabs>
          <w:tab w:val="left" w:pos="1017"/>
          <w:tab w:val="left" w:pos="1458"/>
          <w:tab w:val="left" w:pos="2303"/>
          <w:tab w:val="left" w:pos="5694"/>
          <w:tab w:val="left" w:pos="6582"/>
          <w:tab w:val="left" w:pos="7645"/>
          <w:tab w:val="left" w:pos="8838"/>
        </w:tabs>
        <w:spacing w:line="160" w:lineRule="atLeast"/>
        <w:ind w:left="2303" w:right="168" w:hanging="2168"/>
      </w:pPr>
      <w:r>
        <w:rPr>
          <w:w w:val="105"/>
        </w:rPr>
        <w:t>8.</w:t>
      </w:r>
      <w:r>
        <w:rPr>
          <w:w w:val="105"/>
        </w:rPr>
        <w:tab/>
        <w:t>001</w:t>
      </w:r>
      <w:r>
        <w:rPr>
          <w:w w:val="105"/>
        </w:rPr>
        <w:tab/>
        <w:t>151101111</w:t>
      </w:r>
      <w:r>
        <w:rPr>
          <w:w w:val="105"/>
        </w:rPr>
        <w:tab/>
        <w:t xml:space="preserve">Odstranění </w:t>
      </w:r>
      <w:r>
        <w:rPr>
          <w:spacing w:val="-2"/>
          <w:w w:val="105"/>
        </w:rPr>
        <w:t xml:space="preserve">pažení </w:t>
      </w:r>
      <w:r>
        <w:rPr>
          <w:w w:val="105"/>
        </w:rPr>
        <w:t xml:space="preserve">rýh příložné </w:t>
      </w:r>
      <w:r>
        <w:rPr>
          <w:spacing w:val="-3"/>
          <w:w w:val="105"/>
        </w:rPr>
        <w:t>hl.</w:t>
      </w:r>
      <w:r>
        <w:rPr>
          <w:w w:val="105"/>
        </w:rPr>
        <w:t xml:space="preserve"> 2</w:t>
      </w:r>
      <w:r>
        <w:rPr>
          <w:spacing w:val="-1"/>
          <w:w w:val="105"/>
        </w:rPr>
        <w:t xml:space="preserve"> </w:t>
      </w:r>
      <w:r>
        <w:rPr>
          <w:w w:val="105"/>
        </w:rPr>
        <w:t>m</w:t>
      </w:r>
      <w:r>
        <w:rPr>
          <w:w w:val="105"/>
        </w:rPr>
        <w:tab/>
        <w:t>m2</w:t>
      </w:r>
      <w:r>
        <w:rPr>
          <w:w w:val="105"/>
        </w:rPr>
        <w:tab/>
        <w:t>60,00</w:t>
      </w:r>
      <w:r>
        <w:rPr>
          <w:w w:val="105"/>
        </w:rPr>
        <w:tab/>
        <w:t>8,55</w:t>
      </w:r>
      <w:r>
        <w:rPr>
          <w:w w:val="105"/>
        </w:rPr>
        <w:tab/>
        <w:t>513,0 Vodorovné přemístění výkopku z hornin tř. 1 až 4</w:t>
      </w:r>
      <w:r>
        <w:rPr>
          <w:spacing w:val="-10"/>
          <w:w w:val="105"/>
        </w:rPr>
        <w:t xml:space="preserve"> </w:t>
      </w:r>
      <w:r>
        <w:rPr>
          <w:w w:val="105"/>
        </w:rPr>
        <w:t>od</w:t>
      </w:r>
    </w:p>
    <w:p w:rsidR="00157834" w:rsidRDefault="00451846">
      <w:pPr>
        <w:pStyle w:val="Zkladntext"/>
        <w:tabs>
          <w:tab w:val="left" w:pos="1017"/>
          <w:tab w:val="left" w:pos="1458"/>
          <w:tab w:val="left" w:pos="2303"/>
          <w:tab w:val="left" w:pos="5694"/>
          <w:tab w:val="left" w:pos="6652"/>
          <w:tab w:val="left" w:pos="7576"/>
          <w:tab w:val="left" w:pos="8838"/>
        </w:tabs>
        <w:spacing w:line="159" w:lineRule="exact"/>
      </w:pPr>
      <w:r>
        <w:rPr>
          <w:w w:val="105"/>
          <w:position w:val="-7"/>
        </w:rPr>
        <w:t>9.</w:t>
      </w:r>
      <w:r>
        <w:rPr>
          <w:w w:val="105"/>
          <w:position w:val="-7"/>
        </w:rPr>
        <w:tab/>
      </w:r>
      <w:r>
        <w:rPr>
          <w:w w:val="105"/>
        </w:rPr>
        <w:t>001</w:t>
      </w:r>
      <w:r>
        <w:rPr>
          <w:w w:val="105"/>
        </w:rPr>
        <w:tab/>
        <w:t>162501102</w:t>
      </w:r>
      <w:r>
        <w:rPr>
          <w:w w:val="105"/>
        </w:rPr>
        <w:tab/>
      </w:r>
      <w:r>
        <w:rPr>
          <w:w w:val="105"/>
          <w:position w:val="-7"/>
        </w:rPr>
        <w:t>2500m do</w:t>
      </w:r>
      <w:r>
        <w:rPr>
          <w:spacing w:val="-1"/>
          <w:w w:val="105"/>
          <w:position w:val="-7"/>
        </w:rPr>
        <w:t xml:space="preserve"> </w:t>
      </w:r>
      <w:r>
        <w:rPr>
          <w:w w:val="105"/>
          <w:position w:val="-7"/>
        </w:rPr>
        <w:t>3000</w:t>
      </w:r>
      <w:r>
        <w:rPr>
          <w:spacing w:val="-4"/>
          <w:w w:val="105"/>
          <w:position w:val="-7"/>
        </w:rPr>
        <w:t xml:space="preserve"> </w:t>
      </w:r>
      <w:r>
        <w:rPr>
          <w:w w:val="105"/>
          <w:position w:val="-7"/>
        </w:rPr>
        <w:t>m</w:t>
      </w:r>
      <w:r>
        <w:rPr>
          <w:w w:val="105"/>
          <w:position w:val="-7"/>
        </w:rPr>
        <w:tab/>
      </w:r>
      <w:r>
        <w:rPr>
          <w:w w:val="105"/>
        </w:rPr>
        <w:t>m3</w:t>
      </w:r>
      <w:r>
        <w:rPr>
          <w:w w:val="105"/>
        </w:rPr>
        <w:tab/>
        <w:t>9,00</w:t>
      </w:r>
      <w:r>
        <w:rPr>
          <w:w w:val="105"/>
        </w:rPr>
        <w:tab/>
        <w:t>70,12</w:t>
      </w:r>
      <w:r>
        <w:rPr>
          <w:w w:val="105"/>
        </w:rPr>
        <w:tab/>
        <w:t>631,1</w:t>
      </w:r>
    </w:p>
    <w:p w:rsidR="00157834" w:rsidRDefault="00451846">
      <w:pPr>
        <w:pStyle w:val="Odstavecseseznamem"/>
        <w:numPr>
          <w:ilvl w:val="0"/>
          <w:numId w:val="2"/>
        </w:numPr>
        <w:tabs>
          <w:tab w:val="left" w:pos="1017"/>
          <w:tab w:val="left" w:pos="1018"/>
          <w:tab w:val="left" w:pos="1458"/>
          <w:tab w:val="left" w:pos="2303"/>
          <w:tab w:val="left" w:pos="5694"/>
          <w:tab w:val="left" w:pos="6652"/>
          <w:tab w:val="left" w:pos="7576"/>
          <w:tab w:val="left" w:pos="8908"/>
        </w:tabs>
        <w:spacing w:before="24"/>
        <w:ind w:firstLine="0"/>
        <w:rPr>
          <w:sz w:val="12"/>
        </w:rPr>
      </w:pPr>
      <w:r>
        <w:rPr>
          <w:w w:val="105"/>
          <w:sz w:val="12"/>
        </w:rPr>
        <w:t>001</w:t>
      </w:r>
      <w:r>
        <w:rPr>
          <w:w w:val="105"/>
          <w:sz w:val="12"/>
        </w:rPr>
        <w:tab/>
        <w:t>174101101</w:t>
      </w:r>
      <w:r>
        <w:rPr>
          <w:w w:val="105"/>
          <w:sz w:val="12"/>
        </w:rPr>
        <w:tab/>
        <w:t xml:space="preserve">Zásyp </w:t>
      </w:r>
      <w:r>
        <w:rPr>
          <w:spacing w:val="-3"/>
          <w:w w:val="105"/>
          <w:sz w:val="12"/>
        </w:rPr>
        <w:t xml:space="preserve">zhutněný </w:t>
      </w:r>
      <w:r>
        <w:rPr>
          <w:w w:val="105"/>
          <w:sz w:val="12"/>
        </w:rPr>
        <w:t>jam šachet rýh nebo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 xml:space="preserve">kolem 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objektů</w:t>
      </w:r>
      <w:r>
        <w:rPr>
          <w:w w:val="105"/>
          <w:sz w:val="12"/>
        </w:rPr>
        <w:tab/>
        <w:t>m3</w:t>
      </w:r>
      <w:r>
        <w:rPr>
          <w:w w:val="105"/>
          <w:sz w:val="12"/>
        </w:rPr>
        <w:tab/>
        <w:t>2,00</w:t>
      </w:r>
      <w:r>
        <w:rPr>
          <w:w w:val="105"/>
          <w:sz w:val="12"/>
        </w:rPr>
        <w:tab/>
        <w:t>42,95</w:t>
      </w:r>
      <w:r>
        <w:rPr>
          <w:w w:val="105"/>
          <w:sz w:val="12"/>
        </w:rPr>
        <w:tab/>
        <w:t>85,9</w:t>
      </w:r>
    </w:p>
    <w:p w:rsidR="00157834" w:rsidRDefault="00451846">
      <w:pPr>
        <w:pStyle w:val="Odstavecseseznamem"/>
        <w:numPr>
          <w:ilvl w:val="0"/>
          <w:numId w:val="2"/>
        </w:numPr>
        <w:tabs>
          <w:tab w:val="left" w:pos="1017"/>
          <w:tab w:val="left" w:pos="1018"/>
          <w:tab w:val="left" w:pos="1458"/>
          <w:tab w:val="left" w:pos="2303"/>
          <w:tab w:val="left" w:pos="5694"/>
          <w:tab w:val="left" w:pos="6582"/>
          <w:tab w:val="left" w:pos="7506"/>
          <w:tab w:val="left" w:pos="8732"/>
        </w:tabs>
        <w:ind w:firstLine="0"/>
        <w:rPr>
          <w:sz w:val="12"/>
        </w:rPr>
      </w:pPr>
      <w:r>
        <w:rPr>
          <w:w w:val="105"/>
          <w:sz w:val="12"/>
        </w:rPr>
        <w:t>001</w:t>
      </w:r>
      <w:r>
        <w:rPr>
          <w:w w:val="105"/>
          <w:sz w:val="12"/>
        </w:rPr>
        <w:tab/>
        <w:t>175101101</w:t>
      </w:r>
      <w:r>
        <w:rPr>
          <w:w w:val="105"/>
          <w:sz w:val="12"/>
        </w:rPr>
        <w:tab/>
        <w:t>Obsyp potrubí bez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prohození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syspaniny</w:t>
      </w:r>
      <w:r>
        <w:rPr>
          <w:w w:val="105"/>
          <w:sz w:val="12"/>
        </w:rPr>
        <w:tab/>
        <w:t>m3</w:t>
      </w:r>
      <w:r>
        <w:rPr>
          <w:w w:val="105"/>
          <w:sz w:val="12"/>
        </w:rPr>
        <w:tab/>
        <w:t>21,00</w:t>
      </w:r>
      <w:r>
        <w:rPr>
          <w:w w:val="105"/>
          <w:sz w:val="12"/>
        </w:rPr>
        <w:tab/>
        <w:t>262,08</w:t>
      </w:r>
      <w:r>
        <w:rPr>
          <w:w w:val="105"/>
          <w:sz w:val="12"/>
        </w:rPr>
        <w:tab/>
        <w:t>5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503,7</w:t>
      </w:r>
    </w:p>
    <w:p w:rsidR="00157834" w:rsidRDefault="00451846">
      <w:pPr>
        <w:pStyle w:val="Odstavecseseznamem"/>
        <w:numPr>
          <w:ilvl w:val="0"/>
          <w:numId w:val="2"/>
        </w:numPr>
        <w:tabs>
          <w:tab w:val="left" w:pos="988"/>
          <w:tab w:val="left" w:pos="989"/>
          <w:tab w:val="left" w:pos="2303"/>
          <w:tab w:val="left" w:pos="5694"/>
          <w:tab w:val="left" w:pos="6582"/>
          <w:tab w:val="left" w:pos="7506"/>
          <w:tab w:val="left" w:pos="8732"/>
        </w:tabs>
        <w:ind w:left="988" w:hanging="852"/>
        <w:rPr>
          <w:sz w:val="12"/>
        </w:rPr>
      </w:pPr>
      <w:r>
        <w:rPr>
          <w:w w:val="105"/>
          <w:sz w:val="12"/>
        </w:rPr>
        <w:t>MAT</w:t>
      </w:r>
      <w:r>
        <w:rPr>
          <w:w w:val="105"/>
          <w:sz w:val="12"/>
        </w:rPr>
        <w:tab/>
        <w:t>štěrkopísek frakce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0-8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tř.B</w:t>
      </w:r>
      <w:r>
        <w:rPr>
          <w:w w:val="105"/>
          <w:sz w:val="12"/>
        </w:rPr>
        <w:tab/>
        <w:t>t</w:t>
      </w:r>
      <w:r>
        <w:rPr>
          <w:w w:val="105"/>
          <w:sz w:val="12"/>
        </w:rPr>
        <w:tab/>
        <w:t>17,00</w:t>
      </w:r>
      <w:r>
        <w:rPr>
          <w:w w:val="105"/>
          <w:sz w:val="12"/>
        </w:rPr>
        <w:tab/>
        <w:t>250,92</w:t>
      </w:r>
      <w:r>
        <w:rPr>
          <w:w w:val="105"/>
          <w:sz w:val="12"/>
        </w:rPr>
        <w:tab/>
        <w:t>4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265,6</w:t>
      </w:r>
    </w:p>
    <w:p w:rsidR="00157834" w:rsidRDefault="00451846">
      <w:pPr>
        <w:pStyle w:val="Nadpis1"/>
        <w:tabs>
          <w:tab w:val="left" w:pos="2303"/>
          <w:tab w:val="left" w:pos="8663"/>
        </w:tabs>
        <w:spacing w:before="22"/>
      </w:pPr>
      <w:r>
        <w:rPr>
          <w:w w:val="105"/>
        </w:rPr>
        <w:t>1</w:t>
      </w:r>
      <w:r>
        <w:rPr>
          <w:w w:val="105"/>
        </w:rPr>
        <w:tab/>
        <w:t>Zemní práce</w:t>
      </w:r>
      <w:r>
        <w:rPr>
          <w:spacing w:val="-2"/>
          <w:w w:val="105"/>
        </w:rPr>
        <w:t xml:space="preserve"> </w:t>
      </w:r>
      <w:r>
        <w:rPr>
          <w:w w:val="105"/>
        </w:rPr>
        <w:t>celkem</w:t>
      </w:r>
      <w:r>
        <w:rPr>
          <w:w w:val="105"/>
        </w:rPr>
        <w:tab/>
        <w:t>22</w:t>
      </w:r>
      <w:r>
        <w:rPr>
          <w:spacing w:val="-6"/>
          <w:w w:val="105"/>
        </w:rPr>
        <w:t xml:space="preserve"> </w:t>
      </w:r>
      <w:r>
        <w:rPr>
          <w:w w:val="105"/>
        </w:rPr>
        <w:t>250,6</w:t>
      </w:r>
    </w:p>
    <w:p w:rsidR="00157834" w:rsidRDefault="00157834">
      <w:pPr>
        <w:pStyle w:val="Zkladntext"/>
        <w:spacing w:before="10"/>
        <w:ind w:left="0"/>
        <w:rPr>
          <w:b/>
          <w:sz w:val="15"/>
        </w:rPr>
      </w:pPr>
    </w:p>
    <w:p w:rsidR="00157834" w:rsidRDefault="00451846">
      <w:pPr>
        <w:tabs>
          <w:tab w:val="left" w:pos="2303"/>
        </w:tabs>
        <w:ind w:left="1459"/>
        <w:rPr>
          <w:b/>
          <w:sz w:val="12"/>
        </w:rPr>
      </w:pPr>
      <w:r>
        <w:rPr>
          <w:b/>
          <w:w w:val="105"/>
          <w:sz w:val="12"/>
        </w:rPr>
        <w:t>4</w:t>
      </w:r>
      <w:r>
        <w:rPr>
          <w:b/>
          <w:w w:val="105"/>
          <w:sz w:val="12"/>
        </w:rPr>
        <w:tab/>
        <w:t>Vodorovné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konstrukce</w:t>
      </w:r>
    </w:p>
    <w:p w:rsidR="00157834" w:rsidRDefault="00451846">
      <w:pPr>
        <w:pStyle w:val="Odstavecseseznamem"/>
        <w:numPr>
          <w:ilvl w:val="0"/>
          <w:numId w:val="2"/>
        </w:numPr>
        <w:tabs>
          <w:tab w:val="left" w:pos="1017"/>
          <w:tab w:val="left" w:pos="1018"/>
          <w:tab w:val="left" w:pos="1458"/>
          <w:tab w:val="left" w:pos="2303"/>
          <w:tab w:val="left" w:pos="5694"/>
          <w:tab w:val="left" w:pos="6652"/>
          <w:tab w:val="left" w:pos="7506"/>
          <w:tab w:val="left" w:pos="8732"/>
        </w:tabs>
        <w:ind w:firstLine="0"/>
        <w:rPr>
          <w:sz w:val="12"/>
        </w:rPr>
      </w:pPr>
      <w:r>
        <w:rPr>
          <w:w w:val="105"/>
          <w:sz w:val="12"/>
        </w:rPr>
        <w:t>271</w:t>
      </w:r>
      <w:r>
        <w:rPr>
          <w:w w:val="105"/>
          <w:sz w:val="12"/>
        </w:rPr>
        <w:tab/>
        <w:t>451573111</w:t>
      </w:r>
      <w:r>
        <w:rPr>
          <w:w w:val="105"/>
          <w:sz w:val="12"/>
        </w:rPr>
        <w:tab/>
        <w:t>Lože pod potrubí otevřený výkop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ze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štěrkopísku</w:t>
      </w:r>
      <w:r>
        <w:rPr>
          <w:w w:val="105"/>
          <w:sz w:val="12"/>
        </w:rPr>
        <w:tab/>
        <w:t>m3</w:t>
      </w:r>
      <w:r>
        <w:rPr>
          <w:w w:val="105"/>
          <w:sz w:val="12"/>
        </w:rPr>
        <w:tab/>
        <w:t>3,00</w:t>
      </w:r>
      <w:r>
        <w:rPr>
          <w:w w:val="105"/>
          <w:sz w:val="12"/>
        </w:rPr>
        <w:tab/>
        <w:t>617,34</w:t>
      </w:r>
      <w:r>
        <w:rPr>
          <w:w w:val="105"/>
          <w:sz w:val="12"/>
        </w:rPr>
        <w:tab/>
        <w:t>1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852,0</w:t>
      </w:r>
    </w:p>
    <w:p w:rsidR="00157834" w:rsidRDefault="00451846">
      <w:pPr>
        <w:pStyle w:val="Nadpis1"/>
        <w:tabs>
          <w:tab w:val="left" w:pos="2303"/>
          <w:tab w:val="left" w:pos="8732"/>
        </w:tabs>
        <w:spacing w:before="22"/>
      </w:pPr>
      <w:r>
        <w:rPr>
          <w:w w:val="105"/>
        </w:rPr>
        <w:t>4</w:t>
      </w:r>
      <w:r>
        <w:rPr>
          <w:w w:val="105"/>
        </w:rPr>
        <w:tab/>
        <w:t>Vodorovné</w:t>
      </w:r>
      <w:r>
        <w:rPr>
          <w:spacing w:val="-3"/>
          <w:w w:val="105"/>
        </w:rPr>
        <w:t xml:space="preserve"> </w:t>
      </w:r>
      <w:r>
        <w:rPr>
          <w:w w:val="105"/>
        </w:rPr>
        <w:t>konstrukce</w:t>
      </w:r>
      <w:r>
        <w:rPr>
          <w:spacing w:val="-5"/>
          <w:w w:val="105"/>
        </w:rPr>
        <w:t xml:space="preserve"> </w:t>
      </w:r>
      <w:r>
        <w:rPr>
          <w:w w:val="105"/>
        </w:rPr>
        <w:t>celkem</w:t>
      </w:r>
      <w:r>
        <w:rPr>
          <w:w w:val="105"/>
        </w:rPr>
        <w:tab/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852,0</w:t>
      </w:r>
    </w:p>
    <w:p w:rsidR="00157834" w:rsidRDefault="00157834">
      <w:pPr>
        <w:pStyle w:val="Zkladntext"/>
        <w:spacing w:before="10"/>
        <w:ind w:left="0"/>
        <w:rPr>
          <w:b/>
          <w:sz w:val="15"/>
        </w:rPr>
      </w:pPr>
    </w:p>
    <w:p w:rsidR="00157834" w:rsidRDefault="00451846">
      <w:pPr>
        <w:tabs>
          <w:tab w:val="left" w:pos="2303"/>
        </w:tabs>
        <w:ind w:left="1459"/>
        <w:rPr>
          <w:b/>
          <w:sz w:val="12"/>
        </w:rPr>
      </w:pPr>
      <w:r>
        <w:rPr>
          <w:b/>
          <w:w w:val="105"/>
          <w:sz w:val="12"/>
        </w:rPr>
        <w:t>8</w:t>
      </w:r>
      <w:r>
        <w:rPr>
          <w:b/>
          <w:w w:val="105"/>
          <w:sz w:val="12"/>
        </w:rPr>
        <w:tab/>
        <w:t>Trubní vedení</w:t>
      </w:r>
    </w:p>
    <w:p w:rsidR="00157834" w:rsidRDefault="00451846">
      <w:pPr>
        <w:pStyle w:val="Odstavecseseznamem"/>
        <w:numPr>
          <w:ilvl w:val="0"/>
          <w:numId w:val="2"/>
        </w:numPr>
        <w:tabs>
          <w:tab w:val="left" w:pos="1017"/>
          <w:tab w:val="left" w:pos="1018"/>
          <w:tab w:val="left" w:pos="1458"/>
          <w:tab w:val="left" w:pos="2303"/>
          <w:tab w:val="left" w:pos="6652"/>
          <w:tab w:val="left" w:pos="7506"/>
          <w:tab w:val="left" w:pos="8838"/>
        </w:tabs>
        <w:spacing w:before="101"/>
        <w:ind w:firstLine="0"/>
        <w:rPr>
          <w:sz w:val="12"/>
        </w:rPr>
      </w:pPr>
      <w:r>
        <w:rPr>
          <w:w w:val="105"/>
          <w:sz w:val="12"/>
        </w:rPr>
        <w:t>271</w:t>
      </w:r>
      <w:r>
        <w:rPr>
          <w:w w:val="105"/>
          <w:sz w:val="12"/>
        </w:rPr>
        <w:tab/>
        <w:t>891247111</w:t>
      </w:r>
      <w:r>
        <w:rPr>
          <w:w w:val="105"/>
          <w:sz w:val="12"/>
        </w:rPr>
        <w:tab/>
        <w:t>Montáž hydrantové skříně+pozinkované potrubí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 xml:space="preserve">DN32-3m   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kus</w:t>
      </w:r>
      <w:r>
        <w:rPr>
          <w:w w:val="105"/>
          <w:sz w:val="12"/>
        </w:rPr>
        <w:tab/>
        <w:t>4,00</w:t>
      </w:r>
      <w:r>
        <w:rPr>
          <w:w w:val="105"/>
          <w:sz w:val="12"/>
        </w:rPr>
        <w:tab/>
        <w:t>135,17</w:t>
      </w:r>
      <w:r>
        <w:rPr>
          <w:w w:val="105"/>
          <w:sz w:val="12"/>
        </w:rPr>
        <w:tab/>
        <w:t>540,7</w:t>
      </w:r>
    </w:p>
    <w:p w:rsidR="00157834" w:rsidRDefault="00451846">
      <w:pPr>
        <w:pStyle w:val="Odstavecseseznamem"/>
        <w:numPr>
          <w:ilvl w:val="0"/>
          <w:numId w:val="2"/>
        </w:numPr>
        <w:tabs>
          <w:tab w:val="left" w:pos="988"/>
          <w:tab w:val="left" w:pos="989"/>
          <w:tab w:val="left" w:pos="1458"/>
          <w:tab w:val="left" w:pos="2303"/>
          <w:tab w:val="left" w:pos="5694"/>
          <w:tab w:val="left" w:pos="6652"/>
          <w:tab w:val="left" w:pos="7400"/>
          <w:tab w:val="left" w:pos="7506"/>
          <w:tab w:val="left" w:pos="8663"/>
          <w:tab w:val="left" w:pos="8838"/>
        </w:tabs>
        <w:spacing w:before="103" w:line="283" w:lineRule="auto"/>
        <w:ind w:right="168" w:firstLine="0"/>
        <w:rPr>
          <w:sz w:val="12"/>
        </w:rPr>
      </w:pPr>
      <w:r>
        <w:rPr>
          <w:w w:val="105"/>
          <w:sz w:val="12"/>
        </w:rPr>
        <w:t>MAT</w:t>
      </w:r>
      <w:r>
        <w:rPr>
          <w:w w:val="105"/>
          <w:sz w:val="12"/>
        </w:rPr>
        <w:tab/>
      </w:r>
      <w:r>
        <w:rPr>
          <w:w w:val="105"/>
          <w:sz w:val="12"/>
        </w:rPr>
        <w:tab/>
        <w:t>Nástěnná hydrantová skříň, D25+tvarově stálá hadice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 xml:space="preserve">30m </w:t>
      </w:r>
      <w:r>
        <w:rPr>
          <w:spacing w:val="30"/>
          <w:w w:val="105"/>
          <w:sz w:val="12"/>
        </w:rPr>
        <w:t xml:space="preserve"> </w:t>
      </w:r>
      <w:r>
        <w:rPr>
          <w:w w:val="105"/>
          <w:sz w:val="12"/>
        </w:rPr>
        <w:t>kus</w:t>
      </w:r>
      <w:r>
        <w:rPr>
          <w:w w:val="105"/>
          <w:sz w:val="12"/>
        </w:rPr>
        <w:tab/>
        <w:t>4,00</w:t>
      </w:r>
      <w:r>
        <w:rPr>
          <w:w w:val="105"/>
          <w:sz w:val="12"/>
        </w:rPr>
        <w:tab/>
        <w:t>7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537,61</w:t>
      </w:r>
      <w:r>
        <w:rPr>
          <w:w w:val="105"/>
          <w:sz w:val="12"/>
        </w:rPr>
        <w:tab/>
        <w:t>30 150,4 16.</w:t>
      </w:r>
      <w:r>
        <w:rPr>
          <w:w w:val="105"/>
          <w:sz w:val="12"/>
        </w:rPr>
        <w:tab/>
      </w:r>
      <w:r>
        <w:rPr>
          <w:w w:val="105"/>
          <w:sz w:val="12"/>
        </w:rPr>
        <w:tab/>
        <w:t>271</w:t>
      </w:r>
      <w:r>
        <w:rPr>
          <w:w w:val="105"/>
          <w:sz w:val="12"/>
        </w:rPr>
        <w:tab/>
        <w:t>891249111</w:t>
      </w:r>
      <w:r>
        <w:rPr>
          <w:w w:val="105"/>
          <w:sz w:val="12"/>
        </w:rPr>
        <w:tab/>
        <w:t>Montáž navrtávacích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pasů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100/2"</w:t>
      </w:r>
      <w:r>
        <w:rPr>
          <w:w w:val="105"/>
          <w:sz w:val="12"/>
        </w:rPr>
        <w:tab/>
        <w:t>kus</w:t>
      </w:r>
      <w:r>
        <w:rPr>
          <w:w w:val="105"/>
          <w:sz w:val="12"/>
        </w:rPr>
        <w:tab/>
        <w:t>1,00</w:t>
      </w:r>
      <w:r>
        <w:rPr>
          <w:w w:val="105"/>
          <w:sz w:val="12"/>
        </w:rPr>
        <w:tab/>
      </w:r>
      <w:r>
        <w:rPr>
          <w:w w:val="105"/>
          <w:sz w:val="12"/>
        </w:rPr>
        <w:tab/>
        <w:t>380,37</w:t>
      </w:r>
      <w:r>
        <w:rPr>
          <w:w w:val="105"/>
          <w:sz w:val="12"/>
        </w:rPr>
        <w:tab/>
      </w:r>
      <w:r>
        <w:rPr>
          <w:w w:val="105"/>
          <w:sz w:val="12"/>
        </w:rPr>
        <w:tab/>
        <w:t>380,4</w:t>
      </w:r>
    </w:p>
    <w:p w:rsidR="00157834" w:rsidRDefault="00451846">
      <w:pPr>
        <w:pStyle w:val="Zkladntext"/>
        <w:tabs>
          <w:tab w:val="left" w:pos="988"/>
          <w:tab w:val="left" w:pos="2303"/>
          <w:tab w:val="left" w:pos="5694"/>
          <w:tab w:val="left" w:pos="6652"/>
          <w:tab w:val="left" w:pos="7400"/>
          <w:tab w:val="left" w:pos="8732"/>
        </w:tabs>
        <w:spacing w:line="137" w:lineRule="exact"/>
      </w:pPr>
      <w:r>
        <w:rPr>
          <w:w w:val="105"/>
        </w:rPr>
        <w:t>17.</w:t>
      </w:r>
      <w:r>
        <w:rPr>
          <w:w w:val="105"/>
        </w:rPr>
        <w:tab/>
        <w:t>MAT</w:t>
      </w:r>
      <w:r>
        <w:rPr>
          <w:w w:val="105"/>
        </w:rPr>
        <w:tab/>
        <w:t>Navrtávací pas 100/2"</w:t>
      </w:r>
      <w:r>
        <w:rPr>
          <w:spacing w:val="-1"/>
          <w:w w:val="105"/>
        </w:rPr>
        <w:t xml:space="preserve"> </w:t>
      </w:r>
      <w:r>
        <w:rPr>
          <w:w w:val="105"/>
        </w:rPr>
        <w:t>vč.kohoutu</w:t>
      </w:r>
      <w:r>
        <w:rPr>
          <w:w w:val="105"/>
        </w:rPr>
        <w:tab/>
        <w:t>kus</w:t>
      </w:r>
      <w:r>
        <w:rPr>
          <w:w w:val="105"/>
        </w:rPr>
        <w:tab/>
        <w:t>1,00</w:t>
      </w:r>
      <w:r>
        <w:rPr>
          <w:w w:val="105"/>
        </w:rPr>
        <w:tab/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304,72</w:t>
      </w:r>
      <w:r>
        <w:rPr>
          <w:w w:val="105"/>
        </w:rPr>
        <w:tab/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304,7</w:t>
      </w:r>
    </w:p>
    <w:p w:rsidR="00157834" w:rsidRDefault="00451846">
      <w:pPr>
        <w:pStyle w:val="Zkladntext"/>
        <w:spacing w:before="22" w:line="77" w:lineRule="exact"/>
        <w:ind w:left="2303"/>
      </w:pPr>
      <w:r>
        <w:rPr>
          <w:w w:val="105"/>
        </w:rPr>
        <w:t>Zabezpečení konců vodovodního potrubí DN do 300 při</w:t>
      </w:r>
    </w:p>
    <w:p w:rsidR="00157834" w:rsidRDefault="00451846">
      <w:pPr>
        <w:pStyle w:val="Zkladntext"/>
        <w:tabs>
          <w:tab w:val="left" w:pos="1017"/>
          <w:tab w:val="left" w:pos="1458"/>
          <w:tab w:val="left" w:pos="2303"/>
          <w:tab w:val="left" w:pos="5694"/>
          <w:tab w:val="left" w:pos="6652"/>
          <w:tab w:val="left" w:pos="7400"/>
          <w:tab w:val="left" w:pos="8732"/>
        </w:tabs>
        <w:spacing w:before="1"/>
      </w:pPr>
      <w:r>
        <w:rPr>
          <w:w w:val="105"/>
          <w:position w:val="-7"/>
        </w:rPr>
        <w:t>18.</w:t>
      </w:r>
      <w:r>
        <w:rPr>
          <w:w w:val="105"/>
          <w:position w:val="-7"/>
        </w:rPr>
        <w:tab/>
      </w:r>
      <w:r>
        <w:rPr>
          <w:w w:val="105"/>
        </w:rPr>
        <w:t>271</w:t>
      </w:r>
      <w:r>
        <w:rPr>
          <w:w w:val="105"/>
        </w:rPr>
        <w:tab/>
        <w:t>892372111</w:t>
      </w:r>
      <w:r>
        <w:rPr>
          <w:w w:val="105"/>
        </w:rPr>
        <w:tab/>
      </w:r>
      <w:r>
        <w:rPr>
          <w:w w:val="105"/>
          <w:position w:val="-7"/>
        </w:rPr>
        <w:t>tlakových</w:t>
      </w:r>
      <w:r>
        <w:rPr>
          <w:spacing w:val="-3"/>
          <w:w w:val="105"/>
          <w:position w:val="-7"/>
        </w:rPr>
        <w:t xml:space="preserve"> </w:t>
      </w:r>
      <w:r>
        <w:rPr>
          <w:w w:val="105"/>
          <w:position w:val="-7"/>
        </w:rPr>
        <w:t>zkouškách</w:t>
      </w:r>
      <w:r>
        <w:rPr>
          <w:w w:val="105"/>
          <w:position w:val="-7"/>
        </w:rPr>
        <w:tab/>
      </w:r>
      <w:r>
        <w:rPr>
          <w:w w:val="105"/>
        </w:rPr>
        <w:t>kus</w:t>
      </w:r>
      <w:r>
        <w:rPr>
          <w:w w:val="105"/>
        </w:rPr>
        <w:tab/>
        <w:t>1,00</w:t>
      </w:r>
      <w:r>
        <w:rPr>
          <w:w w:val="105"/>
        </w:rPr>
        <w:tab/>
        <w:t>4</w:t>
      </w:r>
      <w:r>
        <w:rPr>
          <w:spacing w:val="-2"/>
          <w:w w:val="105"/>
        </w:rPr>
        <w:t xml:space="preserve"> </w:t>
      </w:r>
      <w:r>
        <w:rPr>
          <w:w w:val="105"/>
        </w:rPr>
        <w:t>453,21</w:t>
      </w:r>
      <w:r>
        <w:rPr>
          <w:w w:val="105"/>
        </w:rPr>
        <w:tab/>
        <w:t>4</w:t>
      </w:r>
      <w:r>
        <w:rPr>
          <w:spacing w:val="-2"/>
          <w:w w:val="105"/>
        </w:rPr>
        <w:t xml:space="preserve"> </w:t>
      </w:r>
      <w:r>
        <w:rPr>
          <w:w w:val="105"/>
        </w:rPr>
        <w:t>453,2</w:t>
      </w:r>
    </w:p>
    <w:p w:rsidR="00157834" w:rsidRDefault="00451846">
      <w:pPr>
        <w:pStyle w:val="Odstavecseseznamem"/>
        <w:numPr>
          <w:ilvl w:val="0"/>
          <w:numId w:val="1"/>
        </w:numPr>
        <w:tabs>
          <w:tab w:val="left" w:pos="988"/>
          <w:tab w:val="left" w:pos="989"/>
          <w:tab w:val="left" w:pos="2303"/>
          <w:tab w:val="left" w:pos="5694"/>
          <w:tab w:val="left" w:pos="6582"/>
          <w:tab w:val="left" w:pos="7645"/>
          <w:tab w:val="left" w:pos="8838"/>
        </w:tabs>
        <w:spacing w:before="23"/>
        <w:ind w:firstLine="0"/>
        <w:rPr>
          <w:sz w:val="12"/>
        </w:rPr>
      </w:pPr>
      <w:r>
        <w:rPr>
          <w:w w:val="105"/>
          <w:sz w:val="12"/>
        </w:rPr>
        <w:t>MAT</w:t>
      </w:r>
      <w:r>
        <w:rPr>
          <w:w w:val="105"/>
          <w:sz w:val="12"/>
        </w:rPr>
        <w:tab/>
        <w:t>Položení výstražné folie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nad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potrubím</w:t>
      </w:r>
      <w:r>
        <w:rPr>
          <w:w w:val="105"/>
          <w:sz w:val="12"/>
        </w:rPr>
        <w:tab/>
        <w:t>m</w:t>
      </w:r>
      <w:r>
        <w:rPr>
          <w:w w:val="105"/>
          <w:sz w:val="12"/>
        </w:rPr>
        <w:tab/>
        <w:t>32,00</w:t>
      </w:r>
      <w:r>
        <w:rPr>
          <w:w w:val="105"/>
          <w:sz w:val="12"/>
        </w:rPr>
        <w:tab/>
        <w:t>6,63</w:t>
      </w:r>
      <w:r>
        <w:rPr>
          <w:w w:val="105"/>
          <w:sz w:val="12"/>
        </w:rPr>
        <w:tab/>
        <w:t>212,2</w:t>
      </w:r>
    </w:p>
    <w:p w:rsidR="00157834" w:rsidRDefault="00451846">
      <w:pPr>
        <w:pStyle w:val="Odstavecseseznamem"/>
        <w:numPr>
          <w:ilvl w:val="0"/>
          <w:numId w:val="1"/>
        </w:numPr>
        <w:tabs>
          <w:tab w:val="left" w:pos="1017"/>
          <w:tab w:val="left" w:pos="1018"/>
          <w:tab w:val="left" w:pos="2303"/>
          <w:tab w:val="left" w:pos="5694"/>
          <w:tab w:val="left" w:pos="6582"/>
          <w:tab w:val="left" w:pos="7576"/>
          <w:tab w:val="left" w:pos="8732"/>
        </w:tabs>
        <w:spacing w:line="280" w:lineRule="auto"/>
        <w:ind w:right="170" w:firstLine="0"/>
        <w:rPr>
          <w:sz w:val="12"/>
        </w:rPr>
      </w:pPr>
      <w:r>
        <w:rPr>
          <w:w w:val="105"/>
          <w:sz w:val="12"/>
        </w:rPr>
        <w:t>271</w:t>
      </w:r>
      <w:r>
        <w:rPr>
          <w:w w:val="105"/>
          <w:sz w:val="12"/>
        </w:rPr>
        <w:tab/>
        <w:t>Signalizační vodič CYY 10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u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potrubím</w:t>
      </w:r>
      <w:r>
        <w:rPr>
          <w:w w:val="105"/>
          <w:sz w:val="12"/>
        </w:rPr>
        <w:tab/>
        <w:t>m</w:t>
      </w:r>
      <w:r>
        <w:rPr>
          <w:w w:val="105"/>
          <w:sz w:val="12"/>
        </w:rPr>
        <w:tab/>
        <w:t>35,00</w:t>
      </w:r>
      <w:r>
        <w:rPr>
          <w:w w:val="105"/>
          <w:sz w:val="12"/>
        </w:rPr>
        <w:tab/>
        <w:t>30,54</w:t>
      </w:r>
      <w:r>
        <w:rPr>
          <w:w w:val="105"/>
          <w:sz w:val="12"/>
        </w:rPr>
        <w:tab/>
        <w:t>1 068,9 21.</w:t>
      </w:r>
      <w:r>
        <w:rPr>
          <w:w w:val="105"/>
          <w:sz w:val="12"/>
        </w:rPr>
        <w:tab/>
      </w:r>
      <w:r>
        <w:rPr>
          <w:w w:val="105"/>
          <w:sz w:val="12"/>
        </w:rPr>
        <w:tab/>
        <w:t>Přípojka z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lPE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63</w:t>
      </w:r>
      <w:r>
        <w:rPr>
          <w:w w:val="105"/>
          <w:sz w:val="12"/>
        </w:rPr>
        <w:tab/>
        <w:t>m</w:t>
      </w:r>
      <w:r>
        <w:rPr>
          <w:w w:val="105"/>
          <w:sz w:val="12"/>
        </w:rPr>
        <w:tab/>
        <w:t>29,00</w:t>
      </w:r>
      <w:r>
        <w:rPr>
          <w:w w:val="105"/>
          <w:sz w:val="12"/>
        </w:rPr>
        <w:tab/>
        <w:t>60,79</w:t>
      </w:r>
      <w:r>
        <w:rPr>
          <w:w w:val="105"/>
          <w:sz w:val="12"/>
        </w:rPr>
        <w:tab/>
        <w:t>1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762,9</w:t>
      </w:r>
    </w:p>
    <w:p w:rsidR="00157834" w:rsidRDefault="00451846">
      <w:pPr>
        <w:pStyle w:val="Zkladntext"/>
        <w:tabs>
          <w:tab w:val="left" w:pos="2303"/>
          <w:tab w:val="left" w:pos="5694"/>
          <w:tab w:val="left" w:pos="6652"/>
          <w:tab w:val="left" w:pos="7331"/>
          <w:tab w:val="left" w:pos="8663"/>
        </w:tabs>
      </w:pPr>
      <w:r>
        <w:rPr>
          <w:w w:val="105"/>
        </w:rPr>
        <w:t>22.</w:t>
      </w:r>
      <w:r>
        <w:rPr>
          <w:w w:val="105"/>
        </w:rPr>
        <w:tab/>
        <w:t>Armaturní šachta s vypouštěním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uzávěrem</w:t>
      </w:r>
      <w:r>
        <w:rPr>
          <w:w w:val="105"/>
        </w:rPr>
        <w:tab/>
        <w:t>ks</w:t>
      </w:r>
      <w:r>
        <w:rPr>
          <w:w w:val="105"/>
        </w:rPr>
        <w:tab/>
        <w:t>1,00</w:t>
      </w:r>
      <w:r>
        <w:rPr>
          <w:w w:val="105"/>
        </w:rPr>
        <w:tab/>
        <w:t>30</w:t>
      </w:r>
      <w:r>
        <w:rPr>
          <w:spacing w:val="-4"/>
          <w:w w:val="105"/>
        </w:rPr>
        <w:t xml:space="preserve"> </w:t>
      </w:r>
      <w:r>
        <w:rPr>
          <w:w w:val="105"/>
        </w:rPr>
        <w:t>599,23</w:t>
      </w:r>
      <w:r>
        <w:rPr>
          <w:w w:val="105"/>
        </w:rPr>
        <w:tab/>
        <w:t>30</w:t>
      </w:r>
      <w:r>
        <w:rPr>
          <w:spacing w:val="-6"/>
          <w:w w:val="105"/>
        </w:rPr>
        <w:t xml:space="preserve"> </w:t>
      </w:r>
      <w:r>
        <w:rPr>
          <w:w w:val="105"/>
        </w:rPr>
        <w:t>599,2</w:t>
      </w:r>
    </w:p>
    <w:p w:rsidR="00157834" w:rsidRDefault="00451846">
      <w:pPr>
        <w:pStyle w:val="Zkladntext"/>
        <w:tabs>
          <w:tab w:val="left" w:pos="2303"/>
          <w:tab w:val="left" w:pos="5694"/>
          <w:tab w:val="left" w:pos="6652"/>
          <w:tab w:val="left" w:pos="7506"/>
          <w:tab w:val="left" w:pos="8838"/>
        </w:tabs>
        <w:spacing w:before="23"/>
      </w:pPr>
      <w:r>
        <w:rPr>
          <w:w w:val="105"/>
        </w:rPr>
        <w:t>23.</w:t>
      </w:r>
      <w:r>
        <w:rPr>
          <w:w w:val="105"/>
        </w:rPr>
        <w:tab/>
        <w:t>Potrubí z</w:t>
      </w:r>
      <w:r>
        <w:rPr>
          <w:spacing w:val="-2"/>
          <w:w w:val="105"/>
        </w:rPr>
        <w:t xml:space="preserve"> </w:t>
      </w:r>
      <w:r>
        <w:rPr>
          <w:w w:val="105"/>
        </w:rPr>
        <w:t>lPE</w:t>
      </w:r>
      <w:r>
        <w:rPr>
          <w:spacing w:val="-3"/>
          <w:w w:val="105"/>
        </w:rPr>
        <w:t xml:space="preserve"> </w:t>
      </w:r>
      <w:r>
        <w:rPr>
          <w:w w:val="105"/>
        </w:rPr>
        <w:t>110</w:t>
      </w:r>
      <w:r>
        <w:rPr>
          <w:w w:val="105"/>
        </w:rPr>
        <w:tab/>
        <w:t>m</w:t>
      </w:r>
      <w:r>
        <w:rPr>
          <w:w w:val="105"/>
        </w:rPr>
        <w:tab/>
        <w:t>3,00</w:t>
      </w:r>
      <w:r>
        <w:rPr>
          <w:w w:val="105"/>
        </w:rPr>
        <w:tab/>
        <w:t>169,32</w:t>
      </w:r>
      <w:r>
        <w:rPr>
          <w:w w:val="105"/>
        </w:rPr>
        <w:tab/>
        <w:t>508,0</w:t>
      </w:r>
    </w:p>
    <w:p w:rsidR="00157834" w:rsidRDefault="00451846">
      <w:pPr>
        <w:pStyle w:val="Zkladntext"/>
        <w:tabs>
          <w:tab w:val="left" w:pos="2303"/>
          <w:tab w:val="left" w:pos="5694"/>
          <w:tab w:val="left" w:pos="6652"/>
          <w:tab w:val="left" w:pos="7400"/>
          <w:tab w:val="left" w:pos="8732"/>
        </w:tabs>
        <w:spacing w:before="22"/>
      </w:pPr>
      <w:r>
        <w:rPr>
          <w:w w:val="105"/>
        </w:rPr>
        <w:t>24.</w:t>
      </w:r>
      <w:r>
        <w:rPr>
          <w:w w:val="105"/>
        </w:rPr>
        <w:tab/>
        <w:t>Posun</w:t>
      </w:r>
      <w:r>
        <w:rPr>
          <w:spacing w:val="-7"/>
          <w:w w:val="105"/>
        </w:rPr>
        <w:t xml:space="preserve"> </w:t>
      </w:r>
      <w:r>
        <w:rPr>
          <w:w w:val="105"/>
        </w:rPr>
        <w:t>hydrantu</w:t>
      </w:r>
      <w:r>
        <w:rPr>
          <w:spacing w:val="-6"/>
          <w:w w:val="105"/>
        </w:rPr>
        <w:t xml:space="preserve"> </w:t>
      </w:r>
      <w:r>
        <w:rPr>
          <w:w w:val="105"/>
        </w:rPr>
        <w:t>H80+Š80</w:t>
      </w:r>
      <w:r>
        <w:rPr>
          <w:w w:val="105"/>
        </w:rPr>
        <w:tab/>
        <w:t>ks</w:t>
      </w:r>
      <w:r>
        <w:rPr>
          <w:w w:val="105"/>
        </w:rPr>
        <w:tab/>
        <w:t>1,00</w:t>
      </w:r>
      <w:r>
        <w:rPr>
          <w:w w:val="105"/>
        </w:rPr>
        <w:tab/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223,97</w:t>
      </w:r>
      <w:r>
        <w:rPr>
          <w:w w:val="105"/>
        </w:rPr>
        <w:tab/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224,0</w:t>
      </w:r>
    </w:p>
    <w:p w:rsidR="00157834" w:rsidRDefault="00451846">
      <w:pPr>
        <w:pStyle w:val="Nadpis1"/>
        <w:tabs>
          <w:tab w:val="left" w:pos="2303"/>
          <w:tab w:val="left" w:pos="8663"/>
        </w:tabs>
        <w:spacing w:before="22"/>
      </w:pPr>
      <w:r>
        <w:rPr>
          <w:w w:val="105"/>
        </w:rPr>
        <w:t>8</w:t>
      </w:r>
      <w:r>
        <w:rPr>
          <w:w w:val="105"/>
        </w:rPr>
        <w:tab/>
        <w:t>Trubní vedení celkem</w:t>
      </w:r>
      <w:r>
        <w:rPr>
          <w:w w:val="105"/>
        </w:rPr>
        <w:tab/>
        <w:t>74</w:t>
      </w:r>
      <w:r>
        <w:rPr>
          <w:spacing w:val="-6"/>
          <w:w w:val="105"/>
        </w:rPr>
        <w:t xml:space="preserve"> </w:t>
      </w:r>
      <w:r>
        <w:rPr>
          <w:w w:val="105"/>
        </w:rPr>
        <w:t>204,6</w:t>
      </w:r>
    </w:p>
    <w:p w:rsidR="00157834" w:rsidRDefault="00157834">
      <w:pPr>
        <w:sectPr w:rsidR="00157834">
          <w:type w:val="continuous"/>
          <w:pgSz w:w="11910" w:h="16840"/>
          <w:pgMar w:top="1240" w:right="1680" w:bottom="280" w:left="900" w:header="708" w:footer="708" w:gutter="0"/>
          <w:cols w:space="708"/>
        </w:sectPr>
      </w:pPr>
    </w:p>
    <w:p w:rsidR="00157834" w:rsidRDefault="00157834">
      <w:pPr>
        <w:pStyle w:val="Zkladntext"/>
        <w:ind w:left="0"/>
        <w:rPr>
          <w:b/>
          <w:sz w:val="14"/>
        </w:rPr>
      </w:pPr>
    </w:p>
    <w:p w:rsidR="00157834" w:rsidRDefault="00157834">
      <w:pPr>
        <w:pStyle w:val="Zkladntext"/>
        <w:ind w:left="0"/>
        <w:rPr>
          <w:b/>
          <w:sz w:val="14"/>
        </w:rPr>
      </w:pPr>
    </w:p>
    <w:p w:rsidR="00157834" w:rsidRDefault="00157834">
      <w:pPr>
        <w:pStyle w:val="Zkladntext"/>
        <w:spacing w:before="8"/>
        <w:ind w:left="0"/>
        <w:rPr>
          <w:b/>
          <w:sz w:val="15"/>
        </w:rPr>
      </w:pPr>
    </w:p>
    <w:p w:rsidR="00157834" w:rsidRDefault="00451846">
      <w:pPr>
        <w:pStyle w:val="Zkladntext"/>
      </w:pPr>
      <w:r>
        <w:rPr>
          <w:w w:val="105"/>
        </w:rPr>
        <w:t>25.</w:t>
      </w:r>
    </w:p>
    <w:p w:rsidR="00157834" w:rsidRDefault="00451846">
      <w:pPr>
        <w:pStyle w:val="Zkladntext"/>
        <w:spacing w:before="11"/>
        <w:ind w:left="0"/>
        <w:rPr>
          <w:sz w:val="15"/>
        </w:rPr>
      </w:pPr>
      <w:r>
        <w:br w:type="column"/>
      </w:r>
    </w:p>
    <w:p w:rsidR="00157834" w:rsidRDefault="00451846">
      <w:pPr>
        <w:pStyle w:val="Nadpis1"/>
        <w:tabs>
          <w:tab w:val="left" w:pos="1422"/>
        </w:tabs>
        <w:ind w:left="578"/>
      </w:pPr>
      <w:r>
        <w:rPr>
          <w:w w:val="105"/>
        </w:rPr>
        <w:t>99</w:t>
      </w:r>
      <w:r>
        <w:rPr>
          <w:w w:val="105"/>
        </w:rPr>
        <w:tab/>
        <w:t>Přesun hmot</w:t>
      </w:r>
      <w:r>
        <w:rPr>
          <w:spacing w:val="-1"/>
          <w:w w:val="105"/>
        </w:rPr>
        <w:t xml:space="preserve"> </w:t>
      </w:r>
      <w:r>
        <w:rPr>
          <w:w w:val="105"/>
        </w:rPr>
        <w:t>HSV</w:t>
      </w:r>
    </w:p>
    <w:p w:rsidR="00157834" w:rsidRDefault="00451846">
      <w:pPr>
        <w:pStyle w:val="Zkladntext"/>
        <w:tabs>
          <w:tab w:val="left" w:pos="578"/>
          <w:tab w:val="left" w:pos="1422"/>
        </w:tabs>
        <w:spacing w:before="38" w:line="177" w:lineRule="auto"/>
        <w:ind w:left="1423" w:hanging="1287"/>
      </w:pPr>
      <w:r>
        <w:rPr>
          <w:w w:val="105"/>
          <w:position w:val="-7"/>
        </w:rPr>
        <w:t>221</w:t>
      </w:r>
      <w:r>
        <w:rPr>
          <w:w w:val="105"/>
          <w:position w:val="-7"/>
        </w:rPr>
        <w:tab/>
        <w:t>998225111</w:t>
      </w:r>
      <w:r>
        <w:rPr>
          <w:w w:val="105"/>
          <w:position w:val="-7"/>
        </w:rPr>
        <w:tab/>
      </w:r>
      <w:r>
        <w:rPr>
          <w:w w:val="105"/>
        </w:rPr>
        <w:t>Přesun hmot pro pozemní komunikace a letiště s krytem živičným</w:t>
      </w:r>
    </w:p>
    <w:p w:rsidR="00157834" w:rsidRDefault="00451846">
      <w:pPr>
        <w:pStyle w:val="Zkladntext"/>
        <w:tabs>
          <w:tab w:val="left" w:pos="578"/>
          <w:tab w:val="left" w:pos="1422"/>
        </w:tabs>
        <w:spacing w:before="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113665</wp:posOffset>
                </wp:positionV>
                <wp:extent cx="5767070" cy="20872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208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0"/>
                              <w:gridCol w:w="1091"/>
                              <w:gridCol w:w="3488"/>
                              <w:gridCol w:w="807"/>
                              <w:gridCol w:w="841"/>
                              <w:gridCol w:w="1061"/>
                              <w:gridCol w:w="1010"/>
                            </w:tblGrid>
                            <w:tr w:rsidR="00157834">
                              <w:trPr>
                                <w:trHeight w:val="403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57834" w:rsidRDefault="00451846">
                                  <w:pPr>
                                    <w:pStyle w:val="TableParagraph"/>
                                    <w:spacing w:before="1"/>
                                    <w:ind w:right="373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5"/>
                                    <w:ind w:left="3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otevřený výkop</w:t>
                                  </w:r>
                                </w:p>
                                <w:p w:rsidR="00157834" w:rsidRDefault="00451846">
                                  <w:pPr>
                                    <w:pStyle w:val="TableParagraph"/>
                                    <w:spacing w:before="22"/>
                                    <w:ind w:left="3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Přesun hmot HSV celkem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157834" w:rsidRDefault="00451846"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8 169,4</w:t>
                                  </w:r>
                                </w:p>
                              </w:tc>
                            </w:tr>
                            <w:tr w:rsidR="00157834">
                              <w:trPr>
                                <w:trHeight w:val="265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100"/>
                                    <w:ind w:right="323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100"/>
                                    <w:ind w:left="3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834">
                              <w:trPr>
                                <w:trHeight w:val="200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7"/>
                                    <w:ind w:left="3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Výchozí revize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9"/>
                                    <w:ind w:left="2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9"/>
                                    <w:ind w:right="2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2"/>
                                    <w:ind w:right="27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5 099,87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2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5 099,9</w:t>
                                  </w:r>
                                </w:p>
                              </w:tc>
                            </w:tr>
                            <w:tr w:rsidR="00157834">
                              <w:trPr>
                                <w:trHeight w:val="199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4"/>
                                    <w:ind w:left="3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Zkoušy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/>
                                    <w:ind w:right="2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8"/>
                                    <w:ind w:right="27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5 099,87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8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5 099,9</w:t>
                                  </w:r>
                                </w:p>
                              </w:tc>
                            </w:tr>
                            <w:tr w:rsidR="00157834">
                              <w:trPr>
                                <w:trHeight w:val="194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3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3"/>
                                    <w:ind w:left="3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Proplach potrubí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3"/>
                                    <w:ind w:left="2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3"/>
                                    <w:ind w:right="2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6"/>
                                    <w:ind w:right="27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15 809,60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6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15 809,6</w:t>
                                  </w:r>
                                </w:p>
                              </w:tc>
                            </w:tr>
                            <w:tr w:rsidR="00157834">
                              <w:trPr>
                                <w:trHeight w:val="175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 w:line="120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4" w:line="131" w:lineRule="exact"/>
                                    <w:ind w:left="3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Požární ucpávky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 w:line="120" w:lineRule="exact"/>
                                    <w:ind w:left="2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 w:line="120" w:lineRule="exact"/>
                                    <w:ind w:right="2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8" w:line="127" w:lineRule="exact"/>
                                    <w:ind w:right="27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3 569,91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8" w:line="127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3 569,9</w:t>
                                  </w:r>
                                </w:p>
                              </w:tc>
                            </w:tr>
                            <w:tr w:rsidR="00157834">
                              <w:trPr>
                                <w:trHeight w:val="489"/>
                              </w:trPr>
                              <w:tc>
                                <w:tcPr>
                                  <w:tcW w:w="9078" w:type="dxa"/>
                                  <w:gridSpan w:val="7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tabs>
                                      <w:tab w:val="left" w:pos="2198"/>
                                      <w:tab w:val="left" w:pos="6547"/>
                                      <w:tab w:val="left" w:pos="7540"/>
                                      <w:tab w:val="left" w:pos="8872"/>
                                    </w:tabs>
                                    <w:spacing w:before="121" w:line="160" w:lineRule="atLeast"/>
                                    <w:ind w:left="2198" w:right="26" w:hanging="216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31.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2"/>
                                    </w:rPr>
                                    <w:t>Dodavatelská dokumentace - neoceňovat - viz soupis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12"/>
                                    </w:rPr>
                                    <w:t xml:space="preserve">VRN 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position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ab/>
                                    <w:t>0,00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7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w w:val="105"/>
                                      <w:position w:val="7"/>
                                      <w:sz w:val="12"/>
                                    </w:rPr>
                                    <w:tab/>
                                    <w:t>0,0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Dokumentace skutečného provedení - neoceňovat -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viz</w:t>
                                  </w:r>
                                </w:p>
                              </w:tc>
                            </w:tr>
                            <w:tr w:rsidR="00157834">
                              <w:trPr>
                                <w:trHeight w:val="194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14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"/>
                                    <w:ind w:left="3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soupis VRN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14"/>
                                    <w:ind w:left="2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info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14"/>
                                    <w:ind w:right="2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line="78" w:lineRule="exact"/>
                                    <w:ind w:right="27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line="7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 w:rsidR="00157834">
                              <w:trPr>
                                <w:trHeight w:val="196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4"/>
                                    <w:ind w:left="3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Zařízení staveniště - neoceňovat - viz soupis VRN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info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/>
                                    <w:ind w:right="2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8"/>
                                    <w:ind w:right="27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8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 w:rsidR="00157834">
                              <w:trPr>
                                <w:trHeight w:val="199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4"/>
                                    <w:ind w:left="3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Geodetické zaměření - neoceňovat - viz soupis VRN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info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36"/>
                                    <w:ind w:right="21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8"/>
                                    <w:ind w:right="27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8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 w:rsidR="00157834">
                              <w:trPr>
                                <w:trHeight w:val="379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6"/>
                                    <w:ind w:right="323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6"/>
                                    <w:ind w:left="3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Ostatní náklady celkem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451846">
                                  <w:pPr>
                                    <w:pStyle w:val="TableParagraph"/>
                                    <w:spacing w:before="26"/>
                                    <w:ind w:right="26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29 579,3</w:t>
                                  </w:r>
                                </w:p>
                              </w:tc>
                            </w:tr>
                            <w:tr w:rsidR="00157834">
                              <w:trPr>
                                <w:trHeight w:val="389"/>
                              </w:trPr>
                              <w:tc>
                                <w:tcPr>
                                  <w:tcW w:w="780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57834" w:rsidRDefault="00451846">
                                  <w:pPr>
                                    <w:pStyle w:val="TableParagraph"/>
                                    <w:spacing w:before="1" w:line="158" w:lineRule="exact"/>
                                    <w:ind w:left="3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:rsidR="00157834" w:rsidRDefault="00157834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57834" w:rsidRDefault="00451846">
                                  <w:pPr>
                                    <w:pStyle w:val="TableParagraph"/>
                                    <w:spacing w:line="153" w:lineRule="exact"/>
                                    <w:ind w:right="30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136 055,7</w:t>
                                  </w:r>
                                </w:p>
                              </w:tc>
                            </w:tr>
                          </w:tbl>
                          <w:p w:rsidR="00157834" w:rsidRDefault="00157834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50.25pt;margin-top:8.95pt;width:454.1pt;height:164.3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0"/>
                        <w:gridCol w:w="1091"/>
                        <w:gridCol w:w="3488"/>
                        <w:gridCol w:w="807"/>
                        <w:gridCol w:w="841"/>
                        <w:gridCol w:w="1061"/>
                        <w:gridCol w:w="1010"/>
                      </w:tblGrid>
                      <w:tr w:rsidR="00157834">
                        <w:trPr>
                          <w:trHeight w:val="403"/>
                        </w:trPr>
                        <w:tc>
                          <w:tcPr>
                            <w:tcW w:w="78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157834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157834" w:rsidRDefault="00451846">
                            <w:pPr>
                              <w:pStyle w:val="TableParagraph"/>
                              <w:spacing w:before="1"/>
                              <w:ind w:right="373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5"/>
                              <w:ind w:left="3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otevřený výkop</w:t>
                            </w:r>
                          </w:p>
                          <w:p w:rsidR="00157834" w:rsidRDefault="00451846">
                            <w:pPr>
                              <w:pStyle w:val="TableParagraph"/>
                              <w:spacing w:before="22"/>
                              <w:ind w:left="3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Přesun hmot HSV celkem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157834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157834" w:rsidRDefault="00451846">
                            <w:pPr>
                              <w:pStyle w:val="TableParagraph"/>
                              <w:spacing w:before="1"/>
                              <w:ind w:right="27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8 169,4</w:t>
                            </w:r>
                          </w:p>
                        </w:tc>
                      </w:tr>
                      <w:tr w:rsidR="00157834">
                        <w:trPr>
                          <w:trHeight w:val="265"/>
                        </w:trPr>
                        <w:tc>
                          <w:tcPr>
                            <w:tcW w:w="780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100"/>
                              <w:ind w:right="323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100"/>
                              <w:ind w:left="3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834">
                        <w:trPr>
                          <w:trHeight w:val="200"/>
                        </w:trPr>
                        <w:tc>
                          <w:tcPr>
                            <w:tcW w:w="78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7"/>
                              <w:ind w:left="3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Výchozí revize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9"/>
                              <w:ind w:left="2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9"/>
                              <w:ind w:right="2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2"/>
                              <w:ind w:right="27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5 099,87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2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5 099,9</w:t>
                            </w:r>
                          </w:p>
                        </w:tc>
                      </w:tr>
                      <w:tr w:rsidR="00157834">
                        <w:trPr>
                          <w:trHeight w:val="199"/>
                        </w:trPr>
                        <w:tc>
                          <w:tcPr>
                            <w:tcW w:w="78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4"/>
                              <w:ind w:left="3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Zkoušy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/>
                              <w:ind w:right="2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8"/>
                              <w:ind w:right="27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5 099,87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8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5 099,9</w:t>
                            </w:r>
                          </w:p>
                        </w:tc>
                      </w:tr>
                      <w:tr w:rsidR="00157834">
                        <w:trPr>
                          <w:trHeight w:val="194"/>
                        </w:trPr>
                        <w:tc>
                          <w:tcPr>
                            <w:tcW w:w="78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3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3"/>
                              <w:ind w:left="3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Proplach potrubí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3"/>
                              <w:ind w:left="2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3"/>
                              <w:ind w:right="2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6"/>
                              <w:ind w:right="27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15 809,60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6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15 809,6</w:t>
                            </w:r>
                          </w:p>
                        </w:tc>
                      </w:tr>
                      <w:tr w:rsidR="00157834">
                        <w:trPr>
                          <w:trHeight w:val="175"/>
                        </w:trPr>
                        <w:tc>
                          <w:tcPr>
                            <w:tcW w:w="78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 w:line="120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4" w:line="131" w:lineRule="exact"/>
                              <w:ind w:left="3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Požární ucpávky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 w:line="120" w:lineRule="exact"/>
                              <w:ind w:left="2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 w:line="120" w:lineRule="exact"/>
                              <w:ind w:right="2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8" w:line="127" w:lineRule="exact"/>
                              <w:ind w:right="27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3 569,91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8" w:line="127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3 569,9</w:t>
                            </w:r>
                          </w:p>
                        </w:tc>
                      </w:tr>
                      <w:tr w:rsidR="00157834">
                        <w:trPr>
                          <w:trHeight w:val="489"/>
                        </w:trPr>
                        <w:tc>
                          <w:tcPr>
                            <w:tcW w:w="9078" w:type="dxa"/>
                            <w:gridSpan w:val="7"/>
                          </w:tcPr>
                          <w:p w:rsidR="00157834" w:rsidRDefault="00451846">
                            <w:pPr>
                              <w:pStyle w:val="TableParagraph"/>
                              <w:tabs>
                                <w:tab w:val="left" w:pos="2198"/>
                                <w:tab w:val="left" w:pos="6547"/>
                                <w:tab w:val="left" w:pos="7540"/>
                                <w:tab w:val="left" w:pos="8872"/>
                              </w:tabs>
                              <w:spacing w:before="121" w:line="160" w:lineRule="atLeast"/>
                              <w:ind w:left="2198" w:right="26" w:hanging="216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31.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>Dodavatelská dokumentace - neoceňovat - viz soupis</w:t>
                            </w:r>
                            <w:r>
                              <w:rPr>
                                <w:spacing w:val="-11"/>
                                <w:w w:val="105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1"/>
                                <w:sz w:val="12"/>
                              </w:rPr>
                              <w:t xml:space="preserve">VRN </w:t>
                            </w:r>
                            <w:r>
                              <w:rPr>
                                <w:spacing w:val="23"/>
                                <w:w w:val="105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info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ab/>
                              <w:t>0,00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7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w w:val="105"/>
                                <w:position w:val="7"/>
                                <w:sz w:val="12"/>
                              </w:rPr>
                              <w:tab/>
                              <w:t>0,0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Dokumentace skutečného provedení - neoceňovat -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viz</w:t>
                            </w:r>
                          </w:p>
                        </w:tc>
                      </w:tr>
                      <w:tr w:rsidR="00157834">
                        <w:trPr>
                          <w:trHeight w:val="194"/>
                        </w:trPr>
                        <w:tc>
                          <w:tcPr>
                            <w:tcW w:w="78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14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"/>
                              <w:ind w:left="3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soupis VRN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14"/>
                              <w:ind w:left="2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info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14"/>
                              <w:ind w:right="2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451846">
                            <w:pPr>
                              <w:pStyle w:val="TableParagraph"/>
                              <w:spacing w:line="78" w:lineRule="exact"/>
                              <w:ind w:right="27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451846">
                            <w:pPr>
                              <w:pStyle w:val="TableParagraph"/>
                              <w:spacing w:line="7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0,0</w:t>
                            </w:r>
                          </w:p>
                        </w:tc>
                      </w:tr>
                      <w:tr w:rsidR="00157834">
                        <w:trPr>
                          <w:trHeight w:val="196"/>
                        </w:trPr>
                        <w:tc>
                          <w:tcPr>
                            <w:tcW w:w="78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33.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4"/>
                              <w:ind w:left="3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Zařízení staveniště - neoceňovat - viz soupis VRN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info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/>
                              <w:ind w:right="2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8"/>
                              <w:ind w:right="27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8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0,0</w:t>
                            </w:r>
                          </w:p>
                        </w:tc>
                      </w:tr>
                      <w:tr w:rsidR="00157834">
                        <w:trPr>
                          <w:trHeight w:val="199"/>
                        </w:trPr>
                        <w:tc>
                          <w:tcPr>
                            <w:tcW w:w="78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4"/>
                              <w:ind w:left="3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Geodetické zaměření - neoceňovat - viz soupis VRN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info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36"/>
                              <w:ind w:right="21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8"/>
                              <w:ind w:right="27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8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0,0</w:t>
                            </w:r>
                          </w:p>
                        </w:tc>
                      </w:tr>
                      <w:tr w:rsidR="00157834">
                        <w:trPr>
                          <w:trHeight w:val="379"/>
                        </w:trPr>
                        <w:tc>
                          <w:tcPr>
                            <w:tcW w:w="780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6"/>
                              <w:ind w:right="323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6"/>
                              <w:ind w:left="3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Ostatní náklady celkem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451846">
                            <w:pPr>
                              <w:pStyle w:val="TableParagraph"/>
                              <w:spacing w:before="26"/>
                              <w:ind w:right="26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29 579,3</w:t>
                            </w:r>
                          </w:p>
                        </w:tc>
                      </w:tr>
                      <w:tr w:rsidR="00157834">
                        <w:trPr>
                          <w:trHeight w:val="389"/>
                        </w:trPr>
                        <w:tc>
                          <w:tcPr>
                            <w:tcW w:w="780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:rsidR="00157834" w:rsidRDefault="00157834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:rsidR="00157834" w:rsidRDefault="00451846">
                            <w:pPr>
                              <w:pStyle w:val="TableParagraph"/>
                              <w:spacing w:before="1" w:line="158" w:lineRule="exact"/>
                              <w:ind w:left="3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</w:tcPr>
                          <w:p w:rsidR="00157834" w:rsidRDefault="001578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:rsidR="00157834" w:rsidRDefault="00157834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157834" w:rsidRDefault="00451846">
                            <w:pPr>
                              <w:pStyle w:val="TableParagraph"/>
                              <w:spacing w:line="153" w:lineRule="exact"/>
                              <w:ind w:right="30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136 055,7</w:t>
                            </w:r>
                          </w:p>
                        </w:tc>
                      </w:tr>
                    </w:tbl>
                    <w:p w:rsidR="00157834" w:rsidRDefault="00157834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position w:val="-7"/>
        </w:rPr>
        <w:t>271</w:t>
      </w:r>
      <w:r>
        <w:rPr>
          <w:w w:val="105"/>
          <w:position w:val="-7"/>
        </w:rPr>
        <w:tab/>
        <w:t>998276101</w:t>
      </w:r>
      <w:r>
        <w:rPr>
          <w:w w:val="105"/>
          <w:position w:val="-7"/>
        </w:rPr>
        <w:tab/>
      </w:r>
      <w:r>
        <w:rPr>
          <w:w w:val="105"/>
        </w:rPr>
        <w:t>Přesun hmot pro trubní vedení z trub plastických</w:t>
      </w:r>
      <w:r>
        <w:rPr>
          <w:spacing w:val="-15"/>
          <w:w w:val="105"/>
        </w:rPr>
        <w:t xml:space="preserve"> </w:t>
      </w:r>
      <w:r>
        <w:rPr>
          <w:w w:val="105"/>
        </w:rPr>
        <w:t>hmot</w:t>
      </w:r>
    </w:p>
    <w:p w:rsidR="00157834" w:rsidRDefault="00451846">
      <w:pPr>
        <w:pStyle w:val="Zkladntext"/>
        <w:ind w:left="0"/>
        <w:rPr>
          <w:sz w:val="14"/>
        </w:rPr>
      </w:pPr>
      <w:r>
        <w:br w:type="column"/>
      </w:r>
    </w:p>
    <w:p w:rsidR="00157834" w:rsidRDefault="00157834">
      <w:pPr>
        <w:pStyle w:val="Zkladntext"/>
        <w:ind w:left="0"/>
        <w:rPr>
          <w:sz w:val="14"/>
        </w:rPr>
      </w:pPr>
    </w:p>
    <w:p w:rsidR="00157834" w:rsidRDefault="00451846">
      <w:pPr>
        <w:pStyle w:val="Zkladntext"/>
        <w:tabs>
          <w:tab w:val="left" w:pos="1094"/>
          <w:tab w:val="left" w:pos="2018"/>
          <w:tab w:val="left" w:pos="3280"/>
        </w:tabs>
        <w:spacing w:before="101"/>
      </w:pPr>
      <w:r>
        <w:rPr>
          <w:w w:val="105"/>
        </w:rPr>
        <w:t>t</w:t>
      </w:r>
      <w:r>
        <w:rPr>
          <w:w w:val="105"/>
        </w:rPr>
        <w:tab/>
        <w:t>5,00</w:t>
      </w:r>
      <w:r>
        <w:rPr>
          <w:w w:val="105"/>
        </w:rPr>
        <w:tab/>
        <w:t>33,42</w:t>
      </w:r>
      <w:r>
        <w:rPr>
          <w:w w:val="105"/>
        </w:rPr>
        <w:tab/>
        <w:t>167,1</w:t>
      </w:r>
    </w:p>
    <w:p w:rsidR="00157834" w:rsidRDefault="00157834">
      <w:pPr>
        <w:pStyle w:val="Zkladntext"/>
        <w:spacing w:before="10"/>
        <w:ind w:left="0"/>
        <w:rPr>
          <w:sz w:val="15"/>
        </w:rPr>
      </w:pPr>
    </w:p>
    <w:p w:rsidR="00157834" w:rsidRDefault="00451846">
      <w:pPr>
        <w:pStyle w:val="Zkladntext"/>
        <w:tabs>
          <w:tab w:val="left" w:pos="1024"/>
          <w:tab w:val="left" w:pos="1948"/>
          <w:tab w:val="left" w:pos="3174"/>
        </w:tabs>
      </w:pPr>
      <w:r>
        <w:rPr>
          <w:w w:val="105"/>
        </w:rPr>
        <w:t>t</w:t>
      </w:r>
      <w:r>
        <w:rPr>
          <w:w w:val="105"/>
        </w:rPr>
        <w:tab/>
        <w:t>18,00</w:t>
      </w:r>
      <w:r>
        <w:rPr>
          <w:w w:val="105"/>
        </w:rPr>
        <w:tab/>
        <w:t>444,57</w:t>
      </w:r>
      <w:r>
        <w:rPr>
          <w:w w:val="105"/>
        </w:rPr>
        <w:tab/>
        <w:t>8</w:t>
      </w:r>
      <w:r>
        <w:rPr>
          <w:spacing w:val="-3"/>
          <w:w w:val="105"/>
        </w:rPr>
        <w:t xml:space="preserve"> </w:t>
      </w:r>
      <w:r>
        <w:rPr>
          <w:w w:val="105"/>
        </w:rPr>
        <w:t>002,3</w:t>
      </w:r>
    </w:p>
    <w:sectPr w:rsidR="00157834">
      <w:type w:val="continuous"/>
      <w:pgSz w:w="11910" w:h="16840"/>
      <w:pgMar w:top="1240" w:right="1680" w:bottom="280" w:left="900" w:header="708" w:footer="708" w:gutter="0"/>
      <w:cols w:num="3" w:space="708" w:equalWidth="0">
        <w:col w:w="312" w:space="569"/>
        <w:col w:w="4568" w:space="109"/>
        <w:col w:w="37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9FD"/>
    <w:multiLevelType w:val="hybridMultilevel"/>
    <w:tmpl w:val="03D44BE6"/>
    <w:lvl w:ilvl="0" w:tplc="3A1EEFF4">
      <w:start w:val="2"/>
      <w:numFmt w:val="decimal"/>
      <w:lvlText w:val="%1."/>
      <w:lvlJc w:val="left"/>
      <w:pPr>
        <w:ind w:left="2303" w:hanging="2168"/>
        <w:jc w:val="left"/>
      </w:pPr>
      <w:rPr>
        <w:rFonts w:ascii="Arial" w:eastAsia="Arial" w:hAnsi="Arial" w:cs="Arial" w:hint="default"/>
        <w:spacing w:val="-1"/>
        <w:w w:val="106"/>
        <w:sz w:val="12"/>
        <w:szCs w:val="12"/>
      </w:rPr>
    </w:lvl>
    <w:lvl w:ilvl="1" w:tplc="22E62346">
      <w:numFmt w:val="bullet"/>
      <w:lvlText w:val="•"/>
      <w:lvlJc w:val="left"/>
      <w:pPr>
        <w:ind w:left="3002" w:hanging="2168"/>
      </w:pPr>
      <w:rPr>
        <w:rFonts w:hint="default"/>
      </w:rPr>
    </w:lvl>
    <w:lvl w:ilvl="2" w:tplc="9436740C">
      <w:numFmt w:val="bullet"/>
      <w:lvlText w:val="•"/>
      <w:lvlJc w:val="left"/>
      <w:pPr>
        <w:ind w:left="3705" w:hanging="2168"/>
      </w:pPr>
      <w:rPr>
        <w:rFonts w:hint="default"/>
      </w:rPr>
    </w:lvl>
    <w:lvl w:ilvl="3" w:tplc="66F89734">
      <w:numFmt w:val="bullet"/>
      <w:lvlText w:val="•"/>
      <w:lvlJc w:val="left"/>
      <w:pPr>
        <w:ind w:left="4407" w:hanging="2168"/>
      </w:pPr>
      <w:rPr>
        <w:rFonts w:hint="default"/>
      </w:rPr>
    </w:lvl>
    <w:lvl w:ilvl="4" w:tplc="50C04462">
      <w:numFmt w:val="bullet"/>
      <w:lvlText w:val="•"/>
      <w:lvlJc w:val="left"/>
      <w:pPr>
        <w:ind w:left="5110" w:hanging="2168"/>
      </w:pPr>
      <w:rPr>
        <w:rFonts w:hint="default"/>
      </w:rPr>
    </w:lvl>
    <w:lvl w:ilvl="5" w:tplc="BD76C7FC">
      <w:numFmt w:val="bullet"/>
      <w:lvlText w:val="•"/>
      <w:lvlJc w:val="left"/>
      <w:pPr>
        <w:ind w:left="5812" w:hanging="2168"/>
      </w:pPr>
      <w:rPr>
        <w:rFonts w:hint="default"/>
      </w:rPr>
    </w:lvl>
    <w:lvl w:ilvl="6" w:tplc="A88A4280">
      <w:numFmt w:val="bullet"/>
      <w:lvlText w:val="•"/>
      <w:lvlJc w:val="left"/>
      <w:pPr>
        <w:ind w:left="6515" w:hanging="2168"/>
      </w:pPr>
      <w:rPr>
        <w:rFonts w:hint="default"/>
      </w:rPr>
    </w:lvl>
    <w:lvl w:ilvl="7" w:tplc="95ECE8DA">
      <w:numFmt w:val="bullet"/>
      <w:lvlText w:val="•"/>
      <w:lvlJc w:val="left"/>
      <w:pPr>
        <w:ind w:left="7217" w:hanging="2168"/>
      </w:pPr>
      <w:rPr>
        <w:rFonts w:hint="default"/>
      </w:rPr>
    </w:lvl>
    <w:lvl w:ilvl="8" w:tplc="7974BDCA">
      <w:numFmt w:val="bullet"/>
      <w:lvlText w:val="•"/>
      <w:lvlJc w:val="left"/>
      <w:pPr>
        <w:ind w:left="7920" w:hanging="2168"/>
      </w:pPr>
      <w:rPr>
        <w:rFonts w:hint="default"/>
      </w:rPr>
    </w:lvl>
  </w:abstractNum>
  <w:abstractNum w:abstractNumId="1">
    <w:nsid w:val="2ACF08B8"/>
    <w:multiLevelType w:val="hybridMultilevel"/>
    <w:tmpl w:val="6D7493BA"/>
    <w:lvl w:ilvl="0" w:tplc="B8A4E42C">
      <w:start w:val="19"/>
      <w:numFmt w:val="decimal"/>
      <w:lvlText w:val="%1."/>
      <w:lvlJc w:val="left"/>
      <w:pPr>
        <w:ind w:left="136" w:hanging="852"/>
        <w:jc w:val="left"/>
      </w:pPr>
      <w:rPr>
        <w:rFonts w:ascii="Arial" w:eastAsia="Arial" w:hAnsi="Arial" w:cs="Arial" w:hint="default"/>
        <w:spacing w:val="-3"/>
        <w:w w:val="106"/>
        <w:sz w:val="12"/>
        <w:szCs w:val="12"/>
      </w:rPr>
    </w:lvl>
    <w:lvl w:ilvl="1" w:tplc="1550ED10">
      <w:numFmt w:val="bullet"/>
      <w:lvlText w:val="•"/>
      <w:lvlJc w:val="left"/>
      <w:pPr>
        <w:ind w:left="1058" w:hanging="852"/>
      </w:pPr>
      <w:rPr>
        <w:rFonts w:hint="default"/>
      </w:rPr>
    </w:lvl>
    <w:lvl w:ilvl="2" w:tplc="12B88CE8">
      <w:numFmt w:val="bullet"/>
      <w:lvlText w:val="•"/>
      <w:lvlJc w:val="left"/>
      <w:pPr>
        <w:ind w:left="1977" w:hanging="852"/>
      </w:pPr>
      <w:rPr>
        <w:rFonts w:hint="default"/>
      </w:rPr>
    </w:lvl>
    <w:lvl w:ilvl="3" w:tplc="1C1A6518">
      <w:numFmt w:val="bullet"/>
      <w:lvlText w:val="•"/>
      <w:lvlJc w:val="left"/>
      <w:pPr>
        <w:ind w:left="2895" w:hanging="852"/>
      </w:pPr>
      <w:rPr>
        <w:rFonts w:hint="default"/>
      </w:rPr>
    </w:lvl>
    <w:lvl w:ilvl="4" w:tplc="E2DA41EE">
      <w:numFmt w:val="bullet"/>
      <w:lvlText w:val="•"/>
      <w:lvlJc w:val="left"/>
      <w:pPr>
        <w:ind w:left="3814" w:hanging="852"/>
      </w:pPr>
      <w:rPr>
        <w:rFonts w:hint="default"/>
      </w:rPr>
    </w:lvl>
    <w:lvl w:ilvl="5" w:tplc="D842D338">
      <w:numFmt w:val="bullet"/>
      <w:lvlText w:val="•"/>
      <w:lvlJc w:val="left"/>
      <w:pPr>
        <w:ind w:left="4732" w:hanging="852"/>
      </w:pPr>
      <w:rPr>
        <w:rFonts w:hint="default"/>
      </w:rPr>
    </w:lvl>
    <w:lvl w:ilvl="6" w:tplc="B9B63268">
      <w:numFmt w:val="bullet"/>
      <w:lvlText w:val="•"/>
      <w:lvlJc w:val="left"/>
      <w:pPr>
        <w:ind w:left="5651" w:hanging="852"/>
      </w:pPr>
      <w:rPr>
        <w:rFonts w:hint="default"/>
      </w:rPr>
    </w:lvl>
    <w:lvl w:ilvl="7" w:tplc="2E40C940">
      <w:numFmt w:val="bullet"/>
      <w:lvlText w:val="•"/>
      <w:lvlJc w:val="left"/>
      <w:pPr>
        <w:ind w:left="6569" w:hanging="852"/>
      </w:pPr>
      <w:rPr>
        <w:rFonts w:hint="default"/>
      </w:rPr>
    </w:lvl>
    <w:lvl w:ilvl="8" w:tplc="5764F4EE">
      <w:numFmt w:val="bullet"/>
      <w:lvlText w:val="•"/>
      <w:lvlJc w:val="left"/>
      <w:pPr>
        <w:ind w:left="7488" w:hanging="852"/>
      </w:pPr>
      <w:rPr>
        <w:rFonts w:hint="default"/>
      </w:rPr>
    </w:lvl>
  </w:abstractNum>
  <w:abstractNum w:abstractNumId="2">
    <w:nsid w:val="723A5A7F"/>
    <w:multiLevelType w:val="hybridMultilevel"/>
    <w:tmpl w:val="12B6303C"/>
    <w:lvl w:ilvl="0" w:tplc="B7167BEE">
      <w:start w:val="10"/>
      <w:numFmt w:val="decimal"/>
      <w:lvlText w:val="%1."/>
      <w:lvlJc w:val="left"/>
      <w:pPr>
        <w:ind w:left="136" w:hanging="881"/>
        <w:jc w:val="left"/>
      </w:pPr>
      <w:rPr>
        <w:rFonts w:ascii="Arial" w:eastAsia="Arial" w:hAnsi="Arial" w:cs="Arial" w:hint="default"/>
        <w:spacing w:val="-3"/>
        <w:w w:val="106"/>
        <w:sz w:val="12"/>
        <w:szCs w:val="12"/>
      </w:rPr>
    </w:lvl>
    <w:lvl w:ilvl="1" w:tplc="C66A7760">
      <w:numFmt w:val="bullet"/>
      <w:lvlText w:val="•"/>
      <w:lvlJc w:val="left"/>
      <w:pPr>
        <w:ind w:left="2300" w:hanging="881"/>
      </w:pPr>
      <w:rPr>
        <w:rFonts w:hint="default"/>
      </w:rPr>
    </w:lvl>
    <w:lvl w:ilvl="2" w:tplc="03009330">
      <w:numFmt w:val="bullet"/>
      <w:lvlText w:val="•"/>
      <w:lvlJc w:val="left"/>
      <w:pPr>
        <w:ind w:left="3080" w:hanging="881"/>
      </w:pPr>
      <w:rPr>
        <w:rFonts w:hint="default"/>
      </w:rPr>
    </w:lvl>
    <w:lvl w:ilvl="3" w:tplc="09A4355E">
      <w:numFmt w:val="bullet"/>
      <w:lvlText w:val="•"/>
      <w:lvlJc w:val="left"/>
      <w:pPr>
        <w:ind w:left="3861" w:hanging="881"/>
      </w:pPr>
      <w:rPr>
        <w:rFonts w:hint="default"/>
      </w:rPr>
    </w:lvl>
    <w:lvl w:ilvl="4" w:tplc="D0F626B6">
      <w:numFmt w:val="bullet"/>
      <w:lvlText w:val="•"/>
      <w:lvlJc w:val="left"/>
      <w:pPr>
        <w:ind w:left="4641" w:hanging="881"/>
      </w:pPr>
      <w:rPr>
        <w:rFonts w:hint="default"/>
      </w:rPr>
    </w:lvl>
    <w:lvl w:ilvl="5" w:tplc="8A345704">
      <w:numFmt w:val="bullet"/>
      <w:lvlText w:val="•"/>
      <w:lvlJc w:val="left"/>
      <w:pPr>
        <w:ind w:left="5422" w:hanging="881"/>
      </w:pPr>
      <w:rPr>
        <w:rFonts w:hint="default"/>
      </w:rPr>
    </w:lvl>
    <w:lvl w:ilvl="6" w:tplc="9DA2EA84">
      <w:numFmt w:val="bullet"/>
      <w:lvlText w:val="•"/>
      <w:lvlJc w:val="left"/>
      <w:pPr>
        <w:ind w:left="6203" w:hanging="881"/>
      </w:pPr>
      <w:rPr>
        <w:rFonts w:hint="default"/>
      </w:rPr>
    </w:lvl>
    <w:lvl w:ilvl="7" w:tplc="8008206A">
      <w:numFmt w:val="bullet"/>
      <w:lvlText w:val="•"/>
      <w:lvlJc w:val="left"/>
      <w:pPr>
        <w:ind w:left="6983" w:hanging="881"/>
      </w:pPr>
      <w:rPr>
        <w:rFonts w:hint="default"/>
      </w:rPr>
    </w:lvl>
    <w:lvl w:ilvl="8" w:tplc="DC1A7EE2">
      <w:numFmt w:val="bullet"/>
      <w:lvlText w:val="•"/>
      <w:lvlJc w:val="left"/>
      <w:pPr>
        <w:ind w:left="7764" w:hanging="88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34"/>
    <w:rsid w:val="00157834"/>
    <w:rsid w:val="00451846"/>
    <w:rsid w:val="00B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59"/>
      <w:outlineLvl w:val="0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6"/>
    </w:pPr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22"/>
      <w:ind w:left="13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59"/>
      <w:outlineLvl w:val="0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6"/>
    </w:pPr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22"/>
      <w:ind w:left="13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Bartůňková</dc:creator>
  <cp:lastModifiedBy>Alena Procházková</cp:lastModifiedBy>
  <cp:revision>2</cp:revision>
  <dcterms:created xsi:type="dcterms:W3CDTF">2017-12-20T12:31:00Z</dcterms:created>
  <dcterms:modified xsi:type="dcterms:W3CDTF">2017-12-20T12:31:00Z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2017-12-18T00:00:00Z</vt:filetime>
  </property>
</Properties>
</file>