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0"/>
        <w:gridCol w:w="1782"/>
        <w:gridCol w:w="2602"/>
        <w:gridCol w:w="2804"/>
        <w:gridCol w:w="2142"/>
      </w:tblGrid>
      <w:tr w:rsidR="008D147D">
        <w:trPr>
          <w:trHeight w:val="625"/>
        </w:trPr>
        <w:tc>
          <w:tcPr>
            <w:tcW w:w="10860" w:type="dxa"/>
            <w:gridSpan w:val="5"/>
            <w:tcBorders>
              <w:bottom w:val="single" w:sz="8" w:space="0" w:color="000000"/>
            </w:tcBorders>
          </w:tcPr>
          <w:p w:rsidR="008D147D" w:rsidRDefault="00C64770">
            <w:pPr>
              <w:pStyle w:val="TableParagraph"/>
              <w:spacing w:before="132"/>
              <w:ind w:left="4101" w:right="4044"/>
              <w:jc w:val="center"/>
              <w:rPr>
                <w:b/>
                <w:sz w:val="28"/>
              </w:rPr>
            </w:pPr>
            <w:bookmarkStart w:id="0" w:name="_GoBack"/>
            <w:bookmarkEnd w:id="0"/>
            <w:r>
              <w:rPr>
                <w:b/>
                <w:sz w:val="28"/>
              </w:rPr>
              <w:t>Položkový rozpočet</w:t>
            </w:r>
          </w:p>
        </w:tc>
      </w:tr>
      <w:tr w:rsidR="008D147D">
        <w:trPr>
          <w:trHeight w:val="445"/>
        </w:trPr>
        <w:tc>
          <w:tcPr>
            <w:tcW w:w="1530" w:type="dxa"/>
            <w:tcBorders>
              <w:top w:val="single" w:sz="8" w:space="0" w:color="000000"/>
              <w:bottom w:val="nil"/>
              <w:right w:val="nil"/>
            </w:tcBorders>
            <w:shd w:val="clear" w:color="auto" w:fill="C0C0C0"/>
          </w:tcPr>
          <w:p w:rsidR="008D147D" w:rsidRDefault="00C64770">
            <w:pPr>
              <w:pStyle w:val="TableParagraph"/>
              <w:spacing w:before="77"/>
              <w:ind w:left="212"/>
              <w:rPr>
                <w:sz w:val="24"/>
              </w:rPr>
            </w:pPr>
            <w:r>
              <w:rPr>
                <w:sz w:val="24"/>
              </w:rPr>
              <w:t>Zakázka:</w:t>
            </w:r>
          </w:p>
        </w:tc>
        <w:tc>
          <w:tcPr>
            <w:tcW w:w="4384" w:type="dxa"/>
            <w:gridSpan w:val="2"/>
            <w:tcBorders>
              <w:top w:val="single" w:sz="8" w:space="0" w:color="000000"/>
              <w:left w:val="nil"/>
              <w:bottom w:val="nil"/>
              <w:right w:val="nil"/>
            </w:tcBorders>
            <w:shd w:val="clear" w:color="auto" w:fill="C0C0C0"/>
          </w:tcPr>
          <w:p w:rsidR="008D147D" w:rsidRDefault="00C64770">
            <w:pPr>
              <w:pStyle w:val="TableParagraph"/>
              <w:spacing w:before="77"/>
              <w:ind w:left="1844"/>
              <w:rPr>
                <w:b/>
                <w:sz w:val="24"/>
              </w:rPr>
            </w:pPr>
            <w:r>
              <w:rPr>
                <w:b/>
                <w:sz w:val="24"/>
              </w:rPr>
              <w:t>NOVÁ HALA Č.8</w:t>
            </w:r>
          </w:p>
        </w:tc>
        <w:tc>
          <w:tcPr>
            <w:tcW w:w="4946" w:type="dxa"/>
            <w:gridSpan w:val="2"/>
            <w:tcBorders>
              <w:top w:val="single" w:sz="8" w:space="0" w:color="000000"/>
              <w:left w:val="nil"/>
              <w:bottom w:val="nil"/>
            </w:tcBorders>
            <w:shd w:val="clear" w:color="auto" w:fill="C0C0C0"/>
          </w:tcPr>
          <w:p w:rsidR="008D147D" w:rsidRDefault="008D147D">
            <w:pPr>
              <w:pStyle w:val="TableParagraph"/>
              <w:rPr>
                <w:rFonts w:ascii="Times New Roman"/>
                <w:sz w:val="20"/>
              </w:rPr>
            </w:pPr>
          </w:p>
        </w:tc>
      </w:tr>
      <w:tr w:rsidR="008D147D">
        <w:trPr>
          <w:trHeight w:val="1070"/>
        </w:trPr>
        <w:tc>
          <w:tcPr>
            <w:tcW w:w="5914" w:type="dxa"/>
            <w:gridSpan w:val="3"/>
            <w:tcBorders>
              <w:top w:val="nil"/>
              <w:bottom w:val="single" w:sz="8" w:space="0" w:color="000000"/>
              <w:right w:val="nil"/>
            </w:tcBorders>
          </w:tcPr>
          <w:p w:rsidR="008D147D" w:rsidRDefault="00C64770">
            <w:pPr>
              <w:pStyle w:val="TableParagraph"/>
              <w:tabs>
                <w:tab w:val="left" w:pos="1863"/>
              </w:tabs>
              <w:spacing w:before="115"/>
              <w:ind w:left="207"/>
              <w:rPr>
                <w:b/>
                <w:sz w:val="20"/>
              </w:rPr>
            </w:pPr>
            <w:r>
              <w:rPr>
                <w:sz w:val="20"/>
              </w:rPr>
              <w:t>Objednatel:</w:t>
            </w:r>
            <w:r>
              <w:rPr>
                <w:sz w:val="20"/>
              </w:rPr>
              <w:tab/>
            </w:r>
            <w:r>
              <w:rPr>
                <w:b/>
                <w:sz w:val="20"/>
              </w:rPr>
              <w:t>Česká geologická</w:t>
            </w:r>
            <w:r>
              <w:rPr>
                <w:b/>
                <w:spacing w:val="-4"/>
                <w:sz w:val="20"/>
              </w:rPr>
              <w:t xml:space="preserve"> </w:t>
            </w:r>
            <w:r>
              <w:rPr>
                <w:b/>
                <w:sz w:val="20"/>
              </w:rPr>
              <w:t>služba</w:t>
            </w:r>
          </w:p>
          <w:p w:rsidR="008D147D" w:rsidRDefault="00C64770">
            <w:pPr>
              <w:pStyle w:val="TableParagraph"/>
              <w:spacing w:before="89" w:line="300" w:lineRule="atLeast"/>
              <w:ind w:left="1235" w:right="2293" w:firstLine="628"/>
              <w:rPr>
                <w:b/>
                <w:sz w:val="20"/>
              </w:rPr>
            </w:pPr>
            <w:r>
              <w:rPr>
                <w:b/>
                <w:sz w:val="20"/>
              </w:rPr>
              <w:t>Klárov 131/3 11800 Praha-Malá</w:t>
            </w:r>
            <w:r>
              <w:rPr>
                <w:b/>
                <w:spacing w:val="-37"/>
                <w:sz w:val="20"/>
              </w:rPr>
              <w:t xml:space="preserve"> </w:t>
            </w:r>
            <w:r>
              <w:rPr>
                <w:b/>
                <w:sz w:val="20"/>
              </w:rPr>
              <w:t>Strana</w:t>
            </w:r>
          </w:p>
        </w:tc>
        <w:tc>
          <w:tcPr>
            <w:tcW w:w="4946" w:type="dxa"/>
            <w:gridSpan w:val="2"/>
            <w:tcBorders>
              <w:top w:val="nil"/>
              <w:left w:val="nil"/>
              <w:bottom w:val="single" w:sz="8" w:space="0" w:color="000000"/>
            </w:tcBorders>
          </w:tcPr>
          <w:p w:rsidR="008D147D" w:rsidRDefault="00C64770">
            <w:pPr>
              <w:pStyle w:val="TableParagraph"/>
              <w:spacing w:before="115" w:line="405" w:lineRule="auto"/>
              <w:ind w:left="2380" w:right="818" w:firstLine="144"/>
              <w:rPr>
                <w:b/>
                <w:sz w:val="20"/>
              </w:rPr>
            </w:pPr>
            <w:r>
              <w:rPr>
                <w:sz w:val="20"/>
              </w:rPr>
              <w:t xml:space="preserve">IČ: </w:t>
            </w:r>
            <w:r>
              <w:rPr>
                <w:b/>
                <w:sz w:val="20"/>
              </w:rPr>
              <w:t xml:space="preserve">00025798 </w:t>
            </w:r>
            <w:r>
              <w:rPr>
                <w:sz w:val="20"/>
              </w:rPr>
              <w:t xml:space="preserve">DIČ: </w:t>
            </w:r>
            <w:r>
              <w:rPr>
                <w:b/>
                <w:sz w:val="20"/>
              </w:rPr>
              <w:t>CZ00025798</w:t>
            </w:r>
          </w:p>
        </w:tc>
      </w:tr>
      <w:tr w:rsidR="008D147D">
        <w:trPr>
          <w:trHeight w:val="1064"/>
        </w:trPr>
        <w:tc>
          <w:tcPr>
            <w:tcW w:w="1530" w:type="dxa"/>
            <w:tcBorders>
              <w:top w:val="single" w:sz="8" w:space="0" w:color="000000"/>
              <w:bottom w:val="single" w:sz="8" w:space="0" w:color="000000"/>
              <w:right w:val="nil"/>
            </w:tcBorders>
          </w:tcPr>
          <w:p w:rsidR="008D147D" w:rsidRDefault="00C64770">
            <w:pPr>
              <w:pStyle w:val="TableParagraph"/>
              <w:spacing w:before="109"/>
              <w:ind w:left="207"/>
              <w:rPr>
                <w:sz w:val="20"/>
              </w:rPr>
            </w:pPr>
            <w:r>
              <w:rPr>
                <w:sz w:val="20"/>
              </w:rPr>
              <w:t>Zhotovitel:</w:t>
            </w:r>
          </w:p>
        </w:tc>
        <w:tc>
          <w:tcPr>
            <w:tcW w:w="4384" w:type="dxa"/>
            <w:gridSpan w:val="2"/>
            <w:tcBorders>
              <w:top w:val="single" w:sz="8" w:space="0" w:color="000000"/>
              <w:left w:val="nil"/>
              <w:bottom w:val="single" w:sz="8" w:space="0" w:color="000000"/>
              <w:right w:val="nil"/>
            </w:tcBorders>
          </w:tcPr>
          <w:p w:rsidR="008D147D" w:rsidRDefault="00C64770">
            <w:pPr>
              <w:pStyle w:val="TableParagraph"/>
              <w:spacing w:before="100"/>
              <w:ind w:left="356"/>
              <w:rPr>
                <w:b/>
                <w:sz w:val="20"/>
              </w:rPr>
            </w:pPr>
            <w:r>
              <w:rPr>
                <w:b/>
                <w:sz w:val="20"/>
              </w:rPr>
              <w:t>Energie - stavební a báňská a.s.</w:t>
            </w:r>
          </w:p>
          <w:p w:rsidR="008D147D" w:rsidRDefault="00C64770">
            <w:pPr>
              <w:pStyle w:val="TableParagraph"/>
              <w:spacing w:before="159"/>
              <w:ind w:left="356"/>
              <w:rPr>
                <w:b/>
                <w:sz w:val="20"/>
              </w:rPr>
            </w:pPr>
            <w:r>
              <w:rPr>
                <w:b/>
                <w:sz w:val="20"/>
              </w:rPr>
              <w:t>Vašíčkova 3081</w:t>
            </w:r>
          </w:p>
          <w:p w:rsidR="008D147D" w:rsidRDefault="00C64770">
            <w:pPr>
              <w:pStyle w:val="TableParagraph"/>
              <w:spacing w:before="77"/>
              <w:ind w:left="356"/>
              <w:rPr>
                <w:b/>
                <w:sz w:val="20"/>
              </w:rPr>
            </w:pPr>
            <w:r>
              <w:rPr>
                <w:b/>
                <w:sz w:val="20"/>
              </w:rPr>
              <w:t>272 04 Kladno</w:t>
            </w:r>
          </w:p>
        </w:tc>
        <w:tc>
          <w:tcPr>
            <w:tcW w:w="4946" w:type="dxa"/>
            <w:gridSpan w:val="2"/>
            <w:tcBorders>
              <w:top w:val="single" w:sz="8" w:space="0" w:color="000000"/>
              <w:left w:val="nil"/>
              <w:bottom w:val="single" w:sz="8" w:space="0" w:color="000000"/>
            </w:tcBorders>
          </w:tcPr>
          <w:p w:rsidR="008D147D" w:rsidRDefault="00C64770">
            <w:pPr>
              <w:pStyle w:val="TableParagraph"/>
              <w:spacing w:before="109" w:line="405" w:lineRule="auto"/>
              <w:ind w:left="2380" w:right="818" w:firstLine="144"/>
              <w:rPr>
                <w:b/>
                <w:sz w:val="20"/>
              </w:rPr>
            </w:pPr>
            <w:r>
              <w:rPr>
                <w:sz w:val="20"/>
              </w:rPr>
              <w:t xml:space="preserve">IČ: </w:t>
            </w:r>
            <w:r>
              <w:rPr>
                <w:b/>
                <w:sz w:val="20"/>
              </w:rPr>
              <w:t xml:space="preserve">45146802 </w:t>
            </w:r>
            <w:r>
              <w:rPr>
                <w:sz w:val="20"/>
              </w:rPr>
              <w:t xml:space="preserve">DIČ: </w:t>
            </w:r>
            <w:r>
              <w:rPr>
                <w:b/>
                <w:sz w:val="20"/>
              </w:rPr>
              <w:t>CZ45146802</w:t>
            </w:r>
          </w:p>
        </w:tc>
      </w:tr>
      <w:tr w:rsidR="008D147D">
        <w:trPr>
          <w:trHeight w:val="1079"/>
        </w:trPr>
        <w:tc>
          <w:tcPr>
            <w:tcW w:w="5914" w:type="dxa"/>
            <w:gridSpan w:val="3"/>
            <w:tcBorders>
              <w:top w:val="single" w:sz="8" w:space="0" w:color="000000"/>
              <w:bottom w:val="single" w:sz="8" w:space="0" w:color="000000"/>
              <w:right w:val="nil"/>
            </w:tcBorders>
          </w:tcPr>
          <w:p w:rsidR="008D147D" w:rsidRDefault="00C64770">
            <w:pPr>
              <w:pStyle w:val="TableParagraph"/>
              <w:spacing w:line="229" w:lineRule="exact"/>
              <w:ind w:left="207"/>
              <w:rPr>
                <w:sz w:val="20"/>
              </w:rPr>
            </w:pPr>
            <w:r>
              <w:rPr>
                <w:sz w:val="20"/>
              </w:rPr>
              <w:t>Vypracoval:</w:t>
            </w:r>
          </w:p>
          <w:p w:rsidR="008D147D" w:rsidRDefault="008D147D">
            <w:pPr>
              <w:pStyle w:val="TableParagraph"/>
              <w:rPr>
                <w:rFonts w:ascii="Times New Roman"/>
              </w:rPr>
            </w:pPr>
          </w:p>
          <w:p w:rsidR="008D147D" w:rsidRDefault="008D147D">
            <w:pPr>
              <w:pStyle w:val="TableParagraph"/>
              <w:spacing w:before="5"/>
              <w:rPr>
                <w:rFonts w:ascii="Times New Roman"/>
                <w:sz w:val="31"/>
              </w:rPr>
            </w:pPr>
          </w:p>
          <w:p w:rsidR="008D147D" w:rsidRDefault="00C64770">
            <w:pPr>
              <w:pStyle w:val="TableParagraph"/>
              <w:spacing w:line="215" w:lineRule="exact"/>
              <w:ind w:left="207"/>
              <w:rPr>
                <w:sz w:val="20"/>
              </w:rPr>
            </w:pPr>
            <w:r>
              <w:rPr>
                <w:sz w:val="20"/>
              </w:rPr>
              <w:t>Rozpis ceny</w:t>
            </w:r>
          </w:p>
        </w:tc>
        <w:tc>
          <w:tcPr>
            <w:tcW w:w="4946" w:type="dxa"/>
            <w:gridSpan w:val="2"/>
            <w:tcBorders>
              <w:top w:val="single" w:sz="8" w:space="0" w:color="000000"/>
              <w:left w:val="nil"/>
              <w:bottom w:val="single" w:sz="8" w:space="0" w:color="000000"/>
            </w:tcBorders>
          </w:tcPr>
          <w:p w:rsidR="008D147D" w:rsidRDefault="008D147D">
            <w:pPr>
              <w:pStyle w:val="TableParagraph"/>
              <w:rPr>
                <w:rFonts w:ascii="Times New Roman"/>
              </w:rPr>
            </w:pPr>
          </w:p>
          <w:p w:rsidR="008D147D" w:rsidRDefault="008D147D">
            <w:pPr>
              <w:pStyle w:val="TableParagraph"/>
              <w:rPr>
                <w:rFonts w:ascii="Times New Roman"/>
              </w:rPr>
            </w:pPr>
          </w:p>
          <w:p w:rsidR="008D147D" w:rsidRDefault="008D147D">
            <w:pPr>
              <w:pStyle w:val="TableParagraph"/>
              <w:spacing w:before="4"/>
              <w:rPr>
                <w:rFonts w:ascii="Times New Roman"/>
                <w:sz w:val="29"/>
              </w:rPr>
            </w:pPr>
          </w:p>
          <w:p w:rsidR="008D147D" w:rsidRDefault="00C64770">
            <w:pPr>
              <w:pStyle w:val="TableParagraph"/>
              <w:spacing w:line="215" w:lineRule="exact"/>
              <w:ind w:right="173"/>
              <w:jc w:val="right"/>
              <w:rPr>
                <w:sz w:val="20"/>
              </w:rPr>
            </w:pPr>
            <w:r>
              <w:rPr>
                <w:sz w:val="20"/>
              </w:rPr>
              <w:t>Celkem</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HSV</w:t>
            </w:r>
          </w:p>
        </w:tc>
        <w:tc>
          <w:tcPr>
            <w:tcW w:w="2602"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804"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142" w:type="dxa"/>
            <w:tcBorders>
              <w:top w:val="single" w:sz="8" w:space="0" w:color="000000"/>
              <w:left w:val="single" w:sz="8" w:space="0" w:color="000000"/>
              <w:bottom w:val="single" w:sz="8" w:space="0" w:color="000000"/>
            </w:tcBorders>
          </w:tcPr>
          <w:p w:rsidR="008D147D" w:rsidRDefault="00C64770">
            <w:pPr>
              <w:pStyle w:val="TableParagraph"/>
              <w:spacing w:before="81"/>
              <w:ind w:right="179"/>
              <w:jc w:val="right"/>
            </w:pPr>
            <w:r>
              <w:t>9 458 085,14</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PSV</w:t>
            </w:r>
          </w:p>
        </w:tc>
        <w:tc>
          <w:tcPr>
            <w:tcW w:w="2602"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804"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142" w:type="dxa"/>
            <w:tcBorders>
              <w:top w:val="single" w:sz="8" w:space="0" w:color="000000"/>
              <w:left w:val="single" w:sz="8" w:space="0" w:color="000000"/>
              <w:bottom w:val="single" w:sz="8" w:space="0" w:color="000000"/>
            </w:tcBorders>
          </w:tcPr>
          <w:p w:rsidR="008D147D" w:rsidRDefault="00C64770">
            <w:pPr>
              <w:pStyle w:val="TableParagraph"/>
              <w:spacing w:before="81"/>
              <w:ind w:right="179"/>
              <w:jc w:val="right"/>
            </w:pPr>
            <w:r>
              <w:t>4 232 609,39</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MON</w:t>
            </w:r>
          </w:p>
        </w:tc>
        <w:tc>
          <w:tcPr>
            <w:tcW w:w="2602"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804"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142" w:type="dxa"/>
            <w:tcBorders>
              <w:top w:val="single" w:sz="8" w:space="0" w:color="000000"/>
              <w:left w:val="single" w:sz="8" w:space="0" w:color="000000"/>
              <w:bottom w:val="single" w:sz="8" w:space="0" w:color="000000"/>
            </w:tcBorders>
          </w:tcPr>
          <w:p w:rsidR="008D147D" w:rsidRDefault="00C64770">
            <w:pPr>
              <w:pStyle w:val="TableParagraph"/>
              <w:spacing w:before="81"/>
              <w:ind w:right="179"/>
              <w:jc w:val="right"/>
            </w:pPr>
            <w:r>
              <w:t>1 225 082,67</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Vedlejší náklady</w:t>
            </w:r>
          </w:p>
        </w:tc>
        <w:tc>
          <w:tcPr>
            <w:tcW w:w="2602"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804"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142" w:type="dxa"/>
            <w:tcBorders>
              <w:top w:val="single" w:sz="8" w:space="0" w:color="000000"/>
              <w:left w:val="single" w:sz="8" w:space="0" w:color="000000"/>
              <w:bottom w:val="single" w:sz="8" w:space="0" w:color="000000"/>
            </w:tcBorders>
          </w:tcPr>
          <w:p w:rsidR="008D147D" w:rsidRDefault="00C64770">
            <w:pPr>
              <w:pStyle w:val="TableParagraph"/>
              <w:spacing w:before="81"/>
              <w:ind w:right="179"/>
              <w:jc w:val="right"/>
            </w:pPr>
            <w:r>
              <w:t>273 710,88</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Ostatní náklady</w:t>
            </w:r>
          </w:p>
        </w:tc>
        <w:tc>
          <w:tcPr>
            <w:tcW w:w="2602"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804"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142" w:type="dxa"/>
            <w:tcBorders>
              <w:top w:val="single" w:sz="8" w:space="0" w:color="000000"/>
              <w:left w:val="single" w:sz="8" w:space="0" w:color="000000"/>
              <w:bottom w:val="single" w:sz="8" w:space="0" w:color="000000"/>
            </w:tcBorders>
          </w:tcPr>
          <w:p w:rsidR="008D147D" w:rsidRDefault="00C64770">
            <w:pPr>
              <w:pStyle w:val="TableParagraph"/>
              <w:spacing w:before="81"/>
              <w:ind w:right="179"/>
              <w:jc w:val="right"/>
            </w:pPr>
            <w:r>
              <w:t>1,00</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b/>
                <w:sz w:val="20"/>
              </w:rPr>
            </w:pPr>
            <w:r>
              <w:rPr>
                <w:b/>
                <w:sz w:val="20"/>
              </w:rPr>
              <w:t>Celkem</w:t>
            </w:r>
          </w:p>
        </w:tc>
        <w:tc>
          <w:tcPr>
            <w:tcW w:w="2602"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804" w:type="dxa"/>
            <w:tcBorders>
              <w:top w:val="single" w:sz="8" w:space="0" w:color="000000"/>
              <w:left w:val="single" w:sz="8" w:space="0" w:color="000000"/>
              <w:bottom w:val="single" w:sz="8" w:space="0" w:color="000000"/>
              <w:right w:val="single" w:sz="8" w:space="0" w:color="000000"/>
            </w:tcBorders>
          </w:tcPr>
          <w:p w:rsidR="008D147D" w:rsidRDefault="008D147D">
            <w:pPr>
              <w:pStyle w:val="TableParagraph"/>
              <w:rPr>
                <w:rFonts w:ascii="Times New Roman"/>
                <w:sz w:val="20"/>
              </w:rPr>
            </w:pPr>
          </w:p>
        </w:tc>
        <w:tc>
          <w:tcPr>
            <w:tcW w:w="2142" w:type="dxa"/>
            <w:tcBorders>
              <w:top w:val="single" w:sz="8" w:space="0" w:color="000000"/>
              <w:left w:val="single" w:sz="8" w:space="0" w:color="000000"/>
              <w:bottom w:val="single" w:sz="8" w:space="0" w:color="000000"/>
            </w:tcBorders>
          </w:tcPr>
          <w:p w:rsidR="008D147D" w:rsidRDefault="00C64770">
            <w:pPr>
              <w:pStyle w:val="TableParagraph"/>
              <w:spacing w:before="81"/>
              <w:ind w:right="176"/>
              <w:jc w:val="right"/>
              <w:rPr>
                <w:b/>
              </w:rPr>
            </w:pPr>
            <w:r>
              <w:rPr>
                <w:b/>
              </w:rPr>
              <w:t>15 189 489,09</w:t>
            </w:r>
          </w:p>
        </w:tc>
      </w:tr>
      <w:tr w:rsidR="008D147D">
        <w:trPr>
          <w:trHeight w:val="623"/>
        </w:trPr>
        <w:tc>
          <w:tcPr>
            <w:tcW w:w="10860" w:type="dxa"/>
            <w:gridSpan w:val="5"/>
            <w:tcBorders>
              <w:top w:val="single" w:sz="8" w:space="0" w:color="000000"/>
              <w:bottom w:val="single" w:sz="8" w:space="0" w:color="000000"/>
            </w:tcBorders>
          </w:tcPr>
          <w:p w:rsidR="008D147D" w:rsidRDefault="008D147D">
            <w:pPr>
              <w:pStyle w:val="TableParagraph"/>
              <w:rPr>
                <w:rFonts w:ascii="Times New Roman"/>
              </w:rPr>
            </w:pPr>
          </w:p>
          <w:p w:rsidR="008D147D" w:rsidRDefault="00C64770">
            <w:pPr>
              <w:pStyle w:val="TableParagraph"/>
              <w:spacing w:before="135" w:line="215" w:lineRule="exact"/>
              <w:ind w:left="207"/>
              <w:rPr>
                <w:sz w:val="20"/>
              </w:rPr>
            </w:pPr>
            <w:r>
              <w:rPr>
                <w:sz w:val="20"/>
              </w:rPr>
              <w:t>Rekapitulace daní</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Základ pro sníženou DPH</w:t>
            </w:r>
          </w:p>
        </w:tc>
        <w:tc>
          <w:tcPr>
            <w:tcW w:w="2602" w:type="dxa"/>
            <w:tcBorders>
              <w:top w:val="single" w:sz="8" w:space="0" w:color="000000"/>
              <w:left w:val="single" w:sz="8" w:space="0" w:color="000000"/>
              <w:bottom w:val="single" w:sz="8" w:space="0" w:color="000000"/>
              <w:right w:val="single" w:sz="8" w:space="0" w:color="000000"/>
            </w:tcBorders>
          </w:tcPr>
          <w:p w:rsidR="008D147D" w:rsidRDefault="00C64770">
            <w:pPr>
              <w:pStyle w:val="TableParagraph"/>
              <w:tabs>
                <w:tab w:val="left" w:pos="470"/>
              </w:tabs>
              <w:spacing w:before="100"/>
              <w:ind w:right="841"/>
              <w:jc w:val="right"/>
              <w:rPr>
                <w:sz w:val="20"/>
              </w:rPr>
            </w:pPr>
            <w:r>
              <w:rPr>
                <w:b/>
                <w:sz w:val="20"/>
              </w:rPr>
              <w:t>15</w:t>
            </w:r>
            <w:r>
              <w:rPr>
                <w:b/>
                <w:sz w:val="20"/>
              </w:rPr>
              <w:tab/>
            </w:r>
            <w:r>
              <w:rPr>
                <w:spacing w:val="-1"/>
                <w:sz w:val="20"/>
              </w:rPr>
              <w:t>%</w:t>
            </w:r>
          </w:p>
        </w:tc>
        <w:tc>
          <w:tcPr>
            <w:tcW w:w="4946" w:type="dxa"/>
            <w:gridSpan w:val="2"/>
            <w:tcBorders>
              <w:top w:val="single" w:sz="8" w:space="0" w:color="000000"/>
              <w:left w:val="single" w:sz="8" w:space="0" w:color="000000"/>
              <w:bottom w:val="single" w:sz="8" w:space="0" w:color="000000"/>
            </w:tcBorders>
          </w:tcPr>
          <w:p w:rsidR="008D147D" w:rsidRDefault="00C64770">
            <w:pPr>
              <w:pStyle w:val="TableParagraph"/>
              <w:spacing w:before="81"/>
              <w:ind w:right="256"/>
              <w:jc w:val="right"/>
              <w:rPr>
                <w:sz w:val="20"/>
              </w:rPr>
            </w:pPr>
            <w:r>
              <w:rPr>
                <w:b/>
              </w:rPr>
              <w:t xml:space="preserve">0,00 </w:t>
            </w:r>
            <w:r>
              <w:rPr>
                <w:sz w:val="20"/>
              </w:rPr>
              <w:t>CZK</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Snížená DPH</w:t>
            </w:r>
          </w:p>
        </w:tc>
        <w:tc>
          <w:tcPr>
            <w:tcW w:w="2602" w:type="dxa"/>
            <w:tcBorders>
              <w:top w:val="single" w:sz="8" w:space="0" w:color="000000"/>
              <w:left w:val="single" w:sz="8" w:space="0" w:color="000000"/>
              <w:bottom w:val="single" w:sz="8" w:space="0" w:color="000000"/>
              <w:right w:val="single" w:sz="8" w:space="0" w:color="000000"/>
            </w:tcBorders>
          </w:tcPr>
          <w:p w:rsidR="008D147D" w:rsidRDefault="00C64770">
            <w:pPr>
              <w:pStyle w:val="TableParagraph"/>
              <w:tabs>
                <w:tab w:val="left" w:pos="470"/>
              </w:tabs>
              <w:spacing w:before="100"/>
              <w:ind w:right="841"/>
              <w:jc w:val="right"/>
              <w:rPr>
                <w:sz w:val="20"/>
              </w:rPr>
            </w:pPr>
            <w:r>
              <w:rPr>
                <w:b/>
                <w:sz w:val="20"/>
              </w:rPr>
              <w:t>15</w:t>
            </w:r>
            <w:r>
              <w:rPr>
                <w:b/>
                <w:sz w:val="20"/>
              </w:rPr>
              <w:tab/>
            </w:r>
            <w:r>
              <w:rPr>
                <w:spacing w:val="-1"/>
                <w:sz w:val="20"/>
              </w:rPr>
              <w:t>%</w:t>
            </w:r>
          </w:p>
        </w:tc>
        <w:tc>
          <w:tcPr>
            <w:tcW w:w="4946" w:type="dxa"/>
            <w:gridSpan w:val="2"/>
            <w:tcBorders>
              <w:top w:val="single" w:sz="8" w:space="0" w:color="000000"/>
              <w:left w:val="single" w:sz="8" w:space="0" w:color="000000"/>
              <w:bottom w:val="single" w:sz="8" w:space="0" w:color="000000"/>
            </w:tcBorders>
          </w:tcPr>
          <w:p w:rsidR="008D147D" w:rsidRDefault="00C64770">
            <w:pPr>
              <w:pStyle w:val="TableParagraph"/>
              <w:spacing w:before="81"/>
              <w:ind w:right="256"/>
              <w:jc w:val="right"/>
              <w:rPr>
                <w:sz w:val="20"/>
              </w:rPr>
            </w:pPr>
            <w:r>
              <w:rPr>
                <w:b/>
              </w:rPr>
              <w:t xml:space="preserve">0,00 </w:t>
            </w:r>
            <w:r>
              <w:rPr>
                <w:sz w:val="20"/>
              </w:rPr>
              <w:t>CZK</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Základ pro základní DPH</w:t>
            </w:r>
          </w:p>
        </w:tc>
        <w:tc>
          <w:tcPr>
            <w:tcW w:w="2602" w:type="dxa"/>
            <w:tcBorders>
              <w:top w:val="single" w:sz="8" w:space="0" w:color="000000"/>
              <w:left w:val="single" w:sz="8" w:space="0" w:color="000000"/>
              <w:bottom w:val="single" w:sz="8" w:space="0" w:color="000000"/>
              <w:right w:val="single" w:sz="8" w:space="0" w:color="000000"/>
            </w:tcBorders>
          </w:tcPr>
          <w:p w:rsidR="008D147D" w:rsidRDefault="00C64770">
            <w:pPr>
              <w:pStyle w:val="TableParagraph"/>
              <w:tabs>
                <w:tab w:val="left" w:pos="470"/>
              </w:tabs>
              <w:spacing w:before="100"/>
              <w:ind w:right="841"/>
              <w:jc w:val="right"/>
              <w:rPr>
                <w:sz w:val="20"/>
              </w:rPr>
            </w:pPr>
            <w:r>
              <w:rPr>
                <w:b/>
                <w:sz w:val="20"/>
              </w:rPr>
              <w:t>21</w:t>
            </w:r>
            <w:r>
              <w:rPr>
                <w:b/>
                <w:sz w:val="20"/>
              </w:rPr>
              <w:tab/>
            </w:r>
            <w:r>
              <w:rPr>
                <w:spacing w:val="-1"/>
                <w:sz w:val="20"/>
              </w:rPr>
              <w:t>%</w:t>
            </w:r>
          </w:p>
        </w:tc>
        <w:tc>
          <w:tcPr>
            <w:tcW w:w="4946" w:type="dxa"/>
            <w:gridSpan w:val="2"/>
            <w:tcBorders>
              <w:top w:val="single" w:sz="8" w:space="0" w:color="000000"/>
              <w:left w:val="single" w:sz="8" w:space="0" w:color="000000"/>
              <w:bottom w:val="single" w:sz="8" w:space="0" w:color="000000"/>
            </w:tcBorders>
          </w:tcPr>
          <w:p w:rsidR="008D147D" w:rsidRDefault="00C64770">
            <w:pPr>
              <w:pStyle w:val="TableParagraph"/>
              <w:spacing w:before="81"/>
              <w:ind w:left="2734"/>
              <w:rPr>
                <w:sz w:val="20"/>
              </w:rPr>
            </w:pPr>
            <w:r>
              <w:rPr>
                <w:b/>
              </w:rPr>
              <w:t xml:space="preserve">15 189 489,09 </w:t>
            </w:r>
            <w:r>
              <w:rPr>
                <w:sz w:val="20"/>
              </w:rPr>
              <w:t>CZK</w:t>
            </w:r>
          </w:p>
        </w:tc>
      </w:tr>
      <w:tr w:rsidR="008D147D">
        <w:trPr>
          <w:trHeight w:val="431"/>
        </w:trPr>
        <w:tc>
          <w:tcPr>
            <w:tcW w:w="3312" w:type="dxa"/>
            <w:gridSpan w:val="2"/>
            <w:tcBorders>
              <w:top w:val="single" w:sz="8" w:space="0" w:color="000000"/>
              <w:bottom w:val="single" w:sz="8" w:space="0" w:color="000000"/>
              <w:right w:val="single" w:sz="8" w:space="0" w:color="000000"/>
            </w:tcBorders>
          </w:tcPr>
          <w:p w:rsidR="008D147D" w:rsidRDefault="00C64770">
            <w:pPr>
              <w:pStyle w:val="TableParagraph"/>
              <w:spacing w:before="100"/>
              <w:ind w:left="207"/>
              <w:rPr>
                <w:sz w:val="20"/>
              </w:rPr>
            </w:pPr>
            <w:r>
              <w:rPr>
                <w:sz w:val="20"/>
              </w:rPr>
              <w:t>Základní DPH</w:t>
            </w:r>
          </w:p>
        </w:tc>
        <w:tc>
          <w:tcPr>
            <w:tcW w:w="2602" w:type="dxa"/>
            <w:tcBorders>
              <w:top w:val="single" w:sz="8" w:space="0" w:color="000000"/>
              <w:left w:val="single" w:sz="8" w:space="0" w:color="000000"/>
              <w:bottom w:val="single" w:sz="8" w:space="0" w:color="000000"/>
              <w:right w:val="single" w:sz="8" w:space="0" w:color="000000"/>
            </w:tcBorders>
          </w:tcPr>
          <w:p w:rsidR="008D147D" w:rsidRDefault="00C64770">
            <w:pPr>
              <w:pStyle w:val="TableParagraph"/>
              <w:tabs>
                <w:tab w:val="left" w:pos="470"/>
              </w:tabs>
              <w:spacing w:before="100"/>
              <w:ind w:right="841"/>
              <w:jc w:val="right"/>
              <w:rPr>
                <w:sz w:val="20"/>
              </w:rPr>
            </w:pPr>
            <w:r>
              <w:rPr>
                <w:b/>
                <w:sz w:val="20"/>
              </w:rPr>
              <w:t>21</w:t>
            </w:r>
            <w:r>
              <w:rPr>
                <w:b/>
                <w:sz w:val="20"/>
              </w:rPr>
              <w:tab/>
            </w:r>
            <w:r>
              <w:rPr>
                <w:spacing w:val="-1"/>
                <w:sz w:val="20"/>
              </w:rPr>
              <w:t>%</w:t>
            </w:r>
          </w:p>
        </w:tc>
        <w:tc>
          <w:tcPr>
            <w:tcW w:w="4946" w:type="dxa"/>
            <w:gridSpan w:val="2"/>
            <w:tcBorders>
              <w:top w:val="single" w:sz="8" w:space="0" w:color="000000"/>
              <w:left w:val="single" w:sz="8" w:space="0" w:color="000000"/>
              <w:bottom w:val="single" w:sz="8" w:space="0" w:color="000000"/>
            </w:tcBorders>
          </w:tcPr>
          <w:p w:rsidR="008D147D" w:rsidRDefault="00C64770">
            <w:pPr>
              <w:pStyle w:val="TableParagraph"/>
              <w:spacing w:before="81"/>
              <w:ind w:left="2859"/>
              <w:rPr>
                <w:sz w:val="20"/>
              </w:rPr>
            </w:pPr>
            <w:r>
              <w:rPr>
                <w:b/>
              </w:rPr>
              <w:t xml:space="preserve">3 189 792,71 </w:t>
            </w:r>
            <w:r>
              <w:rPr>
                <w:sz w:val="20"/>
              </w:rPr>
              <w:t>CZK</w:t>
            </w:r>
          </w:p>
        </w:tc>
      </w:tr>
      <w:tr w:rsidR="008D147D">
        <w:trPr>
          <w:trHeight w:val="418"/>
        </w:trPr>
        <w:tc>
          <w:tcPr>
            <w:tcW w:w="5914" w:type="dxa"/>
            <w:gridSpan w:val="3"/>
            <w:tcBorders>
              <w:top w:val="single" w:sz="8" w:space="0" w:color="000000"/>
              <w:right w:val="nil"/>
            </w:tcBorders>
          </w:tcPr>
          <w:p w:rsidR="008D147D" w:rsidRDefault="00C64770">
            <w:pPr>
              <w:pStyle w:val="TableParagraph"/>
              <w:spacing w:before="100"/>
              <w:ind w:left="207"/>
              <w:rPr>
                <w:sz w:val="20"/>
              </w:rPr>
            </w:pPr>
            <w:r>
              <w:rPr>
                <w:sz w:val="20"/>
              </w:rPr>
              <w:t>Zaokrouhlení</w:t>
            </w:r>
          </w:p>
        </w:tc>
        <w:tc>
          <w:tcPr>
            <w:tcW w:w="4946" w:type="dxa"/>
            <w:gridSpan w:val="2"/>
            <w:tcBorders>
              <w:top w:val="single" w:sz="8" w:space="0" w:color="000000"/>
              <w:left w:val="nil"/>
            </w:tcBorders>
          </w:tcPr>
          <w:p w:rsidR="008D147D" w:rsidRDefault="00C64770">
            <w:pPr>
              <w:pStyle w:val="TableParagraph"/>
              <w:spacing w:before="81"/>
              <w:ind w:right="256"/>
              <w:jc w:val="right"/>
              <w:rPr>
                <w:sz w:val="20"/>
              </w:rPr>
            </w:pPr>
            <w:r>
              <w:rPr>
                <w:b/>
              </w:rPr>
              <w:t xml:space="preserve">-0,21 </w:t>
            </w:r>
            <w:r>
              <w:rPr>
                <w:sz w:val="20"/>
              </w:rPr>
              <w:t>CZK</w:t>
            </w:r>
          </w:p>
        </w:tc>
      </w:tr>
      <w:tr w:rsidR="008D147D">
        <w:trPr>
          <w:trHeight w:val="497"/>
        </w:trPr>
        <w:tc>
          <w:tcPr>
            <w:tcW w:w="5914" w:type="dxa"/>
            <w:gridSpan w:val="3"/>
            <w:tcBorders>
              <w:right w:val="nil"/>
            </w:tcBorders>
            <w:shd w:val="clear" w:color="auto" w:fill="C0C0C0"/>
          </w:tcPr>
          <w:p w:rsidR="008D147D" w:rsidRDefault="00C64770">
            <w:pPr>
              <w:pStyle w:val="TableParagraph"/>
              <w:spacing w:before="112"/>
              <w:ind w:left="212"/>
              <w:rPr>
                <w:b/>
                <w:sz w:val="24"/>
              </w:rPr>
            </w:pPr>
            <w:r>
              <w:rPr>
                <w:b/>
                <w:sz w:val="24"/>
              </w:rPr>
              <w:t>Cena celkem s DPH</w:t>
            </w:r>
          </w:p>
        </w:tc>
        <w:tc>
          <w:tcPr>
            <w:tcW w:w="4946" w:type="dxa"/>
            <w:gridSpan w:val="2"/>
            <w:tcBorders>
              <w:left w:val="nil"/>
            </w:tcBorders>
            <w:shd w:val="clear" w:color="auto" w:fill="C0C0C0"/>
          </w:tcPr>
          <w:p w:rsidR="008D147D" w:rsidRDefault="00C64770">
            <w:pPr>
              <w:pStyle w:val="TableParagraph"/>
              <w:spacing w:before="89"/>
              <w:ind w:left="2519"/>
              <w:rPr>
                <w:b/>
                <w:sz w:val="20"/>
              </w:rPr>
            </w:pPr>
            <w:r>
              <w:rPr>
                <w:b/>
                <w:sz w:val="26"/>
              </w:rPr>
              <w:t xml:space="preserve">18 379 282,00 </w:t>
            </w:r>
            <w:r>
              <w:rPr>
                <w:b/>
                <w:position w:val="1"/>
                <w:sz w:val="20"/>
              </w:rPr>
              <w:t>CZK</w:t>
            </w:r>
          </w:p>
        </w:tc>
      </w:tr>
      <w:tr w:rsidR="008D147D">
        <w:trPr>
          <w:trHeight w:val="2955"/>
        </w:trPr>
        <w:tc>
          <w:tcPr>
            <w:tcW w:w="5914" w:type="dxa"/>
            <w:gridSpan w:val="3"/>
            <w:tcBorders>
              <w:right w:val="nil"/>
            </w:tcBorders>
          </w:tcPr>
          <w:p w:rsidR="008D147D" w:rsidRDefault="008D147D">
            <w:pPr>
              <w:pStyle w:val="TableParagraph"/>
              <w:rPr>
                <w:rFonts w:ascii="Times New Roman"/>
                <w:sz w:val="28"/>
              </w:rPr>
            </w:pPr>
          </w:p>
          <w:p w:rsidR="008D147D" w:rsidRDefault="008D147D">
            <w:pPr>
              <w:pStyle w:val="TableParagraph"/>
              <w:rPr>
                <w:rFonts w:ascii="Times New Roman"/>
                <w:sz w:val="28"/>
              </w:rPr>
            </w:pPr>
          </w:p>
          <w:p w:rsidR="008D147D" w:rsidRDefault="00C64770">
            <w:pPr>
              <w:pStyle w:val="TableParagraph"/>
              <w:tabs>
                <w:tab w:val="left" w:pos="5122"/>
              </w:tabs>
              <w:spacing w:before="182" w:after="60"/>
              <w:ind w:left="1863"/>
              <w:rPr>
                <w:sz w:val="20"/>
              </w:rPr>
            </w:pPr>
            <w:r>
              <w:rPr>
                <w:b/>
                <w:sz w:val="20"/>
              </w:rPr>
              <w:t>V Praze</w:t>
            </w:r>
            <w:r>
              <w:rPr>
                <w:b/>
                <w:sz w:val="20"/>
              </w:rPr>
              <w:tab/>
            </w:r>
            <w:r>
              <w:rPr>
                <w:position w:val="-4"/>
                <w:sz w:val="20"/>
              </w:rPr>
              <w:t>dne</w:t>
            </w:r>
          </w:p>
          <w:p w:rsidR="008D147D" w:rsidRDefault="00C64770">
            <w:pPr>
              <w:pStyle w:val="TableParagraph"/>
              <w:spacing w:line="20" w:lineRule="exact"/>
              <w:ind w:left="1815"/>
              <w:rPr>
                <w:rFonts w:ascii="Times New Roman"/>
                <w:sz w:val="2"/>
              </w:rPr>
            </w:pPr>
            <w:r>
              <w:rPr>
                <w:rFonts w:ascii="Times New Roman"/>
                <w:spacing w:val="6"/>
                <w:sz w:val="2"/>
              </w:rPr>
              <w:t xml:space="preserve"> </w:t>
            </w:r>
            <w:r w:rsidR="000138AE">
              <w:rPr>
                <w:rFonts w:ascii="Times New Roman"/>
                <w:noProof/>
                <w:spacing w:val="6"/>
                <w:sz w:val="2"/>
                <w:lang w:val="cs-CZ" w:eastAsia="cs-CZ"/>
              </w:rPr>
              <mc:AlternateContent>
                <mc:Choice Requires="wpg">
                  <w:drawing>
                    <wp:inline distT="0" distB="0" distL="0" distR="0">
                      <wp:extent cx="1795780" cy="12700"/>
                      <wp:effectExtent l="9525" t="0" r="13970" b="635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2700"/>
                                <a:chOff x="0" y="0"/>
                                <a:chExt cx="2828" cy="20"/>
                              </a:xfrm>
                            </wpg:grpSpPr>
                            <wps:wsp>
                              <wps:cNvPr id="10" name="Line 9"/>
                              <wps:cNvCnPr/>
                              <wps:spPr bwMode="auto">
                                <a:xfrm>
                                  <a:off x="0" y="10"/>
                                  <a:ext cx="282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141.4pt;height:1pt;mso-position-horizontal-relative:char;mso-position-vertical-relative:line" coordsize="2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vTbwIAAGIFAAAOAAAAZHJzL2Uyb0RvYy54bWykVE1v2zAMvQ/YfxB8T/2xtEmMOsUQJ710&#10;a4FuP0CRZFuYLBmSGqcY9t9HUW66tpeiy0GRTOrx8ZHU5dWxV+QgrJNGV0l+liVEaGa41G2V/Pyx&#10;my0T4jzVnCqjRZU8CpdcrT9/uhyHUhSmM4oLSwBEu3IcqqTzfijT1LFO9NSdmUFoMDbG9tTD0bYp&#10;t3QE9F6lRZZdpKOxfLCGCefgax2NyRrxm0Ywf9s0TniiqgS4eVwtrvuwputLWraWDp1kEw36ARY9&#10;lRqCnqBq6il5sPINVC+ZNc40/oyZPjVNI5nAHCCbPHuVzbU1DwPm0pZjO5xkAmlf6fRhWPb9cGeJ&#10;5FWySoimPZQIo5JlkGYc2hI8ru1wP9zZmB9sbwz75cCcvraHcxudyX78ZjjA0QdvUJpjY/sAAUmT&#10;I1bg8VQBcfSEwcd8sTpfLKFQDGx5scimCrEOyvjmFuu2071iWUCjhUsF3khpGcMhxYlSyAe6zD0L&#10;6f5PyPuODgLr44JMk5A50I9K3kgtyCoKiR4bfWdRVlc6EPSdGgEgtumTSJDsIib7MldaDtb5a2F6&#10;EjZVoiA+Sk8PN86Hgj27hEpos5NKIbbSZAyK56sCbzijJA/W4Odsu98oSw40TBH+AiNAe+EWgtbU&#10;ddEPTZE4tLHmGKYTlG+nvadSxT0AKR0CQYZAdNrF+fm9ylbb5XY5n82Li+1sntX17OtuM59d7PLF&#10;ef2l3mzq/E/gnM/LTnIudKD9NMv5/H0lnl6VOIWnaT4JlL5Ex9yB7NM/koZWi2WNfbY3/BGrjd+h&#10;68A5zAcMMl6bHp3wUvx7Rq/np3H9FwAA//8DAFBLAwQUAAYACAAAACEAakSTN9oAAAADAQAADwAA&#10;AGRycy9kb3ducmV2LnhtbEyPQUvDQBCF74L/YRnBm90kopSYTSlFPRXBVhBv0+w0Cc3Ohuw2Sf+9&#10;oxe9DDO8x5vvFavZdWqkIbSeDaSLBBRx5W3LtYGP/cvdElSIyBY7z2TgQgFW5fVVgbn1E7/TuIu1&#10;khAOORpoYuxzrUPVkMOw8D2xaEc/OIxyDrW2A04S7jqdJcmjdtiyfGiwp01D1Wl3dgZeJ5zW9+nz&#10;uD0dN5ev/cPb5zYlY25v5vUTqEhz/DPDD76gQylMB39mG1RnQIrE3ylatsykxkGWBHRZ6P/s5TcA&#10;AAD//wMAUEsBAi0AFAAGAAgAAAAhALaDOJL+AAAA4QEAABMAAAAAAAAAAAAAAAAAAAAAAFtDb250&#10;ZW50X1R5cGVzXS54bWxQSwECLQAUAAYACAAAACEAOP0h/9YAAACUAQAACwAAAAAAAAAAAAAAAAAv&#10;AQAAX3JlbHMvLnJlbHNQSwECLQAUAAYACAAAACEA5amr028CAABiBQAADgAAAAAAAAAAAAAAAAAu&#10;AgAAZHJzL2Uyb0RvYy54bWxQSwECLQAUAAYACAAAACEAakSTN9oAAAADAQAADwAAAAAAAAAAAAAA&#10;AADJBAAAZHJzL2Rvd25yZXYueG1sUEsFBgAAAAAEAAQA8wAAANAFAAAAAA==&#10;">
                      <v:line id="Line 9" o:spid="_x0000_s1027" style="position:absolute;visibility:visible;mso-wrap-style:square" from="0,10" to="28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MEAAADbAAAADwAAAGRycy9kb3ducmV2LnhtbESPT2vCQBDF7wW/wzJCb3Wjh6LRVVQI&#10;tFAE/+B5yI5JMDsbdrcm/fadg+Bthvfmvd+sNoNr1YNCbDwbmE4yUMSltw1XBi7n4mMOKiZki61n&#10;MvBHETbr0dsKc+t7PtLjlColIRxzNFCn1OVax7Imh3HiO2LRbj44TLKGStuAvYS7Vs+y7FM7bFga&#10;auxoX1N5P/06A7vuZ5EOu2vhy+abCldgHxiNeR8P2yWoREN6mZ/XX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YL8wQAAANsAAAAPAAAAAAAAAAAAAAAA&#10;AKECAABkcnMvZG93bnJldi54bWxQSwUGAAAAAAQABAD5AAAAjwMAAAAA&#10;" strokeweight=".96pt"/>
                      <w10:anchorlock/>
                    </v:group>
                  </w:pict>
                </mc:Fallback>
              </mc:AlternateContent>
            </w: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spacing w:before="1"/>
              <w:rPr>
                <w:rFonts w:ascii="Times New Roman"/>
                <w:sz w:val="10"/>
              </w:rPr>
            </w:pPr>
          </w:p>
          <w:p w:rsidR="008D147D" w:rsidRDefault="00C64770">
            <w:pPr>
              <w:pStyle w:val="TableParagraph"/>
              <w:spacing w:line="20" w:lineRule="exact"/>
              <w:ind w:left="1815"/>
              <w:rPr>
                <w:rFonts w:ascii="Times New Roman"/>
                <w:sz w:val="2"/>
              </w:rPr>
            </w:pPr>
            <w:r>
              <w:rPr>
                <w:rFonts w:ascii="Times New Roman"/>
                <w:spacing w:val="6"/>
                <w:sz w:val="2"/>
              </w:rPr>
              <w:t xml:space="preserve"> </w:t>
            </w:r>
            <w:r w:rsidR="000138AE">
              <w:rPr>
                <w:rFonts w:ascii="Times New Roman"/>
                <w:noProof/>
                <w:spacing w:val="6"/>
                <w:sz w:val="2"/>
                <w:lang w:val="cs-CZ" w:eastAsia="cs-CZ"/>
              </w:rPr>
              <mc:AlternateContent>
                <mc:Choice Requires="wpg">
                  <w:drawing>
                    <wp:inline distT="0" distB="0" distL="0" distR="0">
                      <wp:extent cx="1795780" cy="12700"/>
                      <wp:effectExtent l="9525" t="0" r="13970" b="635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2700"/>
                                <a:chOff x="0" y="0"/>
                                <a:chExt cx="2828" cy="20"/>
                              </a:xfrm>
                            </wpg:grpSpPr>
                            <wps:wsp>
                              <wps:cNvPr id="8" name="Line 7"/>
                              <wps:cNvCnPr/>
                              <wps:spPr bwMode="auto">
                                <a:xfrm>
                                  <a:off x="0" y="10"/>
                                  <a:ext cx="282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141.4pt;height:1pt;mso-position-horizontal-relative:char;mso-position-vertical-relative:line" coordsize="2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16cAIAAGEFAAAOAAAAZHJzL2Uyb0RvYy54bWykVNuO2yAQfa/Uf0B+T3xpNhcrzqqKk7yk&#10;3UjbfgABbKNiQEDiRFX/vQP2Zru7L6ttHpyBGYY558ywvL+0Ap2ZsVzJIkrHSYSYJIpyWRfRzx/b&#10;0TxC1mFJsVCSFdGV2eh+9fnTstM5y1SjBGUGQRJp804XUeOczuPYkoa12I6VZhKclTItdrA0dUwN&#10;7iB7K+IsSaZxpwzVRhFmLeyWvTNahfxVxYh7qCrLHBJFBLW58DXhe/TfeLXEeW2wbjgZysAfqKLF&#10;XMKlt1QldhidDH+TquXEKKsqNyaqjVVVccICBkCTJq/Q7Iw66YClzrta32gCal/x9OG05Pv5YBCn&#10;RTSLkMQtSBRuRVNPTafrHCJ2Rj/qg+nxgblX5JcFd/za79d1H4yO3TdFIR0+ORWouVSm9SkANLoE&#10;Ba43BdjFIQKb6WxxN5uDUAR8aTZLBoVIAzK+OUWazXAum2fQaP5QFk7EOO+vCyUOJXk80GX2mUj7&#10;f0Q+NlizoI/1NA1EQiE9kXsuGZr1PIaAtTyYwKrNLfD5TorSgYMnjgAraOWxvoSKc22s2zHVIm8U&#10;kYD7A/P4vLfO6/Uc4oWQasuFgH2cC4k6T3i6yMIJqwSn3uud1tTHtTDojP0QhZ8HBdlehPlLS2yb&#10;Pi64fBjOoYslDVbDMN0MtsNc9DYkEtIHAkIodLD68fm9SBab+WY+GU2y6WY0Scpy9HW7noym23R2&#10;V34p1+sy/eNrTid5wyll0pf9NMrp5H0KD49KP4S3Yb4RFL/MHrBDsU//oWjotF7Wvs2Oil6D2mEf&#10;mg6C/XjAHIdjw5vjH4p/1yHq+WVc/QUAAP//AwBQSwMEFAAGAAgAAAAhAGpEkzfaAAAAAwEAAA8A&#10;AABkcnMvZG93bnJldi54bWxMj0FLw0AQhe+C/2EZwZvdJKKUmE0pRT0VwVYQb9PsNAnNzobsNkn/&#10;vaMXvQwzvMeb7xWr2XVqpCG0ng2kiwQUceVty7WBj/3L3RJUiMgWO89k4EIBVuX1VYG59RO/07iL&#10;tZIQDjkaaGLsc61D1ZDDsPA9sWhHPziMcg61tgNOEu46nSXJo3bYsnxosKdNQ9Vpd3YGXiec1vfp&#10;87g9HTeXr/3D2+c2JWNub+b1E6hIc/wzww++oEMpTAd/ZhtUZ0CKxN8pWrbMpMZBlgR0Wej/7OU3&#10;AAAA//8DAFBLAQItABQABgAIAAAAIQC2gziS/gAAAOEBAAATAAAAAAAAAAAAAAAAAAAAAABbQ29u&#10;dGVudF9UeXBlc10ueG1sUEsBAi0AFAAGAAgAAAAhADj9If/WAAAAlAEAAAsAAAAAAAAAAAAAAAAA&#10;LwEAAF9yZWxzLy5yZWxzUEsBAi0AFAAGAAgAAAAhAGx03XpwAgAAYQUAAA4AAAAAAAAAAAAAAAAA&#10;LgIAAGRycy9lMm9Eb2MueG1sUEsBAi0AFAAGAAgAAAAhAGpEkzfaAAAAAwEAAA8AAAAAAAAAAAAA&#10;AAAAygQAAGRycy9kb3ducmV2LnhtbFBLBQYAAAAABAAEAPMAAADRBQAAAAA=&#10;">
                      <v:line id="Line 7" o:spid="_x0000_s1027" style="position:absolute;visibility:visible;mso-wrap-style:square" from="0,10" to="28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w10:anchorlock/>
                    </v:group>
                  </w:pict>
                </mc:Fallback>
              </mc:AlternateContent>
            </w:r>
          </w:p>
          <w:p w:rsidR="008D147D" w:rsidRDefault="00C64770">
            <w:pPr>
              <w:pStyle w:val="TableParagraph"/>
              <w:ind w:left="2604" w:right="2002"/>
              <w:jc w:val="center"/>
              <w:rPr>
                <w:sz w:val="20"/>
              </w:rPr>
            </w:pPr>
            <w:r>
              <w:rPr>
                <w:sz w:val="20"/>
              </w:rPr>
              <w:t>Za zhotovitele</w:t>
            </w:r>
          </w:p>
        </w:tc>
        <w:tc>
          <w:tcPr>
            <w:tcW w:w="4946" w:type="dxa"/>
            <w:gridSpan w:val="2"/>
            <w:tcBorders>
              <w:left w:val="nil"/>
            </w:tcBorders>
          </w:tcPr>
          <w:p w:rsidR="008D147D" w:rsidRDefault="008D147D">
            <w:pPr>
              <w:pStyle w:val="TableParagraph"/>
              <w:rPr>
                <w:rFonts w:ascii="Times New Roman"/>
              </w:rPr>
            </w:pPr>
          </w:p>
          <w:p w:rsidR="008D147D" w:rsidRDefault="008D147D">
            <w:pPr>
              <w:pStyle w:val="TableParagraph"/>
              <w:rPr>
                <w:rFonts w:ascii="Times New Roman"/>
              </w:rPr>
            </w:pPr>
          </w:p>
          <w:p w:rsidR="008D147D" w:rsidRDefault="008D147D">
            <w:pPr>
              <w:pStyle w:val="TableParagraph"/>
              <w:spacing w:before="10"/>
              <w:rPr>
                <w:rFonts w:ascii="Times New Roman"/>
                <w:sz w:val="27"/>
              </w:rPr>
            </w:pPr>
          </w:p>
          <w:p w:rsidR="008D147D" w:rsidRDefault="00C64770">
            <w:pPr>
              <w:pStyle w:val="TableParagraph"/>
              <w:ind w:left="1448" w:right="2104"/>
              <w:jc w:val="center"/>
              <w:rPr>
                <w:b/>
                <w:sz w:val="20"/>
              </w:rPr>
            </w:pPr>
            <w:r>
              <w:rPr>
                <w:b/>
                <w:sz w:val="20"/>
              </w:rPr>
              <w:t>18.12.2017</w:t>
            </w:r>
          </w:p>
          <w:p w:rsidR="008D147D" w:rsidRDefault="008D147D">
            <w:pPr>
              <w:pStyle w:val="TableParagraph"/>
              <w:spacing w:before="7"/>
              <w:rPr>
                <w:rFonts w:ascii="Times New Roman"/>
                <w:sz w:val="9"/>
              </w:rPr>
            </w:pPr>
          </w:p>
          <w:p w:rsidR="008D147D" w:rsidRDefault="00C64770">
            <w:pPr>
              <w:pStyle w:val="TableParagraph"/>
              <w:spacing w:line="20" w:lineRule="exact"/>
              <w:ind w:left="8"/>
              <w:rPr>
                <w:rFonts w:ascii="Times New Roman"/>
                <w:sz w:val="2"/>
              </w:rPr>
            </w:pPr>
            <w:r>
              <w:rPr>
                <w:rFonts w:ascii="Times New Roman"/>
                <w:spacing w:val="6"/>
                <w:sz w:val="2"/>
              </w:rPr>
              <w:t xml:space="preserve"> </w:t>
            </w:r>
            <w:r w:rsidR="000138AE">
              <w:rPr>
                <w:rFonts w:ascii="Times New Roman"/>
                <w:noProof/>
                <w:spacing w:val="6"/>
                <w:sz w:val="2"/>
                <w:lang w:val="cs-CZ" w:eastAsia="cs-CZ"/>
              </w:rPr>
              <mc:AlternateContent>
                <mc:Choice Requires="wpg">
                  <w:drawing>
                    <wp:inline distT="0" distB="0" distL="0" distR="0">
                      <wp:extent cx="2673350" cy="12700"/>
                      <wp:effectExtent l="9525" t="0" r="12700" b="635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12700"/>
                                <a:chOff x="0" y="0"/>
                                <a:chExt cx="4210" cy="20"/>
                              </a:xfrm>
                            </wpg:grpSpPr>
                            <wps:wsp>
                              <wps:cNvPr id="6" name="Line 5"/>
                              <wps:cNvCnPr/>
                              <wps:spPr bwMode="auto">
                                <a:xfrm>
                                  <a:off x="0" y="10"/>
                                  <a:ext cx="42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210.5pt;height:1pt;mso-position-horizontal-relative:char;mso-position-vertical-relative:line" coordsize="4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GlagIAAGEFAAAOAAAAZHJzL2Uyb0RvYy54bWykVE1v2zAMvQ/YfxB8T/1RJ02NOsUQJ710&#10;W4FuP0CRZFuYLBmSGqcY9t9H0U6ytpeiy0GRTOrx8ZHUze2hU2QvrJNGl1F6kUREaGa41E0Z/fyx&#10;nS0j4jzVnCqjRRk9Cxfdrj5/uhn6QmSmNYoLSwBEu2Loy6j1vi/i2LFWdNRdmF5oMNbGdtTD0TYx&#10;t3QA9E7FWZIs4sFY3lvDhHPwtRqN0Qrx61ow/72unfBElRFw87haXHdhjVc3tGgs7VvJJhr0Ayw6&#10;KjUEPUFV1FPyZOUbqE4ya5yp/QUzXWzqWjKBOUA2afIqmztrnnrMpSmGpj/JBNK+0unDsOzb/sES&#10;yctoHhFNOygRRiV5kGbomwI87mz/2D/YMT/Y3hv2y4E5fm0P52Z0Jrvhq+EAR5+8QWkOte0CBCRN&#10;DliB51MFxMETBh+zxdXl5RwKxcCWZlfJVCHWQhnf3GLtZrqXZ+l0KcMbMS3GcEhxohTygS5zZyHd&#10;/wn52NJeYH1ckGkScnEU8l5qQeajjuiw1g8WVXWFAz3fKRFkhl161Oic68tUadFb5++E6UjYlJGC&#10;+Kg83d87H+p1dgmF0GYrlUJspckQBE+vM7zhjJI8WIOfs81urSzZ0zBE+AuMAO2FWwhaUdeOfmga&#10;iUMXa45hWkH5Ztp7KtW4ByClQyDIEIhOu3F8fl8n15vlZpnP8myxmeVJVc2+bNf5bLFNr+bVZbVe&#10;V+mfwDnNi1ZyLnSgfRzlNH9fhadHZRzC0zCfBIpfomPuQPb4j6Sh08ayjm22M/wZq43foenAOYwH&#10;zDFem96c8FD8e0av88u4+gsAAP//AwBQSwMEFAAGAAgAAAAhAF6Gi07aAAAAAwEAAA8AAABkcnMv&#10;ZG93bnJldi54bWxMj09Lw0AQxe+C32EZwZvdJP5BYjalFPVUBFtBvE2z0yQ0Oxuy2yT99o5e9PLg&#10;8Yb3flMsZ9epkYbQejaQLhJQxJW3LdcGPnYvN4+gQkS22HkmA2cKsCwvLwrMrZ/4ncZtrJWUcMjR&#10;QBNjn2sdqoYchoXviSU7+MFhFDvU2g44SbnrdJYkD9phy7LQYE/rhqrj9uQMvE44rW7T53FzPKzP&#10;X7v7t89NSsZcX82rJ1CR5vh3DD/4gg6lMO39iW1QnQF5JP6qZHdZKnZvIEtAl4X+z15+AwAA//8D&#10;AFBLAQItABQABgAIAAAAIQC2gziS/gAAAOEBAAATAAAAAAAAAAAAAAAAAAAAAABbQ29udGVudF9U&#10;eXBlc10ueG1sUEsBAi0AFAAGAAgAAAAhADj9If/WAAAAlAEAAAsAAAAAAAAAAAAAAAAALwEAAF9y&#10;ZWxzLy5yZWxzUEsBAi0AFAAGAAgAAAAhAE3GoaVqAgAAYQUAAA4AAAAAAAAAAAAAAAAALgIAAGRy&#10;cy9lMm9Eb2MueG1sUEsBAi0AFAAGAAgAAAAhAF6Gi07aAAAAAwEAAA8AAAAAAAAAAAAAAAAAxAQA&#10;AGRycy9kb3ducmV2LnhtbFBLBQYAAAAABAAEAPMAAADLBQAAAAA=&#10;">
                      <v:line id="Line 5" o:spid="_x0000_s1027" style="position:absolute;visibility:visible;mso-wrap-style:square" from="0,10" to="42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9fMAAAADaAAAADwAAAGRycy9kb3ducmV2LnhtbESPQWvCQBSE7wX/w/IEb3VTD0GjqzRC&#10;QKEIRvH8yL4modm3YXdN0n/fLRR6HGbmG2Z3mEwnBnK+tazgbZmAIK6sbrlWcL8Vr2sQPiBr7CyT&#10;gm/ycNjPXnaYaTvylYYy1CJC2GeooAmhz6T0VUMG/dL2xNH7tM5giNLVUjscI9x0cpUkqTTYclxo&#10;sKdjQ9VX+TQK8v5jEy75o7BVe6bCFDg6RqUW8+l9CyLQFP7Df+2TVpDC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XzAAAAA2gAAAA8AAAAAAAAAAAAAAAAA&#10;oQIAAGRycy9kb3ducmV2LnhtbFBLBQYAAAAABAAEAPkAAACOAwAAAAA=&#10;" strokeweight=".96pt"/>
                      <w10:anchorlock/>
                    </v:group>
                  </w:pict>
                </mc:Fallback>
              </mc:AlternateContent>
            </w: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rPr>
                <w:rFonts w:ascii="Times New Roman"/>
                <w:sz w:val="20"/>
              </w:rPr>
            </w:pPr>
          </w:p>
          <w:p w:rsidR="008D147D" w:rsidRDefault="008D147D">
            <w:pPr>
              <w:pStyle w:val="TableParagraph"/>
              <w:spacing w:before="1"/>
              <w:rPr>
                <w:rFonts w:ascii="Times New Roman"/>
                <w:sz w:val="10"/>
              </w:rPr>
            </w:pPr>
          </w:p>
          <w:p w:rsidR="008D147D" w:rsidRDefault="00C64770">
            <w:pPr>
              <w:pStyle w:val="TableParagraph"/>
              <w:spacing w:line="20" w:lineRule="exact"/>
              <w:ind w:left="8"/>
              <w:rPr>
                <w:rFonts w:ascii="Times New Roman"/>
                <w:sz w:val="2"/>
              </w:rPr>
            </w:pPr>
            <w:r>
              <w:rPr>
                <w:rFonts w:ascii="Times New Roman"/>
                <w:spacing w:val="6"/>
                <w:sz w:val="2"/>
              </w:rPr>
              <w:t xml:space="preserve"> </w:t>
            </w:r>
            <w:r w:rsidR="000138AE">
              <w:rPr>
                <w:rFonts w:ascii="Times New Roman"/>
                <w:noProof/>
                <w:spacing w:val="6"/>
                <w:sz w:val="2"/>
                <w:lang w:val="cs-CZ" w:eastAsia="cs-CZ"/>
              </w:rPr>
              <mc:AlternateContent>
                <mc:Choice Requires="wpg">
                  <w:drawing>
                    <wp:inline distT="0" distB="0" distL="0" distR="0">
                      <wp:extent cx="2673350" cy="12700"/>
                      <wp:effectExtent l="9525" t="0" r="1270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12700"/>
                                <a:chOff x="0" y="0"/>
                                <a:chExt cx="4210" cy="20"/>
                              </a:xfrm>
                            </wpg:grpSpPr>
                            <wps:wsp>
                              <wps:cNvPr id="4" name="Line 3"/>
                              <wps:cNvCnPr/>
                              <wps:spPr bwMode="auto">
                                <a:xfrm>
                                  <a:off x="0" y="10"/>
                                  <a:ext cx="42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10.5pt;height:1pt;mso-position-horizontal-relative:char;mso-position-vertical-relative:line" coordsize="4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CQagIAAGEFAAAOAAAAZHJzL2Uyb0RvYy54bWykVE1v2zAMvQ/YfxB8T/0RN02NOsUQJ710&#10;W4FuP0CRZFuYLBmSGqcY9t9H0U6ytpeiy0GRTOrx8ZHUze2hU2QvrJNGl1F6kUREaGa41E0Z/fyx&#10;nS0j4jzVnCqjRRk9Cxfdrj5/uhn6QmSmNYoLSwBEu2Loy6j1vi/i2LFWdNRdmF5oMNbGdtTD0TYx&#10;t3QA9E7FWZIs4sFY3lvDhHPwtRqN0Qrx61ow/72unfBElRFw87haXHdhjVc3tGgs7VvJJhr0Ayw6&#10;KjUEPUFV1FPyZOUbqE4ya5yp/QUzXWzqWjKBOUA2afIqmztrnnrMpSmGpj/JBNK+0unDsOzb/sES&#10;yctoHhFNOygRRiVZkGbomwI87mz/2D/YMT/Y3hv2y4E5fm0P52Z0Jrvhq+EAR5+8QWkOte0CBCRN&#10;DliB51MFxMETBh+zxdV8fgmFYmBLs6tkqhBroYxvbrF2M93Ls3S6lOGNmBZjOKQ4UQr5QJe5s5Du&#10;/4R8bGkvsD4uyDQJmR+FvJdakPmoIzqs9YNFVV3hQM93SgSZYZceNTrn+jJVWvTW+TthOhI2ZaQg&#10;PipP9/fOh3qdXUIhtNlKpRBbaTIEwdPrDG84oyQP1uDnbLNbK0v2NAwR/gIjQHvhFoJW1LWjH5pG&#10;4tDFmmOYVlC+mfaeSjXuAUjpEAgyBKLTbhyf39fJ9Wa5WeazPFtsZnlSVbMv23U+W2zTq8tqXq3X&#10;VfoncE7zopWcCx1oH0c5zd9X4elRGYfwNMwngeKX6Jg7kD3+I2notLGsY5vtDH/GauN3aDpwDuMB&#10;c4zXpjcnPBT/ntHr/DKu/gIAAP//AwBQSwMEFAAGAAgAAAAhAF6Gi07aAAAAAwEAAA8AAABkcnMv&#10;ZG93bnJldi54bWxMj09Lw0AQxe+C32EZwZvdJP5BYjalFPVUBFtBvE2z0yQ0Oxuy2yT99o5e9PLg&#10;8Yb3flMsZ9epkYbQejaQLhJQxJW3LdcGPnYvN4+gQkS22HkmA2cKsCwvLwrMrZ/4ncZtrJWUcMjR&#10;QBNjn2sdqoYchoXviSU7+MFhFDvU2g44SbnrdJYkD9phy7LQYE/rhqrj9uQMvE44rW7T53FzPKzP&#10;X7v7t89NSsZcX82rJ1CR5vh3DD/4gg6lMO39iW1QnQF5JP6qZHdZKnZvIEtAl4X+z15+AwAA//8D&#10;AFBLAQItABQABgAIAAAAIQC2gziS/gAAAOEBAAATAAAAAAAAAAAAAAAAAAAAAABbQ29udGVudF9U&#10;eXBlc10ueG1sUEsBAi0AFAAGAAgAAAAhADj9If/WAAAAlAEAAAsAAAAAAAAAAAAAAAAALwEAAF9y&#10;ZWxzLy5yZWxzUEsBAi0AFAAGAAgAAAAhAPEU4JBqAgAAYQUAAA4AAAAAAAAAAAAAAAAALgIAAGRy&#10;cy9lMm9Eb2MueG1sUEsBAi0AFAAGAAgAAAAhAF6Gi07aAAAAAwEAAA8AAAAAAAAAAAAAAAAAxAQA&#10;AGRycy9kb3ducmV2LnhtbFBLBQYAAAAABAAEAPMAAADLBQAAAAA=&#10;">
                      <v:line id="Line 3" o:spid="_x0000_s1027" style="position:absolute;visibility:visible;mso-wrap-style:square" from="0,10" to="42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kMEAAADaAAAADwAAAGRycy9kb3ducmV2LnhtbESPUWvCMBSF3wf7D+EOfFvTyRi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8aQwQAAANoAAAAPAAAAAAAAAAAAAAAA&#10;AKECAABkcnMvZG93bnJldi54bWxQSwUGAAAAAAQABAD5AAAAjwMAAAAA&#10;" strokeweight=".96pt"/>
                      <w10:anchorlock/>
                    </v:group>
                  </w:pict>
                </mc:Fallback>
              </mc:AlternateContent>
            </w:r>
          </w:p>
          <w:p w:rsidR="008D147D" w:rsidRDefault="00C64770">
            <w:pPr>
              <w:pStyle w:val="TableParagraph"/>
              <w:ind w:left="1448" w:right="2112"/>
              <w:jc w:val="center"/>
              <w:rPr>
                <w:sz w:val="20"/>
              </w:rPr>
            </w:pPr>
            <w:r>
              <w:rPr>
                <w:sz w:val="20"/>
              </w:rPr>
              <w:t>Za objednatele</w:t>
            </w:r>
          </w:p>
        </w:tc>
      </w:tr>
    </w:tbl>
    <w:p w:rsidR="008D147D" w:rsidRDefault="008D147D">
      <w:pPr>
        <w:jc w:val="center"/>
        <w:rPr>
          <w:sz w:val="20"/>
        </w:rPr>
        <w:sectPr w:rsidR="008D147D">
          <w:footerReference w:type="default" r:id="rId8"/>
          <w:type w:val="continuous"/>
          <w:pgSz w:w="11910" w:h="16840"/>
          <w:pgMar w:top="820" w:right="320" w:bottom="440" w:left="440" w:header="708" w:footer="254" w:gutter="0"/>
          <w:pgNumType w:start="1"/>
          <w:cols w:space="708"/>
        </w:sectPr>
      </w:pPr>
    </w:p>
    <w:p w:rsidR="008D147D" w:rsidRDefault="00C64770">
      <w:pPr>
        <w:pStyle w:val="Zkladntext"/>
        <w:spacing w:before="70" w:line="261" w:lineRule="auto"/>
        <w:ind w:right="10133"/>
      </w:pPr>
      <w:r>
        <w:lastRenderedPageBreak/>
        <w:t>Popis rozpočtu:</w:t>
      </w:r>
    </w:p>
    <w:p w:rsidR="008D147D" w:rsidRDefault="00C64770">
      <w:pPr>
        <w:pStyle w:val="Zkladntext"/>
        <w:spacing w:before="8"/>
      </w:pPr>
      <w:r>
        <w:t>Jedná se o realizaci nové haly č.8 včetně přípojky hydrantu, komunikací.</w:t>
      </w:r>
    </w:p>
    <w:p w:rsidR="008D147D" w:rsidRDefault="008D147D">
      <w:pPr>
        <w:pStyle w:val="Zkladntext"/>
        <w:spacing w:before="4"/>
        <w:ind w:left="0"/>
        <w:rPr>
          <w:sz w:val="23"/>
        </w:rPr>
      </w:pPr>
    </w:p>
    <w:p w:rsidR="008D147D" w:rsidRDefault="00C64770">
      <w:pPr>
        <w:pStyle w:val="Zkladntext"/>
      </w:pPr>
      <w:r>
        <w:t>Ve všech listech tohoto souboru můžete měnit pouze tyto údaje :</w:t>
      </w:r>
    </w:p>
    <w:p w:rsidR="008D147D" w:rsidRDefault="00C64770">
      <w:pPr>
        <w:pStyle w:val="Odstavecseseznamem"/>
        <w:numPr>
          <w:ilvl w:val="0"/>
          <w:numId w:val="1"/>
        </w:numPr>
        <w:tabs>
          <w:tab w:val="left" w:pos="298"/>
        </w:tabs>
        <w:ind w:hanging="123"/>
        <w:rPr>
          <w:sz w:val="20"/>
        </w:rPr>
      </w:pPr>
      <w:r>
        <w:rPr>
          <w:sz w:val="20"/>
        </w:rPr>
        <w:t>údaje o firmě</w:t>
      </w:r>
    </w:p>
    <w:p w:rsidR="008D147D" w:rsidRDefault="00C64770">
      <w:pPr>
        <w:pStyle w:val="Odstavecseseznamem"/>
        <w:numPr>
          <w:ilvl w:val="0"/>
          <w:numId w:val="1"/>
        </w:numPr>
        <w:tabs>
          <w:tab w:val="left" w:pos="298"/>
        </w:tabs>
        <w:ind w:hanging="123"/>
        <w:rPr>
          <w:sz w:val="20"/>
        </w:rPr>
      </w:pPr>
      <w:r>
        <w:rPr>
          <w:sz w:val="20"/>
        </w:rPr>
        <w:t>jednotkové ceny položek zadané na maximálně dvě desetinná</w:t>
      </w:r>
      <w:r>
        <w:rPr>
          <w:spacing w:val="-2"/>
          <w:sz w:val="20"/>
        </w:rPr>
        <w:t xml:space="preserve"> </w:t>
      </w:r>
      <w:r>
        <w:rPr>
          <w:sz w:val="20"/>
        </w:rPr>
        <w:t>místa</w:t>
      </w:r>
    </w:p>
    <w:p w:rsidR="008D147D" w:rsidRDefault="008D147D">
      <w:pPr>
        <w:pStyle w:val="Zkladntext"/>
        <w:spacing w:before="4"/>
        <w:ind w:left="0"/>
        <w:rPr>
          <w:sz w:val="23"/>
        </w:rPr>
      </w:pPr>
    </w:p>
    <w:p w:rsidR="008D147D" w:rsidRDefault="00C64770">
      <w:pPr>
        <w:pStyle w:val="Zkladntext"/>
        <w:spacing w:line="261" w:lineRule="auto"/>
        <w:ind w:right="285"/>
      </w:pPr>
      <w:r>
        <w:t xml:space="preserve">Soupis prací a dodávek </w:t>
      </w:r>
      <w:r>
        <w:rPr>
          <w:spacing w:val="1"/>
        </w:rPr>
        <w:t xml:space="preserve">vč. </w:t>
      </w:r>
      <w:r>
        <w:t xml:space="preserve">výkazů </w:t>
      </w:r>
      <w:r>
        <w:rPr>
          <w:spacing w:val="1"/>
        </w:rPr>
        <w:t xml:space="preserve">výměr </w:t>
      </w:r>
      <w:r>
        <w:t xml:space="preserve">je zpracován v rozsahu a </w:t>
      </w:r>
      <w:r>
        <w:rPr>
          <w:spacing w:val="-3"/>
        </w:rPr>
        <w:t xml:space="preserve">podrobnosti </w:t>
      </w:r>
      <w:r>
        <w:t xml:space="preserve">projektu . Součástí položek uvedených </w:t>
      </w:r>
      <w:r>
        <w:rPr>
          <w:spacing w:val="3"/>
        </w:rPr>
        <w:t xml:space="preserve">ve </w:t>
      </w:r>
      <w:r>
        <w:t xml:space="preserve">výkazu </w:t>
      </w:r>
      <w:r>
        <w:rPr>
          <w:spacing w:val="1"/>
        </w:rPr>
        <w:t xml:space="preserve">výměr </w:t>
      </w:r>
      <w:r>
        <w:t xml:space="preserve">jsou práce, které jsou nutné pro provedení kompletní dodávky díla, a to i když nejsou zvlášť uvedeny </w:t>
      </w:r>
      <w:r>
        <w:rPr>
          <w:spacing w:val="3"/>
        </w:rPr>
        <w:t xml:space="preserve">ve </w:t>
      </w:r>
      <w:r>
        <w:t xml:space="preserve">výkazu výměr. To znamená, že veškeré položky patrné z výkazů, výkresů a technických zpráv je třeba v nabídkové ceně doplnit a ocenit jako kompletně vykonané práce </w:t>
      </w:r>
      <w:r>
        <w:rPr>
          <w:spacing w:val="1"/>
        </w:rPr>
        <w:t xml:space="preserve">vč. </w:t>
      </w:r>
      <w:r>
        <w:t xml:space="preserve">materiálu, nářadí a strojů nutných k práci, i když tyto nejsou </w:t>
      </w:r>
      <w:r>
        <w:rPr>
          <w:spacing w:val="5"/>
        </w:rPr>
        <w:t xml:space="preserve">ve </w:t>
      </w:r>
      <w:r>
        <w:t xml:space="preserve">výkazu </w:t>
      </w:r>
      <w:r>
        <w:rPr>
          <w:spacing w:val="1"/>
        </w:rPr>
        <w:t xml:space="preserve">výměr </w:t>
      </w:r>
      <w:r>
        <w:t>vypsány zvlášť. Výměry jsou teoretické výpočty nebo jsou měřeny z projektové dokumentace. Výkaz výměr neslouží jako podklad pro objednávky materiálu v rámci dodávky stavby. Veškeré výrobky, pokud jsou uvedeny, jsou uvedeny pouze jako referenční, obecně určující standard, technické parametry, požadované vlastnosti. Koncové prvky</w:t>
      </w:r>
      <w:r>
        <w:rPr>
          <w:spacing w:val="2"/>
        </w:rPr>
        <w:t xml:space="preserve"> </w:t>
      </w:r>
      <w:r>
        <w:t>a</w:t>
      </w:r>
      <w:r>
        <w:rPr>
          <w:spacing w:val="2"/>
        </w:rPr>
        <w:t xml:space="preserve"> </w:t>
      </w:r>
      <w:r>
        <w:t>povrchy</w:t>
      </w:r>
      <w:r>
        <w:rPr>
          <w:spacing w:val="2"/>
        </w:rPr>
        <w:t xml:space="preserve"> </w:t>
      </w:r>
      <w:r>
        <w:t>je</w:t>
      </w:r>
      <w:r>
        <w:rPr>
          <w:spacing w:val="2"/>
        </w:rPr>
        <w:t xml:space="preserve"> </w:t>
      </w:r>
      <w:r>
        <w:t>nutné</w:t>
      </w:r>
      <w:r>
        <w:rPr>
          <w:spacing w:val="2"/>
        </w:rPr>
        <w:t xml:space="preserve"> </w:t>
      </w:r>
      <w:r>
        <w:t>vyvzorkovat.</w:t>
      </w:r>
      <w:r>
        <w:rPr>
          <w:spacing w:val="5"/>
        </w:rPr>
        <w:t xml:space="preserve"> </w:t>
      </w:r>
      <w:r>
        <w:t>Uchazeč</w:t>
      </w:r>
      <w:r>
        <w:rPr>
          <w:spacing w:val="2"/>
        </w:rPr>
        <w:t xml:space="preserve"> </w:t>
      </w:r>
      <w:r>
        <w:t>si</w:t>
      </w:r>
      <w:r>
        <w:rPr>
          <w:spacing w:val="5"/>
        </w:rPr>
        <w:t xml:space="preserve"> </w:t>
      </w:r>
      <w:r>
        <w:t>je</w:t>
      </w:r>
      <w:r>
        <w:rPr>
          <w:spacing w:val="2"/>
        </w:rPr>
        <w:t xml:space="preserve"> </w:t>
      </w:r>
      <w:r>
        <w:t>vědom,</w:t>
      </w:r>
      <w:r>
        <w:rPr>
          <w:spacing w:val="5"/>
        </w:rPr>
        <w:t xml:space="preserve"> </w:t>
      </w:r>
      <w:r>
        <w:t>že</w:t>
      </w:r>
      <w:r>
        <w:rPr>
          <w:spacing w:val="2"/>
        </w:rPr>
        <w:t xml:space="preserve"> </w:t>
      </w:r>
      <w:r>
        <w:t>ověření</w:t>
      </w:r>
      <w:r>
        <w:rPr>
          <w:spacing w:val="2"/>
        </w:rPr>
        <w:t xml:space="preserve"> </w:t>
      </w:r>
      <w:r>
        <w:rPr>
          <w:spacing w:val="1"/>
        </w:rPr>
        <w:t>výměr</w:t>
      </w:r>
      <w:r>
        <w:rPr>
          <w:spacing w:val="2"/>
        </w:rPr>
        <w:t xml:space="preserve"> </w:t>
      </w:r>
      <w:r>
        <w:t>je</w:t>
      </w:r>
      <w:r>
        <w:rPr>
          <w:spacing w:val="2"/>
        </w:rPr>
        <w:t xml:space="preserve"> </w:t>
      </w:r>
      <w:r>
        <w:rPr>
          <w:spacing w:val="-3"/>
        </w:rPr>
        <w:t>součástí</w:t>
      </w:r>
      <w:r>
        <w:rPr>
          <w:spacing w:val="5"/>
        </w:rPr>
        <w:t xml:space="preserve"> </w:t>
      </w:r>
      <w:r>
        <w:t>zadávacích</w:t>
      </w:r>
      <w:r>
        <w:rPr>
          <w:spacing w:val="2"/>
        </w:rPr>
        <w:t xml:space="preserve"> </w:t>
      </w:r>
      <w:r>
        <w:t>podmínek.</w:t>
      </w:r>
    </w:p>
    <w:p w:rsidR="008D147D" w:rsidRDefault="00C64770">
      <w:pPr>
        <w:pStyle w:val="Zkladntext"/>
        <w:spacing w:line="261" w:lineRule="auto"/>
        <w:ind w:right="193"/>
      </w:pPr>
      <w:r>
        <w:t>Všechna zařízení, systémy a konstrukce budou oceňovány a dodávány plně funkční, tj. včetně všech komponentů, upevňovacích prvků, podpor, prostupů apod. Pokud není v zadávacích podmínkách uvedeno jinak, ceny musí zohledňovat veškeré náklady nutné pro plně fukční dodání díla a konstrukcí a to včetně přesunů hmot a případného odvozu sutě, ztratného, prořezů, zkoušek a další náklady. V případě, že má účastník výběrového řízení pochybnosti ohledně položek uvedených v soupisu prací a dodávek nebo ve výkazech, výkresech a technických zprávách a zadávacích podmínkách a dokumentaci, nebo tyto položky nepokrývají jeho technologické postupy, má za povinnost toto sdělit před odevzdáním nabídkové ceny, nebo uvést do Ostatních nákladů. Po odevzdání nebude brán na zhotovitelem požadované položky navíc zřetel.V případě ocenění Ostatní náklady, dodá uchazeč podrobný rozklad těchto nákladů včetně výměr a jednotkových cen.</w:t>
      </w:r>
    </w:p>
    <w:p w:rsidR="008D147D" w:rsidRDefault="008D147D">
      <w:pPr>
        <w:spacing w:line="261" w:lineRule="auto"/>
        <w:sectPr w:rsidR="008D147D">
          <w:pgSz w:w="11910" w:h="16840"/>
          <w:pgMar w:top="1020" w:right="320" w:bottom="440" w:left="440" w:header="0" w:footer="254" w:gutter="0"/>
          <w:cols w:space="708"/>
        </w:sectPr>
      </w:pPr>
    </w:p>
    <w:p w:rsidR="008D147D" w:rsidRDefault="00C64770">
      <w:pPr>
        <w:spacing w:before="71"/>
        <w:ind w:left="179"/>
        <w:rPr>
          <w:b/>
          <w:sz w:val="24"/>
        </w:rPr>
      </w:pPr>
      <w:r>
        <w:rPr>
          <w:b/>
          <w:sz w:val="24"/>
        </w:rPr>
        <w:lastRenderedPageBreak/>
        <w:t>Rekapitulace dílů</w:t>
      </w:r>
    </w:p>
    <w:p w:rsidR="008D147D" w:rsidRDefault="008D147D">
      <w:pPr>
        <w:pStyle w:val="Zkladntext"/>
        <w:spacing w:before="8"/>
        <w:ind w:left="0"/>
        <w:rPr>
          <w:b/>
          <w:sz w:val="22"/>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8"/>
        <w:gridCol w:w="3643"/>
        <w:gridCol w:w="1262"/>
        <w:gridCol w:w="1401"/>
        <w:gridCol w:w="1401"/>
        <w:gridCol w:w="2140"/>
      </w:tblGrid>
      <w:tr w:rsidR="008D147D">
        <w:trPr>
          <w:trHeight w:val="479"/>
        </w:trPr>
        <w:tc>
          <w:tcPr>
            <w:tcW w:w="1008" w:type="dxa"/>
            <w:shd w:val="clear" w:color="auto" w:fill="C0C0C0"/>
          </w:tcPr>
          <w:p w:rsidR="008D147D" w:rsidRDefault="00C64770">
            <w:pPr>
              <w:pStyle w:val="TableParagraph"/>
              <w:spacing w:before="138"/>
              <w:ind w:left="282"/>
              <w:rPr>
                <w:b/>
                <w:sz w:val="18"/>
              </w:rPr>
            </w:pPr>
            <w:r>
              <w:rPr>
                <w:b/>
                <w:sz w:val="18"/>
              </w:rPr>
              <w:t>Číslo</w:t>
            </w:r>
          </w:p>
        </w:tc>
        <w:tc>
          <w:tcPr>
            <w:tcW w:w="3643" w:type="dxa"/>
            <w:shd w:val="clear" w:color="auto" w:fill="C0C0C0"/>
          </w:tcPr>
          <w:p w:rsidR="008D147D" w:rsidRDefault="00C64770">
            <w:pPr>
              <w:pStyle w:val="TableParagraph"/>
              <w:spacing w:before="138"/>
              <w:ind w:left="153"/>
              <w:rPr>
                <w:b/>
                <w:sz w:val="18"/>
              </w:rPr>
            </w:pPr>
            <w:r>
              <w:rPr>
                <w:b/>
                <w:sz w:val="18"/>
              </w:rPr>
              <w:t>Název</w:t>
            </w:r>
          </w:p>
        </w:tc>
        <w:tc>
          <w:tcPr>
            <w:tcW w:w="1262" w:type="dxa"/>
            <w:shd w:val="clear" w:color="auto" w:fill="C0C0C0"/>
          </w:tcPr>
          <w:p w:rsidR="008D147D" w:rsidRDefault="00C64770">
            <w:pPr>
              <w:pStyle w:val="TableParagraph"/>
              <w:spacing w:before="138"/>
              <w:ind w:left="266" w:right="245"/>
              <w:jc w:val="center"/>
              <w:rPr>
                <w:b/>
                <w:sz w:val="18"/>
              </w:rPr>
            </w:pPr>
            <w:r>
              <w:rPr>
                <w:b/>
                <w:sz w:val="18"/>
              </w:rPr>
              <w:t>Typ dílu</w:t>
            </w:r>
          </w:p>
        </w:tc>
        <w:tc>
          <w:tcPr>
            <w:tcW w:w="1401" w:type="dxa"/>
            <w:shd w:val="clear" w:color="auto" w:fill="C0C0C0"/>
          </w:tcPr>
          <w:p w:rsidR="008D147D" w:rsidRDefault="008D147D">
            <w:pPr>
              <w:pStyle w:val="TableParagraph"/>
              <w:rPr>
                <w:rFonts w:ascii="Times New Roman"/>
                <w:sz w:val="18"/>
              </w:rPr>
            </w:pPr>
          </w:p>
        </w:tc>
        <w:tc>
          <w:tcPr>
            <w:tcW w:w="1401" w:type="dxa"/>
            <w:shd w:val="clear" w:color="auto" w:fill="C0C0C0"/>
          </w:tcPr>
          <w:p w:rsidR="008D147D" w:rsidRDefault="008D147D">
            <w:pPr>
              <w:pStyle w:val="TableParagraph"/>
              <w:rPr>
                <w:rFonts w:ascii="Times New Roman"/>
                <w:sz w:val="18"/>
              </w:rPr>
            </w:pPr>
          </w:p>
        </w:tc>
        <w:tc>
          <w:tcPr>
            <w:tcW w:w="2140" w:type="dxa"/>
            <w:shd w:val="clear" w:color="auto" w:fill="C0C0C0"/>
          </w:tcPr>
          <w:p w:rsidR="008D147D" w:rsidRDefault="00C64770">
            <w:pPr>
              <w:pStyle w:val="TableParagraph"/>
              <w:spacing w:before="128"/>
              <w:ind w:left="728" w:right="711"/>
              <w:jc w:val="center"/>
              <w:rPr>
                <w:b/>
                <w:sz w:val="18"/>
              </w:rPr>
            </w:pPr>
            <w:r>
              <w:rPr>
                <w:b/>
                <w:sz w:val="18"/>
              </w:rPr>
              <w:t>Celkem</w:t>
            </w:r>
          </w:p>
        </w:tc>
      </w:tr>
      <w:tr w:rsidR="008D147D">
        <w:trPr>
          <w:trHeight w:val="483"/>
        </w:trPr>
        <w:tc>
          <w:tcPr>
            <w:tcW w:w="1008" w:type="dxa"/>
            <w:tcBorders>
              <w:bottom w:val="nil"/>
            </w:tcBorders>
          </w:tcPr>
          <w:p w:rsidR="008D147D" w:rsidRDefault="00C64770">
            <w:pPr>
              <w:pStyle w:val="TableParagraph"/>
              <w:spacing w:before="133"/>
              <w:ind w:left="37"/>
              <w:rPr>
                <w:sz w:val="18"/>
              </w:rPr>
            </w:pPr>
            <w:r>
              <w:rPr>
                <w:w w:val="101"/>
                <w:sz w:val="18"/>
              </w:rPr>
              <w:t>1</w:t>
            </w:r>
          </w:p>
        </w:tc>
        <w:tc>
          <w:tcPr>
            <w:tcW w:w="3643" w:type="dxa"/>
            <w:tcBorders>
              <w:bottom w:val="nil"/>
            </w:tcBorders>
          </w:tcPr>
          <w:p w:rsidR="008D147D" w:rsidRDefault="00C64770">
            <w:pPr>
              <w:pStyle w:val="TableParagraph"/>
              <w:spacing w:before="123"/>
              <w:ind w:left="38"/>
              <w:rPr>
                <w:sz w:val="18"/>
              </w:rPr>
            </w:pPr>
            <w:r>
              <w:rPr>
                <w:sz w:val="18"/>
              </w:rPr>
              <w:t>Zemní práce</w:t>
            </w:r>
          </w:p>
        </w:tc>
        <w:tc>
          <w:tcPr>
            <w:tcW w:w="1262" w:type="dxa"/>
            <w:tcBorders>
              <w:bottom w:val="nil"/>
            </w:tcBorders>
          </w:tcPr>
          <w:p w:rsidR="008D147D" w:rsidRDefault="00C64770">
            <w:pPr>
              <w:pStyle w:val="TableParagraph"/>
              <w:spacing w:before="133"/>
              <w:ind w:left="266" w:right="226"/>
              <w:jc w:val="center"/>
              <w:rPr>
                <w:sz w:val="18"/>
              </w:rPr>
            </w:pPr>
            <w:r>
              <w:rPr>
                <w:sz w:val="18"/>
              </w:rPr>
              <w:t>HSV</w:t>
            </w:r>
          </w:p>
        </w:tc>
        <w:tc>
          <w:tcPr>
            <w:tcW w:w="1401" w:type="dxa"/>
            <w:vMerge w:val="restart"/>
            <w:tcBorders>
              <w:bottom w:val="nil"/>
            </w:tcBorders>
          </w:tcPr>
          <w:p w:rsidR="008D147D" w:rsidRDefault="008D147D">
            <w:pPr>
              <w:pStyle w:val="TableParagraph"/>
              <w:rPr>
                <w:rFonts w:ascii="Times New Roman"/>
                <w:sz w:val="18"/>
              </w:rPr>
            </w:pPr>
          </w:p>
        </w:tc>
        <w:tc>
          <w:tcPr>
            <w:tcW w:w="1401" w:type="dxa"/>
            <w:vMerge w:val="restart"/>
            <w:tcBorders>
              <w:bottom w:val="nil"/>
            </w:tcBorders>
          </w:tcPr>
          <w:p w:rsidR="008D147D" w:rsidRDefault="008D147D">
            <w:pPr>
              <w:pStyle w:val="TableParagraph"/>
              <w:rPr>
                <w:rFonts w:ascii="Times New Roman"/>
                <w:sz w:val="18"/>
              </w:rPr>
            </w:pPr>
          </w:p>
        </w:tc>
        <w:tc>
          <w:tcPr>
            <w:tcW w:w="2140" w:type="dxa"/>
            <w:tcBorders>
              <w:bottom w:val="nil"/>
            </w:tcBorders>
          </w:tcPr>
          <w:p w:rsidR="008D147D" w:rsidRDefault="00C64770">
            <w:pPr>
              <w:pStyle w:val="TableParagraph"/>
              <w:spacing w:before="123"/>
              <w:ind w:right="13"/>
              <w:jc w:val="right"/>
              <w:rPr>
                <w:sz w:val="18"/>
              </w:rPr>
            </w:pPr>
            <w:r>
              <w:rPr>
                <w:sz w:val="18"/>
              </w:rPr>
              <w:t>383 179,56</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w w:val="101"/>
                <w:sz w:val="18"/>
              </w:rPr>
              <w:t>2</w:t>
            </w:r>
          </w:p>
        </w:tc>
        <w:tc>
          <w:tcPr>
            <w:tcW w:w="3643" w:type="dxa"/>
            <w:tcBorders>
              <w:top w:val="nil"/>
              <w:bottom w:val="nil"/>
            </w:tcBorders>
          </w:tcPr>
          <w:p w:rsidR="008D147D" w:rsidRDefault="00C64770">
            <w:pPr>
              <w:pStyle w:val="TableParagraph"/>
              <w:spacing w:before="139"/>
              <w:ind w:left="38"/>
              <w:rPr>
                <w:sz w:val="18"/>
              </w:rPr>
            </w:pPr>
            <w:r>
              <w:rPr>
                <w:sz w:val="18"/>
              </w:rPr>
              <w:t>Základy,zvláštní zakládání</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5"/>
              <w:jc w:val="right"/>
              <w:rPr>
                <w:sz w:val="18"/>
              </w:rPr>
            </w:pPr>
            <w:r>
              <w:rPr>
                <w:sz w:val="18"/>
              </w:rPr>
              <w:t>2 331 604,01</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w w:val="101"/>
                <w:sz w:val="18"/>
              </w:rPr>
              <w:t>3</w:t>
            </w:r>
          </w:p>
        </w:tc>
        <w:tc>
          <w:tcPr>
            <w:tcW w:w="3643" w:type="dxa"/>
            <w:tcBorders>
              <w:top w:val="nil"/>
              <w:bottom w:val="nil"/>
            </w:tcBorders>
          </w:tcPr>
          <w:p w:rsidR="008D147D" w:rsidRDefault="00C64770">
            <w:pPr>
              <w:pStyle w:val="TableParagraph"/>
              <w:spacing w:before="139"/>
              <w:ind w:left="38"/>
              <w:rPr>
                <w:sz w:val="18"/>
              </w:rPr>
            </w:pPr>
            <w:r>
              <w:rPr>
                <w:sz w:val="18"/>
              </w:rPr>
              <w:t>Svislé a kompletní konstrukce</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5"/>
              <w:jc w:val="right"/>
              <w:rPr>
                <w:sz w:val="18"/>
              </w:rPr>
            </w:pPr>
            <w:r>
              <w:rPr>
                <w:sz w:val="18"/>
              </w:rPr>
              <w:t>2 057 400,39</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w w:val="101"/>
                <w:sz w:val="18"/>
              </w:rPr>
              <w:t>4</w:t>
            </w:r>
          </w:p>
        </w:tc>
        <w:tc>
          <w:tcPr>
            <w:tcW w:w="3643" w:type="dxa"/>
            <w:tcBorders>
              <w:top w:val="nil"/>
              <w:bottom w:val="nil"/>
            </w:tcBorders>
          </w:tcPr>
          <w:p w:rsidR="008D147D" w:rsidRDefault="00C64770">
            <w:pPr>
              <w:pStyle w:val="TableParagraph"/>
              <w:spacing w:before="139"/>
              <w:ind w:left="38"/>
              <w:rPr>
                <w:sz w:val="18"/>
              </w:rPr>
            </w:pPr>
            <w:r>
              <w:rPr>
                <w:sz w:val="18"/>
              </w:rPr>
              <w:t>Vodorovné konstrukce</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5"/>
              <w:jc w:val="right"/>
              <w:rPr>
                <w:sz w:val="18"/>
              </w:rPr>
            </w:pPr>
            <w:r>
              <w:rPr>
                <w:sz w:val="18"/>
              </w:rPr>
              <w:t>2 183 541,25</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w w:val="101"/>
                <w:sz w:val="18"/>
              </w:rPr>
              <w:t>5</w:t>
            </w:r>
          </w:p>
        </w:tc>
        <w:tc>
          <w:tcPr>
            <w:tcW w:w="3643" w:type="dxa"/>
            <w:tcBorders>
              <w:top w:val="nil"/>
              <w:bottom w:val="nil"/>
            </w:tcBorders>
          </w:tcPr>
          <w:p w:rsidR="008D147D" w:rsidRDefault="00C64770">
            <w:pPr>
              <w:pStyle w:val="TableParagraph"/>
              <w:spacing w:before="139"/>
              <w:ind w:left="38"/>
              <w:rPr>
                <w:sz w:val="18"/>
              </w:rPr>
            </w:pPr>
            <w:r>
              <w:rPr>
                <w:sz w:val="18"/>
              </w:rPr>
              <w:t>Komunikace</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464 545,07</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60</w:t>
            </w:r>
          </w:p>
        </w:tc>
        <w:tc>
          <w:tcPr>
            <w:tcW w:w="3643" w:type="dxa"/>
            <w:tcBorders>
              <w:top w:val="nil"/>
              <w:bottom w:val="nil"/>
            </w:tcBorders>
          </w:tcPr>
          <w:p w:rsidR="008D147D" w:rsidRDefault="00C64770">
            <w:pPr>
              <w:pStyle w:val="TableParagraph"/>
              <w:spacing w:before="139"/>
              <w:ind w:left="38"/>
              <w:rPr>
                <w:sz w:val="18"/>
              </w:rPr>
            </w:pPr>
            <w:r>
              <w:rPr>
                <w:sz w:val="18"/>
              </w:rPr>
              <w:t>Úpravy povrchů, omítky</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81 682,45</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61</w:t>
            </w:r>
          </w:p>
        </w:tc>
        <w:tc>
          <w:tcPr>
            <w:tcW w:w="3643" w:type="dxa"/>
            <w:tcBorders>
              <w:top w:val="nil"/>
              <w:bottom w:val="nil"/>
            </w:tcBorders>
          </w:tcPr>
          <w:p w:rsidR="008D147D" w:rsidRDefault="00C64770">
            <w:pPr>
              <w:pStyle w:val="TableParagraph"/>
              <w:spacing w:before="139"/>
              <w:ind w:left="38"/>
              <w:rPr>
                <w:sz w:val="18"/>
              </w:rPr>
            </w:pPr>
            <w:r>
              <w:rPr>
                <w:sz w:val="18"/>
              </w:rPr>
              <w:t>Upravy povrchů vnitřní</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65 640,71</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63</w:t>
            </w:r>
          </w:p>
        </w:tc>
        <w:tc>
          <w:tcPr>
            <w:tcW w:w="3643" w:type="dxa"/>
            <w:tcBorders>
              <w:top w:val="nil"/>
              <w:bottom w:val="nil"/>
            </w:tcBorders>
          </w:tcPr>
          <w:p w:rsidR="008D147D" w:rsidRDefault="00C64770">
            <w:pPr>
              <w:pStyle w:val="TableParagraph"/>
              <w:spacing w:before="139"/>
              <w:ind w:left="38"/>
              <w:rPr>
                <w:sz w:val="18"/>
              </w:rPr>
            </w:pPr>
            <w:r>
              <w:rPr>
                <w:sz w:val="18"/>
              </w:rPr>
              <w:t>Podlahy a podlahové konstrukce</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957 127,70</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w w:val="101"/>
                <w:sz w:val="18"/>
              </w:rPr>
              <w:t>8</w:t>
            </w:r>
          </w:p>
        </w:tc>
        <w:tc>
          <w:tcPr>
            <w:tcW w:w="3643" w:type="dxa"/>
            <w:tcBorders>
              <w:top w:val="nil"/>
              <w:bottom w:val="nil"/>
            </w:tcBorders>
          </w:tcPr>
          <w:p w:rsidR="008D147D" w:rsidRDefault="00C64770">
            <w:pPr>
              <w:pStyle w:val="TableParagraph"/>
              <w:spacing w:before="139"/>
              <w:ind w:left="38"/>
              <w:rPr>
                <w:sz w:val="18"/>
              </w:rPr>
            </w:pPr>
            <w:r>
              <w:rPr>
                <w:sz w:val="18"/>
              </w:rPr>
              <w:t>Trubní vedení</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113 036,85</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90</w:t>
            </w:r>
          </w:p>
        </w:tc>
        <w:tc>
          <w:tcPr>
            <w:tcW w:w="3643" w:type="dxa"/>
            <w:tcBorders>
              <w:top w:val="nil"/>
              <w:bottom w:val="nil"/>
            </w:tcBorders>
          </w:tcPr>
          <w:p w:rsidR="008D147D" w:rsidRDefault="00C64770">
            <w:pPr>
              <w:pStyle w:val="TableParagraph"/>
              <w:spacing w:before="139"/>
              <w:ind w:left="38"/>
              <w:rPr>
                <w:sz w:val="18"/>
              </w:rPr>
            </w:pPr>
            <w:r>
              <w:rPr>
                <w:sz w:val="18"/>
              </w:rPr>
              <w:t>Přípočty</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9 138,88</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91</w:t>
            </w:r>
          </w:p>
        </w:tc>
        <w:tc>
          <w:tcPr>
            <w:tcW w:w="3643" w:type="dxa"/>
            <w:tcBorders>
              <w:top w:val="nil"/>
              <w:bottom w:val="nil"/>
            </w:tcBorders>
          </w:tcPr>
          <w:p w:rsidR="008D147D" w:rsidRDefault="00C64770">
            <w:pPr>
              <w:pStyle w:val="TableParagraph"/>
              <w:spacing w:before="139"/>
              <w:ind w:left="38"/>
              <w:rPr>
                <w:sz w:val="18"/>
              </w:rPr>
            </w:pPr>
            <w:r>
              <w:rPr>
                <w:sz w:val="18"/>
              </w:rPr>
              <w:t>Doplňující práce na komunikaci</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97 762,52</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94</w:t>
            </w:r>
          </w:p>
        </w:tc>
        <w:tc>
          <w:tcPr>
            <w:tcW w:w="3643" w:type="dxa"/>
            <w:tcBorders>
              <w:top w:val="nil"/>
              <w:bottom w:val="nil"/>
            </w:tcBorders>
          </w:tcPr>
          <w:p w:rsidR="008D147D" w:rsidRDefault="00C64770">
            <w:pPr>
              <w:pStyle w:val="TableParagraph"/>
              <w:spacing w:before="139"/>
              <w:ind w:left="38"/>
              <w:rPr>
                <w:sz w:val="18"/>
              </w:rPr>
            </w:pPr>
            <w:r>
              <w:rPr>
                <w:sz w:val="18"/>
              </w:rPr>
              <w:t>Lešení a stavební výtahy</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92 049,51</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95</w:t>
            </w:r>
          </w:p>
        </w:tc>
        <w:tc>
          <w:tcPr>
            <w:tcW w:w="3643" w:type="dxa"/>
            <w:tcBorders>
              <w:top w:val="nil"/>
              <w:bottom w:val="nil"/>
            </w:tcBorders>
          </w:tcPr>
          <w:p w:rsidR="008D147D" w:rsidRDefault="00C64770">
            <w:pPr>
              <w:pStyle w:val="TableParagraph"/>
              <w:spacing w:before="139"/>
              <w:ind w:left="38"/>
              <w:rPr>
                <w:sz w:val="18"/>
              </w:rPr>
            </w:pPr>
            <w:r>
              <w:rPr>
                <w:sz w:val="18"/>
              </w:rPr>
              <w:t>Dokončovací kce na pozem.stav.</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149 456,65</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96</w:t>
            </w:r>
          </w:p>
        </w:tc>
        <w:tc>
          <w:tcPr>
            <w:tcW w:w="3643" w:type="dxa"/>
            <w:tcBorders>
              <w:top w:val="nil"/>
              <w:bottom w:val="nil"/>
            </w:tcBorders>
          </w:tcPr>
          <w:p w:rsidR="008D147D" w:rsidRDefault="00C64770">
            <w:pPr>
              <w:pStyle w:val="TableParagraph"/>
              <w:spacing w:before="139"/>
              <w:ind w:left="38"/>
              <w:rPr>
                <w:sz w:val="18"/>
              </w:rPr>
            </w:pPr>
            <w:r>
              <w:rPr>
                <w:sz w:val="18"/>
              </w:rPr>
              <w:t>Bourání konstrukcí</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91 523,50</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97</w:t>
            </w:r>
          </w:p>
        </w:tc>
        <w:tc>
          <w:tcPr>
            <w:tcW w:w="3643" w:type="dxa"/>
            <w:tcBorders>
              <w:top w:val="nil"/>
              <w:bottom w:val="nil"/>
            </w:tcBorders>
          </w:tcPr>
          <w:p w:rsidR="008D147D" w:rsidRDefault="00C64770">
            <w:pPr>
              <w:pStyle w:val="TableParagraph"/>
              <w:spacing w:before="139"/>
              <w:ind w:left="38"/>
              <w:rPr>
                <w:sz w:val="18"/>
              </w:rPr>
            </w:pPr>
            <w:r>
              <w:rPr>
                <w:sz w:val="18"/>
              </w:rPr>
              <w:t>Prorážení otvorů</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147 638,92</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99</w:t>
            </w:r>
          </w:p>
        </w:tc>
        <w:tc>
          <w:tcPr>
            <w:tcW w:w="3643" w:type="dxa"/>
            <w:tcBorders>
              <w:top w:val="nil"/>
              <w:bottom w:val="nil"/>
            </w:tcBorders>
          </w:tcPr>
          <w:p w:rsidR="008D147D" w:rsidRDefault="00C64770">
            <w:pPr>
              <w:pStyle w:val="TableParagraph"/>
              <w:spacing w:before="139"/>
              <w:ind w:left="38"/>
              <w:rPr>
                <w:sz w:val="18"/>
              </w:rPr>
            </w:pPr>
            <w:r>
              <w:rPr>
                <w:sz w:val="18"/>
              </w:rPr>
              <w:t>Staveništní přesun hmot</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HSV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232 757,17</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711</w:t>
            </w:r>
          </w:p>
        </w:tc>
        <w:tc>
          <w:tcPr>
            <w:tcW w:w="3643" w:type="dxa"/>
            <w:tcBorders>
              <w:top w:val="nil"/>
              <w:bottom w:val="nil"/>
            </w:tcBorders>
          </w:tcPr>
          <w:p w:rsidR="008D147D" w:rsidRDefault="00C64770">
            <w:pPr>
              <w:pStyle w:val="TableParagraph"/>
              <w:spacing w:before="139"/>
              <w:ind w:left="38"/>
              <w:rPr>
                <w:sz w:val="18"/>
              </w:rPr>
            </w:pPr>
            <w:r>
              <w:rPr>
                <w:sz w:val="18"/>
              </w:rPr>
              <w:t>Izolace proti vodě</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142 453,28</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712</w:t>
            </w:r>
          </w:p>
        </w:tc>
        <w:tc>
          <w:tcPr>
            <w:tcW w:w="3643" w:type="dxa"/>
            <w:tcBorders>
              <w:top w:val="nil"/>
              <w:bottom w:val="nil"/>
            </w:tcBorders>
          </w:tcPr>
          <w:p w:rsidR="008D147D" w:rsidRDefault="00C64770">
            <w:pPr>
              <w:pStyle w:val="TableParagraph"/>
              <w:spacing w:before="139"/>
              <w:ind w:left="38"/>
              <w:rPr>
                <w:sz w:val="18"/>
              </w:rPr>
            </w:pPr>
            <w:r>
              <w:rPr>
                <w:sz w:val="18"/>
              </w:rPr>
              <w:t>Živičné krytiny</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198 039,92</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713</w:t>
            </w:r>
          </w:p>
        </w:tc>
        <w:tc>
          <w:tcPr>
            <w:tcW w:w="3643" w:type="dxa"/>
            <w:tcBorders>
              <w:top w:val="nil"/>
              <w:bottom w:val="nil"/>
            </w:tcBorders>
          </w:tcPr>
          <w:p w:rsidR="008D147D" w:rsidRDefault="00C64770">
            <w:pPr>
              <w:pStyle w:val="TableParagraph"/>
              <w:spacing w:before="139"/>
              <w:ind w:left="38"/>
              <w:rPr>
                <w:sz w:val="18"/>
              </w:rPr>
            </w:pPr>
            <w:r>
              <w:rPr>
                <w:sz w:val="18"/>
              </w:rPr>
              <w:t>Izolace tepelné</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587 504,11</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721</w:t>
            </w:r>
          </w:p>
        </w:tc>
        <w:tc>
          <w:tcPr>
            <w:tcW w:w="3643" w:type="dxa"/>
            <w:tcBorders>
              <w:top w:val="nil"/>
              <w:bottom w:val="nil"/>
            </w:tcBorders>
          </w:tcPr>
          <w:p w:rsidR="008D147D" w:rsidRDefault="00C64770">
            <w:pPr>
              <w:pStyle w:val="TableParagraph"/>
              <w:spacing w:before="139"/>
              <w:ind w:left="38"/>
              <w:rPr>
                <w:sz w:val="18"/>
              </w:rPr>
            </w:pPr>
            <w:r>
              <w:rPr>
                <w:sz w:val="18"/>
              </w:rPr>
              <w:t>Vnitřní kanalizace</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8 080,60</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722</w:t>
            </w:r>
          </w:p>
        </w:tc>
        <w:tc>
          <w:tcPr>
            <w:tcW w:w="3643" w:type="dxa"/>
            <w:tcBorders>
              <w:top w:val="nil"/>
              <w:bottom w:val="nil"/>
            </w:tcBorders>
          </w:tcPr>
          <w:p w:rsidR="008D147D" w:rsidRDefault="00C64770">
            <w:pPr>
              <w:pStyle w:val="TableParagraph"/>
              <w:spacing w:before="139"/>
              <w:ind w:left="38"/>
              <w:rPr>
                <w:sz w:val="18"/>
              </w:rPr>
            </w:pPr>
            <w:r>
              <w:rPr>
                <w:sz w:val="18"/>
              </w:rPr>
              <w:t>Vnitřní vodovod</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136 055,73</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762</w:t>
            </w:r>
          </w:p>
        </w:tc>
        <w:tc>
          <w:tcPr>
            <w:tcW w:w="3643" w:type="dxa"/>
            <w:tcBorders>
              <w:top w:val="nil"/>
              <w:bottom w:val="nil"/>
            </w:tcBorders>
          </w:tcPr>
          <w:p w:rsidR="008D147D" w:rsidRDefault="00C64770">
            <w:pPr>
              <w:pStyle w:val="TableParagraph"/>
              <w:spacing w:before="139"/>
              <w:ind w:left="38"/>
              <w:rPr>
                <w:sz w:val="18"/>
              </w:rPr>
            </w:pPr>
            <w:r>
              <w:rPr>
                <w:sz w:val="18"/>
              </w:rPr>
              <w:t>Konstrukce tesařské</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17 107,78</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764</w:t>
            </w:r>
          </w:p>
        </w:tc>
        <w:tc>
          <w:tcPr>
            <w:tcW w:w="3643" w:type="dxa"/>
            <w:tcBorders>
              <w:top w:val="nil"/>
              <w:bottom w:val="nil"/>
            </w:tcBorders>
          </w:tcPr>
          <w:p w:rsidR="008D147D" w:rsidRDefault="00C64770">
            <w:pPr>
              <w:pStyle w:val="TableParagraph"/>
              <w:spacing w:before="139"/>
              <w:ind w:left="38"/>
              <w:rPr>
                <w:sz w:val="18"/>
              </w:rPr>
            </w:pPr>
            <w:r>
              <w:rPr>
                <w:sz w:val="18"/>
              </w:rPr>
              <w:t>Konstrukce klempířské</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117 770,19</w:t>
            </w:r>
          </w:p>
        </w:tc>
      </w:tr>
      <w:tr w:rsidR="008D147D">
        <w:trPr>
          <w:trHeight w:val="499"/>
        </w:trPr>
        <w:tc>
          <w:tcPr>
            <w:tcW w:w="1008" w:type="dxa"/>
            <w:tcBorders>
              <w:top w:val="nil"/>
              <w:bottom w:val="nil"/>
            </w:tcBorders>
          </w:tcPr>
          <w:p w:rsidR="008D147D" w:rsidRDefault="00C64770">
            <w:pPr>
              <w:pStyle w:val="TableParagraph"/>
              <w:spacing w:before="148"/>
              <w:ind w:left="37"/>
              <w:rPr>
                <w:sz w:val="18"/>
              </w:rPr>
            </w:pPr>
            <w:r>
              <w:rPr>
                <w:sz w:val="18"/>
              </w:rPr>
              <w:t>767</w:t>
            </w:r>
          </w:p>
        </w:tc>
        <w:tc>
          <w:tcPr>
            <w:tcW w:w="3643" w:type="dxa"/>
            <w:tcBorders>
              <w:top w:val="nil"/>
              <w:bottom w:val="nil"/>
            </w:tcBorders>
          </w:tcPr>
          <w:p w:rsidR="008D147D" w:rsidRDefault="00C64770">
            <w:pPr>
              <w:pStyle w:val="TableParagraph"/>
              <w:spacing w:before="139"/>
              <w:ind w:left="38"/>
              <w:rPr>
                <w:sz w:val="18"/>
              </w:rPr>
            </w:pPr>
            <w:r>
              <w:rPr>
                <w:sz w:val="18"/>
              </w:rPr>
              <w:t>Konstrukce zámečnické</w:t>
            </w:r>
          </w:p>
        </w:tc>
        <w:tc>
          <w:tcPr>
            <w:tcW w:w="1262" w:type="dxa"/>
            <w:tcBorders>
              <w:top w:val="nil"/>
              <w:bottom w:val="nil"/>
            </w:tcBorders>
          </w:tcPr>
          <w:p w:rsidR="008D147D" w:rsidRDefault="00C64770">
            <w:pPr>
              <w:pStyle w:val="TableParagraph"/>
              <w:spacing w:before="148"/>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5"/>
              <w:jc w:val="right"/>
              <w:rPr>
                <w:sz w:val="18"/>
              </w:rPr>
            </w:pPr>
            <w:r>
              <w:rPr>
                <w:sz w:val="18"/>
              </w:rPr>
              <w:t>2 874 432,61</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783</w:t>
            </w:r>
          </w:p>
        </w:tc>
        <w:tc>
          <w:tcPr>
            <w:tcW w:w="3643" w:type="dxa"/>
            <w:tcBorders>
              <w:top w:val="nil"/>
              <w:bottom w:val="nil"/>
            </w:tcBorders>
          </w:tcPr>
          <w:p w:rsidR="008D147D" w:rsidRDefault="00C64770">
            <w:pPr>
              <w:pStyle w:val="TableParagraph"/>
              <w:spacing w:before="139"/>
              <w:ind w:left="38"/>
              <w:rPr>
                <w:sz w:val="18"/>
              </w:rPr>
            </w:pPr>
            <w:r>
              <w:rPr>
                <w:sz w:val="18"/>
              </w:rPr>
              <w:t>Nátěry</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101 576,67</w:t>
            </w:r>
          </w:p>
        </w:tc>
      </w:tr>
      <w:tr w:rsidR="008D147D">
        <w:trPr>
          <w:trHeight w:val="499"/>
        </w:trPr>
        <w:tc>
          <w:tcPr>
            <w:tcW w:w="1008" w:type="dxa"/>
            <w:tcBorders>
              <w:top w:val="nil"/>
              <w:bottom w:val="nil"/>
            </w:tcBorders>
          </w:tcPr>
          <w:p w:rsidR="008D147D" w:rsidRDefault="00C64770">
            <w:pPr>
              <w:pStyle w:val="TableParagraph"/>
              <w:spacing w:before="149"/>
              <w:ind w:left="37"/>
              <w:rPr>
                <w:sz w:val="18"/>
              </w:rPr>
            </w:pPr>
            <w:r>
              <w:rPr>
                <w:sz w:val="18"/>
              </w:rPr>
              <w:t>784</w:t>
            </w:r>
          </w:p>
        </w:tc>
        <w:tc>
          <w:tcPr>
            <w:tcW w:w="3643" w:type="dxa"/>
            <w:tcBorders>
              <w:top w:val="nil"/>
              <w:bottom w:val="nil"/>
            </w:tcBorders>
          </w:tcPr>
          <w:p w:rsidR="008D147D" w:rsidRDefault="00C64770">
            <w:pPr>
              <w:pStyle w:val="TableParagraph"/>
              <w:spacing w:before="139"/>
              <w:ind w:left="38"/>
              <w:rPr>
                <w:sz w:val="18"/>
              </w:rPr>
            </w:pPr>
            <w:r>
              <w:rPr>
                <w:sz w:val="18"/>
              </w:rPr>
              <w:t>Malby</w:t>
            </w:r>
          </w:p>
        </w:tc>
        <w:tc>
          <w:tcPr>
            <w:tcW w:w="1262" w:type="dxa"/>
            <w:tcBorders>
              <w:top w:val="nil"/>
              <w:bottom w:val="nil"/>
            </w:tcBorders>
          </w:tcPr>
          <w:p w:rsidR="008D147D" w:rsidRDefault="00C64770">
            <w:pPr>
              <w:pStyle w:val="TableParagraph"/>
              <w:spacing w:before="149"/>
              <w:ind w:left="266" w:right="226"/>
              <w:jc w:val="center"/>
              <w:rPr>
                <w:sz w:val="18"/>
              </w:rPr>
            </w:pPr>
            <w:r>
              <w:rPr>
                <w:sz w:val="18"/>
              </w:rPr>
              <w:t>PSV</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4"/>
              <w:jc w:val="right"/>
              <w:rPr>
                <w:sz w:val="18"/>
              </w:rPr>
            </w:pPr>
            <w:r>
              <w:rPr>
                <w:sz w:val="18"/>
              </w:rPr>
              <w:t>49 588,50</w:t>
            </w:r>
          </w:p>
        </w:tc>
      </w:tr>
      <w:tr w:rsidR="008D147D">
        <w:trPr>
          <w:trHeight w:val="509"/>
        </w:trPr>
        <w:tc>
          <w:tcPr>
            <w:tcW w:w="1008" w:type="dxa"/>
            <w:tcBorders>
              <w:top w:val="nil"/>
              <w:bottom w:val="nil"/>
            </w:tcBorders>
          </w:tcPr>
          <w:p w:rsidR="008D147D" w:rsidRDefault="00C64770">
            <w:pPr>
              <w:pStyle w:val="TableParagraph"/>
              <w:spacing w:before="149"/>
              <w:ind w:left="37"/>
              <w:rPr>
                <w:sz w:val="18"/>
              </w:rPr>
            </w:pPr>
            <w:r>
              <w:rPr>
                <w:sz w:val="18"/>
              </w:rPr>
              <w:t>M21</w:t>
            </w:r>
          </w:p>
        </w:tc>
        <w:tc>
          <w:tcPr>
            <w:tcW w:w="3643" w:type="dxa"/>
            <w:tcBorders>
              <w:top w:val="nil"/>
              <w:bottom w:val="nil"/>
            </w:tcBorders>
          </w:tcPr>
          <w:p w:rsidR="008D147D" w:rsidRDefault="00C64770">
            <w:pPr>
              <w:pStyle w:val="TableParagraph"/>
              <w:spacing w:before="139"/>
              <w:ind w:left="38"/>
              <w:rPr>
                <w:sz w:val="18"/>
              </w:rPr>
            </w:pPr>
            <w:r>
              <w:rPr>
                <w:sz w:val="18"/>
              </w:rPr>
              <w:t>Elektromontáže</w:t>
            </w:r>
          </w:p>
        </w:tc>
        <w:tc>
          <w:tcPr>
            <w:tcW w:w="1262" w:type="dxa"/>
            <w:tcBorders>
              <w:top w:val="nil"/>
              <w:bottom w:val="nil"/>
            </w:tcBorders>
          </w:tcPr>
          <w:p w:rsidR="008D147D" w:rsidRDefault="00C64770">
            <w:pPr>
              <w:pStyle w:val="TableParagraph"/>
              <w:spacing w:before="149"/>
              <w:ind w:left="266" w:right="232"/>
              <w:jc w:val="center"/>
              <w:rPr>
                <w:sz w:val="18"/>
              </w:rPr>
            </w:pPr>
            <w:r>
              <w:rPr>
                <w:sz w:val="18"/>
              </w:rPr>
              <w:t>MON</w:t>
            </w:r>
          </w:p>
        </w:tc>
        <w:tc>
          <w:tcPr>
            <w:tcW w:w="1401" w:type="dxa"/>
            <w:vMerge/>
            <w:tcBorders>
              <w:top w:val="nil"/>
              <w:bottom w:val="nil"/>
            </w:tcBorders>
          </w:tcPr>
          <w:p w:rsidR="008D147D" w:rsidRDefault="008D147D">
            <w:pPr>
              <w:rPr>
                <w:sz w:val="2"/>
                <w:szCs w:val="2"/>
              </w:rPr>
            </w:pPr>
          </w:p>
        </w:tc>
        <w:tc>
          <w:tcPr>
            <w:tcW w:w="1401" w:type="dxa"/>
            <w:vMerge/>
            <w:tcBorders>
              <w:top w:val="nil"/>
              <w:bottom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39"/>
              <w:ind w:right="13"/>
              <w:jc w:val="right"/>
              <w:rPr>
                <w:sz w:val="18"/>
              </w:rPr>
            </w:pPr>
            <w:r>
              <w:rPr>
                <w:sz w:val="18"/>
              </w:rPr>
              <w:t>876 489,79</w:t>
            </w:r>
          </w:p>
        </w:tc>
      </w:tr>
    </w:tbl>
    <w:p w:rsidR="008D147D" w:rsidRDefault="008D147D">
      <w:pPr>
        <w:jc w:val="right"/>
        <w:rPr>
          <w:sz w:val="18"/>
        </w:rPr>
        <w:sectPr w:rsidR="008D147D">
          <w:pgSz w:w="11910" w:h="16840"/>
          <w:pgMar w:top="1280" w:right="320" w:bottom="440" w:left="440" w:header="0" w:footer="254" w:gutter="0"/>
          <w:cols w:space="708"/>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8"/>
        <w:gridCol w:w="3643"/>
        <w:gridCol w:w="1262"/>
        <w:gridCol w:w="1401"/>
        <w:gridCol w:w="1401"/>
        <w:gridCol w:w="2140"/>
      </w:tblGrid>
      <w:tr w:rsidR="008D147D">
        <w:trPr>
          <w:trHeight w:val="483"/>
        </w:trPr>
        <w:tc>
          <w:tcPr>
            <w:tcW w:w="1008" w:type="dxa"/>
            <w:tcBorders>
              <w:top w:val="nil"/>
              <w:bottom w:val="nil"/>
            </w:tcBorders>
          </w:tcPr>
          <w:p w:rsidR="008D147D" w:rsidRDefault="00C64770">
            <w:pPr>
              <w:pStyle w:val="TableParagraph"/>
              <w:spacing w:before="135"/>
              <w:ind w:left="37"/>
              <w:rPr>
                <w:sz w:val="18"/>
              </w:rPr>
            </w:pPr>
            <w:r>
              <w:rPr>
                <w:sz w:val="18"/>
              </w:rPr>
              <w:lastRenderedPageBreak/>
              <w:t>M22</w:t>
            </w:r>
          </w:p>
        </w:tc>
        <w:tc>
          <w:tcPr>
            <w:tcW w:w="3643" w:type="dxa"/>
            <w:tcBorders>
              <w:top w:val="nil"/>
              <w:bottom w:val="nil"/>
            </w:tcBorders>
          </w:tcPr>
          <w:p w:rsidR="008D147D" w:rsidRDefault="00C64770">
            <w:pPr>
              <w:pStyle w:val="TableParagraph"/>
              <w:spacing w:before="125"/>
              <w:ind w:left="38"/>
              <w:rPr>
                <w:sz w:val="18"/>
              </w:rPr>
            </w:pPr>
            <w:r>
              <w:rPr>
                <w:sz w:val="18"/>
              </w:rPr>
              <w:t>Montáž sdělovací a zabezp.tech</w:t>
            </w:r>
          </w:p>
        </w:tc>
        <w:tc>
          <w:tcPr>
            <w:tcW w:w="1262" w:type="dxa"/>
            <w:tcBorders>
              <w:top w:val="nil"/>
              <w:bottom w:val="nil"/>
            </w:tcBorders>
          </w:tcPr>
          <w:p w:rsidR="008D147D" w:rsidRDefault="00C64770">
            <w:pPr>
              <w:pStyle w:val="TableParagraph"/>
              <w:spacing w:before="135"/>
              <w:ind w:left="266" w:right="232"/>
              <w:jc w:val="center"/>
              <w:rPr>
                <w:sz w:val="18"/>
              </w:rPr>
            </w:pPr>
            <w:r>
              <w:rPr>
                <w:sz w:val="18"/>
              </w:rPr>
              <w:t>MON</w:t>
            </w:r>
          </w:p>
        </w:tc>
        <w:tc>
          <w:tcPr>
            <w:tcW w:w="1401" w:type="dxa"/>
            <w:vMerge w:val="restart"/>
            <w:tcBorders>
              <w:top w:val="nil"/>
            </w:tcBorders>
          </w:tcPr>
          <w:p w:rsidR="008D147D" w:rsidRDefault="008D147D">
            <w:pPr>
              <w:pStyle w:val="TableParagraph"/>
              <w:rPr>
                <w:rFonts w:ascii="Times New Roman"/>
                <w:sz w:val="18"/>
              </w:rPr>
            </w:pPr>
          </w:p>
        </w:tc>
        <w:tc>
          <w:tcPr>
            <w:tcW w:w="1401" w:type="dxa"/>
            <w:vMerge w:val="restart"/>
            <w:tcBorders>
              <w:top w:val="nil"/>
            </w:tcBorders>
          </w:tcPr>
          <w:p w:rsidR="008D147D" w:rsidRDefault="008D147D">
            <w:pPr>
              <w:pStyle w:val="TableParagraph"/>
              <w:rPr>
                <w:rFonts w:ascii="Times New Roman"/>
                <w:sz w:val="18"/>
              </w:rPr>
            </w:pPr>
          </w:p>
        </w:tc>
        <w:tc>
          <w:tcPr>
            <w:tcW w:w="2140" w:type="dxa"/>
            <w:tcBorders>
              <w:top w:val="nil"/>
              <w:bottom w:val="nil"/>
            </w:tcBorders>
          </w:tcPr>
          <w:p w:rsidR="008D147D" w:rsidRDefault="00C64770">
            <w:pPr>
              <w:pStyle w:val="TableParagraph"/>
              <w:spacing w:before="125"/>
              <w:ind w:right="13"/>
              <w:jc w:val="right"/>
              <w:rPr>
                <w:sz w:val="18"/>
              </w:rPr>
            </w:pPr>
            <w:r>
              <w:rPr>
                <w:sz w:val="18"/>
              </w:rPr>
              <w:t>341 392,88</w:t>
            </w:r>
          </w:p>
        </w:tc>
      </w:tr>
      <w:tr w:rsidR="008D147D">
        <w:trPr>
          <w:trHeight w:val="479"/>
        </w:trPr>
        <w:tc>
          <w:tcPr>
            <w:tcW w:w="1008" w:type="dxa"/>
            <w:tcBorders>
              <w:top w:val="nil"/>
              <w:bottom w:val="nil"/>
            </w:tcBorders>
          </w:tcPr>
          <w:p w:rsidR="008D147D" w:rsidRDefault="00C64770">
            <w:pPr>
              <w:pStyle w:val="TableParagraph"/>
              <w:spacing w:before="130"/>
              <w:ind w:left="37"/>
              <w:rPr>
                <w:sz w:val="18"/>
              </w:rPr>
            </w:pPr>
            <w:r>
              <w:rPr>
                <w:sz w:val="18"/>
              </w:rPr>
              <w:t>M46</w:t>
            </w:r>
          </w:p>
        </w:tc>
        <w:tc>
          <w:tcPr>
            <w:tcW w:w="3643" w:type="dxa"/>
            <w:tcBorders>
              <w:top w:val="nil"/>
              <w:bottom w:val="nil"/>
            </w:tcBorders>
          </w:tcPr>
          <w:p w:rsidR="008D147D" w:rsidRDefault="00C64770">
            <w:pPr>
              <w:pStyle w:val="TableParagraph"/>
              <w:spacing w:before="121"/>
              <w:ind w:left="38"/>
              <w:rPr>
                <w:sz w:val="18"/>
              </w:rPr>
            </w:pPr>
            <w:r>
              <w:rPr>
                <w:sz w:val="18"/>
              </w:rPr>
              <w:t>Zemní práce při montážích</w:t>
            </w:r>
          </w:p>
        </w:tc>
        <w:tc>
          <w:tcPr>
            <w:tcW w:w="1262" w:type="dxa"/>
            <w:tcBorders>
              <w:top w:val="nil"/>
              <w:bottom w:val="nil"/>
            </w:tcBorders>
          </w:tcPr>
          <w:p w:rsidR="008D147D" w:rsidRDefault="00C64770">
            <w:pPr>
              <w:pStyle w:val="TableParagraph"/>
              <w:spacing w:before="130"/>
              <w:ind w:left="266" w:right="232"/>
              <w:jc w:val="center"/>
              <w:rPr>
                <w:sz w:val="18"/>
              </w:rPr>
            </w:pPr>
            <w:r>
              <w:rPr>
                <w:sz w:val="18"/>
              </w:rPr>
              <w:t>MON</w:t>
            </w:r>
          </w:p>
        </w:tc>
        <w:tc>
          <w:tcPr>
            <w:tcW w:w="1401" w:type="dxa"/>
            <w:vMerge/>
            <w:tcBorders>
              <w:top w:val="nil"/>
            </w:tcBorders>
          </w:tcPr>
          <w:p w:rsidR="008D147D" w:rsidRDefault="008D147D">
            <w:pPr>
              <w:rPr>
                <w:sz w:val="2"/>
                <w:szCs w:val="2"/>
              </w:rPr>
            </w:pPr>
          </w:p>
        </w:tc>
        <w:tc>
          <w:tcPr>
            <w:tcW w:w="1401" w:type="dxa"/>
            <w:vMerge/>
            <w:tcBorders>
              <w:top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21"/>
              <w:ind w:right="14"/>
              <w:jc w:val="right"/>
              <w:rPr>
                <w:sz w:val="18"/>
              </w:rPr>
            </w:pPr>
            <w:r>
              <w:rPr>
                <w:sz w:val="18"/>
              </w:rPr>
              <w:t>7 200,00</w:t>
            </w:r>
          </w:p>
        </w:tc>
      </w:tr>
      <w:tr w:rsidR="008D147D">
        <w:trPr>
          <w:trHeight w:val="479"/>
        </w:trPr>
        <w:tc>
          <w:tcPr>
            <w:tcW w:w="1008" w:type="dxa"/>
            <w:tcBorders>
              <w:top w:val="nil"/>
              <w:bottom w:val="nil"/>
            </w:tcBorders>
          </w:tcPr>
          <w:p w:rsidR="008D147D" w:rsidRDefault="00C64770">
            <w:pPr>
              <w:pStyle w:val="TableParagraph"/>
              <w:spacing w:before="130"/>
              <w:ind w:left="37"/>
              <w:rPr>
                <w:sz w:val="18"/>
              </w:rPr>
            </w:pPr>
            <w:r>
              <w:rPr>
                <w:sz w:val="18"/>
              </w:rPr>
              <w:t>ON</w:t>
            </w:r>
          </w:p>
        </w:tc>
        <w:tc>
          <w:tcPr>
            <w:tcW w:w="3643" w:type="dxa"/>
            <w:tcBorders>
              <w:top w:val="nil"/>
              <w:bottom w:val="nil"/>
            </w:tcBorders>
          </w:tcPr>
          <w:p w:rsidR="008D147D" w:rsidRDefault="00C64770">
            <w:pPr>
              <w:pStyle w:val="TableParagraph"/>
              <w:spacing w:before="121"/>
              <w:ind w:left="38"/>
              <w:rPr>
                <w:sz w:val="18"/>
              </w:rPr>
            </w:pPr>
            <w:r>
              <w:rPr>
                <w:sz w:val="18"/>
              </w:rPr>
              <w:t>Ostatní náklady</w:t>
            </w:r>
          </w:p>
        </w:tc>
        <w:tc>
          <w:tcPr>
            <w:tcW w:w="1262" w:type="dxa"/>
            <w:tcBorders>
              <w:top w:val="nil"/>
              <w:bottom w:val="nil"/>
            </w:tcBorders>
          </w:tcPr>
          <w:p w:rsidR="008D147D" w:rsidRDefault="00C64770">
            <w:pPr>
              <w:pStyle w:val="TableParagraph"/>
              <w:spacing w:before="130"/>
              <w:ind w:left="266" w:right="227"/>
              <w:jc w:val="center"/>
              <w:rPr>
                <w:sz w:val="18"/>
              </w:rPr>
            </w:pPr>
            <w:r>
              <w:rPr>
                <w:sz w:val="18"/>
              </w:rPr>
              <w:t>ON</w:t>
            </w:r>
          </w:p>
        </w:tc>
        <w:tc>
          <w:tcPr>
            <w:tcW w:w="1401" w:type="dxa"/>
            <w:vMerge/>
            <w:tcBorders>
              <w:top w:val="nil"/>
            </w:tcBorders>
          </w:tcPr>
          <w:p w:rsidR="008D147D" w:rsidRDefault="008D147D">
            <w:pPr>
              <w:rPr>
                <w:sz w:val="2"/>
                <w:szCs w:val="2"/>
              </w:rPr>
            </w:pPr>
          </w:p>
        </w:tc>
        <w:tc>
          <w:tcPr>
            <w:tcW w:w="1401" w:type="dxa"/>
            <w:vMerge/>
            <w:tcBorders>
              <w:top w:val="nil"/>
            </w:tcBorders>
          </w:tcPr>
          <w:p w:rsidR="008D147D" w:rsidRDefault="008D147D">
            <w:pPr>
              <w:rPr>
                <w:sz w:val="2"/>
                <w:szCs w:val="2"/>
              </w:rPr>
            </w:pPr>
          </w:p>
        </w:tc>
        <w:tc>
          <w:tcPr>
            <w:tcW w:w="2140" w:type="dxa"/>
            <w:tcBorders>
              <w:top w:val="nil"/>
              <w:bottom w:val="nil"/>
            </w:tcBorders>
          </w:tcPr>
          <w:p w:rsidR="008D147D" w:rsidRDefault="00C64770">
            <w:pPr>
              <w:pStyle w:val="TableParagraph"/>
              <w:spacing w:before="121"/>
              <w:ind w:right="14"/>
              <w:jc w:val="right"/>
              <w:rPr>
                <w:sz w:val="18"/>
              </w:rPr>
            </w:pPr>
            <w:r>
              <w:rPr>
                <w:sz w:val="18"/>
              </w:rPr>
              <w:t>1,00</w:t>
            </w:r>
          </w:p>
        </w:tc>
      </w:tr>
      <w:tr w:rsidR="008D147D">
        <w:trPr>
          <w:trHeight w:val="484"/>
        </w:trPr>
        <w:tc>
          <w:tcPr>
            <w:tcW w:w="1008" w:type="dxa"/>
            <w:tcBorders>
              <w:top w:val="nil"/>
            </w:tcBorders>
          </w:tcPr>
          <w:p w:rsidR="008D147D" w:rsidRDefault="00C64770">
            <w:pPr>
              <w:pStyle w:val="TableParagraph"/>
              <w:spacing w:before="130"/>
              <w:ind w:left="37"/>
              <w:rPr>
                <w:sz w:val="18"/>
              </w:rPr>
            </w:pPr>
            <w:r>
              <w:rPr>
                <w:sz w:val="18"/>
              </w:rPr>
              <w:t>VN</w:t>
            </w:r>
          </w:p>
        </w:tc>
        <w:tc>
          <w:tcPr>
            <w:tcW w:w="3643" w:type="dxa"/>
            <w:tcBorders>
              <w:top w:val="nil"/>
            </w:tcBorders>
          </w:tcPr>
          <w:p w:rsidR="008D147D" w:rsidRDefault="00C64770">
            <w:pPr>
              <w:pStyle w:val="TableParagraph"/>
              <w:spacing w:before="121"/>
              <w:ind w:left="38"/>
              <w:rPr>
                <w:sz w:val="18"/>
              </w:rPr>
            </w:pPr>
            <w:r>
              <w:rPr>
                <w:sz w:val="18"/>
              </w:rPr>
              <w:t>Vedlejší náklady</w:t>
            </w:r>
          </w:p>
        </w:tc>
        <w:tc>
          <w:tcPr>
            <w:tcW w:w="1262" w:type="dxa"/>
            <w:tcBorders>
              <w:top w:val="nil"/>
            </w:tcBorders>
          </w:tcPr>
          <w:p w:rsidR="008D147D" w:rsidRDefault="00C64770">
            <w:pPr>
              <w:pStyle w:val="TableParagraph"/>
              <w:spacing w:before="130"/>
              <w:ind w:left="266" w:right="228"/>
              <w:jc w:val="center"/>
              <w:rPr>
                <w:sz w:val="18"/>
              </w:rPr>
            </w:pPr>
            <w:r>
              <w:rPr>
                <w:sz w:val="18"/>
              </w:rPr>
              <w:t>VN</w:t>
            </w:r>
          </w:p>
        </w:tc>
        <w:tc>
          <w:tcPr>
            <w:tcW w:w="1401" w:type="dxa"/>
            <w:vMerge/>
            <w:tcBorders>
              <w:top w:val="nil"/>
            </w:tcBorders>
          </w:tcPr>
          <w:p w:rsidR="008D147D" w:rsidRDefault="008D147D">
            <w:pPr>
              <w:rPr>
                <w:sz w:val="2"/>
                <w:szCs w:val="2"/>
              </w:rPr>
            </w:pPr>
          </w:p>
        </w:tc>
        <w:tc>
          <w:tcPr>
            <w:tcW w:w="1401" w:type="dxa"/>
            <w:vMerge/>
            <w:tcBorders>
              <w:top w:val="nil"/>
            </w:tcBorders>
          </w:tcPr>
          <w:p w:rsidR="008D147D" w:rsidRDefault="008D147D">
            <w:pPr>
              <w:rPr>
                <w:sz w:val="2"/>
                <w:szCs w:val="2"/>
              </w:rPr>
            </w:pPr>
          </w:p>
        </w:tc>
        <w:tc>
          <w:tcPr>
            <w:tcW w:w="2140" w:type="dxa"/>
            <w:tcBorders>
              <w:top w:val="nil"/>
            </w:tcBorders>
          </w:tcPr>
          <w:p w:rsidR="008D147D" w:rsidRDefault="00C64770">
            <w:pPr>
              <w:pStyle w:val="TableParagraph"/>
              <w:spacing w:before="121"/>
              <w:ind w:right="13"/>
              <w:jc w:val="right"/>
              <w:rPr>
                <w:sz w:val="18"/>
              </w:rPr>
            </w:pPr>
            <w:r>
              <w:rPr>
                <w:sz w:val="18"/>
              </w:rPr>
              <w:t>273 710,88</w:t>
            </w:r>
          </w:p>
        </w:tc>
      </w:tr>
      <w:tr w:rsidR="008D147D">
        <w:trPr>
          <w:trHeight w:val="479"/>
        </w:trPr>
        <w:tc>
          <w:tcPr>
            <w:tcW w:w="4651" w:type="dxa"/>
            <w:gridSpan w:val="2"/>
            <w:shd w:val="clear" w:color="auto" w:fill="FFFFCC"/>
          </w:tcPr>
          <w:p w:rsidR="008D147D" w:rsidRDefault="008D147D">
            <w:pPr>
              <w:pStyle w:val="TableParagraph"/>
              <w:spacing w:before="1"/>
              <w:rPr>
                <w:b/>
              </w:rPr>
            </w:pPr>
          </w:p>
          <w:p w:rsidR="008D147D" w:rsidRDefault="00C64770">
            <w:pPr>
              <w:pStyle w:val="TableParagraph"/>
              <w:spacing w:line="205" w:lineRule="exact"/>
              <w:ind w:left="37"/>
              <w:rPr>
                <w:sz w:val="18"/>
              </w:rPr>
            </w:pPr>
            <w:r>
              <w:rPr>
                <w:sz w:val="18"/>
              </w:rPr>
              <w:t>Cena celkem</w:t>
            </w:r>
          </w:p>
        </w:tc>
        <w:tc>
          <w:tcPr>
            <w:tcW w:w="1262" w:type="dxa"/>
            <w:shd w:val="clear" w:color="auto" w:fill="FFFFCC"/>
          </w:tcPr>
          <w:p w:rsidR="008D147D" w:rsidRDefault="008D147D">
            <w:pPr>
              <w:pStyle w:val="TableParagraph"/>
              <w:rPr>
                <w:rFonts w:ascii="Times New Roman"/>
                <w:sz w:val="18"/>
              </w:rPr>
            </w:pPr>
          </w:p>
        </w:tc>
        <w:tc>
          <w:tcPr>
            <w:tcW w:w="1401" w:type="dxa"/>
            <w:shd w:val="clear" w:color="auto" w:fill="FFFFCC"/>
          </w:tcPr>
          <w:p w:rsidR="008D147D" w:rsidRDefault="008D147D">
            <w:pPr>
              <w:pStyle w:val="TableParagraph"/>
              <w:rPr>
                <w:rFonts w:ascii="Times New Roman"/>
                <w:sz w:val="18"/>
              </w:rPr>
            </w:pPr>
          </w:p>
        </w:tc>
        <w:tc>
          <w:tcPr>
            <w:tcW w:w="1401" w:type="dxa"/>
            <w:shd w:val="clear" w:color="auto" w:fill="FFFFCC"/>
          </w:tcPr>
          <w:p w:rsidR="008D147D" w:rsidRDefault="008D147D">
            <w:pPr>
              <w:pStyle w:val="TableParagraph"/>
              <w:rPr>
                <w:rFonts w:ascii="Times New Roman"/>
                <w:sz w:val="18"/>
              </w:rPr>
            </w:pPr>
          </w:p>
        </w:tc>
        <w:tc>
          <w:tcPr>
            <w:tcW w:w="2140" w:type="dxa"/>
            <w:shd w:val="clear" w:color="auto" w:fill="FFFFCC"/>
          </w:tcPr>
          <w:p w:rsidR="008D147D" w:rsidRDefault="008D147D">
            <w:pPr>
              <w:pStyle w:val="TableParagraph"/>
              <w:spacing w:before="1"/>
              <w:rPr>
                <w:b/>
              </w:rPr>
            </w:pPr>
          </w:p>
          <w:p w:rsidR="008D147D" w:rsidRDefault="00C64770">
            <w:pPr>
              <w:pStyle w:val="TableParagraph"/>
              <w:spacing w:line="205" w:lineRule="exact"/>
              <w:ind w:right="14"/>
              <w:jc w:val="right"/>
              <w:rPr>
                <w:sz w:val="18"/>
              </w:rPr>
            </w:pPr>
            <w:r>
              <w:rPr>
                <w:sz w:val="18"/>
              </w:rPr>
              <w:t>15 189 489,09</w:t>
            </w:r>
          </w:p>
        </w:tc>
      </w:tr>
    </w:tbl>
    <w:p w:rsidR="00C64770" w:rsidRDefault="00C64770"/>
    <w:sectPr w:rsidR="00C64770">
      <w:pgSz w:w="11910" w:h="16840"/>
      <w:pgMar w:top="840" w:right="320" w:bottom="440" w:left="440" w:header="0" w:footer="2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7D" w:rsidRDefault="008F3D7D">
      <w:r>
        <w:separator/>
      </w:r>
    </w:p>
  </w:endnote>
  <w:endnote w:type="continuationSeparator" w:id="0">
    <w:p w:rsidR="008F3D7D" w:rsidRDefault="008F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7D" w:rsidRDefault="000138AE">
    <w:pPr>
      <w:pStyle w:val="Zkladntext"/>
      <w:spacing w:line="14" w:lineRule="auto"/>
      <w:ind w:left="0"/>
    </w:pPr>
    <w:r>
      <w:rPr>
        <w:noProof/>
        <w:lang w:val="cs-CZ" w:eastAsia="cs-CZ"/>
      </w:rPr>
      <mc:AlternateContent>
        <mc:Choice Requires="wps">
          <w:drawing>
            <wp:anchor distT="0" distB="0" distL="114300" distR="114300" simplePos="0" relativeHeight="503294360" behindDoc="1" locked="0" layoutInCell="1" allowOverlap="1">
              <wp:simplePos x="0" y="0"/>
              <wp:positionH relativeFrom="page">
                <wp:posOffset>6165850</wp:posOffset>
              </wp:positionH>
              <wp:positionV relativeFrom="page">
                <wp:posOffset>10340340</wp:posOffset>
              </wp:positionV>
              <wp:extent cx="707390" cy="154940"/>
              <wp:effectExtent l="3175"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7D" w:rsidRDefault="00C64770">
                          <w:pPr>
                            <w:spacing w:before="16"/>
                            <w:ind w:left="20"/>
                            <w:rPr>
                              <w:sz w:val="18"/>
                            </w:rPr>
                          </w:pPr>
                          <w:r>
                            <w:rPr>
                              <w:sz w:val="18"/>
                            </w:rPr>
                            <w:t xml:space="preserve">Stránka </w:t>
                          </w:r>
                          <w:r>
                            <w:fldChar w:fldCharType="begin"/>
                          </w:r>
                          <w:r>
                            <w:rPr>
                              <w:sz w:val="18"/>
                            </w:rPr>
                            <w:instrText xml:space="preserve"> PAGE </w:instrText>
                          </w:r>
                          <w:r>
                            <w:fldChar w:fldCharType="separate"/>
                          </w:r>
                          <w:r w:rsidR="00D62576">
                            <w:rPr>
                              <w:noProof/>
                              <w:sz w:val="18"/>
                            </w:rPr>
                            <w:t>1</w:t>
                          </w:r>
                          <w:r>
                            <w:fldChar w:fldCharType="end"/>
                          </w:r>
                          <w:r>
                            <w:rPr>
                              <w:sz w:val="18"/>
                            </w:rPr>
                            <w:t xml:space="preserve"> z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5pt;margin-top:814.2pt;width:55.7pt;height:12.2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ju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XASLywROSjgKZ3ESu875JJ0ud0qbD1S2yBoZ&#10;VtB4B04Od9pYMiSdXGwsIQvGuWs+Fy82wHHcgdBw1Z5ZEq6XT0mQbJabZezF0XzjxUGeezfFOvbm&#10;RbiY5Zf5ep2Hv2zcME4bVlVU2DCTrsL4z/p2VPioiJOytOSssnCWkla77ZordCCg68J9ruRwcnbz&#10;X9JwRYBcXqUURnFwGyVeMV8uvLiIZ16yCJZeECa3yTyAUufFy5TumKD/nhLqM5zMotmopTPpV7kF&#10;7nubG0lbZmBycNZmeHlyIqlV4EZUrrWGMD7az0ph6Z9LAe2eGu30aiU6itUM2wFQrIi3snoE5SoJ&#10;ygIRwrgDo5HqJ0Y9jI4M6x97oihG/KMA9ds5MxlqMraTQUQJVzNsMBrNtRnn0b5TbNcA8vi+hLyB&#10;F1Izp94zi+O7gnHgkjiOLjtvnv87r/OAXf0GAAD//wMAUEsDBBQABgAIAAAAIQBAd03/4QAAAA4B&#10;AAAPAAAAZHJzL2Rvd25yZXYueG1sTI/BTsMwEETvSPyDtUjcqN0IQhriVBWCExIiDQeOTuwmVuN1&#10;iN02/D2bE9x2d0azb4rt7AZ2NlOwHiWsVwKYwdZri52Ez/r1LgMWokKtBo9Gwo8JsC2vrwqVa3/B&#10;ypz3sWMUgiFXEvoYx5zz0PbGqbDyo0HSDn5yKtI6dVxP6kLhbuCJECl3yiJ96NVonnvTHvcnJ2H3&#10;hdWL/X5vPqpDZet6I/AtPUp5ezPvnoBFM8c/Myz4hA4lMTX+hDqwQcLmcU1dIglpkt0DWywiS2hq&#10;lttDkgEvC/6/RvkLAAD//wMAUEsBAi0AFAAGAAgAAAAhALaDOJL+AAAA4QEAABMAAAAAAAAAAAAA&#10;AAAAAAAAAFtDb250ZW50X1R5cGVzXS54bWxQSwECLQAUAAYACAAAACEAOP0h/9YAAACUAQAACwAA&#10;AAAAAAAAAAAAAAAvAQAAX3JlbHMvLnJlbHNQSwECLQAUAAYACAAAACEALTS47q0CAACoBQAADgAA&#10;AAAAAAAAAAAAAAAuAgAAZHJzL2Uyb0RvYy54bWxQSwECLQAUAAYACAAAACEAQHdN/+EAAAAOAQAA&#10;DwAAAAAAAAAAAAAAAAAHBQAAZHJzL2Rvd25yZXYueG1sUEsFBgAAAAAEAAQA8wAAABUGAAAAAA==&#10;" filled="f" stroked="f">
              <v:textbox inset="0,0,0,0">
                <w:txbxContent>
                  <w:p w:rsidR="008D147D" w:rsidRDefault="00C64770">
                    <w:pPr>
                      <w:spacing w:before="16"/>
                      <w:ind w:left="20"/>
                      <w:rPr>
                        <w:sz w:val="18"/>
                      </w:rPr>
                    </w:pPr>
                    <w:r>
                      <w:rPr>
                        <w:sz w:val="18"/>
                      </w:rPr>
                      <w:t xml:space="preserve">Stránka </w:t>
                    </w:r>
                    <w:r>
                      <w:fldChar w:fldCharType="begin"/>
                    </w:r>
                    <w:r>
                      <w:rPr>
                        <w:sz w:val="18"/>
                      </w:rPr>
                      <w:instrText xml:space="preserve"> PAGE </w:instrText>
                    </w:r>
                    <w:r>
                      <w:fldChar w:fldCharType="separate"/>
                    </w:r>
                    <w:r w:rsidR="00D62576">
                      <w:rPr>
                        <w:noProof/>
                        <w:sz w:val="18"/>
                      </w:rPr>
                      <w:t>1</w:t>
                    </w:r>
                    <w:r>
                      <w:fldChar w:fldCharType="end"/>
                    </w:r>
                    <w:r>
                      <w:rPr>
                        <w:sz w:val="18"/>
                      </w:rPr>
                      <w:t xml:space="preserve"> z 4</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294384" behindDoc="1" locked="0" layoutInCell="1" allowOverlap="1">
              <wp:simplePos x="0" y="0"/>
              <wp:positionH relativeFrom="page">
                <wp:posOffset>673100</wp:posOffset>
              </wp:positionH>
              <wp:positionV relativeFrom="page">
                <wp:posOffset>10352405</wp:posOffset>
              </wp:positionV>
              <wp:extent cx="2785110" cy="1549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7D" w:rsidRDefault="00C64770">
                          <w:pPr>
                            <w:spacing w:before="16"/>
                            <w:ind w:left="20"/>
                            <w:rPr>
                              <w:b/>
                              <w:sz w:val="18"/>
                            </w:rPr>
                          </w:pPr>
                          <w:r>
                            <w:rPr>
                              <w:sz w:val="18"/>
                            </w:rPr>
                            <w:t xml:space="preserve">Zpracováno programem </w:t>
                          </w:r>
                          <w:r>
                            <w:rPr>
                              <w:b/>
                              <w:sz w:val="18"/>
                            </w:rPr>
                            <w:t>RTS Stavitel +, © RTS,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pt;margin-top:815.15pt;width:219.3pt;height:12.2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w4rw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WEZz34ejAs78eRiHtnUuSabbnVT6PRUtMkaK&#10;JXTeopPjrdLAA1wnFxOMi5w1je1+w59tgOO4A7HhqjkzWdhmPsZevI22UeiEwWLrhF6WOTf5JnQW&#10;ub+cZ++yzSbzf5q4fpjUrCwpN2EmYfnhnzXuJPFREmdpKdGw0sCZlJTc7zaNREcCws7tZ7oFyV+4&#10;uc/TsMfA5QUlPwi9dRA7+SJaOmEezp146UWO58freOFBqbP8OaVbxum/U0J9iuN5MB/F9Ftunv1e&#10;cyNJyzSMjoa1KY7OTiQxEtzy0rZWE9aM9kUpTPpPpYCKTY22gjUaHdWqh91wehkAZsS8E+UDKFgK&#10;EBhoEcYeGLWQPzDqYYSkWH0/EEkxaj5weAVm3kyGnIzdZBBewNUUa4xGc6PHuXToJNvXgDy+My5u&#10;4KVUzIr4KQtgYBYwFiyX0wgzc+dybb2eBu3qFwAAAP//AwBQSwMEFAAGAAgAAAAhAA3OJKPhAAAA&#10;DQEAAA8AAABkcnMvZG93bnJldi54bWxMj8FOwzAQRO9I/IO1SNyoDU0NhDhVheCEhEjDgaMTu4nV&#10;eB1itw1/z/YEt53d0eybYj37gR3tFF1ABbcLAcxiG4zDTsFn/XrzACwmjUYPAa2CHxthXV5eFDo3&#10;4YSVPW5TxygEY64V9CmNOeex7a3XcRFGi3TbhcnrRHLquJn0icL9wO+EkNxrh/Sh16N97m273x68&#10;gs0XVi/u+735qHaVq+tHgW9yr9T11bx5ApbsnP7McMYndCiJqQkHNJENpIWkLokGuRRLYGRZZZkE&#10;1pxXq+weeFnw/y3KXwAAAP//AwBQSwECLQAUAAYACAAAACEAtoM4kv4AAADhAQAAEwAAAAAAAAAA&#10;AAAAAAAAAAAAW0NvbnRlbnRfVHlwZXNdLnhtbFBLAQItABQABgAIAAAAIQA4/SH/1gAAAJQBAAAL&#10;AAAAAAAAAAAAAAAAAC8BAABfcmVscy8ucmVsc1BLAQItABQABgAIAAAAIQDHggw4rwIAALAFAAAO&#10;AAAAAAAAAAAAAAAAAC4CAABkcnMvZTJvRG9jLnhtbFBLAQItABQABgAIAAAAIQANziSj4QAAAA0B&#10;AAAPAAAAAAAAAAAAAAAAAAkFAABkcnMvZG93bnJldi54bWxQSwUGAAAAAAQABADzAAAAFwYAAAAA&#10;" filled="f" stroked="f">
              <v:textbox inset="0,0,0,0">
                <w:txbxContent>
                  <w:p w:rsidR="008D147D" w:rsidRDefault="00C64770">
                    <w:pPr>
                      <w:spacing w:before="16"/>
                      <w:ind w:left="20"/>
                      <w:rPr>
                        <w:b/>
                        <w:sz w:val="18"/>
                      </w:rPr>
                    </w:pPr>
                    <w:r>
                      <w:rPr>
                        <w:sz w:val="18"/>
                      </w:rPr>
                      <w:t xml:space="preserve">Zpracováno programem </w:t>
                    </w:r>
                    <w:r>
                      <w:rPr>
                        <w:b/>
                        <w:sz w:val="18"/>
                      </w:rPr>
                      <w:t>RTS Stavitel +, © RTS, a.s.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7D" w:rsidRDefault="008F3D7D">
      <w:r>
        <w:separator/>
      </w:r>
    </w:p>
  </w:footnote>
  <w:footnote w:type="continuationSeparator" w:id="0">
    <w:p w:rsidR="008F3D7D" w:rsidRDefault="008F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74BDF"/>
    <w:multiLevelType w:val="hybridMultilevel"/>
    <w:tmpl w:val="DA52354E"/>
    <w:lvl w:ilvl="0" w:tplc="65EEFA4E">
      <w:numFmt w:val="bullet"/>
      <w:lvlText w:val="-"/>
      <w:lvlJc w:val="left"/>
      <w:pPr>
        <w:ind w:left="297" w:hanging="124"/>
      </w:pPr>
      <w:rPr>
        <w:rFonts w:ascii="Arial" w:eastAsia="Arial" w:hAnsi="Arial" w:cs="Arial" w:hint="default"/>
        <w:w w:val="100"/>
        <w:sz w:val="20"/>
        <w:szCs w:val="20"/>
      </w:rPr>
    </w:lvl>
    <w:lvl w:ilvl="1" w:tplc="06B2153A">
      <w:numFmt w:val="bullet"/>
      <w:lvlText w:val="•"/>
      <w:lvlJc w:val="left"/>
      <w:pPr>
        <w:ind w:left="1384" w:hanging="124"/>
      </w:pPr>
      <w:rPr>
        <w:rFonts w:hint="default"/>
      </w:rPr>
    </w:lvl>
    <w:lvl w:ilvl="2" w:tplc="D26647B6">
      <w:numFmt w:val="bullet"/>
      <w:lvlText w:val="•"/>
      <w:lvlJc w:val="left"/>
      <w:pPr>
        <w:ind w:left="2469" w:hanging="124"/>
      </w:pPr>
      <w:rPr>
        <w:rFonts w:hint="default"/>
      </w:rPr>
    </w:lvl>
    <w:lvl w:ilvl="3" w:tplc="90D02946">
      <w:numFmt w:val="bullet"/>
      <w:lvlText w:val="•"/>
      <w:lvlJc w:val="left"/>
      <w:pPr>
        <w:ind w:left="3553" w:hanging="124"/>
      </w:pPr>
      <w:rPr>
        <w:rFonts w:hint="default"/>
      </w:rPr>
    </w:lvl>
    <w:lvl w:ilvl="4" w:tplc="CC069594">
      <w:numFmt w:val="bullet"/>
      <w:lvlText w:val="•"/>
      <w:lvlJc w:val="left"/>
      <w:pPr>
        <w:ind w:left="4638" w:hanging="124"/>
      </w:pPr>
      <w:rPr>
        <w:rFonts w:hint="default"/>
      </w:rPr>
    </w:lvl>
    <w:lvl w:ilvl="5" w:tplc="C660C496">
      <w:numFmt w:val="bullet"/>
      <w:lvlText w:val="•"/>
      <w:lvlJc w:val="left"/>
      <w:pPr>
        <w:ind w:left="5722" w:hanging="124"/>
      </w:pPr>
      <w:rPr>
        <w:rFonts w:hint="default"/>
      </w:rPr>
    </w:lvl>
    <w:lvl w:ilvl="6" w:tplc="2830473C">
      <w:numFmt w:val="bullet"/>
      <w:lvlText w:val="•"/>
      <w:lvlJc w:val="left"/>
      <w:pPr>
        <w:ind w:left="6807" w:hanging="124"/>
      </w:pPr>
      <w:rPr>
        <w:rFonts w:hint="default"/>
      </w:rPr>
    </w:lvl>
    <w:lvl w:ilvl="7" w:tplc="5B3A552C">
      <w:numFmt w:val="bullet"/>
      <w:lvlText w:val="•"/>
      <w:lvlJc w:val="left"/>
      <w:pPr>
        <w:ind w:left="7891" w:hanging="124"/>
      </w:pPr>
      <w:rPr>
        <w:rFonts w:hint="default"/>
      </w:rPr>
    </w:lvl>
    <w:lvl w:ilvl="8" w:tplc="11E62A34">
      <w:numFmt w:val="bullet"/>
      <w:lvlText w:val="•"/>
      <w:lvlJc w:val="left"/>
      <w:pPr>
        <w:ind w:left="8976" w:hanging="1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7D"/>
    <w:rsid w:val="000138AE"/>
    <w:rsid w:val="008D147D"/>
    <w:rsid w:val="008F3D7D"/>
    <w:rsid w:val="00C64770"/>
    <w:rsid w:val="00D62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74"/>
    </w:pPr>
    <w:rPr>
      <w:sz w:val="20"/>
      <w:szCs w:val="20"/>
    </w:rPr>
  </w:style>
  <w:style w:type="paragraph" w:styleId="Odstavecseseznamem">
    <w:name w:val="List Paragraph"/>
    <w:basedOn w:val="Normln"/>
    <w:uiPriority w:val="1"/>
    <w:qFormat/>
    <w:pPr>
      <w:spacing w:before="19"/>
      <w:ind w:left="297" w:hanging="123"/>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74"/>
    </w:pPr>
    <w:rPr>
      <w:sz w:val="20"/>
      <w:szCs w:val="20"/>
    </w:rPr>
  </w:style>
  <w:style w:type="paragraph" w:styleId="Odstavecseseznamem">
    <w:name w:val="List Paragraph"/>
    <w:basedOn w:val="Normln"/>
    <w:uiPriority w:val="1"/>
    <w:qFormat/>
    <w:pPr>
      <w:spacing w:before="19"/>
      <w:ind w:left="297" w:hanging="12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3553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Česká geologická služba</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Bartůňková</dc:creator>
  <cp:lastModifiedBy>Alena Procházková</cp:lastModifiedBy>
  <cp:revision>2</cp:revision>
  <dcterms:created xsi:type="dcterms:W3CDTF">2017-12-20T12:31:00Z</dcterms:created>
  <dcterms:modified xsi:type="dcterms:W3CDTF">2017-12-20T12:31:00Z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2017-12-18T00:00:00Z</vt:filetime>
  </property>
</Properties>
</file>