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73" w:rsidRPr="005B33AE" w:rsidRDefault="00D20D73">
      <w:pPr>
        <w:pStyle w:val="Nadpis4"/>
        <w:rPr>
          <w:rFonts w:ascii="Trebuchet MS" w:hAnsi="Trebuchet MS" w:cs="Tahoma"/>
          <w:sz w:val="28"/>
          <w:szCs w:val="28"/>
        </w:rPr>
      </w:pPr>
      <w:r w:rsidRPr="005B33AE">
        <w:rPr>
          <w:rFonts w:ascii="Trebuchet MS" w:hAnsi="Trebuchet MS" w:cs="Tahoma"/>
          <w:sz w:val="28"/>
          <w:szCs w:val="28"/>
        </w:rPr>
        <w:t>Kupní smlouva</w:t>
      </w:r>
    </w:p>
    <w:p w:rsidR="00D20D73" w:rsidRPr="005B33AE" w:rsidRDefault="00777843">
      <w:pPr>
        <w:pStyle w:val="Podtitul"/>
        <w:pBdr>
          <w:bottom w:val="single" w:sz="12" w:space="1" w:color="auto"/>
        </w:pBdr>
        <w:rPr>
          <w:rFonts w:ascii="Trebuchet MS" w:hAnsi="Trebuchet MS"/>
          <w:b w:val="0"/>
          <w:sz w:val="20"/>
          <w:szCs w:val="20"/>
        </w:rPr>
      </w:pPr>
      <w:r w:rsidRPr="005B33AE">
        <w:rPr>
          <w:rFonts w:ascii="Trebuchet MS" w:hAnsi="Trebuchet MS"/>
          <w:b w:val="0"/>
          <w:sz w:val="20"/>
          <w:szCs w:val="20"/>
        </w:rPr>
        <w:t>uzavřená dle ustanovení § 2079</w:t>
      </w:r>
      <w:r w:rsidR="0012392A" w:rsidRPr="005B33AE">
        <w:rPr>
          <w:rFonts w:ascii="Trebuchet MS" w:hAnsi="Trebuchet MS"/>
          <w:b w:val="0"/>
          <w:sz w:val="20"/>
          <w:szCs w:val="20"/>
        </w:rPr>
        <w:t xml:space="preserve"> a násl. zákona č. </w:t>
      </w:r>
      <w:r w:rsidRPr="005B33AE">
        <w:rPr>
          <w:rFonts w:ascii="Trebuchet MS" w:hAnsi="Trebuchet MS"/>
          <w:b w:val="0"/>
          <w:sz w:val="20"/>
          <w:szCs w:val="20"/>
        </w:rPr>
        <w:t xml:space="preserve">89/2012 </w:t>
      </w:r>
      <w:r w:rsidR="0012392A" w:rsidRPr="005B33AE">
        <w:rPr>
          <w:rFonts w:ascii="Trebuchet MS" w:hAnsi="Trebuchet MS"/>
          <w:b w:val="0"/>
          <w:sz w:val="20"/>
          <w:szCs w:val="20"/>
        </w:rPr>
        <w:t xml:space="preserve">Sb., </w:t>
      </w:r>
      <w:r w:rsidRPr="005B33AE">
        <w:rPr>
          <w:rFonts w:ascii="Trebuchet MS" w:hAnsi="Trebuchet MS"/>
          <w:b w:val="0"/>
          <w:sz w:val="20"/>
          <w:szCs w:val="20"/>
        </w:rPr>
        <w:t xml:space="preserve">občanský zákoník </w:t>
      </w:r>
      <w:r w:rsidR="0012392A" w:rsidRPr="005B33AE">
        <w:rPr>
          <w:rFonts w:ascii="Trebuchet MS" w:hAnsi="Trebuchet MS"/>
          <w:b w:val="0"/>
          <w:sz w:val="20"/>
          <w:szCs w:val="20"/>
        </w:rPr>
        <w:t>(dále jen ob</w:t>
      </w:r>
      <w:r w:rsidRPr="005B33AE">
        <w:rPr>
          <w:rFonts w:ascii="Trebuchet MS" w:hAnsi="Trebuchet MS"/>
          <w:b w:val="0"/>
          <w:sz w:val="20"/>
          <w:szCs w:val="20"/>
        </w:rPr>
        <w:t>čanský</w:t>
      </w:r>
      <w:r w:rsidR="00F27DE4">
        <w:rPr>
          <w:rFonts w:ascii="Trebuchet MS" w:hAnsi="Trebuchet MS"/>
          <w:b w:val="0"/>
          <w:sz w:val="20"/>
          <w:szCs w:val="20"/>
        </w:rPr>
        <w:t xml:space="preserve"> zákoník)</w:t>
      </w:r>
    </w:p>
    <w:p w:rsidR="0012392A" w:rsidRPr="005B33AE" w:rsidRDefault="0012392A" w:rsidP="00F27DE4">
      <w:pPr>
        <w:pStyle w:val="Podtitul"/>
        <w:jc w:val="left"/>
        <w:rPr>
          <w:rFonts w:ascii="Trebuchet MS" w:hAnsi="Trebuchet MS"/>
          <w:b w:val="0"/>
          <w:sz w:val="20"/>
          <w:szCs w:val="20"/>
        </w:rPr>
      </w:pPr>
    </w:p>
    <w:p w:rsidR="00494B99" w:rsidRPr="005B33AE" w:rsidRDefault="00494B99" w:rsidP="00F27DE4">
      <w:pPr>
        <w:pStyle w:val="Podtitul"/>
        <w:spacing w:line="276" w:lineRule="auto"/>
        <w:jc w:val="left"/>
        <w:rPr>
          <w:rFonts w:ascii="Trebuchet MS" w:hAnsi="Trebuchet MS"/>
          <w:sz w:val="20"/>
          <w:szCs w:val="20"/>
        </w:rPr>
      </w:pPr>
    </w:p>
    <w:p w:rsidR="003B4417" w:rsidRPr="005B33AE" w:rsidRDefault="00D20D73" w:rsidP="00602A60">
      <w:pPr>
        <w:pStyle w:val="Nadpis4"/>
        <w:spacing w:line="276" w:lineRule="auto"/>
        <w:rPr>
          <w:rFonts w:ascii="Trebuchet MS" w:hAnsi="Trebuchet MS"/>
        </w:rPr>
      </w:pPr>
      <w:r w:rsidRPr="005B33AE">
        <w:rPr>
          <w:rFonts w:ascii="Trebuchet MS" w:hAnsi="Trebuchet MS"/>
        </w:rPr>
        <w:t>I. Smluvní strany</w:t>
      </w:r>
    </w:p>
    <w:p w:rsidR="00536BB7" w:rsidRPr="005B33AE" w:rsidRDefault="00536BB7" w:rsidP="00536BB7">
      <w:pPr>
        <w:rPr>
          <w:rFonts w:ascii="Trebuchet MS" w:hAnsi="Trebuchet MS"/>
          <w:sz w:val="20"/>
          <w:szCs w:val="20"/>
        </w:rPr>
      </w:pPr>
    </w:p>
    <w:p w:rsidR="0022532F" w:rsidRPr="00F27DE4" w:rsidRDefault="0012392A" w:rsidP="00D665B2">
      <w:pPr>
        <w:pStyle w:val="Zkladntext2"/>
        <w:spacing w:after="120"/>
        <w:rPr>
          <w:rFonts w:ascii="Trebuchet MS" w:hAnsi="Trebuchet MS" w:cs="Tahoma"/>
          <w:sz w:val="20"/>
        </w:rPr>
      </w:pPr>
      <w:r w:rsidRPr="00F27DE4">
        <w:rPr>
          <w:rFonts w:ascii="Trebuchet MS" w:hAnsi="Trebuchet MS" w:cs="Tahoma"/>
          <w:sz w:val="20"/>
        </w:rPr>
        <w:t>1. Kupující</w:t>
      </w:r>
    </w:p>
    <w:p w:rsidR="002A7501" w:rsidRPr="00970546" w:rsidRDefault="002A7501" w:rsidP="002A7501">
      <w:pPr>
        <w:jc w:val="both"/>
        <w:outlineLvl w:val="0"/>
        <w:rPr>
          <w:rFonts w:ascii="Trebuchet MS" w:hAnsi="Trebuchet MS"/>
          <w:b/>
          <w:bCs/>
          <w:sz w:val="20"/>
          <w:szCs w:val="20"/>
        </w:rPr>
      </w:pPr>
      <w:r w:rsidRPr="00970546">
        <w:rPr>
          <w:rFonts w:ascii="Trebuchet MS" w:hAnsi="Trebuchet MS"/>
          <w:bCs/>
          <w:sz w:val="20"/>
          <w:szCs w:val="20"/>
        </w:rPr>
        <w:t>název:</w:t>
      </w:r>
      <w:r w:rsidRPr="00970546">
        <w:rPr>
          <w:rFonts w:ascii="Trebuchet MS" w:hAnsi="Trebuchet MS"/>
          <w:bCs/>
          <w:sz w:val="20"/>
          <w:szCs w:val="20"/>
        </w:rPr>
        <w:tab/>
      </w:r>
      <w:r w:rsidRPr="00970546">
        <w:rPr>
          <w:rFonts w:ascii="Trebuchet MS" w:hAnsi="Trebuchet MS"/>
          <w:bCs/>
          <w:sz w:val="20"/>
          <w:szCs w:val="20"/>
        </w:rPr>
        <w:tab/>
      </w:r>
      <w:r w:rsidRPr="00970546"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 xml:space="preserve">Muzeum středního Pootaví Strakonice </w:t>
      </w:r>
    </w:p>
    <w:p w:rsidR="002A7501" w:rsidRPr="00970546" w:rsidRDefault="002A7501" w:rsidP="002A7501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>sídlo:</w:t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Zámek 1, 386 01 Strakonice</w:t>
      </w:r>
    </w:p>
    <w:p w:rsidR="002A7501" w:rsidRPr="00970546" w:rsidRDefault="002A7501" w:rsidP="002A7501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 xml:space="preserve">zastoupená: </w:t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PhDr. Ivana Říhová, ředitelka muzea</w:t>
      </w:r>
    </w:p>
    <w:p w:rsidR="002A7501" w:rsidRPr="00970546" w:rsidRDefault="002A7501" w:rsidP="002A7501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>IČ:</w:t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00072150</w:t>
      </w:r>
    </w:p>
    <w:p w:rsidR="002A7501" w:rsidRPr="00970546" w:rsidRDefault="002A7501" w:rsidP="002A7501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>Bankovní spojení:</w:t>
      </w:r>
      <w:r w:rsidRPr="00970546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KB Strakonice</w:t>
      </w:r>
    </w:p>
    <w:p w:rsidR="002A7501" w:rsidRPr="00970546" w:rsidRDefault="002A7501" w:rsidP="002A7501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>číslo účtu:</w:t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115-3431200227</w:t>
      </w:r>
    </w:p>
    <w:p w:rsidR="0012392A" w:rsidRPr="00A65523" w:rsidRDefault="0012392A" w:rsidP="0012392A">
      <w:pPr>
        <w:pStyle w:val="Zkladntext2"/>
        <w:rPr>
          <w:rFonts w:ascii="Trebuchet MS" w:hAnsi="Trebuchet MS" w:cs="Tahoma"/>
          <w:sz w:val="20"/>
          <w:highlight w:val="yellow"/>
        </w:rPr>
      </w:pPr>
    </w:p>
    <w:p w:rsidR="0012392A" w:rsidRPr="001019AF" w:rsidRDefault="0012392A" w:rsidP="0012392A">
      <w:pPr>
        <w:pStyle w:val="Zkladntext2"/>
        <w:rPr>
          <w:rFonts w:ascii="Trebuchet MS" w:hAnsi="Trebuchet MS" w:cs="Tahoma"/>
          <w:sz w:val="20"/>
        </w:rPr>
      </w:pPr>
    </w:p>
    <w:p w:rsidR="000A0590" w:rsidRPr="00970546" w:rsidRDefault="000A0590" w:rsidP="000A0590">
      <w:pPr>
        <w:jc w:val="both"/>
        <w:outlineLvl w:val="0"/>
        <w:rPr>
          <w:rFonts w:ascii="Trebuchet MS" w:hAnsi="Trebuchet MS"/>
          <w:bCs/>
          <w:sz w:val="20"/>
          <w:szCs w:val="20"/>
        </w:rPr>
      </w:pPr>
      <w:r w:rsidRPr="00970546">
        <w:rPr>
          <w:rFonts w:ascii="Trebuchet MS" w:hAnsi="Trebuchet MS"/>
          <w:bCs/>
          <w:sz w:val="20"/>
          <w:szCs w:val="20"/>
        </w:rPr>
        <w:t>2. Prodávající</w:t>
      </w:r>
    </w:p>
    <w:p w:rsidR="000A0590" w:rsidRPr="00970546" w:rsidRDefault="000A0590" w:rsidP="000A0590">
      <w:pPr>
        <w:jc w:val="both"/>
        <w:outlineLvl w:val="0"/>
        <w:rPr>
          <w:rFonts w:ascii="Trebuchet MS" w:hAnsi="Trebuchet MS"/>
          <w:bCs/>
          <w:sz w:val="20"/>
          <w:szCs w:val="20"/>
        </w:rPr>
      </w:pPr>
    </w:p>
    <w:p w:rsidR="000A0590" w:rsidRPr="00970546" w:rsidRDefault="000A0590" w:rsidP="000A0590">
      <w:pPr>
        <w:jc w:val="both"/>
        <w:outlineLvl w:val="0"/>
        <w:rPr>
          <w:rFonts w:ascii="Trebuchet MS" w:hAnsi="Trebuchet MS"/>
          <w:b/>
          <w:bCs/>
          <w:sz w:val="20"/>
          <w:szCs w:val="20"/>
        </w:rPr>
      </w:pPr>
      <w:r w:rsidRPr="00970546">
        <w:rPr>
          <w:rFonts w:ascii="Trebuchet MS" w:hAnsi="Trebuchet MS"/>
          <w:bCs/>
          <w:sz w:val="20"/>
          <w:szCs w:val="20"/>
        </w:rPr>
        <w:t>název:</w:t>
      </w:r>
      <w:r w:rsidRPr="00970546">
        <w:rPr>
          <w:rFonts w:ascii="Trebuchet MS" w:hAnsi="Trebuchet MS"/>
          <w:bCs/>
          <w:sz w:val="20"/>
          <w:szCs w:val="20"/>
        </w:rPr>
        <w:tab/>
      </w:r>
      <w:r w:rsidRPr="00970546">
        <w:rPr>
          <w:rFonts w:ascii="Trebuchet MS" w:hAnsi="Trebuchet MS"/>
          <w:bCs/>
          <w:sz w:val="20"/>
          <w:szCs w:val="20"/>
        </w:rPr>
        <w:tab/>
      </w:r>
      <w:r w:rsidR="00B93B83" w:rsidRPr="00970546">
        <w:rPr>
          <w:rFonts w:ascii="Trebuchet MS" w:hAnsi="Trebuchet MS"/>
          <w:bCs/>
          <w:sz w:val="20"/>
          <w:szCs w:val="20"/>
        </w:rPr>
        <w:tab/>
      </w:r>
      <w:r w:rsidR="002A7501">
        <w:rPr>
          <w:rFonts w:ascii="Trebuchet MS" w:hAnsi="Trebuchet MS"/>
          <w:b/>
          <w:bCs/>
          <w:sz w:val="20"/>
          <w:szCs w:val="20"/>
        </w:rPr>
        <w:t xml:space="preserve">NTS </w:t>
      </w:r>
      <w:proofErr w:type="spellStart"/>
      <w:r w:rsidR="002A7501">
        <w:rPr>
          <w:rFonts w:ascii="Trebuchet MS" w:hAnsi="Trebuchet MS"/>
          <w:b/>
          <w:bCs/>
          <w:sz w:val="20"/>
          <w:szCs w:val="20"/>
        </w:rPr>
        <w:t>Computer</w:t>
      </w:r>
      <w:proofErr w:type="spellEnd"/>
      <w:r w:rsidR="002A7501">
        <w:rPr>
          <w:rFonts w:ascii="Trebuchet MS" w:hAnsi="Trebuchet MS"/>
          <w:b/>
          <w:bCs/>
          <w:sz w:val="20"/>
          <w:szCs w:val="20"/>
        </w:rPr>
        <w:t>, a.s.</w:t>
      </w:r>
      <w:r w:rsidR="00595D2F"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0A0590" w:rsidRPr="00970546" w:rsidRDefault="000A0590" w:rsidP="000A0590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>sídlo:</w:t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 w:rsidR="002A7501">
        <w:rPr>
          <w:rFonts w:ascii="Trebuchet MS" w:hAnsi="Trebuchet MS"/>
          <w:sz w:val="20"/>
          <w:szCs w:val="20"/>
        </w:rPr>
        <w:t>Bezděkovská 30, 386 01 Strakonice</w:t>
      </w:r>
    </w:p>
    <w:p w:rsidR="000A0590" w:rsidRPr="00970546" w:rsidRDefault="000A0590" w:rsidP="000A0590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 xml:space="preserve">zastoupená: </w:t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 w:rsidR="002A7501">
        <w:rPr>
          <w:rFonts w:ascii="Trebuchet MS" w:hAnsi="Trebuchet MS"/>
          <w:sz w:val="20"/>
          <w:szCs w:val="20"/>
        </w:rPr>
        <w:t>Ing. Tomáš Hub, předseda představenstva</w:t>
      </w:r>
    </w:p>
    <w:p w:rsidR="000A0590" w:rsidRPr="00970546" w:rsidRDefault="000A0590" w:rsidP="000A0590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>IČ:</w:t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 w:rsidR="002A7501">
        <w:rPr>
          <w:rFonts w:ascii="Trebuchet MS" w:hAnsi="Trebuchet MS"/>
          <w:sz w:val="20"/>
          <w:szCs w:val="20"/>
        </w:rPr>
        <w:t>25180746</w:t>
      </w:r>
    </w:p>
    <w:p w:rsidR="000A0590" w:rsidRPr="00970546" w:rsidRDefault="002B483A" w:rsidP="000A0590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 xml:space="preserve">DIČ: </w:t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 w:rsidRPr="00970546">
        <w:rPr>
          <w:rFonts w:ascii="Trebuchet MS" w:hAnsi="Trebuchet MS"/>
          <w:sz w:val="20"/>
          <w:szCs w:val="20"/>
        </w:rPr>
        <w:tab/>
      </w:r>
      <w:r w:rsidR="003C681E">
        <w:rPr>
          <w:rFonts w:ascii="Trebuchet MS" w:hAnsi="Trebuchet MS"/>
          <w:sz w:val="20"/>
          <w:szCs w:val="20"/>
        </w:rPr>
        <w:t>CZ</w:t>
      </w:r>
      <w:r w:rsidR="002A7501">
        <w:rPr>
          <w:rFonts w:ascii="Trebuchet MS" w:hAnsi="Trebuchet MS"/>
          <w:sz w:val="20"/>
          <w:szCs w:val="20"/>
        </w:rPr>
        <w:t>25180746</w:t>
      </w:r>
    </w:p>
    <w:p w:rsidR="000A0590" w:rsidRPr="00970546" w:rsidRDefault="00F27DE4" w:rsidP="000A0590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>B</w:t>
      </w:r>
      <w:r w:rsidR="000A0590" w:rsidRPr="00970546">
        <w:rPr>
          <w:rFonts w:ascii="Trebuchet MS" w:hAnsi="Trebuchet MS"/>
          <w:sz w:val="20"/>
          <w:szCs w:val="20"/>
        </w:rPr>
        <w:t>ankovní spojení:</w:t>
      </w:r>
      <w:r w:rsidR="000A0590" w:rsidRPr="00970546">
        <w:rPr>
          <w:rFonts w:ascii="Trebuchet MS" w:hAnsi="Trebuchet MS"/>
          <w:sz w:val="20"/>
          <w:szCs w:val="20"/>
        </w:rPr>
        <w:tab/>
      </w:r>
      <w:r w:rsidR="00571DCE">
        <w:rPr>
          <w:rFonts w:ascii="Trebuchet MS" w:hAnsi="Trebuchet MS"/>
          <w:sz w:val="20"/>
          <w:szCs w:val="20"/>
        </w:rPr>
        <w:t>Česká spořitelna</w:t>
      </w:r>
    </w:p>
    <w:p w:rsidR="000A0590" w:rsidRPr="00970546" w:rsidRDefault="000A0590" w:rsidP="000A0590">
      <w:pPr>
        <w:jc w:val="both"/>
        <w:rPr>
          <w:rFonts w:ascii="Trebuchet MS" w:hAnsi="Trebuchet MS"/>
          <w:sz w:val="20"/>
          <w:szCs w:val="20"/>
        </w:rPr>
      </w:pPr>
      <w:r w:rsidRPr="00970546">
        <w:rPr>
          <w:rFonts w:ascii="Trebuchet MS" w:hAnsi="Trebuchet MS"/>
          <w:sz w:val="20"/>
          <w:szCs w:val="20"/>
        </w:rPr>
        <w:t>číslo účtu:</w:t>
      </w:r>
      <w:r w:rsidR="00B93B83" w:rsidRPr="00970546">
        <w:rPr>
          <w:rFonts w:ascii="Trebuchet MS" w:hAnsi="Trebuchet MS"/>
          <w:sz w:val="20"/>
          <w:szCs w:val="20"/>
        </w:rPr>
        <w:tab/>
      </w:r>
      <w:r w:rsidR="00B93B83" w:rsidRPr="00970546">
        <w:rPr>
          <w:rFonts w:ascii="Trebuchet MS" w:hAnsi="Trebuchet MS"/>
          <w:sz w:val="20"/>
          <w:szCs w:val="20"/>
        </w:rPr>
        <w:tab/>
      </w:r>
      <w:r w:rsidR="002A7501">
        <w:rPr>
          <w:rFonts w:ascii="Trebuchet MS" w:hAnsi="Trebuchet MS"/>
          <w:sz w:val="20"/>
          <w:szCs w:val="20"/>
        </w:rPr>
        <w:t>2003622349/0800</w:t>
      </w:r>
    </w:p>
    <w:p w:rsidR="000A0590" w:rsidRPr="00970546" w:rsidRDefault="000A0590" w:rsidP="000A0590">
      <w:pPr>
        <w:jc w:val="both"/>
        <w:rPr>
          <w:rFonts w:ascii="Trebuchet MS" w:hAnsi="Trebuchet MS"/>
          <w:sz w:val="20"/>
          <w:szCs w:val="20"/>
        </w:rPr>
      </w:pPr>
    </w:p>
    <w:p w:rsidR="008E3C67" w:rsidRPr="00B93B83" w:rsidRDefault="008E3C67" w:rsidP="008E3C67">
      <w:pPr>
        <w:rPr>
          <w:rFonts w:ascii="Trebuchet MS" w:hAnsi="Trebuchet MS"/>
          <w:sz w:val="20"/>
          <w:szCs w:val="20"/>
          <w:highlight w:val="red"/>
        </w:rPr>
      </w:pPr>
    </w:p>
    <w:p w:rsidR="009D667C" w:rsidRPr="00B93B83" w:rsidRDefault="009D667C">
      <w:pPr>
        <w:rPr>
          <w:rFonts w:ascii="Trebuchet MS" w:hAnsi="Trebuchet MS" w:cs="Tahoma"/>
          <w:sz w:val="20"/>
          <w:szCs w:val="20"/>
          <w:highlight w:val="red"/>
        </w:rPr>
      </w:pPr>
    </w:p>
    <w:p w:rsidR="002A45EE" w:rsidRPr="00DD4E48" w:rsidRDefault="004F24EC" w:rsidP="00F406F9">
      <w:pPr>
        <w:pStyle w:val="Nadpis4"/>
        <w:spacing w:after="120"/>
        <w:rPr>
          <w:rFonts w:ascii="Trebuchet MS" w:hAnsi="Trebuchet MS"/>
        </w:rPr>
      </w:pPr>
      <w:r w:rsidRPr="00DD4E48">
        <w:rPr>
          <w:rFonts w:ascii="Trebuchet MS" w:hAnsi="Trebuchet MS"/>
        </w:rPr>
        <w:t>II. Předmět smlouvy</w:t>
      </w:r>
    </w:p>
    <w:p w:rsidR="00997426" w:rsidRPr="00757FFE" w:rsidRDefault="00997426" w:rsidP="00997426">
      <w:pPr>
        <w:jc w:val="both"/>
        <w:rPr>
          <w:rFonts w:ascii="Trebuchet MS" w:hAnsi="Trebuchet MS"/>
          <w:sz w:val="20"/>
          <w:szCs w:val="20"/>
        </w:rPr>
      </w:pPr>
      <w:r w:rsidRPr="00757FFE">
        <w:rPr>
          <w:rFonts w:ascii="Trebuchet MS" w:hAnsi="Trebuchet MS"/>
          <w:sz w:val="20"/>
          <w:szCs w:val="20"/>
        </w:rPr>
        <w:t xml:space="preserve">2.1. Prodávající se zavazuje, že dodá kupujícímu </w:t>
      </w:r>
      <w:r w:rsidR="002A7501">
        <w:rPr>
          <w:rFonts w:ascii="Trebuchet MS" w:hAnsi="Trebuchet MS"/>
          <w:sz w:val="20"/>
          <w:szCs w:val="20"/>
        </w:rPr>
        <w:t>zboží dle zadání výběrového řízení – Dodávka PC A SW PRO DIGITALIZACI MOBILIÁŘE.</w:t>
      </w:r>
    </w:p>
    <w:p w:rsidR="00997426" w:rsidRPr="00DD4E48" w:rsidRDefault="00997426" w:rsidP="00997426">
      <w:pPr>
        <w:pStyle w:val="Zkladntext2"/>
        <w:jc w:val="both"/>
        <w:rPr>
          <w:rFonts w:ascii="Trebuchet MS" w:hAnsi="Trebuchet MS"/>
          <w:sz w:val="20"/>
        </w:rPr>
      </w:pPr>
      <w:r w:rsidRPr="00DD4E48">
        <w:rPr>
          <w:rFonts w:ascii="Trebuchet MS" w:hAnsi="Trebuchet MS"/>
          <w:sz w:val="20"/>
        </w:rPr>
        <w:t>2.2. Kupující se zavazuje zboží převzít a zaplatit za zboží kupní cenu.</w:t>
      </w:r>
    </w:p>
    <w:p w:rsidR="000A0590" w:rsidRPr="00757FFE" w:rsidRDefault="000A0590" w:rsidP="00A246DC">
      <w:pPr>
        <w:pStyle w:val="Zkladntext2"/>
        <w:rPr>
          <w:rFonts w:ascii="Trebuchet MS" w:hAnsi="Trebuchet MS"/>
          <w:sz w:val="20"/>
        </w:rPr>
      </w:pPr>
    </w:p>
    <w:p w:rsidR="0012392A" w:rsidRPr="00B93B83" w:rsidRDefault="00D20D73" w:rsidP="00F406F9">
      <w:pPr>
        <w:pStyle w:val="Nadpis4"/>
        <w:spacing w:after="120"/>
        <w:rPr>
          <w:rFonts w:ascii="Trebuchet MS" w:hAnsi="Trebuchet MS"/>
        </w:rPr>
      </w:pPr>
      <w:r w:rsidRPr="00B93B83">
        <w:rPr>
          <w:rFonts w:ascii="Trebuchet MS" w:hAnsi="Trebuchet MS"/>
        </w:rPr>
        <w:t>III. Doba a místo plnění</w:t>
      </w:r>
    </w:p>
    <w:p w:rsidR="00997426" w:rsidRPr="00B93B83" w:rsidRDefault="00997426" w:rsidP="00997426">
      <w:pPr>
        <w:rPr>
          <w:rFonts w:ascii="Trebuchet MS" w:hAnsi="Trebuchet MS"/>
          <w:sz w:val="20"/>
          <w:szCs w:val="20"/>
        </w:rPr>
      </w:pPr>
    </w:p>
    <w:p w:rsidR="00997426" w:rsidRDefault="00997426" w:rsidP="00997426">
      <w:pPr>
        <w:pStyle w:val="Zkladntext2"/>
        <w:jc w:val="both"/>
        <w:rPr>
          <w:rFonts w:ascii="Trebuchet MS" w:hAnsi="Trebuchet MS"/>
          <w:sz w:val="20"/>
        </w:rPr>
      </w:pPr>
      <w:r w:rsidRPr="00B93B83">
        <w:rPr>
          <w:rFonts w:ascii="Trebuchet MS" w:hAnsi="Trebuchet MS"/>
          <w:sz w:val="20"/>
        </w:rPr>
        <w:t>3.</w:t>
      </w:r>
      <w:r>
        <w:rPr>
          <w:rFonts w:ascii="Trebuchet MS" w:hAnsi="Trebuchet MS"/>
          <w:sz w:val="20"/>
        </w:rPr>
        <w:t>1</w:t>
      </w:r>
      <w:r w:rsidR="0061062D">
        <w:rPr>
          <w:rFonts w:ascii="Trebuchet MS" w:hAnsi="Trebuchet MS"/>
          <w:sz w:val="20"/>
        </w:rPr>
        <w:t>. Místo plnění</w:t>
      </w:r>
      <w:r w:rsidRPr="00B93B83">
        <w:rPr>
          <w:rFonts w:ascii="Trebuchet MS" w:hAnsi="Trebuchet MS"/>
          <w:sz w:val="20"/>
        </w:rPr>
        <w:t>:</w:t>
      </w:r>
      <w:r>
        <w:rPr>
          <w:rFonts w:ascii="Trebuchet MS" w:hAnsi="Trebuchet MS"/>
          <w:sz w:val="20"/>
        </w:rPr>
        <w:t xml:space="preserve"> </w:t>
      </w:r>
      <w:r w:rsidR="002A7501">
        <w:rPr>
          <w:rFonts w:ascii="Trebuchet MS" w:hAnsi="Trebuchet MS"/>
          <w:sz w:val="20"/>
        </w:rPr>
        <w:t>Muzeum středního Pootaví Strakonice, Zámek 1, 386 01 Strakonice</w:t>
      </w:r>
      <w:r w:rsidR="008C3031">
        <w:rPr>
          <w:rFonts w:ascii="Trebuchet MS" w:hAnsi="Trebuchet MS"/>
          <w:sz w:val="20"/>
        </w:rPr>
        <w:t xml:space="preserve"> </w:t>
      </w:r>
    </w:p>
    <w:p w:rsidR="00D0685F" w:rsidRPr="00B93B83" w:rsidRDefault="00D0685F" w:rsidP="00997426">
      <w:pPr>
        <w:pStyle w:val="Zkladntext2"/>
        <w:jc w:val="both"/>
        <w:rPr>
          <w:rFonts w:ascii="Trebuchet MS" w:hAnsi="Trebuchet MS" w:cs="Tahoma"/>
          <w:sz w:val="20"/>
        </w:rPr>
      </w:pPr>
      <w:r>
        <w:rPr>
          <w:rFonts w:ascii="Trebuchet MS" w:hAnsi="Trebuchet MS"/>
          <w:sz w:val="20"/>
        </w:rPr>
        <w:t xml:space="preserve">3.2. Doba plnění: Realizace dodávky včetně montáže do 14 dnů od účinnosti Kupní smlouvy, nejpozději však do </w:t>
      </w:r>
      <w:proofErr w:type="gramStart"/>
      <w:r>
        <w:rPr>
          <w:rFonts w:ascii="Trebuchet MS" w:hAnsi="Trebuchet MS"/>
          <w:sz w:val="20"/>
        </w:rPr>
        <w:t>28.12.2017</w:t>
      </w:r>
      <w:proofErr w:type="gramEnd"/>
      <w:r>
        <w:rPr>
          <w:rFonts w:ascii="Trebuchet MS" w:hAnsi="Trebuchet MS"/>
          <w:sz w:val="20"/>
        </w:rPr>
        <w:t>.</w:t>
      </w:r>
    </w:p>
    <w:p w:rsidR="00F406F9" w:rsidRPr="00B93B83" w:rsidRDefault="00F406F9">
      <w:pPr>
        <w:rPr>
          <w:rFonts w:ascii="Trebuchet MS" w:hAnsi="Trebuchet MS" w:cs="Tahoma"/>
          <w:sz w:val="20"/>
          <w:szCs w:val="20"/>
          <w:highlight w:val="red"/>
        </w:rPr>
      </w:pPr>
    </w:p>
    <w:p w:rsidR="00347BAD" w:rsidRPr="00B93B83" w:rsidRDefault="00347BAD">
      <w:pPr>
        <w:rPr>
          <w:rFonts w:ascii="Trebuchet MS" w:hAnsi="Trebuchet MS" w:cs="Tahoma"/>
          <w:sz w:val="20"/>
          <w:szCs w:val="20"/>
          <w:highlight w:val="red"/>
        </w:rPr>
      </w:pPr>
    </w:p>
    <w:p w:rsidR="00D20D73" w:rsidRPr="00B93B83" w:rsidRDefault="002A45EE" w:rsidP="00F406F9">
      <w:pPr>
        <w:pStyle w:val="Nadpis4"/>
        <w:spacing w:after="120"/>
        <w:rPr>
          <w:rFonts w:ascii="Trebuchet MS" w:hAnsi="Trebuchet MS" w:cs="Tahoma"/>
        </w:rPr>
      </w:pPr>
      <w:r w:rsidRPr="00B93B83">
        <w:rPr>
          <w:rFonts w:ascii="Trebuchet MS" w:hAnsi="Trebuchet MS" w:cs="Tahoma"/>
        </w:rPr>
        <w:t>I</w:t>
      </w:r>
      <w:r w:rsidR="0025171F" w:rsidRPr="00B93B83">
        <w:rPr>
          <w:rFonts w:ascii="Trebuchet MS" w:hAnsi="Trebuchet MS" w:cs="Tahoma"/>
        </w:rPr>
        <w:t>V. Kupní c</w:t>
      </w:r>
      <w:r w:rsidR="00D20D73" w:rsidRPr="00B93B83">
        <w:rPr>
          <w:rFonts w:ascii="Trebuchet MS" w:hAnsi="Trebuchet MS" w:cs="Tahoma"/>
        </w:rPr>
        <w:t>ena</w:t>
      </w:r>
    </w:p>
    <w:p w:rsidR="00475B0E" w:rsidRPr="00B93B83" w:rsidRDefault="002A45EE">
      <w:pPr>
        <w:pStyle w:val="Zkladntext2"/>
        <w:rPr>
          <w:rFonts w:ascii="Trebuchet MS" w:hAnsi="Trebuchet MS" w:cs="Tahoma"/>
          <w:sz w:val="20"/>
        </w:rPr>
      </w:pPr>
      <w:r w:rsidRPr="00B93B83">
        <w:rPr>
          <w:rFonts w:ascii="Trebuchet MS" w:hAnsi="Trebuchet MS" w:cs="Tahoma"/>
          <w:sz w:val="20"/>
        </w:rPr>
        <w:t>4</w:t>
      </w:r>
      <w:r w:rsidR="00AD4D38" w:rsidRPr="00B93B83">
        <w:rPr>
          <w:rFonts w:ascii="Trebuchet MS" w:hAnsi="Trebuchet MS" w:cs="Tahoma"/>
          <w:sz w:val="20"/>
        </w:rPr>
        <w:t>.1</w:t>
      </w:r>
      <w:r w:rsidR="00D20D73" w:rsidRPr="00B93B83">
        <w:rPr>
          <w:rFonts w:ascii="Trebuchet MS" w:hAnsi="Trebuchet MS" w:cs="Tahoma"/>
          <w:sz w:val="20"/>
        </w:rPr>
        <w:t>.</w:t>
      </w:r>
      <w:r w:rsidR="00475B0E" w:rsidRPr="00B93B83">
        <w:rPr>
          <w:rFonts w:ascii="Trebuchet MS" w:hAnsi="Trebuchet MS" w:cs="Tahoma"/>
          <w:sz w:val="20"/>
        </w:rPr>
        <w:t xml:space="preserve"> Smluvní strany se d</w:t>
      </w:r>
      <w:r w:rsidR="004F24EC" w:rsidRPr="00B93B83">
        <w:rPr>
          <w:rFonts w:ascii="Trebuchet MS" w:hAnsi="Trebuchet MS" w:cs="Tahoma"/>
          <w:sz w:val="20"/>
        </w:rPr>
        <w:t>ohodly na</w:t>
      </w:r>
      <w:r w:rsidR="0091726B" w:rsidRPr="00B93B83">
        <w:rPr>
          <w:rFonts w:ascii="Trebuchet MS" w:hAnsi="Trebuchet MS" w:cs="Tahoma"/>
          <w:sz w:val="20"/>
        </w:rPr>
        <w:t xml:space="preserve"> kupní</w:t>
      </w:r>
      <w:r w:rsidR="004F24EC" w:rsidRPr="00B93B83">
        <w:rPr>
          <w:rFonts w:ascii="Trebuchet MS" w:hAnsi="Trebuchet MS" w:cs="Tahoma"/>
          <w:sz w:val="20"/>
        </w:rPr>
        <w:t xml:space="preserve"> ceně </w:t>
      </w:r>
      <w:r w:rsidR="0091726B" w:rsidRPr="00B93B83">
        <w:rPr>
          <w:rFonts w:ascii="Trebuchet MS" w:hAnsi="Trebuchet MS" w:cs="Tahoma"/>
          <w:sz w:val="20"/>
        </w:rPr>
        <w:t>za zboží</w:t>
      </w:r>
      <w:r w:rsidR="00475B0E" w:rsidRPr="00B93B83">
        <w:rPr>
          <w:rFonts w:ascii="Trebuchet MS" w:hAnsi="Trebuchet MS" w:cs="Tahoma"/>
          <w:sz w:val="20"/>
        </w:rPr>
        <w:t xml:space="preserve"> ve výši:</w:t>
      </w:r>
      <w:r w:rsidR="00D20D73" w:rsidRPr="00B93B83">
        <w:rPr>
          <w:rFonts w:ascii="Trebuchet MS" w:hAnsi="Trebuchet MS" w:cs="Tahoma"/>
          <w:sz w:val="20"/>
        </w:rPr>
        <w:t xml:space="preserve"> </w:t>
      </w:r>
    </w:p>
    <w:p w:rsidR="00BA4C24" w:rsidRPr="00B93B83" w:rsidRDefault="00BA4C24">
      <w:pPr>
        <w:pStyle w:val="Zkladntext2"/>
        <w:rPr>
          <w:rFonts w:ascii="Trebuchet MS" w:hAnsi="Trebuchet MS" w:cs="Tahoma"/>
          <w:sz w:val="20"/>
          <w:highlight w:val="red"/>
        </w:rPr>
      </w:pPr>
    </w:p>
    <w:p w:rsidR="00BA4C24" w:rsidRPr="00571DCE" w:rsidRDefault="00BA4C24">
      <w:pPr>
        <w:pStyle w:val="Zkladntext2"/>
        <w:rPr>
          <w:rFonts w:ascii="Trebuchet MS" w:hAnsi="Trebuchet MS" w:cs="Tahoma"/>
          <w:sz w:val="20"/>
        </w:rPr>
      </w:pPr>
      <w:r w:rsidRPr="00571DCE">
        <w:rPr>
          <w:rFonts w:ascii="Trebuchet MS" w:hAnsi="Trebuchet MS" w:cs="Tahoma"/>
          <w:sz w:val="20"/>
        </w:rPr>
        <w:t xml:space="preserve">Celková kupní cena </w:t>
      </w:r>
      <w:r w:rsidR="008C7AF8" w:rsidRPr="00571DCE">
        <w:rPr>
          <w:rFonts w:ascii="Trebuchet MS" w:hAnsi="Trebuchet MS" w:cs="Tahoma"/>
          <w:sz w:val="20"/>
        </w:rPr>
        <w:t xml:space="preserve">včetně DPH </w:t>
      </w:r>
      <w:r w:rsidR="003C681E">
        <w:rPr>
          <w:rFonts w:ascii="Trebuchet MS" w:hAnsi="Trebuchet MS" w:cs="Tahoma"/>
          <w:sz w:val="20"/>
        </w:rPr>
        <w:t>činí</w:t>
      </w:r>
      <w:r w:rsidR="0061062D">
        <w:rPr>
          <w:rFonts w:ascii="Trebuchet MS" w:hAnsi="Trebuchet MS" w:cs="Tahoma"/>
          <w:sz w:val="20"/>
        </w:rPr>
        <w:t xml:space="preserve"> </w:t>
      </w:r>
      <w:r w:rsidR="00F44266">
        <w:rPr>
          <w:rFonts w:ascii="Trebuchet MS" w:hAnsi="Trebuchet MS" w:cs="Tahoma"/>
          <w:sz w:val="20"/>
        </w:rPr>
        <w:t>126 404</w:t>
      </w:r>
      <w:r w:rsidR="0061062D">
        <w:rPr>
          <w:rFonts w:ascii="Trebuchet MS" w:hAnsi="Trebuchet MS" w:cs="Tahoma"/>
          <w:sz w:val="20"/>
        </w:rPr>
        <w:t xml:space="preserve"> Kč</w:t>
      </w:r>
    </w:p>
    <w:p w:rsidR="00AA72EC" w:rsidRPr="008C7AF8" w:rsidRDefault="00AA72EC">
      <w:pPr>
        <w:pStyle w:val="Zkladntext2"/>
        <w:rPr>
          <w:rFonts w:ascii="Trebuchet MS" w:hAnsi="Trebuchet MS" w:cs="Tahoma"/>
          <w:sz w:val="20"/>
          <w:highlight w:val="yellow"/>
        </w:rPr>
      </w:pPr>
    </w:p>
    <w:p w:rsidR="00AA72EC" w:rsidRPr="008C7AF8" w:rsidRDefault="00AA72EC">
      <w:pPr>
        <w:pStyle w:val="Zkladntext2"/>
        <w:rPr>
          <w:rFonts w:ascii="Trebuchet MS" w:hAnsi="Trebuchet MS" w:cs="Tahoma"/>
          <w:sz w:val="20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134"/>
        <w:gridCol w:w="4111"/>
      </w:tblGrid>
      <w:tr w:rsidR="00B110A4" w:rsidRPr="008C7AF8" w:rsidTr="00E105C8">
        <w:trPr>
          <w:trHeight w:val="389"/>
        </w:trPr>
        <w:tc>
          <w:tcPr>
            <w:tcW w:w="4219" w:type="dxa"/>
          </w:tcPr>
          <w:p w:rsidR="00B110A4" w:rsidRPr="006C323C" w:rsidRDefault="008E3C67" w:rsidP="001561DA">
            <w:pPr>
              <w:pStyle w:val="Zkladntext2"/>
              <w:jc w:val="center"/>
              <w:rPr>
                <w:rFonts w:ascii="Trebuchet MS" w:hAnsi="Trebuchet MS" w:cs="Tahoma"/>
                <w:sz w:val="20"/>
              </w:rPr>
            </w:pPr>
            <w:r w:rsidRPr="006C323C">
              <w:rPr>
                <w:rFonts w:ascii="Trebuchet MS" w:hAnsi="Trebuchet MS" w:cs="Tahoma"/>
                <w:sz w:val="20"/>
              </w:rPr>
              <w:t>C</w:t>
            </w:r>
            <w:r w:rsidR="00674520">
              <w:rPr>
                <w:rFonts w:ascii="Trebuchet MS" w:hAnsi="Trebuchet MS" w:cs="Tahoma"/>
                <w:sz w:val="20"/>
              </w:rPr>
              <w:t>ena</w:t>
            </w:r>
            <w:r w:rsidRPr="006C323C">
              <w:rPr>
                <w:rFonts w:ascii="Trebuchet MS" w:hAnsi="Trebuchet MS" w:cs="Tahoma"/>
                <w:sz w:val="20"/>
              </w:rPr>
              <w:t xml:space="preserve"> </w:t>
            </w:r>
            <w:r w:rsidR="00FD5530" w:rsidRPr="006C323C">
              <w:rPr>
                <w:rFonts w:ascii="Trebuchet MS" w:hAnsi="Trebuchet MS" w:cs="Tahoma"/>
                <w:sz w:val="20"/>
              </w:rPr>
              <w:t xml:space="preserve">celkem </w:t>
            </w:r>
            <w:r w:rsidR="00B110A4" w:rsidRPr="006C323C">
              <w:rPr>
                <w:rFonts w:ascii="Trebuchet MS" w:hAnsi="Trebuchet MS" w:cs="Tahoma"/>
                <w:sz w:val="20"/>
              </w:rPr>
              <w:t>bez DPH v Kč</w:t>
            </w:r>
          </w:p>
        </w:tc>
        <w:tc>
          <w:tcPr>
            <w:tcW w:w="1134" w:type="dxa"/>
          </w:tcPr>
          <w:p w:rsidR="00B110A4" w:rsidRPr="006C323C" w:rsidRDefault="002B5E0E" w:rsidP="001561DA">
            <w:pPr>
              <w:pStyle w:val="Zkladntext2"/>
              <w:jc w:val="center"/>
              <w:rPr>
                <w:rFonts w:ascii="Trebuchet MS" w:hAnsi="Trebuchet MS" w:cs="Tahoma"/>
                <w:sz w:val="20"/>
              </w:rPr>
            </w:pPr>
            <w:r w:rsidRPr="006C323C">
              <w:rPr>
                <w:rFonts w:ascii="Trebuchet MS" w:hAnsi="Trebuchet MS" w:cs="Tahoma"/>
                <w:sz w:val="20"/>
              </w:rPr>
              <w:t>DPH 21</w:t>
            </w:r>
            <w:r w:rsidR="000A0590" w:rsidRPr="006C323C">
              <w:rPr>
                <w:rFonts w:ascii="Trebuchet MS" w:hAnsi="Trebuchet MS" w:cs="Tahoma"/>
                <w:sz w:val="20"/>
              </w:rPr>
              <w:t xml:space="preserve"> </w:t>
            </w:r>
            <w:r w:rsidR="00B110A4" w:rsidRPr="006C323C">
              <w:rPr>
                <w:rFonts w:ascii="Trebuchet MS" w:hAnsi="Trebuchet MS" w:cs="Tahoma"/>
                <w:sz w:val="20"/>
              </w:rPr>
              <w:t>%</w:t>
            </w:r>
          </w:p>
        </w:tc>
        <w:tc>
          <w:tcPr>
            <w:tcW w:w="4111" w:type="dxa"/>
          </w:tcPr>
          <w:p w:rsidR="00B110A4" w:rsidRPr="006C323C" w:rsidRDefault="008E3C67" w:rsidP="00FD5530">
            <w:pPr>
              <w:pStyle w:val="Zkladntext2"/>
              <w:jc w:val="center"/>
              <w:rPr>
                <w:rFonts w:ascii="Trebuchet MS" w:hAnsi="Trebuchet MS" w:cs="Tahoma"/>
                <w:sz w:val="20"/>
              </w:rPr>
            </w:pPr>
            <w:r w:rsidRPr="006C323C">
              <w:rPr>
                <w:rFonts w:ascii="Trebuchet MS" w:hAnsi="Trebuchet MS" w:cs="Tahoma"/>
                <w:sz w:val="20"/>
              </w:rPr>
              <w:t>C</w:t>
            </w:r>
            <w:r w:rsidR="00B110A4" w:rsidRPr="006C323C">
              <w:rPr>
                <w:rFonts w:ascii="Trebuchet MS" w:hAnsi="Trebuchet MS" w:cs="Tahoma"/>
                <w:sz w:val="20"/>
              </w:rPr>
              <w:t xml:space="preserve">ena </w:t>
            </w:r>
            <w:r w:rsidRPr="006C323C">
              <w:rPr>
                <w:rFonts w:ascii="Trebuchet MS" w:hAnsi="Trebuchet MS" w:cs="Tahoma"/>
                <w:sz w:val="20"/>
              </w:rPr>
              <w:t xml:space="preserve">za zboží </w:t>
            </w:r>
            <w:r w:rsidR="00FD5530" w:rsidRPr="006C323C">
              <w:rPr>
                <w:rFonts w:ascii="Trebuchet MS" w:hAnsi="Trebuchet MS" w:cs="Tahoma"/>
                <w:sz w:val="20"/>
              </w:rPr>
              <w:t xml:space="preserve">celkem </w:t>
            </w:r>
            <w:r w:rsidR="008C7AF8" w:rsidRPr="006C323C">
              <w:rPr>
                <w:rFonts w:ascii="Trebuchet MS" w:hAnsi="Trebuchet MS" w:cs="Tahoma"/>
                <w:sz w:val="20"/>
              </w:rPr>
              <w:t>včetně</w:t>
            </w:r>
            <w:r w:rsidR="00B110A4" w:rsidRPr="006C323C">
              <w:rPr>
                <w:rFonts w:ascii="Trebuchet MS" w:hAnsi="Trebuchet MS" w:cs="Tahoma"/>
                <w:sz w:val="20"/>
              </w:rPr>
              <w:t> DPH v Kč</w:t>
            </w:r>
          </w:p>
        </w:tc>
      </w:tr>
      <w:tr w:rsidR="00B93B83" w:rsidRPr="008C7AF8" w:rsidTr="008C7AF8">
        <w:trPr>
          <w:trHeight w:val="693"/>
        </w:trPr>
        <w:tc>
          <w:tcPr>
            <w:tcW w:w="4219" w:type="dxa"/>
          </w:tcPr>
          <w:p w:rsidR="00B93B83" w:rsidRPr="006C323C" w:rsidRDefault="00B855AF" w:rsidP="001561DA">
            <w:pPr>
              <w:pStyle w:val="Zkladntext2"/>
              <w:jc w:val="center"/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104 466</w:t>
            </w:r>
            <w:r w:rsidR="006C323C" w:rsidRPr="006C323C">
              <w:rPr>
                <w:rFonts w:ascii="Trebuchet MS" w:hAnsi="Trebuchet MS" w:cs="Tahoma"/>
                <w:sz w:val="20"/>
              </w:rPr>
              <w:t xml:space="preserve"> Kč</w:t>
            </w:r>
          </w:p>
        </w:tc>
        <w:tc>
          <w:tcPr>
            <w:tcW w:w="1134" w:type="dxa"/>
          </w:tcPr>
          <w:p w:rsidR="00B93B83" w:rsidRPr="006C323C" w:rsidRDefault="00B855AF" w:rsidP="00A65523">
            <w:pPr>
              <w:pStyle w:val="Zkladntext2"/>
              <w:jc w:val="center"/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21 938</w:t>
            </w:r>
            <w:r w:rsidR="006C323C" w:rsidRPr="006C323C">
              <w:rPr>
                <w:rFonts w:ascii="Trebuchet MS" w:hAnsi="Trebuchet MS" w:cs="Tahoma"/>
                <w:sz w:val="20"/>
              </w:rPr>
              <w:t xml:space="preserve"> Kč</w:t>
            </w:r>
          </w:p>
        </w:tc>
        <w:tc>
          <w:tcPr>
            <w:tcW w:w="4111" w:type="dxa"/>
          </w:tcPr>
          <w:p w:rsidR="00B93B83" w:rsidRPr="006C323C" w:rsidRDefault="00B855AF" w:rsidP="00181545">
            <w:pPr>
              <w:pStyle w:val="Zkladntext2"/>
              <w:jc w:val="center"/>
              <w:rPr>
                <w:rFonts w:ascii="Trebuchet MS" w:hAnsi="Trebuchet MS" w:cs="Tahoma"/>
                <w:sz w:val="20"/>
              </w:rPr>
            </w:pPr>
            <w:r>
              <w:rPr>
                <w:rFonts w:ascii="Trebuchet MS" w:hAnsi="Trebuchet MS" w:cs="Tahoma"/>
                <w:sz w:val="20"/>
              </w:rPr>
              <w:t>126 404</w:t>
            </w:r>
            <w:r w:rsidR="008C3031">
              <w:rPr>
                <w:rFonts w:ascii="Trebuchet MS" w:hAnsi="Trebuchet MS" w:cs="Tahoma"/>
                <w:sz w:val="20"/>
              </w:rPr>
              <w:t xml:space="preserve"> </w:t>
            </w:r>
            <w:r w:rsidR="006C323C" w:rsidRPr="006C323C">
              <w:rPr>
                <w:rFonts w:ascii="Trebuchet MS" w:hAnsi="Trebuchet MS" w:cs="Tahoma"/>
                <w:sz w:val="20"/>
              </w:rPr>
              <w:t>Kč</w:t>
            </w:r>
          </w:p>
        </w:tc>
      </w:tr>
    </w:tbl>
    <w:p w:rsidR="008E3C67" w:rsidRPr="00B93B83" w:rsidRDefault="008E3C67">
      <w:pPr>
        <w:pStyle w:val="Zkladntext2"/>
        <w:rPr>
          <w:rFonts w:ascii="Trebuchet MS" w:hAnsi="Trebuchet MS" w:cs="Tahoma"/>
          <w:sz w:val="20"/>
          <w:highlight w:val="red"/>
        </w:rPr>
      </w:pPr>
    </w:p>
    <w:p w:rsidR="00AD4D38" w:rsidRPr="00B93B83" w:rsidRDefault="002A45EE">
      <w:pPr>
        <w:pStyle w:val="Zkladntext2"/>
        <w:rPr>
          <w:rFonts w:ascii="Trebuchet MS" w:hAnsi="Trebuchet MS" w:cs="Tahoma"/>
          <w:sz w:val="20"/>
        </w:rPr>
      </w:pPr>
      <w:r w:rsidRPr="00B93B83">
        <w:rPr>
          <w:rFonts w:ascii="Trebuchet MS" w:hAnsi="Trebuchet MS" w:cs="Tahoma"/>
          <w:sz w:val="20"/>
        </w:rPr>
        <w:t>4</w:t>
      </w:r>
      <w:r w:rsidR="00AD4D38" w:rsidRPr="00B93B83">
        <w:rPr>
          <w:rFonts w:ascii="Trebuchet MS" w:hAnsi="Trebuchet MS" w:cs="Tahoma"/>
          <w:sz w:val="20"/>
        </w:rPr>
        <w:t>.2</w:t>
      </w:r>
      <w:r w:rsidR="00D20D73" w:rsidRPr="00B93B83">
        <w:rPr>
          <w:rFonts w:ascii="Trebuchet MS" w:hAnsi="Trebuchet MS" w:cs="Tahoma"/>
          <w:sz w:val="20"/>
        </w:rPr>
        <w:t xml:space="preserve">. </w:t>
      </w:r>
      <w:r w:rsidR="00AD4D38" w:rsidRPr="00B93B83">
        <w:rPr>
          <w:rFonts w:ascii="Trebuchet MS" w:hAnsi="Trebuchet MS" w:cs="Tahoma"/>
          <w:sz w:val="20"/>
        </w:rPr>
        <w:t>Tato</w:t>
      </w:r>
      <w:r w:rsidR="00D20D73" w:rsidRPr="00B93B83">
        <w:rPr>
          <w:rFonts w:ascii="Trebuchet MS" w:hAnsi="Trebuchet MS" w:cs="Tahoma"/>
          <w:sz w:val="20"/>
        </w:rPr>
        <w:t xml:space="preserve"> </w:t>
      </w:r>
      <w:r w:rsidR="0091726B" w:rsidRPr="00B93B83">
        <w:rPr>
          <w:rFonts w:ascii="Trebuchet MS" w:hAnsi="Trebuchet MS" w:cs="Tahoma"/>
          <w:sz w:val="20"/>
        </w:rPr>
        <w:t xml:space="preserve">kupní </w:t>
      </w:r>
      <w:r w:rsidR="008E3C67" w:rsidRPr="00B93B83">
        <w:rPr>
          <w:rFonts w:ascii="Trebuchet MS" w:hAnsi="Trebuchet MS" w:cs="Tahoma"/>
          <w:sz w:val="20"/>
        </w:rPr>
        <w:t>cena</w:t>
      </w:r>
      <w:r w:rsidR="00D20D73" w:rsidRPr="00B93B83">
        <w:rPr>
          <w:rFonts w:ascii="Trebuchet MS" w:hAnsi="Trebuchet MS" w:cs="Tahoma"/>
          <w:sz w:val="20"/>
        </w:rPr>
        <w:t xml:space="preserve"> je cenou </w:t>
      </w:r>
      <w:r w:rsidR="00AD4D38" w:rsidRPr="00B93B83">
        <w:rPr>
          <w:rFonts w:ascii="Trebuchet MS" w:hAnsi="Trebuchet MS" w:cs="Tahoma"/>
          <w:sz w:val="20"/>
        </w:rPr>
        <w:t xml:space="preserve">konečnou a </w:t>
      </w:r>
      <w:r w:rsidR="00D20D73" w:rsidRPr="00B93B83">
        <w:rPr>
          <w:rFonts w:ascii="Trebuchet MS" w:hAnsi="Trebuchet MS" w:cs="Tahoma"/>
          <w:sz w:val="20"/>
        </w:rPr>
        <w:t>nejvýše přípustnou</w:t>
      </w:r>
      <w:r w:rsidR="00AD4D38" w:rsidRPr="00B93B83">
        <w:rPr>
          <w:rFonts w:ascii="Trebuchet MS" w:hAnsi="Trebuchet MS" w:cs="Tahoma"/>
          <w:sz w:val="20"/>
        </w:rPr>
        <w:t>.</w:t>
      </w:r>
    </w:p>
    <w:p w:rsidR="00F406F9" w:rsidRDefault="002A45EE" w:rsidP="00A246DC">
      <w:pPr>
        <w:pStyle w:val="Zkladntext2"/>
        <w:jc w:val="both"/>
        <w:rPr>
          <w:rFonts w:ascii="Trebuchet MS" w:hAnsi="Trebuchet MS" w:cs="Tahoma"/>
          <w:color w:val="0D0D0D" w:themeColor="text1" w:themeTint="F2"/>
          <w:sz w:val="20"/>
        </w:rPr>
      </w:pPr>
      <w:r w:rsidRPr="00B93B83">
        <w:rPr>
          <w:rFonts w:ascii="Trebuchet MS" w:hAnsi="Trebuchet MS" w:cs="Tahoma"/>
          <w:sz w:val="20"/>
        </w:rPr>
        <w:t>4</w:t>
      </w:r>
      <w:r w:rsidR="00AD4D38" w:rsidRPr="00B93B83">
        <w:rPr>
          <w:rFonts w:ascii="Trebuchet MS" w:hAnsi="Trebuchet MS" w:cs="Tahoma"/>
          <w:sz w:val="20"/>
        </w:rPr>
        <w:t xml:space="preserve">.3. </w:t>
      </w:r>
      <w:r w:rsidR="008E3C67" w:rsidRPr="006C323C">
        <w:rPr>
          <w:rFonts w:ascii="Trebuchet MS" w:hAnsi="Trebuchet MS" w:cs="Tahoma"/>
          <w:color w:val="0D0D0D" w:themeColor="text1" w:themeTint="F2"/>
          <w:sz w:val="20"/>
        </w:rPr>
        <w:t xml:space="preserve">Tato </w:t>
      </w:r>
      <w:r w:rsidR="0091726B" w:rsidRPr="006C323C">
        <w:rPr>
          <w:rFonts w:ascii="Trebuchet MS" w:hAnsi="Trebuchet MS" w:cs="Tahoma"/>
          <w:color w:val="0D0D0D" w:themeColor="text1" w:themeTint="F2"/>
          <w:sz w:val="20"/>
        </w:rPr>
        <w:t xml:space="preserve">kupní </w:t>
      </w:r>
      <w:r w:rsidR="008E3C67" w:rsidRPr="006C323C">
        <w:rPr>
          <w:rFonts w:ascii="Trebuchet MS" w:hAnsi="Trebuchet MS" w:cs="Tahoma"/>
          <w:color w:val="0D0D0D" w:themeColor="text1" w:themeTint="F2"/>
          <w:sz w:val="20"/>
        </w:rPr>
        <w:t>cena</w:t>
      </w:r>
      <w:r w:rsidR="00D20D73" w:rsidRPr="006C323C">
        <w:rPr>
          <w:rFonts w:ascii="Trebuchet MS" w:hAnsi="Trebuchet MS" w:cs="Tahoma"/>
          <w:color w:val="0D0D0D" w:themeColor="text1" w:themeTint="F2"/>
          <w:sz w:val="20"/>
        </w:rPr>
        <w:t xml:space="preserve"> obsahuje</w:t>
      </w:r>
      <w:r w:rsidR="00734912">
        <w:rPr>
          <w:rFonts w:ascii="Trebuchet MS" w:hAnsi="Trebuchet MS" w:cs="Tahoma"/>
          <w:color w:val="0D0D0D" w:themeColor="text1" w:themeTint="F2"/>
          <w:sz w:val="20"/>
        </w:rPr>
        <w:t xml:space="preserve"> </w:t>
      </w:r>
      <w:r w:rsidR="00D20D73" w:rsidRPr="006C323C">
        <w:rPr>
          <w:rFonts w:ascii="Trebuchet MS" w:hAnsi="Trebuchet MS" w:cs="Tahoma"/>
          <w:color w:val="0D0D0D" w:themeColor="text1" w:themeTint="F2"/>
          <w:sz w:val="20"/>
        </w:rPr>
        <w:t xml:space="preserve">veškeré náklady </w:t>
      </w:r>
      <w:r w:rsidR="00AD4D38" w:rsidRPr="006C323C">
        <w:rPr>
          <w:rFonts w:ascii="Trebuchet MS" w:hAnsi="Trebuchet MS" w:cs="Tahoma"/>
          <w:color w:val="0D0D0D" w:themeColor="text1" w:themeTint="F2"/>
          <w:sz w:val="20"/>
        </w:rPr>
        <w:t>prodávajícího</w:t>
      </w:r>
      <w:r w:rsidR="00203EA7" w:rsidRPr="006C323C">
        <w:rPr>
          <w:rFonts w:ascii="Trebuchet MS" w:hAnsi="Trebuchet MS" w:cs="Tahoma"/>
          <w:color w:val="0D0D0D" w:themeColor="text1" w:themeTint="F2"/>
          <w:sz w:val="20"/>
        </w:rPr>
        <w:t xml:space="preserve"> spojené s řádným dodáním zboží,</w:t>
      </w:r>
      <w:r w:rsidR="00AD4D38" w:rsidRPr="006C323C">
        <w:rPr>
          <w:rFonts w:ascii="Trebuchet MS" w:hAnsi="Trebuchet MS" w:cs="Tahoma"/>
          <w:color w:val="0D0D0D" w:themeColor="text1" w:themeTint="F2"/>
          <w:sz w:val="20"/>
        </w:rPr>
        <w:t xml:space="preserve"> včetně nákladů na dopravu do místa</w:t>
      </w:r>
      <w:r w:rsidR="00203EA7" w:rsidRPr="006C323C">
        <w:rPr>
          <w:rFonts w:ascii="Trebuchet MS" w:hAnsi="Trebuchet MS" w:cs="Tahoma"/>
          <w:color w:val="0D0D0D" w:themeColor="text1" w:themeTint="F2"/>
          <w:sz w:val="20"/>
        </w:rPr>
        <w:t xml:space="preserve"> plnění</w:t>
      </w:r>
      <w:r w:rsidR="00734912">
        <w:rPr>
          <w:rFonts w:ascii="Trebuchet MS" w:hAnsi="Trebuchet MS" w:cs="Tahoma"/>
          <w:color w:val="0D0D0D" w:themeColor="text1" w:themeTint="F2"/>
          <w:sz w:val="20"/>
        </w:rPr>
        <w:t>.</w:t>
      </w:r>
    </w:p>
    <w:p w:rsidR="002239D4" w:rsidRPr="00734912" w:rsidRDefault="002239D4" w:rsidP="00A246DC">
      <w:pPr>
        <w:pStyle w:val="Zkladntext2"/>
        <w:jc w:val="both"/>
        <w:rPr>
          <w:rFonts w:ascii="Trebuchet MS" w:hAnsi="Trebuchet MS" w:cs="Tahoma"/>
          <w:color w:val="0D0D0D" w:themeColor="text1" w:themeTint="F2"/>
          <w:sz w:val="20"/>
        </w:rPr>
      </w:pPr>
      <w:r>
        <w:rPr>
          <w:rFonts w:ascii="Trebuchet MS" w:hAnsi="Trebuchet MS" w:cs="Tahoma"/>
          <w:color w:val="0D0D0D" w:themeColor="text1" w:themeTint="F2"/>
          <w:sz w:val="20"/>
        </w:rPr>
        <w:t>4.4.  Kupní cena bude uhrazena bankovním převodem na základě vystavené faktury zhotovitelem</w:t>
      </w:r>
    </w:p>
    <w:p w:rsidR="00AD4D38" w:rsidRPr="00FE279A" w:rsidRDefault="00AD4D38">
      <w:pPr>
        <w:pStyle w:val="Zkladntext2"/>
        <w:rPr>
          <w:rFonts w:ascii="Trebuchet MS" w:hAnsi="Trebuchet MS" w:cs="Tahoma"/>
          <w:sz w:val="20"/>
          <w:highlight w:val="yellow"/>
        </w:rPr>
      </w:pPr>
    </w:p>
    <w:p w:rsidR="008E3C67" w:rsidRDefault="008E3C67">
      <w:pPr>
        <w:pStyle w:val="Zkladntext2"/>
        <w:rPr>
          <w:rFonts w:ascii="Trebuchet MS" w:hAnsi="Trebuchet MS" w:cs="Tahoma"/>
          <w:sz w:val="20"/>
          <w:highlight w:val="yellow"/>
        </w:rPr>
      </w:pPr>
    </w:p>
    <w:p w:rsidR="008C3031" w:rsidRDefault="008C3031">
      <w:pPr>
        <w:pStyle w:val="Zkladntext2"/>
        <w:rPr>
          <w:rFonts w:ascii="Trebuchet MS" w:hAnsi="Trebuchet MS" w:cs="Tahoma"/>
          <w:sz w:val="20"/>
          <w:highlight w:val="yellow"/>
        </w:rPr>
      </w:pPr>
    </w:p>
    <w:p w:rsidR="008C3031" w:rsidRPr="00FE279A" w:rsidRDefault="008C3031">
      <w:pPr>
        <w:pStyle w:val="Zkladntext2"/>
        <w:rPr>
          <w:rFonts w:ascii="Trebuchet MS" w:hAnsi="Trebuchet MS" w:cs="Tahoma"/>
          <w:sz w:val="20"/>
          <w:highlight w:val="yellow"/>
        </w:rPr>
      </w:pPr>
    </w:p>
    <w:p w:rsidR="00B42401" w:rsidRDefault="00B42401">
      <w:pPr>
        <w:pStyle w:val="Zkladntext2"/>
        <w:rPr>
          <w:rFonts w:ascii="Trebuchet MS" w:hAnsi="Trebuchet MS" w:cs="Tahoma"/>
          <w:sz w:val="20"/>
        </w:rPr>
      </w:pP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734912" w:rsidRDefault="00734912">
      <w:pPr>
        <w:pStyle w:val="Zkladntext2"/>
        <w:rPr>
          <w:rFonts w:ascii="Trebuchet MS" w:hAnsi="Trebuchet MS" w:cs="Tahoma"/>
          <w:sz w:val="20"/>
        </w:rPr>
      </w:pP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997426" w:rsidRPr="00B93B83" w:rsidRDefault="00997426" w:rsidP="00997426">
      <w:pPr>
        <w:spacing w:after="12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V</w:t>
      </w:r>
      <w:r w:rsidRPr="00B93B83">
        <w:rPr>
          <w:rFonts w:ascii="Trebuchet MS" w:hAnsi="Trebuchet MS"/>
          <w:b/>
          <w:sz w:val="20"/>
          <w:szCs w:val="20"/>
        </w:rPr>
        <w:t>. Kontaktní osoby</w:t>
      </w:r>
    </w:p>
    <w:p w:rsidR="00997426" w:rsidRPr="00A5115E" w:rsidRDefault="00997426" w:rsidP="00997426">
      <w:pPr>
        <w:jc w:val="both"/>
        <w:rPr>
          <w:rFonts w:ascii="Trebuchet MS" w:hAnsi="Trebuchet MS"/>
          <w:sz w:val="20"/>
          <w:szCs w:val="22"/>
        </w:rPr>
      </w:pPr>
      <w:r w:rsidRPr="00A5115E">
        <w:rPr>
          <w:rFonts w:ascii="Trebuchet MS" w:hAnsi="Trebuchet MS"/>
          <w:sz w:val="20"/>
          <w:szCs w:val="22"/>
        </w:rPr>
        <w:t>5.1. Kontaktní osoba za kupujícího:</w:t>
      </w:r>
    </w:p>
    <w:p w:rsidR="0091073C" w:rsidRDefault="0091073C" w:rsidP="00997426">
      <w:pPr>
        <w:pStyle w:val="textsmlouvy"/>
        <w:spacing w:line="240" w:lineRule="auto"/>
        <w:rPr>
          <w:rFonts w:ascii="Trebuchet MS" w:hAnsi="Trebuchet MS"/>
          <w:color w:val="auto"/>
          <w:sz w:val="20"/>
          <w:szCs w:val="22"/>
        </w:rPr>
      </w:pPr>
      <w:r>
        <w:rPr>
          <w:rFonts w:ascii="Trebuchet MS" w:hAnsi="Trebuchet MS"/>
          <w:color w:val="auto"/>
          <w:sz w:val="20"/>
          <w:szCs w:val="22"/>
        </w:rPr>
        <w:t>Ve věcech smluvních: PhDr. Ivana Říhová, ředitelka muzea</w:t>
      </w:r>
    </w:p>
    <w:p w:rsidR="0091073C" w:rsidRDefault="0091073C" w:rsidP="00997426">
      <w:pPr>
        <w:pStyle w:val="textsmlouvy"/>
        <w:spacing w:line="240" w:lineRule="auto"/>
        <w:rPr>
          <w:rFonts w:ascii="Trebuchet MS" w:hAnsi="Trebuchet MS"/>
          <w:color w:val="auto"/>
          <w:sz w:val="20"/>
          <w:szCs w:val="22"/>
        </w:rPr>
      </w:pPr>
      <w:r>
        <w:rPr>
          <w:rFonts w:ascii="Trebuchet MS" w:hAnsi="Trebuchet MS"/>
          <w:color w:val="auto"/>
          <w:sz w:val="20"/>
          <w:szCs w:val="22"/>
        </w:rPr>
        <w:t xml:space="preserve">Ve věcech technických: </w:t>
      </w:r>
      <w:r w:rsidR="00222B4C">
        <w:rPr>
          <w:rFonts w:ascii="Trebuchet MS" w:hAnsi="Trebuchet MS"/>
          <w:color w:val="auto"/>
          <w:sz w:val="20"/>
          <w:szCs w:val="22"/>
        </w:rPr>
        <w:t>……………</w:t>
      </w:r>
      <w:proofErr w:type="gramStart"/>
      <w:r w:rsidR="00222B4C">
        <w:rPr>
          <w:rFonts w:ascii="Trebuchet MS" w:hAnsi="Trebuchet MS"/>
          <w:color w:val="auto"/>
          <w:sz w:val="20"/>
          <w:szCs w:val="22"/>
        </w:rPr>
        <w:t>…..</w:t>
      </w:r>
      <w:r>
        <w:rPr>
          <w:rFonts w:ascii="Trebuchet MS" w:hAnsi="Trebuchet MS"/>
          <w:color w:val="auto"/>
          <w:sz w:val="20"/>
        </w:rPr>
        <w:t>, tel.</w:t>
      </w:r>
      <w:proofErr w:type="gramEnd"/>
      <w:r>
        <w:rPr>
          <w:rFonts w:ascii="Trebuchet MS" w:hAnsi="Trebuchet MS"/>
          <w:color w:val="auto"/>
          <w:sz w:val="20"/>
        </w:rPr>
        <w:t xml:space="preserve"> č.: </w:t>
      </w:r>
      <w:r w:rsidR="00222B4C">
        <w:rPr>
          <w:rFonts w:ascii="Trebuchet MS" w:hAnsi="Trebuchet MS"/>
          <w:color w:val="auto"/>
          <w:sz w:val="20"/>
        </w:rPr>
        <w:t>……………….</w:t>
      </w:r>
      <w:bookmarkStart w:id="0" w:name="_GoBack"/>
      <w:bookmarkEnd w:id="0"/>
      <w:r>
        <w:rPr>
          <w:rFonts w:ascii="Trebuchet MS" w:hAnsi="Trebuchet MS"/>
          <w:color w:val="auto"/>
          <w:sz w:val="20"/>
        </w:rPr>
        <w:t xml:space="preserve">, </w:t>
      </w:r>
      <w:r>
        <w:rPr>
          <w:rFonts w:ascii="Trebuchet MS" w:hAnsi="Trebuchet MS"/>
          <w:color w:val="auto"/>
          <w:sz w:val="20"/>
          <w:szCs w:val="22"/>
        </w:rPr>
        <w:t xml:space="preserve">e-mail: </w:t>
      </w:r>
      <w:r w:rsidR="00222B4C">
        <w:rPr>
          <w:rFonts w:ascii="Trebuchet MS" w:hAnsi="Trebuchet MS"/>
          <w:color w:val="auto"/>
          <w:sz w:val="20"/>
          <w:szCs w:val="22"/>
        </w:rPr>
        <w:t>…………………………..</w:t>
      </w:r>
    </w:p>
    <w:p w:rsidR="00997426" w:rsidRDefault="00997426" w:rsidP="00997426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  <w:r>
        <w:rPr>
          <w:rFonts w:ascii="Trebuchet MS" w:hAnsi="Trebuchet MS"/>
          <w:color w:val="auto"/>
          <w:sz w:val="20"/>
        </w:rPr>
        <w:t xml:space="preserve">5.2. Za prodávajícího je </w:t>
      </w:r>
      <w:r w:rsidRPr="001122D8">
        <w:rPr>
          <w:rFonts w:ascii="Trebuchet MS" w:hAnsi="Trebuchet MS"/>
          <w:color w:val="auto"/>
          <w:sz w:val="20"/>
        </w:rPr>
        <w:t>oprávněn jednat:</w:t>
      </w:r>
    </w:p>
    <w:p w:rsidR="0091073C" w:rsidRDefault="008C3031" w:rsidP="0091073C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  <w:r>
        <w:rPr>
          <w:rFonts w:ascii="Trebuchet MS" w:hAnsi="Trebuchet MS"/>
          <w:color w:val="auto"/>
          <w:sz w:val="20"/>
        </w:rPr>
        <w:t xml:space="preserve">Ve věcech smluvních: </w:t>
      </w:r>
      <w:r w:rsidR="0091073C">
        <w:rPr>
          <w:rFonts w:ascii="Trebuchet MS" w:hAnsi="Trebuchet MS"/>
          <w:color w:val="auto"/>
          <w:sz w:val="20"/>
        </w:rPr>
        <w:t>Ing. Tomáš Hub, tel. č.: 383 323 511, e-mail: info@nts.cz</w:t>
      </w:r>
    </w:p>
    <w:p w:rsidR="00997426" w:rsidRDefault="008C3031" w:rsidP="00997426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  <w:r>
        <w:rPr>
          <w:rFonts w:ascii="Trebuchet MS" w:hAnsi="Trebuchet MS"/>
          <w:color w:val="auto"/>
          <w:sz w:val="20"/>
        </w:rPr>
        <w:t xml:space="preserve">Ve věcech technických: </w:t>
      </w:r>
      <w:r w:rsidR="0091073C">
        <w:rPr>
          <w:rFonts w:ascii="Trebuchet MS" w:hAnsi="Trebuchet MS"/>
          <w:color w:val="auto"/>
          <w:sz w:val="20"/>
        </w:rPr>
        <w:t>Ing. Tomáš Hub, tel. č.: 383 323 511, e-mail: info@nts.cz</w:t>
      </w:r>
    </w:p>
    <w:p w:rsidR="008C3031" w:rsidRDefault="008C3031" w:rsidP="00997426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</w:p>
    <w:p w:rsidR="008C3031" w:rsidRDefault="008C3031" w:rsidP="00997426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</w:p>
    <w:p w:rsidR="008C3031" w:rsidRDefault="008C3031" w:rsidP="008C3031">
      <w:pPr>
        <w:pStyle w:val="textsmlouvy"/>
        <w:spacing w:line="240" w:lineRule="auto"/>
        <w:jc w:val="center"/>
        <w:rPr>
          <w:rFonts w:ascii="Trebuchet MS" w:hAnsi="Trebuchet MS"/>
          <w:b/>
          <w:color w:val="auto"/>
          <w:sz w:val="20"/>
        </w:rPr>
      </w:pPr>
      <w:r w:rsidRPr="008C3031">
        <w:rPr>
          <w:rFonts w:ascii="Trebuchet MS" w:hAnsi="Trebuchet MS"/>
          <w:b/>
          <w:color w:val="auto"/>
          <w:sz w:val="20"/>
        </w:rPr>
        <w:t>VI. Platební a obchodní podmínky</w:t>
      </w:r>
    </w:p>
    <w:p w:rsidR="008C3031" w:rsidRPr="008C3031" w:rsidRDefault="008C3031" w:rsidP="008C3031">
      <w:pPr>
        <w:pStyle w:val="textsmlouvy"/>
        <w:spacing w:line="240" w:lineRule="auto"/>
        <w:jc w:val="center"/>
        <w:rPr>
          <w:rFonts w:ascii="Trebuchet MS" w:hAnsi="Trebuchet MS"/>
          <w:color w:val="auto"/>
          <w:sz w:val="20"/>
        </w:rPr>
      </w:pPr>
    </w:p>
    <w:p w:rsidR="008C3031" w:rsidRPr="008C3031" w:rsidRDefault="008C3031" w:rsidP="008C3031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  <w:r w:rsidRPr="008C3031">
        <w:rPr>
          <w:rFonts w:ascii="Trebuchet MS" w:hAnsi="Trebuchet MS"/>
          <w:color w:val="auto"/>
          <w:sz w:val="20"/>
        </w:rPr>
        <w:t xml:space="preserve">6.1. </w:t>
      </w:r>
      <w:r w:rsidR="009D58A7">
        <w:rPr>
          <w:rFonts w:ascii="Trebuchet MS" w:hAnsi="Trebuchet MS"/>
          <w:color w:val="auto"/>
          <w:sz w:val="20"/>
        </w:rPr>
        <w:t xml:space="preserve">Dodavatel </w:t>
      </w:r>
      <w:r w:rsidRPr="008C3031">
        <w:rPr>
          <w:rFonts w:ascii="Trebuchet MS" w:hAnsi="Trebuchet MS"/>
          <w:color w:val="auto"/>
          <w:sz w:val="20"/>
        </w:rPr>
        <w:t xml:space="preserve">poskytuje objednateli na dodané </w:t>
      </w:r>
      <w:r w:rsidR="0091073C">
        <w:rPr>
          <w:rFonts w:ascii="Trebuchet MS" w:hAnsi="Trebuchet MS"/>
          <w:color w:val="auto"/>
          <w:sz w:val="20"/>
        </w:rPr>
        <w:t>zboží</w:t>
      </w:r>
      <w:r w:rsidRPr="008C3031">
        <w:rPr>
          <w:rFonts w:ascii="Trebuchet MS" w:hAnsi="Trebuchet MS"/>
          <w:color w:val="auto"/>
          <w:sz w:val="20"/>
        </w:rPr>
        <w:t xml:space="preserve"> bezplat</w:t>
      </w:r>
      <w:r w:rsidR="00221004">
        <w:rPr>
          <w:rFonts w:ascii="Trebuchet MS" w:hAnsi="Trebuchet MS"/>
          <w:color w:val="auto"/>
          <w:sz w:val="20"/>
        </w:rPr>
        <w:t>nou záruku. Záruční doba je stanovena dle nabídky, včetně výrobců a typů nabízených produktů</w:t>
      </w:r>
      <w:r w:rsidR="0091073C">
        <w:rPr>
          <w:rFonts w:ascii="Trebuchet MS" w:hAnsi="Trebuchet MS"/>
          <w:color w:val="auto"/>
          <w:sz w:val="20"/>
        </w:rPr>
        <w:t>.</w:t>
      </w:r>
    </w:p>
    <w:p w:rsidR="008C3031" w:rsidRPr="008C3031" w:rsidRDefault="008C3031" w:rsidP="008C3031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  <w:r w:rsidRPr="008C3031">
        <w:rPr>
          <w:rFonts w:ascii="Trebuchet MS" w:hAnsi="Trebuchet MS"/>
          <w:color w:val="auto"/>
          <w:sz w:val="20"/>
        </w:rPr>
        <w:t>6.</w:t>
      </w:r>
      <w:r w:rsidR="009D58A7">
        <w:rPr>
          <w:rFonts w:ascii="Trebuchet MS" w:hAnsi="Trebuchet MS"/>
          <w:color w:val="auto"/>
          <w:sz w:val="20"/>
        </w:rPr>
        <w:t>2. V záruční době je dodavatel</w:t>
      </w:r>
      <w:r w:rsidRPr="008C3031">
        <w:rPr>
          <w:rFonts w:ascii="Trebuchet MS" w:hAnsi="Trebuchet MS"/>
          <w:color w:val="auto"/>
          <w:sz w:val="20"/>
        </w:rPr>
        <w:t xml:space="preserve"> povinen odstraňovat reklamované vady zdarma.</w:t>
      </w:r>
    </w:p>
    <w:p w:rsidR="008C3031" w:rsidRPr="008C3031" w:rsidRDefault="008C3031" w:rsidP="008C3031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  <w:r w:rsidRPr="008C3031">
        <w:rPr>
          <w:rFonts w:ascii="Trebuchet MS" w:hAnsi="Trebuchet MS"/>
          <w:color w:val="auto"/>
          <w:sz w:val="20"/>
        </w:rPr>
        <w:t>6.3. Odběratel b</w:t>
      </w:r>
      <w:r w:rsidR="009D58A7">
        <w:rPr>
          <w:rFonts w:ascii="Trebuchet MS" w:hAnsi="Trebuchet MS"/>
          <w:color w:val="auto"/>
          <w:sz w:val="20"/>
        </w:rPr>
        <w:t xml:space="preserve">ude reklamovat vady </w:t>
      </w:r>
      <w:r w:rsidR="0091073C">
        <w:rPr>
          <w:rFonts w:ascii="Trebuchet MS" w:hAnsi="Trebuchet MS"/>
          <w:color w:val="auto"/>
          <w:sz w:val="20"/>
        </w:rPr>
        <w:t>zboží</w:t>
      </w:r>
      <w:r w:rsidR="009D58A7">
        <w:rPr>
          <w:rFonts w:ascii="Trebuchet MS" w:hAnsi="Trebuchet MS"/>
          <w:color w:val="auto"/>
          <w:sz w:val="20"/>
        </w:rPr>
        <w:t xml:space="preserve"> </w:t>
      </w:r>
      <w:r w:rsidR="00181545">
        <w:rPr>
          <w:rFonts w:ascii="Trebuchet MS" w:hAnsi="Trebuchet MS"/>
          <w:color w:val="auto"/>
          <w:sz w:val="20"/>
        </w:rPr>
        <w:t xml:space="preserve">u </w:t>
      </w:r>
      <w:r w:rsidRPr="008C3031">
        <w:rPr>
          <w:rFonts w:ascii="Trebuchet MS" w:hAnsi="Trebuchet MS"/>
          <w:color w:val="auto"/>
          <w:sz w:val="20"/>
        </w:rPr>
        <w:t>kontaktní osoby</w:t>
      </w:r>
      <w:r w:rsidR="009D58A7">
        <w:rPr>
          <w:rFonts w:ascii="Trebuchet MS" w:hAnsi="Trebuchet MS"/>
          <w:color w:val="auto"/>
          <w:sz w:val="20"/>
        </w:rPr>
        <w:t xml:space="preserve"> ve věcech technických </w:t>
      </w:r>
      <w:r w:rsidRPr="008C3031">
        <w:rPr>
          <w:rFonts w:ascii="Trebuchet MS" w:hAnsi="Trebuchet MS"/>
          <w:color w:val="auto"/>
          <w:sz w:val="20"/>
        </w:rPr>
        <w:t xml:space="preserve">prostřednictvím emailu s uvedením popisu vady a jejího projevu. Servisní zásah v době záruky bude proveden vždy v místě dodání do druhého pracovního dne od nahlášení reklamace. </w:t>
      </w:r>
    </w:p>
    <w:p w:rsidR="008C3031" w:rsidRPr="008C3031" w:rsidRDefault="008C3031" w:rsidP="008C3031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  <w:r w:rsidRPr="008C3031">
        <w:rPr>
          <w:rFonts w:ascii="Trebuchet MS" w:hAnsi="Trebuchet MS"/>
          <w:color w:val="auto"/>
          <w:sz w:val="20"/>
        </w:rPr>
        <w:br/>
      </w:r>
    </w:p>
    <w:p w:rsidR="00997426" w:rsidRDefault="00997426" w:rsidP="00997426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</w:p>
    <w:p w:rsidR="00997426" w:rsidRDefault="00997426" w:rsidP="00997426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</w:p>
    <w:p w:rsidR="00997426" w:rsidRPr="001019AF" w:rsidRDefault="00997426" w:rsidP="00997426">
      <w:pPr>
        <w:pStyle w:val="clanekcislo"/>
        <w:spacing w:before="0" w:after="12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VI</w:t>
      </w:r>
      <w:r w:rsidR="008C3031">
        <w:rPr>
          <w:rFonts w:ascii="Trebuchet MS" w:hAnsi="Trebuchet MS"/>
          <w:b/>
        </w:rPr>
        <w:t>I</w:t>
      </w:r>
      <w:r w:rsidRPr="001019AF">
        <w:rPr>
          <w:rFonts w:ascii="Trebuchet MS" w:hAnsi="Trebuchet MS"/>
          <w:b/>
        </w:rPr>
        <w:t>. Závěrečná ustanovení</w:t>
      </w:r>
    </w:p>
    <w:p w:rsidR="00997426" w:rsidRPr="001019AF" w:rsidRDefault="008C3031" w:rsidP="00997426">
      <w:pPr>
        <w:pStyle w:val="textsmlouvy"/>
        <w:tabs>
          <w:tab w:val="left" w:pos="426"/>
        </w:tabs>
        <w:jc w:val="both"/>
        <w:rPr>
          <w:rFonts w:ascii="Trebuchet MS" w:hAnsi="Trebuchet MS"/>
          <w:color w:val="auto"/>
          <w:sz w:val="20"/>
        </w:rPr>
      </w:pPr>
      <w:r>
        <w:rPr>
          <w:rFonts w:ascii="Trebuchet MS" w:hAnsi="Trebuchet MS"/>
          <w:color w:val="auto"/>
          <w:sz w:val="20"/>
        </w:rPr>
        <w:t>7</w:t>
      </w:r>
      <w:r w:rsidR="00997426" w:rsidRPr="001019AF">
        <w:rPr>
          <w:rFonts w:ascii="Trebuchet MS" w:hAnsi="Trebuchet MS"/>
          <w:color w:val="auto"/>
          <w:sz w:val="20"/>
        </w:rPr>
        <w:t>.1. Tato smlouva nabývá platnosti dnem podpisu oběma smluvními stranami.</w:t>
      </w:r>
    </w:p>
    <w:p w:rsidR="00997426" w:rsidRPr="001019AF" w:rsidRDefault="008C3031" w:rsidP="00997426">
      <w:pPr>
        <w:pStyle w:val="textsmlouvy"/>
        <w:tabs>
          <w:tab w:val="left" w:pos="426"/>
        </w:tabs>
        <w:jc w:val="both"/>
        <w:rPr>
          <w:rFonts w:ascii="Trebuchet MS" w:hAnsi="Trebuchet MS"/>
          <w:color w:val="auto"/>
          <w:sz w:val="20"/>
        </w:rPr>
      </w:pPr>
      <w:r>
        <w:rPr>
          <w:rFonts w:ascii="Trebuchet MS" w:hAnsi="Trebuchet MS"/>
          <w:color w:val="auto"/>
          <w:sz w:val="20"/>
        </w:rPr>
        <w:t>7</w:t>
      </w:r>
      <w:r w:rsidR="00997426" w:rsidRPr="001019AF">
        <w:rPr>
          <w:rFonts w:ascii="Trebuchet MS" w:hAnsi="Trebuchet MS"/>
          <w:color w:val="auto"/>
          <w:sz w:val="20"/>
        </w:rPr>
        <w:t xml:space="preserve">.2. </w:t>
      </w:r>
      <w:r w:rsidR="00997426" w:rsidRPr="004A3750">
        <w:rPr>
          <w:rFonts w:ascii="Trebuchet MS" w:hAnsi="Trebuchet MS"/>
          <w:color w:val="0D0D0D" w:themeColor="text1" w:themeTint="F2"/>
          <w:sz w:val="20"/>
        </w:rPr>
        <w:t>Tato smlouva je sepsána ve dvou vyhotoveních s platností originálu, z nichž každá ze smluvních stran obdrží po jednom vyhotovení.</w:t>
      </w:r>
    </w:p>
    <w:p w:rsidR="00997426" w:rsidRPr="001019AF" w:rsidRDefault="008C3031" w:rsidP="00997426">
      <w:pPr>
        <w:pStyle w:val="textsmlouvy"/>
        <w:tabs>
          <w:tab w:val="left" w:pos="0"/>
        </w:tabs>
        <w:jc w:val="both"/>
        <w:rPr>
          <w:rFonts w:ascii="Trebuchet MS" w:hAnsi="Trebuchet MS"/>
          <w:color w:val="auto"/>
          <w:sz w:val="20"/>
        </w:rPr>
      </w:pPr>
      <w:r>
        <w:rPr>
          <w:rFonts w:ascii="Trebuchet MS" w:hAnsi="Trebuchet MS"/>
          <w:color w:val="auto"/>
          <w:sz w:val="20"/>
        </w:rPr>
        <w:t>7</w:t>
      </w:r>
      <w:r w:rsidR="00997426">
        <w:rPr>
          <w:rFonts w:ascii="Trebuchet MS" w:hAnsi="Trebuchet MS"/>
          <w:color w:val="auto"/>
          <w:sz w:val="20"/>
        </w:rPr>
        <w:t>.3</w:t>
      </w:r>
      <w:r w:rsidR="00997426" w:rsidRPr="001019AF">
        <w:rPr>
          <w:rFonts w:ascii="Trebuchet MS" w:hAnsi="Trebuchet MS"/>
          <w:color w:val="auto"/>
          <w:sz w:val="20"/>
        </w:rPr>
        <w:t>. Obě smluvní strany výslovně prohlašují, že tato smlouva nebyla uzavřena v tísni ani za jednostranně nevýhodných podmínek, což strany stvrzují svými vlastnoručními podpisy.</w:t>
      </w:r>
    </w:p>
    <w:p w:rsidR="00997426" w:rsidRPr="00FE279A" w:rsidRDefault="00997426" w:rsidP="00997426">
      <w:pPr>
        <w:pStyle w:val="textsmlouvy"/>
        <w:spacing w:line="240" w:lineRule="auto"/>
        <w:rPr>
          <w:rFonts w:ascii="Trebuchet MS" w:hAnsi="Trebuchet MS"/>
          <w:color w:val="auto"/>
          <w:sz w:val="20"/>
        </w:rPr>
      </w:pP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B42401" w:rsidRDefault="00B42401">
      <w:pPr>
        <w:pStyle w:val="Zkladntext2"/>
        <w:rPr>
          <w:rFonts w:ascii="Trebuchet MS" w:hAnsi="Trebuchet MS" w:cs="Tahoma"/>
          <w:sz w:val="20"/>
        </w:rPr>
      </w:pPr>
    </w:p>
    <w:p w:rsidR="00997426" w:rsidRDefault="000E2D80">
      <w:pPr>
        <w:pStyle w:val="Zkladntext2"/>
        <w:rPr>
          <w:rFonts w:ascii="Trebuchet MS" w:hAnsi="Trebuchet MS" w:cs="Tahoma"/>
          <w:sz w:val="20"/>
        </w:rPr>
      </w:pPr>
      <w:r w:rsidRPr="001019AF">
        <w:rPr>
          <w:rFonts w:ascii="Trebuchet MS" w:hAnsi="Trebuchet MS" w:cs="Tahoma"/>
          <w:sz w:val="20"/>
        </w:rPr>
        <w:t>V</w:t>
      </w:r>
      <w:r w:rsidR="003010AB">
        <w:rPr>
          <w:rFonts w:ascii="Trebuchet MS" w:hAnsi="Trebuchet MS" w:cs="Tahoma"/>
          <w:sz w:val="20"/>
        </w:rPr>
        <w:t> Strakonicích    dne 07.12.2017</w:t>
      </w:r>
      <w:r>
        <w:rPr>
          <w:rFonts w:ascii="Trebuchet MS" w:hAnsi="Trebuchet MS" w:cs="Tahoma"/>
          <w:sz w:val="20"/>
        </w:rPr>
        <w:tab/>
      </w:r>
      <w:r>
        <w:rPr>
          <w:rFonts w:ascii="Trebuchet MS" w:hAnsi="Trebuchet MS" w:cs="Tahoma"/>
          <w:sz w:val="20"/>
        </w:rPr>
        <w:tab/>
      </w:r>
      <w:r>
        <w:rPr>
          <w:rFonts w:ascii="Trebuchet MS" w:hAnsi="Trebuchet MS" w:cs="Tahoma"/>
          <w:sz w:val="20"/>
        </w:rPr>
        <w:tab/>
      </w:r>
      <w:r>
        <w:rPr>
          <w:rFonts w:ascii="Trebuchet MS" w:hAnsi="Trebuchet MS" w:cs="Tahoma"/>
          <w:sz w:val="20"/>
        </w:rPr>
        <w:tab/>
      </w:r>
      <w:r w:rsidR="00D20D73" w:rsidRPr="00605684">
        <w:rPr>
          <w:rFonts w:ascii="Trebuchet MS" w:hAnsi="Trebuchet MS" w:cs="Tahoma"/>
          <w:sz w:val="20"/>
        </w:rPr>
        <w:t>V</w:t>
      </w:r>
      <w:r w:rsidR="00B42401">
        <w:rPr>
          <w:rFonts w:ascii="Trebuchet MS" w:hAnsi="Trebuchet MS" w:cs="Tahoma"/>
          <w:sz w:val="20"/>
        </w:rPr>
        <w:t xml:space="preserve"> </w:t>
      </w:r>
      <w:r w:rsidR="00DB071C">
        <w:rPr>
          <w:rFonts w:ascii="Trebuchet MS" w:hAnsi="Trebuchet MS" w:cs="Tahoma"/>
          <w:sz w:val="20"/>
        </w:rPr>
        <w:t>Strakonicích</w:t>
      </w:r>
      <w:r w:rsidRPr="00605684">
        <w:rPr>
          <w:rFonts w:ascii="Trebuchet MS" w:hAnsi="Trebuchet MS" w:cs="Tahoma"/>
          <w:sz w:val="20"/>
        </w:rPr>
        <w:t xml:space="preserve"> </w:t>
      </w:r>
      <w:r w:rsidR="00DB071C">
        <w:rPr>
          <w:rFonts w:ascii="Trebuchet MS" w:hAnsi="Trebuchet MS" w:cs="Tahoma"/>
          <w:sz w:val="20"/>
        </w:rPr>
        <w:t xml:space="preserve">    </w:t>
      </w:r>
      <w:r w:rsidR="002B646E" w:rsidRPr="00605684">
        <w:rPr>
          <w:rFonts w:ascii="Trebuchet MS" w:hAnsi="Trebuchet MS" w:cs="Tahoma"/>
          <w:sz w:val="20"/>
        </w:rPr>
        <w:t>dne</w:t>
      </w:r>
      <w:r w:rsidR="00B75B8D">
        <w:rPr>
          <w:rFonts w:ascii="Trebuchet MS" w:hAnsi="Trebuchet MS" w:cs="Tahoma"/>
          <w:sz w:val="20"/>
        </w:rPr>
        <w:t xml:space="preserve"> 07</w:t>
      </w:r>
      <w:r w:rsidR="00DB071C">
        <w:rPr>
          <w:rFonts w:ascii="Trebuchet MS" w:hAnsi="Trebuchet MS" w:cs="Tahoma"/>
          <w:sz w:val="20"/>
        </w:rPr>
        <w:t>. 12. 2017</w:t>
      </w:r>
      <w:r w:rsidR="00BF3431" w:rsidRPr="001019AF">
        <w:rPr>
          <w:rFonts w:ascii="Trebuchet MS" w:hAnsi="Trebuchet MS" w:cs="Tahoma"/>
          <w:sz w:val="20"/>
        </w:rPr>
        <w:tab/>
      </w: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997426" w:rsidRDefault="00997426">
      <w:pPr>
        <w:pStyle w:val="Zkladntext2"/>
        <w:rPr>
          <w:rFonts w:ascii="Trebuchet MS" w:hAnsi="Trebuchet MS" w:cs="Tahoma"/>
          <w:sz w:val="20"/>
        </w:rPr>
      </w:pPr>
    </w:p>
    <w:p w:rsidR="00D20D73" w:rsidRPr="00A65523" w:rsidRDefault="00BF3431">
      <w:pPr>
        <w:pStyle w:val="Zkladntext2"/>
        <w:rPr>
          <w:rFonts w:ascii="Trebuchet MS" w:hAnsi="Trebuchet MS" w:cs="Tahoma"/>
          <w:sz w:val="20"/>
        </w:rPr>
      </w:pPr>
      <w:r w:rsidRPr="001019AF">
        <w:rPr>
          <w:rFonts w:ascii="Trebuchet MS" w:hAnsi="Trebuchet MS" w:cs="Tahoma"/>
          <w:sz w:val="20"/>
        </w:rPr>
        <w:tab/>
      </w:r>
      <w:r w:rsidRPr="001019AF">
        <w:rPr>
          <w:rFonts w:ascii="Trebuchet MS" w:hAnsi="Trebuchet MS" w:cs="Tahoma"/>
          <w:sz w:val="20"/>
        </w:rPr>
        <w:tab/>
      </w:r>
      <w:r w:rsidR="00711B8B" w:rsidRPr="001019AF">
        <w:rPr>
          <w:rFonts w:ascii="Trebuchet MS" w:hAnsi="Trebuchet MS" w:cs="Tahoma"/>
          <w:sz w:val="20"/>
        </w:rPr>
        <w:t xml:space="preserve">              </w:t>
      </w:r>
      <w:r w:rsidR="00D20D73" w:rsidRPr="00A65523">
        <w:rPr>
          <w:rFonts w:ascii="Trebuchet MS" w:hAnsi="Trebuchet MS" w:cs="Tahoma"/>
          <w:sz w:val="20"/>
        </w:rPr>
        <w:t xml:space="preserve">                                                        </w:t>
      </w:r>
    </w:p>
    <w:p w:rsidR="00BF3431" w:rsidRDefault="00BF3431">
      <w:pPr>
        <w:pStyle w:val="Zkladntext2"/>
        <w:rPr>
          <w:rFonts w:ascii="Trebuchet MS" w:hAnsi="Trebuchet MS" w:cs="Tahoma"/>
          <w:sz w:val="20"/>
        </w:rPr>
      </w:pPr>
    </w:p>
    <w:p w:rsidR="000A1350" w:rsidRDefault="000A1350">
      <w:pPr>
        <w:pStyle w:val="Zkladntext2"/>
        <w:rPr>
          <w:rFonts w:ascii="Trebuchet MS" w:hAnsi="Trebuchet MS" w:cs="Tahoma"/>
          <w:sz w:val="20"/>
        </w:rPr>
      </w:pPr>
    </w:p>
    <w:p w:rsidR="000E2D80" w:rsidRPr="00605684" w:rsidRDefault="00BF3431">
      <w:pPr>
        <w:pStyle w:val="Zkladntext2"/>
        <w:rPr>
          <w:rFonts w:ascii="Trebuchet MS" w:hAnsi="Trebuchet MS" w:cs="Tahoma"/>
          <w:sz w:val="20"/>
        </w:rPr>
      </w:pPr>
      <w:r w:rsidRPr="00605684">
        <w:rPr>
          <w:rFonts w:ascii="Trebuchet MS" w:hAnsi="Trebuchet MS" w:cs="Tahoma"/>
          <w:sz w:val="20"/>
        </w:rPr>
        <w:t xml:space="preserve">…………………………………………………                      </w:t>
      </w:r>
      <w:r w:rsidR="002B646E" w:rsidRPr="00605684">
        <w:rPr>
          <w:rFonts w:ascii="Trebuchet MS" w:hAnsi="Trebuchet MS" w:cs="Tahoma"/>
          <w:sz w:val="20"/>
        </w:rPr>
        <w:t xml:space="preserve">                            </w:t>
      </w:r>
      <w:r w:rsidRPr="00605684">
        <w:rPr>
          <w:rFonts w:ascii="Trebuchet MS" w:hAnsi="Trebuchet MS" w:cs="Tahoma"/>
          <w:sz w:val="20"/>
        </w:rPr>
        <w:t>………………………………………………</w:t>
      </w:r>
    </w:p>
    <w:p w:rsidR="003F117C" w:rsidRPr="00A65523" w:rsidRDefault="000E2D80" w:rsidP="0091073C">
      <w:pPr>
        <w:pStyle w:val="Zkladntext2"/>
        <w:ind w:firstLine="426"/>
        <w:rPr>
          <w:rFonts w:ascii="Trebuchet MS" w:hAnsi="Trebuchet MS" w:cs="Tahoma"/>
          <w:sz w:val="20"/>
        </w:rPr>
      </w:pPr>
      <w:r w:rsidRPr="00605684">
        <w:rPr>
          <w:rFonts w:ascii="Trebuchet MS" w:hAnsi="Trebuchet MS" w:cs="Tahoma"/>
          <w:sz w:val="20"/>
        </w:rPr>
        <w:t>za kupujícího:</w:t>
      </w:r>
      <w:r w:rsidRPr="00605684">
        <w:rPr>
          <w:rFonts w:ascii="Trebuchet MS" w:hAnsi="Trebuchet MS" w:cs="Tahoma"/>
          <w:sz w:val="20"/>
        </w:rPr>
        <w:tab/>
      </w:r>
      <w:r w:rsidRPr="00605684">
        <w:rPr>
          <w:rFonts w:ascii="Trebuchet MS" w:hAnsi="Trebuchet MS" w:cs="Tahoma"/>
          <w:sz w:val="20"/>
        </w:rPr>
        <w:tab/>
      </w:r>
      <w:r w:rsidRPr="00605684">
        <w:rPr>
          <w:rFonts w:ascii="Trebuchet MS" w:hAnsi="Trebuchet MS" w:cs="Tahoma"/>
          <w:sz w:val="20"/>
        </w:rPr>
        <w:tab/>
      </w:r>
      <w:r w:rsidRPr="00605684">
        <w:rPr>
          <w:rFonts w:ascii="Trebuchet MS" w:hAnsi="Trebuchet MS" w:cs="Tahoma"/>
          <w:sz w:val="20"/>
        </w:rPr>
        <w:tab/>
      </w:r>
      <w:r w:rsidRPr="00605684">
        <w:rPr>
          <w:rFonts w:ascii="Trebuchet MS" w:hAnsi="Trebuchet MS" w:cs="Tahoma"/>
          <w:sz w:val="20"/>
        </w:rPr>
        <w:tab/>
      </w:r>
      <w:r w:rsidRPr="00605684">
        <w:rPr>
          <w:rFonts w:ascii="Trebuchet MS" w:hAnsi="Trebuchet MS" w:cs="Tahoma"/>
          <w:sz w:val="20"/>
        </w:rPr>
        <w:tab/>
      </w:r>
      <w:r w:rsidRPr="00605684">
        <w:rPr>
          <w:rFonts w:ascii="Trebuchet MS" w:hAnsi="Trebuchet MS" w:cs="Tahoma"/>
          <w:sz w:val="20"/>
        </w:rPr>
        <w:tab/>
      </w:r>
      <w:r w:rsidR="00BF3431" w:rsidRPr="00605684">
        <w:rPr>
          <w:rFonts w:ascii="Trebuchet MS" w:hAnsi="Trebuchet MS" w:cs="Tahoma"/>
          <w:sz w:val="20"/>
        </w:rPr>
        <w:t>za prodávaj</w:t>
      </w:r>
      <w:r w:rsidRPr="00605684">
        <w:rPr>
          <w:rFonts w:ascii="Trebuchet MS" w:hAnsi="Trebuchet MS" w:cs="Tahoma"/>
          <w:sz w:val="20"/>
        </w:rPr>
        <w:t>ícího:</w:t>
      </w:r>
      <w:r w:rsidR="0091073C">
        <w:rPr>
          <w:rFonts w:ascii="Trebuchet MS" w:hAnsi="Trebuchet MS" w:cs="Tahoma"/>
          <w:sz w:val="20"/>
        </w:rPr>
        <w:t xml:space="preserve">        Muzeum středního Pootaví </w:t>
      </w:r>
      <w:proofErr w:type="gramStart"/>
      <w:r w:rsidR="0091073C">
        <w:rPr>
          <w:rFonts w:ascii="Trebuchet MS" w:hAnsi="Trebuchet MS" w:cs="Tahoma"/>
          <w:sz w:val="20"/>
        </w:rPr>
        <w:t xml:space="preserve">Strakonice                                                   </w:t>
      </w:r>
      <w:r w:rsidR="00B42401">
        <w:rPr>
          <w:rFonts w:ascii="Trebuchet MS" w:hAnsi="Trebuchet MS" w:cs="Tahoma"/>
          <w:sz w:val="20"/>
        </w:rPr>
        <w:t xml:space="preserve"> </w:t>
      </w:r>
      <w:r w:rsidR="0091073C">
        <w:rPr>
          <w:rFonts w:ascii="Trebuchet MS" w:hAnsi="Trebuchet MS" w:cs="Tahoma"/>
          <w:sz w:val="20"/>
        </w:rPr>
        <w:t>NTS</w:t>
      </w:r>
      <w:proofErr w:type="gramEnd"/>
      <w:r w:rsidR="0091073C">
        <w:rPr>
          <w:rFonts w:ascii="Trebuchet MS" w:hAnsi="Trebuchet MS" w:cs="Tahoma"/>
          <w:sz w:val="20"/>
        </w:rPr>
        <w:t xml:space="preserve"> </w:t>
      </w:r>
      <w:proofErr w:type="spellStart"/>
      <w:r w:rsidR="0091073C">
        <w:rPr>
          <w:rFonts w:ascii="Trebuchet MS" w:hAnsi="Trebuchet MS" w:cs="Tahoma"/>
          <w:sz w:val="20"/>
        </w:rPr>
        <w:t>Computer</w:t>
      </w:r>
      <w:proofErr w:type="spellEnd"/>
      <w:r w:rsidR="0091073C">
        <w:rPr>
          <w:rFonts w:ascii="Trebuchet MS" w:hAnsi="Trebuchet MS" w:cs="Tahoma"/>
          <w:sz w:val="20"/>
        </w:rPr>
        <w:t>, a.s.</w:t>
      </w:r>
      <w:r w:rsidR="00B42401">
        <w:rPr>
          <w:rFonts w:ascii="Trebuchet MS" w:hAnsi="Trebuchet MS" w:cs="Tahoma"/>
          <w:sz w:val="20"/>
        </w:rPr>
        <w:br/>
      </w:r>
      <w:r w:rsidR="0091073C">
        <w:rPr>
          <w:rFonts w:ascii="Trebuchet MS" w:hAnsi="Trebuchet MS" w:cs="Tahoma"/>
          <w:sz w:val="20"/>
        </w:rPr>
        <w:t>PhDr. Ivana Říhová, ředitelka muzea</w:t>
      </w:r>
      <w:r w:rsidR="0091073C">
        <w:rPr>
          <w:rFonts w:ascii="Trebuchet MS" w:hAnsi="Trebuchet MS" w:cs="Tahoma"/>
          <w:sz w:val="20"/>
        </w:rPr>
        <w:tab/>
      </w:r>
      <w:r w:rsidR="0091073C">
        <w:rPr>
          <w:rFonts w:ascii="Trebuchet MS" w:hAnsi="Trebuchet MS" w:cs="Tahoma"/>
          <w:sz w:val="20"/>
        </w:rPr>
        <w:tab/>
      </w:r>
      <w:r w:rsidR="0091073C">
        <w:rPr>
          <w:rFonts w:ascii="Trebuchet MS" w:hAnsi="Trebuchet MS" w:cs="Tahoma"/>
          <w:sz w:val="20"/>
        </w:rPr>
        <w:tab/>
        <w:t xml:space="preserve">      Ing. Tomáš Hub, předseda představenstva</w:t>
      </w:r>
      <w:r w:rsidR="00B42401">
        <w:rPr>
          <w:rFonts w:ascii="Trebuchet MS" w:hAnsi="Trebuchet MS" w:cs="Tahoma"/>
          <w:sz w:val="20"/>
        </w:rPr>
        <w:tab/>
      </w:r>
      <w:r w:rsidR="00B42401">
        <w:rPr>
          <w:rFonts w:ascii="Trebuchet MS" w:hAnsi="Trebuchet MS" w:cs="Tahoma"/>
          <w:sz w:val="20"/>
        </w:rPr>
        <w:tab/>
      </w:r>
      <w:r>
        <w:rPr>
          <w:rFonts w:ascii="Trebuchet MS" w:hAnsi="Trebuchet MS" w:cs="Tahoma"/>
          <w:sz w:val="20"/>
        </w:rPr>
        <w:tab/>
      </w:r>
      <w:r>
        <w:rPr>
          <w:rFonts w:ascii="Trebuchet MS" w:hAnsi="Trebuchet MS" w:cs="Tahoma"/>
          <w:sz w:val="20"/>
        </w:rPr>
        <w:tab/>
      </w:r>
      <w:r w:rsidR="00B42401">
        <w:rPr>
          <w:rFonts w:ascii="Trebuchet MS" w:hAnsi="Trebuchet MS" w:cs="Tahoma"/>
          <w:sz w:val="20"/>
        </w:rPr>
        <w:tab/>
      </w:r>
      <w:r w:rsidR="00B42401">
        <w:rPr>
          <w:rFonts w:ascii="Trebuchet MS" w:hAnsi="Trebuchet MS" w:cs="Tahoma"/>
          <w:sz w:val="20"/>
        </w:rPr>
        <w:tab/>
      </w:r>
      <w:r w:rsidR="00B42401">
        <w:rPr>
          <w:rFonts w:ascii="Trebuchet MS" w:hAnsi="Trebuchet MS" w:cs="Tahoma"/>
          <w:sz w:val="20"/>
        </w:rPr>
        <w:tab/>
      </w:r>
    </w:p>
    <w:p w:rsidR="000C3840" w:rsidRDefault="00B42401" w:rsidP="000E2D80">
      <w:pPr>
        <w:pStyle w:val="Zkladntext2"/>
        <w:ind w:firstLine="426"/>
        <w:rPr>
          <w:rFonts w:ascii="Trebuchet MS" w:hAnsi="Trebuchet MS" w:cs="Tahoma"/>
          <w:sz w:val="20"/>
        </w:rPr>
      </w:pPr>
      <w:r>
        <w:rPr>
          <w:rFonts w:ascii="Trebuchet MS" w:hAnsi="Trebuchet MS" w:cs="Tahoma"/>
          <w:sz w:val="20"/>
        </w:rPr>
        <w:tab/>
      </w:r>
      <w:r>
        <w:rPr>
          <w:rFonts w:ascii="Trebuchet MS" w:hAnsi="Trebuchet MS" w:cs="Tahoma"/>
          <w:sz w:val="20"/>
        </w:rPr>
        <w:tab/>
      </w:r>
      <w:r>
        <w:rPr>
          <w:rFonts w:ascii="Trebuchet MS" w:hAnsi="Trebuchet MS" w:cs="Tahoma"/>
          <w:sz w:val="20"/>
        </w:rPr>
        <w:tab/>
      </w:r>
      <w:r>
        <w:rPr>
          <w:rFonts w:ascii="Trebuchet MS" w:hAnsi="Trebuchet MS" w:cs="Tahoma"/>
          <w:sz w:val="20"/>
        </w:rPr>
        <w:tab/>
        <w:t xml:space="preserve">      </w:t>
      </w:r>
      <w:r>
        <w:rPr>
          <w:rFonts w:ascii="Trebuchet MS" w:hAnsi="Trebuchet MS" w:cs="Tahoma"/>
          <w:sz w:val="20"/>
        </w:rPr>
        <w:tab/>
      </w:r>
      <w:r>
        <w:rPr>
          <w:rFonts w:ascii="Trebuchet MS" w:hAnsi="Trebuchet MS" w:cs="Tahoma"/>
          <w:sz w:val="20"/>
        </w:rPr>
        <w:tab/>
      </w:r>
      <w:r>
        <w:rPr>
          <w:rFonts w:ascii="Trebuchet MS" w:hAnsi="Trebuchet MS" w:cs="Tahoma"/>
          <w:sz w:val="20"/>
        </w:rPr>
        <w:tab/>
      </w:r>
    </w:p>
    <w:sectPr w:rsidR="000C3840" w:rsidSect="000A1350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7A" w:rsidRDefault="005B237A">
      <w:r>
        <w:separator/>
      </w:r>
    </w:p>
  </w:endnote>
  <w:endnote w:type="continuationSeparator" w:id="0">
    <w:p w:rsidR="005B237A" w:rsidRDefault="005B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lloonCE Bd BT">
    <w:altName w:val="Courier New"/>
    <w:charset w:val="00"/>
    <w:family w:val="decorative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69" w:rsidRDefault="00B20B41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10256520</wp:posOffset>
              </wp:positionV>
              <wp:extent cx="5943600" cy="274320"/>
              <wp:effectExtent l="0" t="0" r="0" b="0"/>
              <wp:wrapNone/>
              <wp:docPr id="155" name="Skupina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3A06" w:rsidRPr="00BA3A06" w:rsidRDefault="00BA3A06">
                            <w:pPr>
                              <w:pStyle w:val="Zpat"/>
                              <w:rPr>
                                <w: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Skupina 155" o:spid="_x0000_s1026" style="position:absolute;margin-left:0;margin-top:807.6pt;width:468pt;height:21.6pt;z-index:251657728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">
              <v:rect id="Obdélník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1DMIA&#10;AADcAAAADwAAAGRycy9kb3ducmV2LnhtbERPTWvCQBC9C/6HZQq96aYWQ0ldRRRbPRoLxduQnSap&#10;2dmQXXX117uC4G0e73Mms2AacaLO1ZYVvA0TEMSF1TWXCn52q8EHCOeRNTaWScGFHMym/d4EM23P&#10;vKVT7ksRQ9hlqKDyvs2kdEVFBt3QtsSR+7OdQR9hV0rd4TmGm0aOkiSVBmuODRW2tKioOORHo4C+&#10;l4vwu3PX9D3s8+K/GX+NNnulXl/C/BOEp+Cf4od7reP8cQr3Z+IF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TUMwgAAANwAAAAPAAAAAAAAAAAAAAAAAJgCAABkcnMvZG93&#10;bnJldi54bWxQSwUGAAAAAAQABAD1AAAAhwM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2286;width:535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BA3A06" w:rsidRPr="00BA3A06" w:rsidRDefault="00BA3A06">
                      <w:pPr>
                        <w:pStyle w:val="Zpat"/>
                        <w:rPr>
                          <w:caps/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A3A0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7A" w:rsidRDefault="005B237A">
      <w:r>
        <w:separator/>
      </w:r>
    </w:p>
  </w:footnote>
  <w:footnote w:type="continuationSeparator" w:id="0">
    <w:p w:rsidR="005B237A" w:rsidRDefault="005B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AA0"/>
    <w:multiLevelType w:val="hybridMultilevel"/>
    <w:tmpl w:val="9E70C0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25199"/>
    <w:multiLevelType w:val="hybridMultilevel"/>
    <w:tmpl w:val="2D8CA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E2FC3"/>
    <w:multiLevelType w:val="hybridMultilevel"/>
    <w:tmpl w:val="042452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027D6"/>
    <w:multiLevelType w:val="singleLevel"/>
    <w:tmpl w:val="626414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AB69C4"/>
    <w:multiLevelType w:val="hybridMultilevel"/>
    <w:tmpl w:val="A21489B6"/>
    <w:lvl w:ilvl="0" w:tplc="B530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41F9D"/>
    <w:multiLevelType w:val="multilevel"/>
    <w:tmpl w:val="239A445A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EC417C9"/>
    <w:multiLevelType w:val="hybridMultilevel"/>
    <w:tmpl w:val="433A537A"/>
    <w:lvl w:ilvl="0" w:tplc="97D66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428F9"/>
    <w:multiLevelType w:val="hybridMultilevel"/>
    <w:tmpl w:val="D5B896C4"/>
    <w:lvl w:ilvl="0" w:tplc="672A53AE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C3596"/>
    <w:multiLevelType w:val="hybridMultilevel"/>
    <w:tmpl w:val="DF48801E"/>
    <w:lvl w:ilvl="0" w:tplc="B530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F854C8"/>
    <w:multiLevelType w:val="multilevel"/>
    <w:tmpl w:val="2D8C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611F7"/>
    <w:multiLevelType w:val="multilevel"/>
    <w:tmpl w:val="A620B78C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>
    <w:nsid w:val="75F74CE8"/>
    <w:multiLevelType w:val="multilevel"/>
    <w:tmpl w:val="51323E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BBA6426"/>
    <w:multiLevelType w:val="hybridMultilevel"/>
    <w:tmpl w:val="B798CE80"/>
    <w:lvl w:ilvl="0" w:tplc="97D66E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E834512"/>
    <w:multiLevelType w:val="multilevel"/>
    <w:tmpl w:val="8A8C7D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17"/>
    <w:rsid w:val="000070A3"/>
    <w:rsid w:val="00013EAF"/>
    <w:rsid w:val="000214ED"/>
    <w:rsid w:val="0002504F"/>
    <w:rsid w:val="00031485"/>
    <w:rsid w:val="00053CCE"/>
    <w:rsid w:val="00067AE6"/>
    <w:rsid w:val="00067B48"/>
    <w:rsid w:val="00081E85"/>
    <w:rsid w:val="00091FBC"/>
    <w:rsid w:val="000A0590"/>
    <w:rsid w:val="000A1294"/>
    <w:rsid w:val="000A1350"/>
    <w:rsid w:val="000A1C66"/>
    <w:rsid w:val="000B1737"/>
    <w:rsid w:val="000C3840"/>
    <w:rsid w:val="000E2D80"/>
    <w:rsid w:val="000F2F0F"/>
    <w:rsid w:val="001019AF"/>
    <w:rsid w:val="00102580"/>
    <w:rsid w:val="00103FCD"/>
    <w:rsid w:val="00104792"/>
    <w:rsid w:val="00105B53"/>
    <w:rsid w:val="00105FF2"/>
    <w:rsid w:val="001122D8"/>
    <w:rsid w:val="00112AAA"/>
    <w:rsid w:val="001172D3"/>
    <w:rsid w:val="0012392A"/>
    <w:rsid w:val="00134F3E"/>
    <w:rsid w:val="0014134F"/>
    <w:rsid w:val="0014219C"/>
    <w:rsid w:val="00151AC8"/>
    <w:rsid w:val="00153426"/>
    <w:rsid w:val="001561DA"/>
    <w:rsid w:val="001676C9"/>
    <w:rsid w:val="00176169"/>
    <w:rsid w:val="00181545"/>
    <w:rsid w:val="00192882"/>
    <w:rsid w:val="001A22B2"/>
    <w:rsid w:val="001A7A1D"/>
    <w:rsid w:val="001B3F70"/>
    <w:rsid w:val="001B7A35"/>
    <w:rsid w:val="001D5669"/>
    <w:rsid w:val="001D7CF7"/>
    <w:rsid w:val="001F21E6"/>
    <w:rsid w:val="001F2C50"/>
    <w:rsid w:val="0020037F"/>
    <w:rsid w:val="00203EA7"/>
    <w:rsid w:val="00221004"/>
    <w:rsid w:val="00222B4C"/>
    <w:rsid w:val="002239D4"/>
    <w:rsid w:val="0022532F"/>
    <w:rsid w:val="00236B15"/>
    <w:rsid w:val="00241D61"/>
    <w:rsid w:val="00244C86"/>
    <w:rsid w:val="0025171F"/>
    <w:rsid w:val="0025215E"/>
    <w:rsid w:val="00254124"/>
    <w:rsid w:val="00255488"/>
    <w:rsid w:val="002618AC"/>
    <w:rsid w:val="00273C2D"/>
    <w:rsid w:val="00281D3F"/>
    <w:rsid w:val="00291391"/>
    <w:rsid w:val="002A1761"/>
    <w:rsid w:val="002A34AF"/>
    <w:rsid w:val="002A45EE"/>
    <w:rsid w:val="002A7501"/>
    <w:rsid w:val="002B483A"/>
    <w:rsid w:val="002B5E0E"/>
    <w:rsid w:val="002B646E"/>
    <w:rsid w:val="002B7C5A"/>
    <w:rsid w:val="002C28D4"/>
    <w:rsid w:val="002D35F6"/>
    <w:rsid w:val="002E0C39"/>
    <w:rsid w:val="002E55D5"/>
    <w:rsid w:val="002E689E"/>
    <w:rsid w:val="002F0BF7"/>
    <w:rsid w:val="002F20A9"/>
    <w:rsid w:val="002F21E2"/>
    <w:rsid w:val="002F3BCD"/>
    <w:rsid w:val="003010AB"/>
    <w:rsid w:val="00332B89"/>
    <w:rsid w:val="00347BAD"/>
    <w:rsid w:val="00356295"/>
    <w:rsid w:val="00361D9C"/>
    <w:rsid w:val="00363CC6"/>
    <w:rsid w:val="00382268"/>
    <w:rsid w:val="003876D8"/>
    <w:rsid w:val="003A1D19"/>
    <w:rsid w:val="003A30DB"/>
    <w:rsid w:val="003A58A7"/>
    <w:rsid w:val="003B29C6"/>
    <w:rsid w:val="003B43CE"/>
    <w:rsid w:val="003B4417"/>
    <w:rsid w:val="003B6605"/>
    <w:rsid w:val="003C681E"/>
    <w:rsid w:val="003D10F7"/>
    <w:rsid w:val="003D1D67"/>
    <w:rsid w:val="003D4FC2"/>
    <w:rsid w:val="003F117C"/>
    <w:rsid w:val="003F18E7"/>
    <w:rsid w:val="004011FD"/>
    <w:rsid w:val="004020C9"/>
    <w:rsid w:val="00406973"/>
    <w:rsid w:val="00406FCB"/>
    <w:rsid w:val="00416F87"/>
    <w:rsid w:val="00433A0C"/>
    <w:rsid w:val="00441CB9"/>
    <w:rsid w:val="00445578"/>
    <w:rsid w:val="004514D6"/>
    <w:rsid w:val="004560E7"/>
    <w:rsid w:val="0045781C"/>
    <w:rsid w:val="00466E4E"/>
    <w:rsid w:val="0047275C"/>
    <w:rsid w:val="00474A96"/>
    <w:rsid w:val="00475B0E"/>
    <w:rsid w:val="00476611"/>
    <w:rsid w:val="004822C2"/>
    <w:rsid w:val="004839A8"/>
    <w:rsid w:val="00484ABC"/>
    <w:rsid w:val="00494AC4"/>
    <w:rsid w:val="00494B99"/>
    <w:rsid w:val="004A0F90"/>
    <w:rsid w:val="004A1808"/>
    <w:rsid w:val="004A3750"/>
    <w:rsid w:val="004B19CF"/>
    <w:rsid w:val="004C1E6A"/>
    <w:rsid w:val="004C70D9"/>
    <w:rsid w:val="004D77A4"/>
    <w:rsid w:val="004D7EE7"/>
    <w:rsid w:val="004E6197"/>
    <w:rsid w:val="004F24EC"/>
    <w:rsid w:val="005000C5"/>
    <w:rsid w:val="005019A1"/>
    <w:rsid w:val="00512610"/>
    <w:rsid w:val="00513515"/>
    <w:rsid w:val="00513F4B"/>
    <w:rsid w:val="005152A6"/>
    <w:rsid w:val="0053304F"/>
    <w:rsid w:val="0053336B"/>
    <w:rsid w:val="00536BB7"/>
    <w:rsid w:val="00536D17"/>
    <w:rsid w:val="00542B59"/>
    <w:rsid w:val="005452C8"/>
    <w:rsid w:val="005516C0"/>
    <w:rsid w:val="00554743"/>
    <w:rsid w:val="00560879"/>
    <w:rsid w:val="00571DCE"/>
    <w:rsid w:val="005811AF"/>
    <w:rsid w:val="00582A11"/>
    <w:rsid w:val="005944A2"/>
    <w:rsid w:val="00595987"/>
    <w:rsid w:val="00595D2F"/>
    <w:rsid w:val="005A265F"/>
    <w:rsid w:val="005B11CB"/>
    <w:rsid w:val="005B146A"/>
    <w:rsid w:val="005B237A"/>
    <w:rsid w:val="005B33AE"/>
    <w:rsid w:val="005B35F0"/>
    <w:rsid w:val="005D1BB4"/>
    <w:rsid w:val="005D63E5"/>
    <w:rsid w:val="005E261F"/>
    <w:rsid w:val="005E7702"/>
    <w:rsid w:val="005F36D1"/>
    <w:rsid w:val="005F6B57"/>
    <w:rsid w:val="00602A60"/>
    <w:rsid w:val="00605684"/>
    <w:rsid w:val="0061062D"/>
    <w:rsid w:val="00620730"/>
    <w:rsid w:val="00621423"/>
    <w:rsid w:val="00623644"/>
    <w:rsid w:val="00627220"/>
    <w:rsid w:val="00630507"/>
    <w:rsid w:val="00636EC0"/>
    <w:rsid w:val="00641A16"/>
    <w:rsid w:val="0064406B"/>
    <w:rsid w:val="00674520"/>
    <w:rsid w:val="00682712"/>
    <w:rsid w:val="00687AA1"/>
    <w:rsid w:val="006A2655"/>
    <w:rsid w:val="006A7E5A"/>
    <w:rsid w:val="006B10B8"/>
    <w:rsid w:val="006B22BC"/>
    <w:rsid w:val="006B3139"/>
    <w:rsid w:val="006C323C"/>
    <w:rsid w:val="006C5072"/>
    <w:rsid w:val="006C663B"/>
    <w:rsid w:val="006E7D19"/>
    <w:rsid w:val="00702E50"/>
    <w:rsid w:val="00707A01"/>
    <w:rsid w:val="00711B8B"/>
    <w:rsid w:val="00717448"/>
    <w:rsid w:val="007205F0"/>
    <w:rsid w:val="0072143C"/>
    <w:rsid w:val="00723D54"/>
    <w:rsid w:val="00724876"/>
    <w:rsid w:val="00727524"/>
    <w:rsid w:val="007345A3"/>
    <w:rsid w:val="00734912"/>
    <w:rsid w:val="00734957"/>
    <w:rsid w:val="00757FFE"/>
    <w:rsid w:val="007748FE"/>
    <w:rsid w:val="00775A24"/>
    <w:rsid w:val="00777474"/>
    <w:rsid w:val="00777843"/>
    <w:rsid w:val="007850D5"/>
    <w:rsid w:val="00794131"/>
    <w:rsid w:val="007C4546"/>
    <w:rsid w:val="007D1213"/>
    <w:rsid w:val="00802850"/>
    <w:rsid w:val="00803141"/>
    <w:rsid w:val="0080624F"/>
    <w:rsid w:val="008074FA"/>
    <w:rsid w:val="00813784"/>
    <w:rsid w:val="008216A1"/>
    <w:rsid w:val="0082308F"/>
    <w:rsid w:val="00823463"/>
    <w:rsid w:val="008269CF"/>
    <w:rsid w:val="00827157"/>
    <w:rsid w:val="0084612B"/>
    <w:rsid w:val="00851D3A"/>
    <w:rsid w:val="00854D4A"/>
    <w:rsid w:val="008560C3"/>
    <w:rsid w:val="00864870"/>
    <w:rsid w:val="00865AC8"/>
    <w:rsid w:val="00866CAE"/>
    <w:rsid w:val="00871D5E"/>
    <w:rsid w:val="0087619B"/>
    <w:rsid w:val="0088423D"/>
    <w:rsid w:val="00884DE7"/>
    <w:rsid w:val="00894584"/>
    <w:rsid w:val="00895DFA"/>
    <w:rsid w:val="008C3031"/>
    <w:rsid w:val="008C3C3F"/>
    <w:rsid w:val="008C7AF8"/>
    <w:rsid w:val="008C7C9A"/>
    <w:rsid w:val="008E3C67"/>
    <w:rsid w:val="008F58C6"/>
    <w:rsid w:val="0090596A"/>
    <w:rsid w:val="0091065C"/>
    <w:rsid w:val="0091073C"/>
    <w:rsid w:val="00914682"/>
    <w:rsid w:val="0091726B"/>
    <w:rsid w:val="00924F0A"/>
    <w:rsid w:val="00930A36"/>
    <w:rsid w:val="00931503"/>
    <w:rsid w:val="00950A65"/>
    <w:rsid w:val="00954249"/>
    <w:rsid w:val="0096651E"/>
    <w:rsid w:val="00970227"/>
    <w:rsid w:val="00970546"/>
    <w:rsid w:val="00972D2A"/>
    <w:rsid w:val="00981279"/>
    <w:rsid w:val="00986EBA"/>
    <w:rsid w:val="0099219A"/>
    <w:rsid w:val="00995529"/>
    <w:rsid w:val="00997426"/>
    <w:rsid w:val="00997664"/>
    <w:rsid w:val="00997AD4"/>
    <w:rsid w:val="009A1A00"/>
    <w:rsid w:val="009A49D3"/>
    <w:rsid w:val="009B338E"/>
    <w:rsid w:val="009B6FDF"/>
    <w:rsid w:val="009C6335"/>
    <w:rsid w:val="009D58A7"/>
    <w:rsid w:val="009D667C"/>
    <w:rsid w:val="009E306C"/>
    <w:rsid w:val="009F089D"/>
    <w:rsid w:val="00A23AF6"/>
    <w:rsid w:val="00A246DC"/>
    <w:rsid w:val="00A24815"/>
    <w:rsid w:val="00A42D2E"/>
    <w:rsid w:val="00A5115E"/>
    <w:rsid w:val="00A64893"/>
    <w:rsid w:val="00A65523"/>
    <w:rsid w:val="00A67294"/>
    <w:rsid w:val="00A73325"/>
    <w:rsid w:val="00A77D17"/>
    <w:rsid w:val="00A83C54"/>
    <w:rsid w:val="00A93E3C"/>
    <w:rsid w:val="00A94134"/>
    <w:rsid w:val="00A97C69"/>
    <w:rsid w:val="00AA11EC"/>
    <w:rsid w:val="00AA351E"/>
    <w:rsid w:val="00AA72EC"/>
    <w:rsid w:val="00AB281A"/>
    <w:rsid w:val="00AB3B56"/>
    <w:rsid w:val="00AB5706"/>
    <w:rsid w:val="00AC0E15"/>
    <w:rsid w:val="00AC312B"/>
    <w:rsid w:val="00AD4D38"/>
    <w:rsid w:val="00AE3CA8"/>
    <w:rsid w:val="00AE614C"/>
    <w:rsid w:val="00AE658A"/>
    <w:rsid w:val="00AF08AE"/>
    <w:rsid w:val="00AF6BE1"/>
    <w:rsid w:val="00B05657"/>
    <w:rsid w:val="00B10923"/>
    <w:rsid w:val="00B110A4"/>
    <w:rsid w:val="00B20B41"/>
    <w:rsid w:val="00B3015E"/>
    <w:rsid w:val="00B35881"/>
    <w:rsid w:val="00B42401"/>
    <w:rsid w:val="00B476D3"/>
    <w:rsid w:val="00B60E21"/>
    <w:rsid w:val="00B63FD0"/>
    <w:rsid w:val="00B65764"/>
    <w:rsid w:val="00B75B8D"/>
    <w:rsid w:val="00B83AFC"/>
    <w:rsid w:val="00B85379"/>
    <w:rsid w:val="00B855AF"/>
    <w:rsid w:val="00B85BFA"/>
    <w:rsid w:val="00B860AB"/>
    <w:rsid w:val="00B93B83"/>
    <w:rsid w:val="00BA3A06"/>
    <w:rsid w:val="00BA4C24"/>
    <w:rsid w:val="00BB3FE6"/>
    <w:rsid w:val="00BC098D"/>
    <w:rsid w:val="00BD1637"/>
    <w:rsid w:val="00BD7DBD"/>
    <w:rsid w:val="00BE7667"/>
    <w:rsid w:val="00BF3431"/>
    <w:rsid w:val="00BF3E38"/>
    <w:rsid w:val="00C16BA6"/>
    <w:rsid w:val="00C22997"/>
    <w:rsid w:val="00C22F1D"/>
    <w:rsid w:val="00C32337"/>
    <w:rsid w:val="00C409A1"/>
    <w:rsid w:val="00C4598E"/>
    <w:rsid w:val="00C50910"/>
    <w:rsid w:val="00C51FDD"/>
    <w:rsid w:val="00C5413F"/>
    <w:rsid w:val="00C7097F"/>
    <w:rsid w:val="00C809C4"/>
    <w:rsid w:val="00C827F5"/>
    <w:rsid w:val="00C90648"/>
    <w:rsid w:val="00C955E7"/>
    <w:rsid w:val="00CA54C8"/>
    <w:rsid w:val="00CB1273"/>
    <w:rsid w:val="00CB7B3C"/>
    <w:rsid w:val="00CC53C2"/>
    <w:rsid w:val="00CC631C"/>
    <w:rsid w:val="00CD1606"/>
    <w:rsid w:val="00CD701A"/>
    <w:rsid w:val="00CE076A"/>
    <w:rsid w:val="00D0685F"/>
    <w:rsid w:val="00D12D7A"/>
    <w:rsid w:val="00D15722"/>
    <w:rsid w:val="00D160B6"/>
    <w:rsid w:val="00D20D73"/>
    <w:rsid w:val="00D2412F"/>
    <w:rsid w:val="00D34DAE"/>
    <w:rsid w:val="00D3537E"/>
    <w:rsid w:val="00D36234"/>
    <w:rsid w:val="00D4232B"/>
    <w:rsid w:val="00D47CEC"/>
    <w:rsid w:val="00D55EEF"/>
    <w:rsid w:val="00D6099E"/>
    <w:rsid w:val="00D61A0F"/>
    <w:rsid w:val="00D66521"/>
    <w:rsid w:val="00D665B2"/>
    <w:rsid w:val="00D67952"/>
    <w:rsid w:val="00D8372F"/>
    <w:rsid w:val="00D84AD1"/>
    <w:rsid w:val="00DA0FB0"/>
    <w:rsid w:val="00DB071C"/>
    <w:rsid w:val="00DB243C"/>
    <w:rsid w:val="00DC4406"/>
    <w:rsid w:val="00DC6D40"/>
    <w:rsid w:val="00DC6E89"/>
    <w:rsid w:val="00DD25BA"/>
    <w:rsid w:val="00DD4E48"/>
    <w:rsid w:val="00DE32F7"/>
    <w:rsid w:val="00DF030A"/>
    <w:rsid w:val="00DF077F"/>
    <w:rsid w:val="00DF3594"/>
    <w:rsid w:val="00E105C8"/>
    <w:rsid w:val="00E125C6"/>
    <w:rsid w:val="00E17086"/>
    <w:rsid w:val="00E24A0F"/>
    <w:rsid w:val="00E44E25"/>
    <w:rsid w:val="00E5506A"/>
    <w:rsid w:val="00E61843"/>
    <w:rsid w:val="00E63FB9"/>
    <w:rsid w:val="00E84FB2"/>
    <w:rsid w:val="00E87337"/>
    <w:rsid w:val="00E92644"/>
    <w:rsid w:val="00EB46CE"/>
    <w:rsid w:val="00EB4761"/>
    <w:rsid w:val="00EB7168"/>
    <w:rsid w:val="00EC2A60"/>
    <w:rsid w:val="00EC6F23"/>
    <w:rsid w:val="00EE20D1"/>
    <w:rsid w:val="00EF3B67"/>
    <w:rsid w:val="00F01108"/>
    <w:rsid w:val="00F02D5D"/>
    <w:rsid w:val="00F05C9D"/>
    <w:rsid w:val="00F14AD0"/>
    <w:rsid w:val="00F17781"/>
    <w:rsid w:val="00F25C0D"/>
    <w:rsid w:val="00F27DE4"/>
    <w:rsid w:val="00F406F9"/>
    <w:rsid w:val="00F436C4"/>
    <w:rsid w:val="00F44266"/>
    <w:rsid w:val="00F45389"/>
    <w:rsid w:val="00F47376"/>
    <w:rsid w:val="00F47408"/>
    <w:rsid w:val="00F84376"/>
    <w:rsid w:val="00F90718"/>
    <w:rsid w:val="00FC3860"/>
    <w:rsid w:val="00FC3F74"/>
    <w:rsid w:val="00FD121C"/>
    <w:rsid w:val="00FD210F"/>
    <w:rsid w:val="00FD5530"/>
    <w:rsid w:val="00FD6E80"/>
    <w:rsid w:val="00FE279A"/>
    <w:rsid w:val="00FE5423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B89"/>
    <w:rPr>
      <w:sz w:val="24"/>
      <w:szCs w:val="24"/>
    </w:rPr>
  </w:style>
  <w:style w:type="paragraph" w:styleId="Nadpis1">
    <w:name w:val="heading 1"/>
    <w:basedOn w:val="Normln"/>
    <w:next w:val="Normln"/>
    <w:qFormat/>
    <w:rsid w:val="00332B89"/>
    <w:pPr>
      <w:keepNext/>
      <w:outlineLvl w:val="0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rsid w:val="00332B89"/>
    <w:pPr>
      <w:keepNext/>
      <w:jc w:val="center"/>
      <w:outlineLvl w:val="3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rsid w:val="009D66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2B8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32B8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332B89"/>
    <w:rPr>
      <w:b/>
      <w:szCs w:val="20"/>
    </w:rPr>
  </w:style>
  <w:style w:type="paragraph" w:styleId="Podtitul">
    <w:name w:val="Subtitle"/>
    <w:basedOn w:val="Normln"/>
    <w:qFormat/>
    <w:rsid w:val="00332B89"/>
    <w:pPr>
      <w:jc w:val="center"/>
    </w:pPr>
    <w:rPr>
      <w:b/>
      <w:bCs/>
    </w:rPr>
  </w:style>
  <w:style w:type="paragraph" w:styleId="Zkladntext2">
    <w:name w:val="Body Text 2"/>
    <w:basedOn w:val="Normln"/>
    <w:rsid w:val="00332B89"/>
    <w:rPr>
      <w:szCs w:val="20"/>
    </w:rPr>
  </w:style>
  <w:style w:type="paragraph" w:styleId="Zhlav">
    <w:name w:val="header"/>
    <w:basedOn w:val="Normln"/>
    <w:rsid w:val="00332B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B89"/>
  </w:style>
  <w:style w:type="table" w:styleId="Mkatabulky">
    <w:name w:val="Table Grid"/>
    <w:basedOn w:val="Normlntabulka"/>
    <w:rsid w:val="00D12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mlouvy">
    <w:name w:val="text smlouvy"/>
    <w:rsid w:val="002A45EE"/>
    <w:pPr>
      <w:widowControl w:val="0"/>
      <w:autoSpaceDE w:val="0"/>
      <w:autoSpaceDN w:val="0"/>
      <w:adjustRightInd w:val="0"/>
      <w:spacing w:after="57" w:line="220" w:lineRule="exact"/>
    </w:pPr>
    <w:rPr>
      <w:rFonts w:ascii="FrankfurtGothic" w:hAnsi="FrankfurtGothic"/>
      <w:color w:val="000000"/>
      <w:sz w:val="16"/>
    </w:rPr>
  </w:style>
  <w:style w:type="paragraph" w:customStyle="1" w:styleId="clanekcislo">
    <w:name w:val="clanek cislo"/>
    <w:rsid w:val="002A45EE"/>
    <w:pPr>
      <w:keepNext/>
      <w:keepLines/>
      <w:widowControl w:val="0"/>
      <w:autoSpaceDE w:val="0"/>
      <w:autoSpaceDN w:val="0"/>
      <w:adjustRightInd w:val="0"/>
      <w:spacing w:before="170" w:line="240" w:lineRule="exact"/>
      <w:jc w:val="center"/>
    </w:pPr>
    <w:rPr>
      <w:rFonts w:ascii="BalloonCE Bd BT" w:hAnsi="BalloonCE Bd BT"/>
    </w:rPr>
  </w:style>
  <w:style w:type="paragraph" w:customStyle="1" w:styleId="clanek">
    <w:name w:val="clanek"/>
    <w:rsid w:val="002A45EE"/>
    <w:pPr>
      <w:keepNext/>
      <w:keepLines/>
      <w:widowControl w:val="0"/>
      <w:autoSpaceDE w:val="0"/>
      <w:autoSpaceDN w:val="0"/>
      <w:adjustRightInd w:val="0"/>
      <w:spacing w:before="57" w:after="113" w:line="240" w:lineRule="exact"/>
      <w:jc w:val="center"/>
    </w:pPr>
    <w:rPr>
      <w:rFonts w:ascii="BalloonCE Bd BT" w:hAnsi="BalloonCE Bd BT"/>
      <w:sz w:val="24"/>
    </w:rPr>
  </w:style>
  <w:style w:type="character" w:customStyle="1" w:styleId="neplatne">
    <w:name w:val="neplatne"/>
    <w:basedOn w:val="Standardnpsmoodstavce"/>
    <w:rsid w:val="00C22997"/>
  </w:style>
  <w:style w:type="paragraph" w:styleId="Textbubliny">
    <w:name w:val="Balloon Text"/>
    <w:basedOn w:val="Normln"/>
    <w:semiHidden/>
    <w:rsid w:val="006B10B8"/>
    <w:rPr>
      <w:rFonts w:ascii="Tahoma" w:hAnsi="Tahoma" w:cs="Tahoma"/>
      <w:sz w:val="16"/>
      <w:szCs w:val="16"/>
    </w:rPr>
  </w:style>
  <w:style w:type="paragraph" w:customStyle="1" w:styleId="Nzev1">
    <w:name w:val="Název1"/>
    <w:basedOn w:val="Normln"/>
    <w:rsid w:val="002B7C5A"/>
    <w:pPr>
      <w:spacing w:after="120" w:line="288" w:lineRule="auto"/>
      <w:ind w:firstLine="709"/>
    </w:pPr>
    <w:rPr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3">
    <w:name w:val="Body Text Indent 3"/>
    <w:basedOn w:val="Normln"/>
    <w:rsid w:val="009D667C"/>
    <w:pPr>
      <w:spacing w:after="120"/>
      <w:ind w:left="283"/>
    </w:pPr>
    <w:rPr>
      <w:sz w:val="16"/>
      <w:szCs w:val="16"/>
    </w:rPr>
  </w:style>
  <w:style w:type="character" w:customStyle="1" w:styleId="platne1">
    <w:name w:val="platne1"/>
    <w:basedOn w:val="Standardnpsmoodstavce"/>
    <w:rsid w:val="00582A11"/>
  </w:style>
  <w:style w:type="character" w:styleId="Odkaznakoment">
    <w:name w:val="annotation reference"/>
    <w:rsid w:val="000314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314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31485"/>
  </w:style>
  <w:style w:type="paragraph" w:styleId="Pedmtkomente">
    <w:name w:val="annotation subject"/>
    <w:basedOn w:val="Textkomente"/>
    <w:next w:val="Textkomente"/>
    <w:link w:val="PedmtkomenteChar"/>
    <w:rsid w:val="00031485"/>
    <w:rPr>
      <w:b/>
      <w:bCs/>
    </w:rPr>
  </w:style>
  <w:style w:type="character" w:customStyle="1" w:styleId="PedmtkomenteChar">
    <w:name w:val="Předmět komentáře Char"/>
    <w:link w:val="Pedmtkomente"/>
    <w:rsid w:val="00031485"/>
    <w:rPr>
      <w:b/>
      <w:bCs/>
    </w:rPr>
  </w:style>
  <w:style w:type="character" w:styleId="Siln">
    <w:name w:val="Strong"/>
    <w:uiPriority w:val="22"/>
    <w:qFormat/>
    <w:rsid w:val="00C955E7"/>
    <w:rPr>
      <w:b/>
      <w:bCs/>
    </w:rPr>
  </w:style>
  <w:style w:type="character" w:customStyle="1" w:styleId="ZkladntextChar">
    <w:name w:val="Základní text Char"/>
    <w:link w:val="Zkladntext"/>
    <w:rsid w:val="00FC3860"/>
    <w:rPr>
      <w:b/>
      <w:sz w:val="24"/>
    </w:rPr>
  </w:style>
  <w:style w:type="character" w:customStyle="1" w:styleId="ZpatChar">
    <w:name w:val="Zápatí Char"/>
    <w:link w:val="Zpat"/>
    <w:uiPriority w:val="99"/>
    <w:rsid w:val="00BA3A06"/>
  </w:style>
  <w:style w:type="character" w:customStyle="1" w:styleId="trzistetableoutputtext">
    <w:name w:val="trzistetableoutputtext"/>
    <w:basedOn w:val="Standardnpsmoodstavce"/>
    <w:rsid w:val="00775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B89"/>
    <w:rPr>
      <w:sz w:val="24"/>
      <w:szCs w:val="24"/>
    </w:rPr>
  </w:style>
  <w:style w:type="paragraph" w:styleId="Nadpis1">
    <w:name w:val="heading 1"/>
    <w:basedOn w:val="Normln"/>
    <w:next w:val="Normln"/>
    <w:qFormat/>
    <w:rsid w:val="00332B89"/>
    <w:pPr>
      <w:keepNext/>
      <w:outlineLvl w:val="0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rsid w:val="00332B89"/>
    <w:pPr>
      <w:keepNext/>
      <w:jc w:val="center"/>
      <w:outlineLvl w:val="3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rsid w:val="009D66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2B8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32B8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332B89"/>
    <w:rPr>
      <w:b/>
      <w:szCs w:val="20"/>
    </w:rPr>
  </w:style>
  <w:style w:type="paragraph" w:styleId="Podtitul">
    <w:name w:val="Subtitle"/>
    <w:basedOn w:val="Normln"/>
    <w:qFormat/>
    <w:rsid w:val="00332B89"/>
    <w:pPr>
      <w:jc w:val="center"/>
    </w:pPr>
    <w:rPr>
      <w:b/>
      <w:bCs/>
    </w:rPr>
  </w:style>
  <w:style w:type="paragraph" w:styleId="Zkladntext2">
    <w:name w:val="Body Text 2"/>
    <w:basedOn w:val="Normln"/>
    <w:rsid w:val="00332B89"/>
    <w:rPr>
      <w:szCs w:val="20"/>
    </w:rPr>
  </w:style>
  <w:style w:type="paragraph" w:styleId="Zhlav">
    <w:name w:val="header"/>
    <w:basedOn w:val="Normln"/>
    <w:rsid w:val="00332B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B89"/>
  </w:style>
  <w:style w:type="table" w:styleId="Mkatabulky">
    <w:name w:val="Table Grid"/>
    <w:basedOn w:val="Normlntabulka"/>
    <w:rsid w:val="00D12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mlouvy">
    <w:name w:val="text smlouvy"/>
    <w:rsid w:val="002A45EE"/>
    <w:pPr>
      <w:widowControl w:val="0"/>
      <w:autoSpaceDE w:val="0"/>
      <w:autoSpaceDN w:val="0"/>
      <w:adjustRightInd w:val="0"/>
      <w:spacing w:after="57" w:line="220" w:lineRule="exact"/>
    </w:pPr>
    <w:rPr>
      <w:rFonts w:ascii="FrankfurtGothic" w:hAnsi="FrankfurtGothic"/>
      <w:color w:val="000000"/>
      <w:sz w:val="16"/>
    </w:rPr>
  </w:style>
  <w:style w:type="paragraph" w:customStyle="1" w:styleId="clanekcislo">
    <w:name w:val="clanek cislo"/>
    <w:rsid w:val="002A45EE"/>
    <w:pPr>
      <w:keepNext/>
      <w:keepLines/>
      <w:widowControl w:val="0"/>
      <w:autoSpaceDE w:val="0"/>
      <w:autoSpaceDN w:val="0"/>
      <w:adjustRightInd w:val="0"/>
      <w:spacing w:before="170" w:line="240" w:lineRule="exact"/>
      <w:jc w:val="center"/>
    </w:pPr>
    <w:rPr>
      <w:rFonts w:ascii="BalloonCE Bd BT" w:hAnsi="BalloonCE Bd BT"/>
    </w:rPr>
  </w:style>
  <w:style w:type="paragraph" w:customStyle="1" w:styleId="clanek">
    <w:name w:val="clanek"/>
    <w:rsid w:val="002A45EE"/>
    <w:pPr>
      <w:keepNext/>
      <w:keepLines/>
      <w:widowControl w:val="0"/>
      <w:autoSpaceDE w:val="0"/>
      <w:autoSpaceDN w:val="0"/>
      <w:adjustRightInd w:val="0"/>
      <w:spacing w:before="57" w:after="113" w:line="240" w:lineRule="exact"/>
      <w:jc w:val="center"/>
    </w:pPr>
    <w:rPr>
      <w:rFonts w:ascii="BalloonCE Bd BT" w:hAnsi="BalloonCE Bd BT"/>
      <w:sz w:val="24"/>
    </w:rPr>
  </w:style>
  <w:style w:type="character" w:customStyle="1" w:styleId="neplatne">
    <w:name w:val="neplatne"/>
    <w:basedOn w:val="Standardnpsmoodstavce"/>
    <w:rsid w:val="00C22997"/>
  </w:style>
  <w:style w:type="paragraph" w:styleId="Textbubliny">
    <w:name w:val="Balloon Text"/>
    <w:basedOn w:val="Normln"/>
    <w:semiHidden/>
    <w:rsid w:val="006B10B8"/>
    <w:rPr>
      <w:rFonts w:ascii="Tahoma" w:hAnsi="Tahoma" w:cs="Tahoma"/>
      <w:sz w:val="16"/>
      <w:szCs w:val="16"/>
    </w:rPr>
  </w:style>
  <w:style w:type="paragraph" w:customStyle="1" w:styleId="Nzev1">
    <w:name w:val="Název1"/>
    <w:basedOn w:val="Normln"/>
    <w:rsid w:val="002B7C5A"/>
    <w:pPr>
      <w:spacing w:after="120" w:line="288" w:lineRule="auto"/>
      <w:ind w:firstLine="709"/>
    </w:pPr>
    <w:rPr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3">
    <w:name w:val="Body Text Indent 3"/>
    <w:basedOn w:val="Normln"/>
    <w:rsid w:val="009D667C"/>
    <w:pPr>
      <w:spacing w:after="120"/>
      <w:ind w:left="283"/>
    </w:pPr>
    <w:rPr>
      <w:sz w:val="16"/>
      <w:szCs w:val="16"/>
    </w:rPr>
  </w:style>
  <w:style w:type="character" w:customStyle="1" w:styleId="platne1">
    <w:name w:val="platne1"/>
    <w:basedOn w:val="Standardnpsmoodstavce"/>
    <w:rsid w:val="00582A11"/>
  </w:style>
  <w:style w:type="character" w:styleId="Odkaznakoment">
    <w:name w:val="annotation reference"/>
    <w:rsid w:val="000314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314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31485"/>
  </w:style>
  <w:style w:type="paragraph" w:styleId="Pedmtkomente">
    <w:name w:val="annotation subject"/>
    <w:basedOn w:val="Textkomente"/>
    <w:next w:val="Textkomente"/>
    <w:link w:val="PedmtkomenteChar"/>
    <w:rsid w:val="00031485"/>
    <w:rPr>
      <w:b/>
      <w:bCs/>
    </w:rPr>
  </w:style>
  <w:style w:type="character" w:customStyle="1" w:styleId="PedmtkomenteChar">
    <w:name w:val="Předmět komentáře Char"/>
    <w:link w:val="Pedmtkomente"/>
    <w:rsid w:val="00031485"/>
    <w:rPr>
      <w:b/>
      <w:bCs/>
    </w:rPr>
  </w:style>
  <w:style w:type="character" w:styleId="Siln">
    <w:name w:val="Strong"/>
    <w:uiPriority w:val="22"/>
    <w:qFormat/>
    <w:rsid w:val="00C955E7"/>
    <w:rPr>
      <w:b/>
      <w:bCs/>
    </w:rPr>
  </w:style>
  <w:style w:type="character" w:customStyle="1" w:styleId="ZkladntextChar">
    <w:name w:val="Základní text Char"/>
    <w:link w:val="Zkladntext"/>
    <w:rsid w:val="00FC3860"/>
    <w:rPr>
      <w:b/>
      <w:sz w:val="24"/>
    </w:rPr>
  </w:style>
  <w:style w:type="character" w:customStyle="1" w:styleId="ZpatChar">
    <w:name w:val="Zápatí Char"/>
    <w:link w:val="Zpat"/>
    <w:uiPriority w:val="99"/>
    <w:rsid w:val="00BA3A06"/>
  </w:style>
  <w:style w:type="character" w:customStyle="1" w:styleId="trzistetableoutputtext">
    <w:name w:val="trzistetableoutputtext"/>
    <w:basedOn w:val="Standardnpsmoodstavce"/>
    <w:rsid w:val="0077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3120">
                      <w:blockQuote w:val="1"/>
                      <w:marLeft w:val="75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single" w:sz="6" w:space="8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5546">
                              <w:blockQuote w:val="1"/>
                              <w:marLeft w:val="75"/>
                              <w:marRight w:val="0"/>
                              <w:marTop w:val="45"/>
                              <w:marBottom w:val="10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06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20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05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4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9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44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1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0BEE-9441-4AC3-B8CE-A827CC35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INFOTECH HK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Lenka Ježková</dc:creator>
  <cp:lastModifiedBy>Trojanova</cp:lastModifiedBy>
  <cp:revision>16</cp:revision>
  <cp:lastPrinted>2017-12-07T07:26:00Z</cp:lastPrinted>
  <dcterms:created xsi:type="dcterms:W3CDTF">2017-12-04T07:28:00Z</dcterms:created>
  <dcterms:modified xsi:type="dcterms:W3CDTF">2017-12-20T10:41:00Z</dcterms:modified>
</cp:coreProperties>
</file>