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9F" w:rsidRDefault="00A22C9F">
      <w:pPr>
        <w:pStyle w:val="Stednmka21"/>
        <w:spacing w:after="120"/>
        <w:rPr>
          <w:rFonts w:ascii="Arial" w:hAnsi="Arial"/>
          <w:sz w:val="32"/>
          <w:szCs w:val="32"/>
        </w:rPr>
      </w:pPr>
    </w:p>
    <w:p w:rsidR="00A22C9F" w:rsidRDefault="00E66731">
      <w:pPr>
        <w:widowControl w:val="0"/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SMLOUVA O DÍLO</w:t>
      </w:r>
    </w:p>
    <w:p w:rsidR="00A22C9F" w:rsidRDefault="00E66731">
      <w:pPr>
        <w:widowControl w:val="0"/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 poskytování úklidových prací a služeb</w:t>
      </w:r>
    </w:p>
    <w:p w:rsidR="00A22C9F" w:rsidRDefault="00E66731">
      <w:pPr>
        <w:widowControl w:val="0"/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uzavřená v souladu s ust. § 2586 zákona č. 89/2012 Sb., občanský zákoník</w:t>
      </w:r>
    </w:p>
    <w:p w:rsidR="00A22C9F" w:rsidRDefault="00A22C9F">
      <w:pPr>
        <w:widowControl w:val="0"/>
        <w:spacing w:after="120" w:line="240" w:lineRule="auto"/>
        <w:rPr>
          <w:sz w:val="24"/>
          <w:szCs w:val="24"/>
          <w:u w:val="single"/>
        </w:rPr>
      </w:pPr>
    </w:p>
    <w:p w:rsidR="00A22C9F" w:rsidRDefault="00E66731">
      <w:pPr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:rsidR="00A22C9F" w:rsidRDefault="00E66731">
      <w:pPr>
        <w:widowControl w:val="0"/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Centrum sociálních služeb Prostějov, p.o.</w:t>
      </w:r>
    </w:p>
    <w:p w:rsidR="00A22C9F" w:rsidRDefault="00E66731">
      <w:pPr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Lidická 3306/86</w:t>
      </w:r>
    </w:p>
    <w:p w:rsidR="00A22C9F" w:rsidRDefault="00E66731">
      <w:pPr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IČO: 47921293</w:t>
      </w:r>
    </w:p>
    <w:p w:rsidR="00A22C9F" w:rsidRDefault="00E66731">
      <w:pPr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Zastoupen: PhDr. Miluše Lišková -  ředitelka organizace</w:t>
      </w:r>
    </w:p>
    <w:p w:rsidR="00A22C9F" w:rsidRDefault="00E66731">
      <w:pPr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:rsidR="00A22C9F" w:rsidRDefault="00A22C9F">
      <w:pPr>
        <w:widowControl w:val="0"/>
        <w:spacing w:after="120" w:line="240" w:lineRule="auto"/>
        <w:rPr>
          <w:sz w:val="24"/>
          <w:szCs w:val="24"/>
        </w:rPr>
      </w:pPr>
    </w:p>
    <w:p w:rsidR="00A22C9F" w:rsidRDefault="00E66731">
      <w:pPr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22C9F" w:rsidRDefault="00A22C9F">
      <w:pPr>
        <w:widowControl w:val="0"/>
        <w:spacing w:after="120" w:line="240" w:lineRule="auto"/>
        <w:rPr>
          <w:sz w:val="24"/>
          <w:szCs w:val="24"/>
        </w:rPr>
      </w:pPr>
    </w:p>
    <w:p w:rsidR="00A22C9F" w:rsidRDefault="00E66731">
      <w:pPr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Zhotovitel:</w:t>
      </w:r>
    </w:p>
    <w:p w:rsidR="00A22C9F" w:rsidRDefault="00E66731">
      <w:pPr>
        <w:widowControl w:val="0"/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CLEANLIFE Social  s.r.o.</w:t>
      </w:r>
    </w:p>
    <w:p w:rsidR="00A22C9F" w:rsidRDefault="00E66731">
      <w:pPr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Rybná 716/24, 110 00 Praha 1 Staré Město</w:t>
      </w:r>
    </w:p>
    <w:p w:rsidR="00A22C9F" w:rsidRDefault="00E66731">
      <w:pPr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IČO: 05940010</w:t>
      </w:r>
    </w:p>
    <w:p w:rsidR="00A22C9F" w:rsidRDefault="00E66731">
      <w:pPr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Zastoupen: Daniel Večerka – jednatel společnosti </w:t>
      </w:r>
    </w:p>
    <w:p w:rsidR="00A22C9F" w:rsidRDefault="00E66731">
      <w:pPr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(dále jen „zhotovitel“)</w:t>
      </w:r>
    </w:p>
    <w:p w:rsidR="00A22C9F" w:rsidRDefault="00A22C9F">
      <w:pPr>
        <w:widowControl w:val="0"/>
        <w:spacing w:after="120" w:line="240" w:lineRule="auto"/>
        <w:rPr>
          <w:sz w:val="24"/>
          <w:szCs w:val="24"/>
        </w:rPr>
      </w:pPr>
    </w:p>
    <w:p w:rsidR="00A22C9F" w:rsidRDefault="00E66731">
      <w:pPr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uzavírají spolu tuto smlouvu o dílo:</w:t>
      </w:r>
    </w:p>
    <w:p w:rsidR="00A22C9F" w:rsidRDefault="00A22C9F">
      <w:pPr>
        <w:widowControl w:val="0"/>
        <w:spacing w:after="120" w:line="240" w:lineRule="auto"/>
        <w:rPr>
          <w:sz w:val="24"/>
          <w:szCs w:val="24"/>
        </w:rPr>
      </w:pPr>
    </w:p>
    <w:p w:rsidR="00A22C9F" w:rsidRDefault="00A22C9F">
      <w:pPr>
        <w:widowControl w:val="0"/>
        <w:tabs>
          <w:tab w:val="left" w:pos="3620"/>
        </w:tabs>
        <w:spacing w:after="120" w:line="240" w:lineRule="auto"/>
        <w:rPr>
          <w:sz w:val="24"/>
          <w:szCs w:val="24"/>
        </w:rPr>
      </w:pPr>
    </w:p>
    <w:p w:rsidR="00A22C9F" w:rsidRDefault="00E66731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A22C9F" w:rsidRDefault="00E66731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:rsidR="00A22C9F" w:rsidRDefault="00A22C9F">
      <w:pPr>
        <w:spacing w:after="120" w:line="240" w:lineRule="auto"/>
        <w:rPr>
          <w:b/>
          <w:bCs/>
          <w:i/>
          <w:iCs/>
          <w:sz w:val="24"/>
          <w:szCs w:val="24"/>
        </w:rPr>
      </w:pPr>
    </w:p>
    <w:p w:rsidR="00A22C9F" w:rsidRDefault="00E66731">
      <w:pPr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zajištění komplexních úklidových služeb v Centru sociálních služeb Prostějov, p.o., sídlem: Lidická 3306/86, 796 01 Prostějov. Úklid bude prováděn vlastním pracovníky, vlastními prostředky a na vlastní náklady v prostorách objednatele. Předmět úklidu je specifikován v přílohách č. 1 a č. 2, a to v souladu s hygienickými normami dle vyhlášky č. 306/2012 Sb., s úklidovým a dezinfekčním řádem jednotlivých provozů, včetně sběru odpadu a jeho ukládáním na místo k tomu určené, při jejich běžném provozu, v požadovaném rozsahu a kvalitě. Práce musí být prováděny denně a to v pracovní dny od 6:00 do 14:30 hod.</w:t>
      </w:r>
    </w:p>
    <w:p w:rsidR="00A22C9F" w:rsidRDefault="00E66731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A22C9F" w:rsidRDefault="00E66731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Práva a povinnosti zhotovitele</w:t>
      </w:r>
    </w:p>
    <w:p w:rsidR="00A22C9F" w:rsidRDefault="00E66731">
      <w:pPr>
        <w:widowControl w:val="0"/>
        <w:numPr>
          <w:ilvl w:val="0"/>
          <w:numId w:val="4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Zhotovitel se s účinností od 1. 1. 2018 zavazuje provádět pro potřeby objednatele vlastními pracovníky, prostředky a na vlastní náklady úklidové služby, jejichž druh, rozsah a četnost jsou specifikovány v přílohách č. 1 – Harmonogram práce a příloha č. 2 – Rozpis úklidových prostor s požadavky na úklid a na četnost úklidu, dále jen „ harmonogram práce“ </w:t>
      </w:r>
    </w:p>
    <w:p w:rsidR="00A22C9F" w:rsidRDefault="00E66731">
      <w:pPr>
        <w:spacing w:after="120" w:line="240" w:lineRule="auto"/>
        <w:ind w:firstLine="36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Zhotovitel se zejména zavazuje že:</w:t>
      </w:r>
    </w:p>
    <w:p w:rsidR="00A22C9F" w:rsidRDefault="00E66731">
      <w:pPr>
        <w:numPr>
          <w:ilvl w:val="0"/>
          <w:numId w:val="6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úklidové práce v prostorách objednatele budou probíhat dle příloh č. 1 a č. 2;</w:t>
      </w:r>
    </w:p>
    <w:p w:rsidR="00A22C9F" w:rsidRDefault="00E66731">
      <w:pPr>
        <w:tabs>
          <w:tab w:val="left" w:pos="1276"/>
        </w:tabs>
        <w:spacing w:after="120" w:line="240" w:lineRule="auto"/>
        <w:ind w:left="993" w:hanging="273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zajistí veškeré vybavení zaměstnanců technickými, úklidovými, čisticími a dezinfekčními prostředky, </w:t>
      </w:r>
    </w:p>
    <w:p w:rsidR="00A22C9F" w:rsidRDefault="00E66731">
      <w:pPr>
        <w:numPr>
          <w:ilvl w:val="0"/>
          <w:numId w:val="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zajistí průběžné doplňování a výměnu hygienických prostředků (tekutá mýdla, toaletní papír, papírové ručníky aj.) v sanitárních místnostech určených veřejnosti a zaměstnancům objednatele,</w:t>
      </w:r>
    </w:p>
    <w:p w:rsidR="00A22C9F" w:rsidRDefault="00E66731">
      <w:pPr>
        <w:numPr>
          <w:ilvl w:val="0"/>
          <w:numId w:val="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zajistí pro zaměstnance jednotné firemní oblečení a označení, pracovníky úklidu vybaví úklidovými vozíky k přepravě čisticích prostředků,</w:t>
      </w:r>
    </w:p>
    <w:p w:rsidR="00A22C9F" w:rsidRDefault="00E66731">
      <w:pPr>
        <w:numPr>
          <w:ilvl w:val="0"/>
          <w:numId w:val="6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zajistí třídění směsných a jiných odpadů dle pokynů objednatele,</w:t>
      </w:r>
    </w:p>
    <w:p w:rsidR="00A22C9F" w:rsidRDefault="00E66731">
      <w:pPr>
        <w:numPr>
          <w:ilvl w:val="0"/>
          <w:numId w:val="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zajistí poučení svých zaměstnanců o zásadách dodržování pravidel bezpečnosti práce, požární ochrany, </w:t>
      </w:r>
    </w:p>
    <w:p w:rsidR="00A22C9F" w:rsidRDefault="00E66731">
      <w:pPr>
        <w:numPr>
          <w:ilvl w:val="0"/>
          <w:numId w:val="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pracovníci zhotovitele jsou povinni odevzdat nalezené věci objednateli a zachovávat mlčenlivost,</w:t>
      </w:r>
    </w:p>
    <w:p w:rsidR="00A22C9F" w:rsidRDefault="00E66731">
      <w:pPr>
        <w:numPr>
          <w:ilvl w:val="0"/>
          <w:numId w:val="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pracovníci zhotovitele jsou oprávněni vstupovat pouze do těch prostorů v objektu objednatele, které budou dohodnuty mezi oprávněnými zástupci smluvních stran,</w:t>
      </w:r>
    </w:p>
    <w:p w:rsidR="00A22C9F" w:rsidRDefault="00E66731">
      <w:pPr>
        <w:numPr>
          <w:ilvl w:val="0"/>
          <w:numId w:val="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před započetím plnění podle smlouvy předloží zhotovitel objednateli seznam pracovníků, kteří budou vstupovat do objektu objednatele; v případě změny bude seznam aktualizován.</w:t>
      </w:r>
    </w:p>
    <w:p w:rsidR="00A22C9F" w:rsidRDefault="00A22C9F">
      <w:pPr>
        <w:spacing w:after="120" w:line="240" w:lineRule="auto"/>
        <w:jc w:val="center"/>
        <w:rPr>
          <w:b/>
          <w:bCs/>
          <w:sz w:val="24"/>
          <w:szCs w:val="24"/>
        </w:rPr>
      </w:pPr>
    </w:p>
    <w:p w:rsidR="00A22C9F" w:rsidRDefault="00E66731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A22C9F" w:rsidRDefault="00E66731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Obchodní podmínky</w:t>
      </w:r>
    </w:p>
    <w:p w:rsidR="00A22C9F" w:rsidRDefault="00E66731">
      <w:pPr>
        <w:numPr>
          <w:ilvl w:val="0"/>
          <w:numId w:val="9"/>
        </w:num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Sankce – smluvní pokuta a úrok z prodlení</w:t>
      </w:r>
    </w:p>
    <w:p w:rsidR="00A22C9F" w:rsidRDefault="00E66731">
      <w:pPr>
        <w:spacing w:after="12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 případě, že zhotovitel nedodrží termíny prací uvedené v příloze č. 1 této Smlouvy, má objednavatel právo uplatnit vůči němu smluvní pokutu ve výši 0,05% z průměrné měsíční celkové ceny zakázky za každý i započatý den prodlení.</w:t>
      </w:r>
    </w:p>
    <w:p w:rsidR="00A22C9F" w:rsidRDefault="00E66731">
      <w:pPr>
        <w:spacing w:after="12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Při nedodržení termínu splatnosti faktury objednavatelem má zhotovitel právo uplatnit vůči němu smluvní pokutu ve výši 0,05% z průměrné měsíční celkové ceny zakázky za každý i započatý den prodlení. Právo na náhradu škody není tímto ustanovením dotčeno.</w:t>
      </w:r>
    </w:p>
    <w:p w:rsidR="00A22C9F" w:rsidRDefault="00E66731">
      <w:pPr>
        <w:spacing w:after="12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pokuta dle smlouvy je splatný do 14-ti dnů od vyčíslení a doručení druhé smluvní straně, na základě faktury vystavené dotčenou smluvní stranou, nedohodnou-li se smluvní strany písemně jinak. </w:t>
      </w:r>
    </w:p>
    <w:p w:rsidR="00A22C9F" w:rsidRDefault="00A22C9F">
      <w:pPr>
        <w:spacing w:after="120" w:line="240" w:lineRule="auto"/>
        <w:ind w:left="709"/>
        <w:jc w:val="both"/>
        <w:rPr>
          <w:sz w:val="24"/>
          <w:szCs w:val="24"/>
        </w:rPr>
      </w:pPr>
    </w:p>
    <w:p w:rsidR="00A22C9F" w:rsidRDefault="00E66731">
      <w:pPr>
        <w:numPr>
          <w:ilvl w:val="0"/>
          <w:numId w:val="9"/>
        </w:num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Náhrada škody</w:t>
      </w:r>
    </w:p>
    <w:p w:rsidR="00A22C9F" w:rsidRDefault="00E66731">
      <w:pPr>
        <w:spacing w:after="12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Zhotovitel, prohlašuje, že má uzavřeno pojištění odpovědnosti za škodu, s pojistným plněním ve výši 500 000,- Kč, a v této výši se jej zavazuje po celou dobu trvání této smlouvy udržovat.</w:t>
      </w:r>
    </w:p>
    <w:p w:rsidR="00A22C9F" w:rsidRDefault="00E66731">
      <w:pPr>
        <w:spacing w:after="12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Zhotovitel odpovídá za veškerou způsobenou škodu a to porušením ustanovení Smlouvy, opomenutím nebo zásadně nekvalitním prováděním smluvní činnosti v plné výši. O náhradě škody platí obecná ustanovení občanského zákoníku v platném znění.</w:t>
      </w:r>
    </w:p>
    <w:p w:rsidR="00A22C9F" w:rsidRDefault="00E66731">
      <w:pPr>
        <w:numPr>
          <w:ilvl w:val="0"/>
          <w:numId w:val="10"/>
        </w:num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Ochrana informací</w:t>
      </w:r>
    </w:p>
    <w:p w:rsidR="00A22C9F" w:rsidRDefault="00E66731">
      <w:pPr>
        <w:spacing w:after="12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Povinnosti poskytovat informace podle zákona č. 106/1999 Sb., o svobodném přístupu k informacím, ve znění pozdějších předpisů a zákona č. 137/2006 Sb., o zadávání veřejných zakázek, ve znění pozdějších předpisů, není tímto ustanovením dotčena.</w:t>
      </w:r>
    </w:p>
    <w:p w:rsidR="00A22C9F" w:rsidRDefault="00E66731">
      <w:pPr>
        <w:spacing w:after="12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Smluvní strany budou považovat za důvěrné informace a) jako důvěrné označené, b) informace, u kterých se z povahy věci dá předpokládat, že se jedná o informace podléhající závazku mlčenlivosti nebo informace o objednateli, které by mohly z povahy věci být považovány za důvěrné a které se dozvědí v souvislosti s plněním smlouvy.</w:t>
      </w:r>
    </w:p>
    <w:p w:rsidR="00A22C9F" w:rsidRDefault="00E66731">
      <w:pPr>
        <w:spacing w:after="12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Zhotovitel předem výslovně souhlasí s využitím jeho osobních údajů objednatelem pro účely vnitřní potřeby a kontroly a dále pro informování veřejnosti o jeho činnosti. Za tímto účelem je objednateli konstatován i souhlas zhotovitele s možným zpřístupněním či zveřejněním celé smlouvy v plném znění, jakož i všech jednání a okolností se smlouvou souvisejících.</w:t>
      </w:r>
    </w:p>
    <w:p w:rsidR="00A22C9F" w:rsidRDefault="00E66731">
      <w:pPr>
        <w:numPr>
          <w:ilvl w:val="0"/>
          <w:numId w:val="10"/>
        </w:num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Ukončení smluvního vztahu</w:t>
      </w:r>
    </w:p>
    <w:p w:rsidR="00A22C9F" w:rsidRDefault="00E66731">
      <w:pPr>
        <w:spacing w:after="12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Před uplynutím stanovené doby lze platnost smlouvy ukončit:</w:t>
      </w:r>
    </w:p>
    <w:p w:rsidR="00A22C9F" w:rsidRDefault="00E66731">
      <w:pPr>
        <w:spacing w:after="120" w:line="240" w:lineRule="auto"/>
        <w:ind w:left="1080" w:hanging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odstoupením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kterékoli ze smluvních stran z důvodu podstatného porušení povinností stanovených touto smlouvou druhou smluvní stranou;</w:t>
      </w:r>
    </w:p>
    <w:p w:rsidR="00A22C9F" w:rsidRDefault="00E66731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   dohodou smluvních stran.</w:t>
      </w:r>
    </w:p>
    <w:p w:rsidR="00A22C9F" w:rsidRDefault="00E66731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 podstatné porušení smlouvy se považuje:</w:t>
      </w:r>
    </w:p>
    <w:p w:rsidR="00A22C9F" w:rsidRDefault="00E66731">
      <w:pPr>
        <w:numPr>
          <w:ilvl w:val="1"/>
          <w:numId w:val="1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neplnění předmětu smlouvy dle přílohy č. 1 a č. 2 této Smlouvy,</w:t>
      </w:r>
    </w:p>
    <w:p w:rsidR="00A22C9F" w:rsidRDefault="00E66731">
      <w:pPr>
        <w:numPr>
          <w:ilvl w:val="1"/>
          <w:numId w:val="1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jestliže zhotovitel provádí dílo nekvalitně či vadně přes 2 (slovy dvě) písemná upozornění objednatele.</w:t>
      </w:r>
    </w:p>
    <w:p w:rsidR="00A22C9F" w:rsidRDefault="00E66731">
      <w:pPr>
        <w:numPr>
          <w:ilvl w:val="0"/>
          <w:numId w:val="13"/>
        </w:num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Rozhodné právo</w:t>
      </w:r>
    </w:p>
    <w:p w:rsidR="00A22C9F" w:rsidRDefault="00E66731">
      <w:pPr>
        <w:spacing w:after="12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Vztahy mezi smluvními stranami smlouvou výslovně neupravené se budou řídit českými, obecně závaznými právními předpisy, zejména občanským zákoníkem v platném znění.</w:t>
      </w:r>
    </w:p>
    <w:p w:rsidR="00A22C9F" w:rsidRDefault="00E66731">
      <w:pPr>
        <w:spacing w:after="12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V případě vzniku sporu při provádění této smlouvy nebo v přímé souvislosti s ní, zavazují se smluvní strany snažit takový spor vyřešit nejprve smírně jednáním. Jestliže se spor nepodaří vyřešit smírně jednáním, bude předložen stranou dotčenou k rozhodnutí místně a věcně příslušnému soudu druhé smluvní strany.</w:t>
      </w:r>
    </w:p>
    <w:p w:rsidR="00A22C9F" w:rsidRDefault="00A22C9F">
      <w:pPr>
        <w:spacing w:after="120" w:line="240" w:lineRule="auto"/>
        <w:rPr>
          <w:sz w:val="24"/>
          <w:szCs w:val="24"/>
          <w:shd w:val="clear" w:color="auto" w:fill="00FFFF"/>
        </w:rPr>
      </w:pPr>
    </w:p>
    <w:p w:rsidR="00A22C9F" w:rsidRDefault="00A22C9F">
      <w:pPr>
        <w:spacing w:after="120" w:line="240" w:lineRule="auto"/>
        <w:rPr>
          <w:sz w:val="24"/>
          <w:szCs w:val="24"/>
          <w:shd w:val="clear" w:color="auto" w:fill="00FFFF"/>
        </w:rPr>
      </w:pPr>
    </w:p>
    <w:p w:rsidR="00A22C9F" w:rsidRDefault="00E66731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A22C9F" w:rsidRDefault="00E66731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Doba trvání smluvního vztahu</w:t>
      </w:r>
    </w:p>
    <w:p w:rsidR="00A22C9F" w:rsidRDefault="00E66731">
      <w:pPr>
        <w:spacing w:after="120" w:line="240" w:lineRule="auto"/>
        <w:ind w:left="284"/>
        <w:rPr>
          <w:i/>
          <w:iCs/>
          <w:sz w:val="24"/>
          <w:szCs w:val="24"/>
        </w:rPr>
      </w:pPr>
      <w:r>
        <w:rPr>
          <w:sz w:val="24"/>
          <w:szCs w:val="24"/>
        </w:rPr>
        <w:t>Tato smlouva se uzavírá na dobu určitou a to od 1. 1. 2018 do 31. 12. 2018.</w:t>
      </w:r>
    </w:p>
    <w:p w:rsidR="00A22C9F" w:rsidRDefault="00E66731">
      <w:pPr>
        <w:spacing w:after="120" w:line="240" w:lineRule="auto"/>
        <w:ind w:left="284"/>
      </w:pPr>
      <w:r>
        <w:rPr>
          <w:sz w:val="24"/>
          <w:szCs w:val="24"/>
        </w:rPr>
        <w:t xml:space="preserve">Termín zahájení plnění podle této smlouvy je stanoven od 1. 1. 2018, což je současně datum nabytí účinnosti této smlouvy. </w:t>
      </w:r>
    </w:p>
    <w:p w:rsidR="00A22C9F" w:rsidRDefault="00E66731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V.</w:t>
      </w:r>
    </w:p>
    <w:p w:rsidR="00A22C9F" w:rsidRDefault="00E66731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a platební podmínky</w:t>
      </w:r>
    </w:p>
    <w:p w:rsidR="00A22C9F" w:rsidRDefault="00E66731">
      <w:pPr>
        <w:spacing w:after="120" w:line="240" w:lineRule="auto"/>
        <w:ind w:left="284"/>
        <w:rPr>
          <w:i/>
          <w:iCs/>
          <w:sz w:val="24"/>
          <w:szCs w:val="24"/>
        </w:rPr>
      </w:pPr>
      <w:r>
        <w:rPr>
          <w:sz w:val="24"/>
          <w:szCs w:val="24"/>
        </w:rPr>
        <w:t>Smluvní cena odpovídající rozsahu a druhu prací uvedených v Přílohách č. 1 a 2, které jsou nedílnou přílohou této smlouvy, činí:</w:t>
      </w:r>
    </w:p>
    <w:p w:rsidR="00A22C9F" w:rsidRDefault="00E66731">
      <w:pPr>
        <w:spacing w:after="12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Celková nabídková cena </w:t>
      </w:r>
    </w:p>
    <w:tbl>
      <w:tblPr>
        <w:tblStyle w:val="TableNormal"/>
        <w:tblW w:w="7796" w:type="dxa"/>
        <w:tblInd w:w="4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3"/>
        <w:gridCol w:w="2693"/>
      </w:tblGrid>
      <w:tr w:rsidR="00A22C9F">
        <w:trPr>
          <w:trHeight w:val="315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357" w:type="dxa"/>
            </w:tcMar>
            <w:vAlign w:val="center"/>
          </w:tcPr>
          <w:p w:rsidR="00A22C9F" w:rsidRDefault="00A22C9F"/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7" w:type="dxa"/>
            </w:tcMar>
            <w:vAlign w:val="center"/>
          </w:tcPr>
          <w:p w:rsidR="00A22C9F" w:rsidRDefault="00E66731">
            <w:pPr>
              <w:spacing w:after="120" w:line="240" w:lineRule="auto"/>
              <w:ind w:right="277"/>
              <w:jc w:val="right"/>
            </w:pPr>
            <w:r>
              <w:rPr>
                <w:sz w:val="24"/>
                <w:szCs w:val="24"/>
              </w:rPr>
              <w:t xml:space="preserve">Cena v Kč </w:t>
            </w:r>
          </w:p>
        </w:tc>
      </w:tr>
      <w:tr w:rsidR="00A22C9F">
        <w:trPr>
          <w:trHeight w:val="310"/>
        </w:trPr>
        <w:tc>
          <w:tcPr>
            <w:tcW w:w="51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357" w:type="dxa"/>
            </w:tcMar>
            <w:vAlign w:val="center"/>
          </w:tcPr>
          <w:p w:rsidR="00A22C9F" w:rsidRDefault="00E66731">
            <w:pPr>
              <w:keepNext/>
              <w:keepLines/>
              <w:spacing w:after="120" w:line="240" w:lineRule="auto"/>
              <w:ind w:right="277"/>
              <w:outlineLvl w:val="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Nabídková cena za jeden měsíc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7" w:type="dxa"/>
            </w:tcMar>
            <w:vAlign w:val="center"/>
          </w:tcPr>
          <w:p w:rsidR="00A22C9F" w:rsidRDefault="00E66731">
            <w:pPr>
              <w:spacing w:after="120" w:line="240" w:lineRule="auto"/>
              <w:ind w:right="277"/>
              <w:jc w:val="right"/>
            </w:pPr>
            <w:r>
              <w:rPr>
                <w:sz w:val="24"/>
                <w:szCs w:val="24"/>
              </w:rPr>
              <w:t>32 900 Kč</w:t>
            </w:r>
          </w:p>
        </w:tc>
      </w:tr>
      <w:tr w:rsidR="00A22C9F">
        <w:trPr>
          <w:trHeight w:val="315"/>
        </w:trPr>
        <w:tc>
          <w:tcPr>
            <w:tcW w:w="510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357" w:type="dxa"/>
            </w:tcMar>
            <w:vAlign w:val="center"/>
          </w:tcPr>
          <w:p w:rsidR="00A22C9F" w:rsidRDefault="00E66731">
            <w:pPr>
              <w:keepNext/>
              <w:keepLines/>
              <w:spacing w:after="120" w:line="240" w:lineRule="auto"/>
              <w:ind w:right="277"/>
              <w:outlineLvl w:val="3"/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Celková nabídková cen, tj. za 12 měsíců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7" w:type="dxa"/>
            </w:tcMar>
            <w:vAlign w:val="center"/>
          </w:tcPr>
          <w:p w:rsidR="00A22C9F" w:rsidRDefault="00E66731">
            <w:pPr>
              <w:spacing w:after="120" w:line="240" w:lineRule="auto"/>
              <w:ind w:right="277"/>
              <w:jc w:val="right"/>
            </w:pPr>
            <w:r>
              <w:rPr>
                <w:b/>
                <w:bCs/>
                <w:sz w:val="24"/>
                <w:szCs w:val="24"/>
              </w:rPr>
              <w:t>394 800  Kč</w:t>
            </w:r>
          </w:p>
        </w:tc>
      </w:tr>
    </w:tbl>
    <w:p w:rsidR="00A22C9F" w:rsidRDefault="00A22C9F">
      <w:pPr>
        <w:widowControl w:val="0"/>
        <w:spacing w:after="120" w:line="240" w:lineRule="auto"/>
        <w:ind w:left="354" w:hanging="354"/>
        <w:rPr>
          <w:b/>
          <w:bCs/>
          <w:sz w:val="24"/>
          <w:szCs w:val="24"/>
        </w:rPr>
      </w:pPr>
    </w:p>
    <w:p w:rsidR="00A22C9F" w:rsidRDefault="00E66731">
      <w:pPr>
        <w:spacing w:after="12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sz w:val="24"/>
          <w:szCs w:val="24"/>
        </w:rPr>
        <w:t>Nejsem plátce DPH.</w:t>
      </w:r>
    </w:p>
    <w:p w:rsidR="00A22C9F" w:rsidRDefault="00A22C9F">
      <w:pPr>
        <w:spacing w:after="12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A22C9F" w:rsidRDefault="00E66731">
      <w:pPr>
        <w:spacing w:after="120" w:line="240" w:lineRule="auto"/>
        <w:ind w:left="284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Smluvní cena zahrnuje veškeré náklady zhotovitele, tj. náklady na personál, čisticí a dezinfekční prostředky, provozní náklady a použití úklidové techniky. </w:t>
      </w:r>
    </w:p>
    <w:p w:rsidR="00A22C9F" w:rsidRDefault="00E66731">
      <w:pPr>
        <w:widowControl w:val="0"/>
        <w:numPr>
          <w:ilvl w:val="0"/>
          <w:numId w:val="15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Objednatel se zavazuje poskytovateli platit poměrnou měsíční úhradu ve výši 32 900 Kč včetně DPH v zákonné výši, a to bezhotovostním převodem na bankovní účet poskytovatele. Bankovní spojení: </w:t>
      </w:r>
      <w:r>
        <w:rPr>
          <w:b/>
          <w:bCs/>
          <w:sz w:val="24"/>
          <w:szCs w:val="24"/>
        </w:rPr>
        <w:t xml:space="preserve">279115402/0300 , </w:t>
      </w:r>
      <w:r>
        <w:rPr>
          <w:sz w:val="24"/>
          <w:szCs w:val="24"/>
        </w:rPr>
        <w:t>peněžní ústav Československá obchodní banka, a to na základě vystaveného daňového dokladu zhotovitelem.</w:t>
      </w:r>
    </w:p>
    <w:p w:rsidR="00A22C9F" w:rsidRDefault="00E66731">
      <w:pPr>
        <w:widowControl w:val="0"/>
        <w:numPr>
          <w:ilvl w:val="0"/>
          <w:numId w:val="15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Fakturace (vystavení daňového dokladu) za provedené práce bude probíhat měsíčně se splatností nejpozději do 14. dne následujícího kalendářního měsíce po vystavení řádného dokladu, není-li v daňovém dokladu vystaveném zhotovitelem stanovena jiná splatnost.</w:t>
      </w:r>
    </w:p>
    <w:p w:rsidR="00A22C9F" w:rsidRDefault="00E66731">
      <w:pPr>
        <w:widowControl w:val="0"/>
        <w:numPr>
          <w:ilvl w:val="0"/>
          <w:numId w:val="15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Překročení smluvené ceny se nepřipouští – nabídkovou cenu není možné překročit, cena obsahuje veškeré náklady dodavatele nutné k realizaci předmětu smlouvy a je neměnná po celou dobu trvání smluvního vztahu</w:t>
      </w:r>
      <w:r>
        <w:rPr>
          <w:b/>
          <w:bCs/>
          <w:sz w:val="24"/>
          <w:szCs w:val="24"/>
        </w:rPr>
        <w:t>.</w:t>
      </w:r>
    </w:p>
    <w:p w:rsidR="00A22C9F" w:rsidRDefault="00E66731">
      <w:pPr>
        <w:widowControl w:val="0"/>
        <w:numPr>
          <w:ilvl w:val="0"/>
          <w:numId w:val="15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Objednatel má právo daňový doklad před uplynutím lhůty jeho splatnosti vrátit, aniž by došlo k prodlení s jeho úhradou, obsahuje-li nesprávné údaje nebo náležitosti dle uvedených právních předpisů. Nová lhůta splatnosti v délce 14 dnů počne plynout ode dne doručení opraveného daňového dokladu objednateli.</w:t>
      </w:r>
    </w:p>
    <w:p w:rsidR="00A22C9F" w:rsidRDefault="00E66731">
      <w:pPr>
        <w:widowControl w:val="0"/>
        <w:numPr>
          <w:ilvl w:val="0"/>
          <w:numId w:val="15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Platby budou probíhat výhradně v Kč a rovněž veškeré cenové údaje budou v této měně.</w:t>
      </w:r>
    </w:p>
    <w:p w:rsidR="00A22C9F" w:rsidRDefault="00E66731">
      <w:pPr>
        <w:widowControl w:val="0"/>
        <w:numPr>
          <w:ilvl w:val="0"/>
          <w:numId w:val="15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Cena za pravidelný úklid v Kč a jednotkové ceny za mimořádný úklid v Kč jsou platné po celou dobu trvání této smlouvy.</w:t>
      </w:r>
    </w:p>
    <w:p w:rsidR="00A22C9F" w:rsidRDefault="00A22C9F">
      <w:pPr>
        <w:widowControl w:val="0"/>
        <w:spacing w:after="120" w:line="240" w:lineRule="auto"/>
        <w:ind w:left="709"/>
        <w:jc w:val="both"/>
        <w:rPr>
          <w:i/>
          <w:iCs/>
          <w:sz w:val="24"/>
          <w:szCs w:val="24"/>
        </w:rPr>
      </w:pPr>
    </w:p>
    <w:p w:rsidR="00A22C9F" w:rsidRDefault="00A22C9F">
      <w:pPr>
        <w:spacing w:after="120" w:line="240" w:lineRule="auto"/>
        <w:jc w:val="center"/>
        <w:rPr>
          <w:b/>
          <w:bCs/>
          <w:sz w:val="24"/>
          <w:szCs w:val="24"/>
        </w:rPr>
      </w:pPr>
    </w:p>
    <w:p w:rsidR="00A22C9F" w:rsidRDefault="00E66731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:rsidR="00A22C9F" w:rsidRDefault="00E66731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ujednání</w:t>
      </w:r>
    </w:p>
    <w:p w:rsidR="00A22C9F" w:rsidRDefault="00E66731">
      <w:pPr>
        <w:widowControl w:val="0"/>
        <w:numPr>
          <w:ilvl w:val="0"/>
          <w:numId w:val="1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Obě strany se zavazují v průběhu smluvního období spolupracovat při realizaci předmětu smlouvy. Objednatel i zhotovitel k tomuto účelu určí osobu, které budou tuto spolupráci zajišťovat. Osoba zhotovitele bude zabezpečovat organizaci práce a provádět kontrolu provedených prací, osoba zhotovitele se bude na kontrole podílet a bude zajišťovat reklamaci </w:t>
      </w:r>
      <w:r>
        <w:rPr>
          <w:sz w:val="24"/>
          <w:szCs w:val="24"/>
        </w:rPr>
        <w:lastRenderedPageBreak/>
        <w:t>v případě potřeby.</w:t>
      </w:r>
    </w:p>
    <w:p w:rsidR="00A22C9F" w:rsidRDefault="00E66731">
      <w:pPr>
        <w:widowControl w:val="0"/>
        <w:numPr>
          <w:ilvl w:val="0"/>
          <w:numId w:val="1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Obě strany se zavazují nejpozději při ukončení smlouvy vrátit druhé straně veškeré písemnosti, které jí náleží. Rovněž se zavazují během trvání smlouvy vrátit i po jejím ukončení zachovat mlčenlivost o znalostech a informacích, o nichž se dozvěděli v souvislosti s realizací této smlouvy, týkající se druhé smluvní strany.</w:t>
      </w:r>
    </w:p>
    <w:p w:rsidR="00A22C9F" w:rsidRDefault="00E66731">
      <w:pPr>
        <w:widowControl w:val="0"/>
        <w:numPr>
          <w:ilvl w:val="0"/>
          <w:numId w:val="1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K účelu naplnění smlouvy se objednatel zavazuje zajistit přístup zaměstnanců zhotovitele ve stanovené době do všech prostor, v nichž je prováděno plnění předmětu této smlouvy.</w:t>
      </w:r>
    </w:p>
    <w:p w:rsidR="00A22C9F" w:rsidRDefault="00E66731">
      <w:pPr>
        <w:widowControl w:val="0"/>
        <w:numPr>
          <w:ilvl w:val="0"/>
          <w:numId w:val="1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Změny a doplňky smlouvy budou prováděny výhradně po vzájemné dohodě formou písemných vzestupně číslovaných dodatků.</w:t>
      </w:r>
    </w:p>
    <w:p w:rsidR="00A22C9F" w:rsidRDefault="00E66731">
      <w:pPr>
        <w:widowControl w:val="0"/>
        <w:numPr>
          <w:ilvl w:val="0"/>
          <w:numId w:val="1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Tato smlouva je vypracována ve dvou stejnopisech s platností originálu, z nichž jeden obdrží objednatel a jeden zhotovitel.</w:t>
      </w:r>
    </w:p>
    <w:p w:rsidR="00A22C9F" w:rsidRDefault="00E66731">
      <w:pPr>
        <w:widowControl w:val="0"/>
        <w:numPr>
          <w:ilvl w:val="0"/>
          <w:numId w:val="1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Obě smluvní strany prohlašují, že se seznámily s obsahem této smlouvy, že tato byla uzavřena podle jejich pravé a svobodné vůle, vážně a srozumitelně, nikoliv v tísni za nápadně nevýhodných podmínek, což stvrzují svými podpisy.</w:t>
      </w:r>
    </w:p>
    <w:p w:rsidR="00A22C9F" w:rsidRDefault="00E66731">
      <w:pPr>
        <w:widowControl w:val="0"/>
        <w:numPr>
          <w:ilvl w:val="0"/>
          <w:numId w:val="1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Práva a povinnosti vyplývající z této smlouvy nelze bez souhlasu druhé smluvní strany převádět na třetí stranu.</w:t>
      </w:r>
    </w:p>
    <w:p w:rsidR="00A22C9F" w:rsidRDefault="00E66731">
      <w:pPr>
        <w:widowControl w:val="0"/>
        <w:numPr>
          <w:ilvl w:val="0"/>
          <w:numId w:val="17"/>
        </w:numPr>
        <w:spacing w:after="12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Kontaktní osobou zhotovitele je Daniel Večerka, jednatel, tel.: 777 269 921, email:  info@cleanlife.cz</w:t>
      </w:r>
    </w:p>
    <w:p w:rsidR="00A22C9F" w:rsidRDefault="00E66731">
      <w:pPr>
        <w:spacing w:after="120" w:line="240" w:lineRule="auto"/>
        <w:ind w:left="426"/>
        <w:rPr>
          <w:i/>
          <w:iCs/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Nedílnou součástí této smlouvy jsou následující přílohy: </w:t>
      </w:r>
    </w:p>
    <w:p w:rsidR="00A22C9F" w:rsidRDefault="00E66731">
      <w:pPr>
        <w:spacing w:after="120" w:line="240" w:lineRule="auto"/>
        <w:ind w:firstLine="708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- Příloha č. 1: Harmonogram práce </w:t>
      </w:r>
    </w:p>
    <w:p w:rsidR="00A22C9F" w:rsidRDefault="00E66731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Příloha č. 2: Rozpis úklidových prostor</w:t>
      </w:r>
    </w:p>
    <w:p w:rsidR="00A22C9F" w:rsidRDefault="00A22C9F">
      <w:pPr>
        <w:widowControl w:val="0"/>
        <w:spacing w:after="120" w:line="240" w:lineRule="auto"/>
        <w:rPr>
          <w:sz w:val="24"/>
          <w:szCs w:val="24"/>
        </w:rPr>
      </w:pPr>
    </w:p>
    <w:p w:rsidR="00A22C9F" w:rsidRDefault="00E66731">
      <w:pPr>
        <w:widowControl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 Prostějově  dne 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Jeseníku dne ………………..</w:t>
      </w:r>
    </w:p>
    <w:p w:rsidR="00A22C9F" w:rsidRDefault="00E66731">
      <w:pPr>
        <w:spacing w:after="120" w:line="240" w:lineRule="atLeast"/>
        <w:rPr>
          <w:sz w:val="24"/>
          <w:szCs w:val="24"/>
        </w:rPr>
      </w:pPr>
      <w:r>
        <w:rPr>
          <w:sz w:val="24"/>
          <w:szCs w:val="24"/>
        </w:rPr>
        <w:t>Objednatel: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Zhotovitel:</w:t>
      </w:r>
    </w:p>
    <w:p w:rsidR="00A22C9F" w:rsidRDefault="00E66731">
      <w:pPr>
        <w:widowControl w:val="0"/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Centrum sociálních služeb Prostějov, p.o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CLEANLIFE Social  s.r.o.</w:t>
      </w:r>
    </w:p>
    <w:p w:rsidR="00A22C9F" w:rsidRDefault="00A22C9F">
      <w:pPr>
        <w:spacing w:after="120" w:line="240" w:lineRule="auto"/>
        <w:rPr>
          <w:b/>
          <w:bCs/>
          <w:sz w:val="24"/>
          <w:szCs w:val="24"/>
        </w:rPr>
      </w:pPr>
    </w:p>
    <w:p w:rsidR="00A22C9F" w:rsidRDefault="00A22C9F">
      <w:pPr>
        <w:spacing w:after="120" w:line="240" w:lineRule="auto"/>
        <w:rPr>
          <w:sz w:val="24"/>
          <w:szCs w:val="24"/>
        </w:rPr>
      </w:pPr>
    </w:p>
    <w:p w:rsidR="00A22C9F" w:rsidRDefault="00A22C9F">
      <w:pPr>
        <w:spacing w:after="120" w:line="240" w:lineRule="auto"/>
        <w:rPr>
          <w:sz w:val="24"/>
          <w:szCs w:val="24"/>
        </w:rPr>
      </w:pPr>
    </w:p>
    <w:p w:rsidR="00A22C9F" w:rsidRDefault="00E66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…………………………………………..</w:t>
      </w:r>
    </w:p>
    <w:p w:rsidR="00A22C9F" w:rsidRDefault="00E66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PhDr. Miluše Lišková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Daniel Večerka        </w:t>
      </w:r>
    </w:p>
    <w:p w:rsidR="00A22C9F" w:rsidRDefault="00E66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ředitelka organizace                                                                  jednatel společnosti</w:t>
      </w:r>
    </w:p>
    <w:p w:rsidR="00A22C9F" w:rsidRDefault="00A22C9F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A22C9F" w:rsidRDefault="00E66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Příloha č. 1</w:t>
      </w:r>
    </w:p>
    <w:p w:rsidR="00A22C9F" w:rsidRDefault="00E66731">
      <w:pPr>
        <w:pStyle w:val="Standard"/>
        <w:spacing w:after="12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HARMONOGRAM PRACÍ</w:t>
      </w:r>
    </w:p>
    <w:p w:rsidR="00A22C9F" w:rsidRDefault="00A22C9F">
      <w:pPr>
        <w:pStyle w:val="Standard"/>
        <w:spacing w:after="120" w:line="240" w:lineRule="auto"/>
      </w:pPr>
    </w:p>
    <w:p w:rsidR="00A22C9F" w:rsidRDefault="00E66731">
      <w:pPr>
        <w:pStyle w:val="Standard"/>
        <w:spacing w:after="120" w:line="240" w:lineRule="auto"/>
      </w:pPr>
      <w:r>
        <w:rPr>
          <w:b/>
          <w:bCs/>
        </w:rPr>
        <w:t>MYTÍ OKEN – 2 x ročně</w:t>
      </w:r>
    </w:p>
    <w:p w:rsidR="00A22C9F" w:rsidRDefault="00A22C9F">
      <w:pPr>
        <w:pStyle w:val="Standard"/>
        <w:spacing w:after="120" w:line="240" w:lineRule="auto"/>
      </w:pPr>
    </w:p>
    <w:p w:rsidR="00A22C9F" w:rsidRDefault="00E66731">
      <w:pPr>
        <w:pStyle w:val="Standard"/>
        <w:spacing w:after="120" w:line="240" w:lineRule="auto"/>
      </w:pPr>
      <w:r>
        <w:t xml:space="preserve">                    mytí oken …………………………………280 m2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 čištění žaluzií……………………………..  85 m2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 síťky do oken……………………………..  16 m2</w:t>
      </w:r>
    </w:p>
    <w:p w:rsidR="00A22C9F" w:rsidRDefault="00A22C9F">
      <w:pPr>
        <w:pStyle w:val="Standard"/>
        <w:spacing w:after="120" w:line="240" w:lineRule="auto"/>
        <w:rPr>
          <w:b/>
          <w:bCs/>
        </w:rPr>
      </w:pPr>
    </w:p>
    <w:p w:rsidR="00A22C9F" w:rsidRDefault="00E66731">
      <w:pPr>
        <w:pStyle w:val="Standard"/>
        <w:spacing w:after="120" w:line="240" w:lineRule="auto"/>
      </w:pPr>
      <w:r>
        <w:rPr>
          <w:b/>
          <w:bCs/>
        </w:rPr>
        <w:t>ŘEDITELSTVÍ</w:t>
      </w:r>
    </w:p>
    <w:p w:rsidR="00A22C9F" w:rsidRDefault="00E66731">
      <w:pPr>
        <w:pStyle w:val="Standard"/>
        <w:spacing w:after="120" w:line="240" w:lineRule="auto"/>
      </w:pPr>
      <w:r>
        <w:t>Každý den  -  WC ženy, muži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 -  kuchyňka pro personál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 -  chodba (umýt podlahu – dávat kužely)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 -  zamést schody před ředitelstvím, utřít oplechování a v létě zalévat květiny</w:t>
      </w:r>
    </w:p>
    <w:p w:rsidR="00A22C9F" w:rsidRDefault="00A22C9F">
      <w:pPr>
        <w:pStyle w:val="Standard"/>
        <w:spacing w:after="120" w:line="240" w:lineRule="auto"/>
      </w:pPr>
    </w:p>
    <w:p w:rsidR="00A22C9F" w:rsidRDefault="00E66731">
      <w:pPr>
        <w:pStyle w:val="Standard"/>
        <w:spacing w:after="120" w:line="240" w:lineRule="auto"/>
      </w:pPr>
      <w:r>
        <w:t xml:space="preserve">2x týdně      -  kanceláře (vysávání koberců, utření prachu na parapetech a pracovní stoly, prach    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    do 170 cm na nábytku, umyvadla, výměna ručníků a utěrek)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 -  vysát koberec u vchodu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 -  kanceláře Prosecká , Nenálová ( WC, chodbička)</w:t>
      </w:r>
    </w:p>
    <w:p w:rsidR="00A22C9F" w:rsidRDefault="00A22C9F">
      <w:pPr>
        <w:pStyle w:val="Standard"/>
        <w:spacing w:after="120" w:line="240" w:lineRule="auto"/>
      </w:pPr>
    </w:p>
    <w:p w:rsidR="00A22C9F" w:rsidRDefault="00E66731">
      <w:pPr>
        <w:pStyle w:val="Standard"/>
        <w:spacing w:after="120" w:line="240" w:lineRule="auto"/>
      </w:pPr>
      <w:r>
        <w:t>1x týdně      - umýt skleněnou výplň ve vchodových dveřích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 - utřít prach na obrazech a lavici, utřít zábradlí na chodbě</w:t>
      </w:r>
    </w:p>
    <w:p w:rsidR="00A22C9F" w:rsidRDefault="00A22C9F">
      <w:pPr>
        <w:pStyle w:val="Standard"/>
        <w:spacing w:after="120" w:line="240" w:lineRule="auto"/>
      </w:pPr>
    </w:p>
    <w:p w:rsidR="00A22C9F" w:rsidRDefault="00E66731">
      <w:pPr>
        <w:pStyle w:val="Standard"/>
        <w:spacing w:after="120" w:line="240" w:lineRule="auto"/>
      </w:pPr>
      <w:r>
        <w:t>1x měsíčně  - utřít prach nad 170 cm, umýt dveře, umýt obklady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- dveře vchodové, rampa na DP   </w:t>
      </w:r>
    </w:p>
    <w:p w:rsidR="00A22C9F" w:rsidRDefault="00E66731">
      <w:pPr>
        <w:pStyle w:val="Standard"/>
        <w:spacing w:after="180" w:line="240" w:lineRule="auto"/>
      </w:pPr>
      <w:r>
        <w:t xml:space="preserve">                   - úklid úklidové místnosti+ vozíku</w:t>
      </w:r>
    </w:p>
    <w:p w:rsidR="00A22C9F" w:rsidRDefault="00E66731">
      <w:pPr>
        <w:pStyle w:val="Standard"/>
        <w:spacing w:after="180" w:line="240" w:lineRule="auto"/>
      </w:pPr>
      <w:r>
        <w:rPr>
          <w:b/>
          <w:bCs/>
        </w:rPr>
        <w:t>SUTERÉN</w:t>
      </w:r>
    </w:p>
    <w:p w:rsidR="00A22C9F" w:rsidRDefault="00E66731">
      <w:pPr>
        <w:pStyle w:val="Standard"/>
        <w:spacing w:after="120" w:line="240" w:lineRule="auto"/>
      </w:pPr>
      <w:r>
        <w:t xml:space="preserve">Každý den -  Aktivizace (umýt podlahu, WC, umyvadla, utřít prach na parapetech + prach do 170       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                        cm)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- odnést prádlo zaměstnanců na určené místo</w:t>
      </w:r>
    </w:p>
    <w:p w:rsidR="00A22C9F" w:rsidRDefault="00A22C9F">
      <w:pPr>
        <w:pStyle w:val="Standard"/>
        <w:spacing w:after="120" w:line="240" w:lineRule="auto"/>
      </w:pPr>
    </w:p>
    <w:p w:rsidR="00A22C9F" w:rsidRDefault="00E66731">
      <w:pPr>
        <w:pStyle w:val="Standard"/>
        <w:spacing w:after="120" w:line="240" w:lineRule="auto"/>
      </w:pPr>
      <w:r>
        <w:t>2x týdně    - šatny zaměstnanců (WC, sprchy, umytí podlahy)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- chodba v suterénu, výtah (podlaha, zrcadlo)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- schody do patra, utření zábradlí od prachu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- kancelář Zajíčková</w:t>
      </w:r>
    </w:p>
    <w:p w:rsidR="00A22C9F" w:rsidRDefault="00E66731">
      <w:pPr>
        <w:pStyle w:val="Standard"/>
        <w:spacing w:after="120" w:line="240" w:lineRule="auto"/>
      </w:pPr>
      <w:r>
        <w:lastRenderedPageBreak/>
        <w:t xml:space="preserve">  </w:t>
      </w:r>
    </w:p>
    <w:p w:rsidR="00A22C9F" w:rsidRDefault="00E66731">
      <w:pPr>
        <w:pStyle w:val="Standard"/>
        <w:spacing w:after="120" w:line="240" w:lineRule="auto"/>
      </w:pPr>
      <w:r>
        <w:t>1x měsíčně – utřít prach nad 170 cm  v šatnách, dveře, prosklené dveře , drážky u výtahu , obklady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   na WC + v koupelnách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-  umytí křesel desinfekcí, sundání potahů (vyprání a nasazení)</w:t>
      </w:r>
    </w:p>
    <w:p w:rsidR="00A22C9F" w:rsidRDefault="00A22C9F">
      <w:pPr>
        <w:pStyle w:val="Standard"/>
        <w:spacing w:after="120" w:line="240" w:lineRule="auto"/>
        <w:rPr>
          <w:b/>
          <w:bCs/>
        </w:rPr>
      </w:pPr>
    </w:p>
    <w:p w:rsidR="00A22C9F" w:rsidRDefault="00E66731">
      <w:pPr>
        <w:pStyle w:val="Standard"/>
        <w:spacing w:after="120" w:line="240" w:lineRule="auto"/>
      </w:pPr>
      <w:r>
        <w:rPr>
          <w:b/>
          <w:bCs/>
        </w:rPr>
        <w:t>KAPLE</w:t>
      </w:r>
    </w:p>
    <w:p w:rsidR="00A22C9F" w:rsidRDefault="00E66731">
      <w:pPr>
        <w:pStyle w:val="Standard"/>
        <w:spacing w:after="120" w:line="240" w:lineRule="auto"/>
      </w:pPr>
      <w:r>
        <w:t>2x měsíčně – na budově E úklid Kaple (před mší) – vysátí koberců, utření prachu na nábytku</w:t>
      </w:r>
    </w:p>
    <w:p w:rsidR="00A22C9F" w:rsidRDefault="00A22C9F">
      <w:pPr>
        <w:pStyle w:val="Standard"/>
        <w:spacing w:after="120" w:line="240" w:lineRule="auto"/>
      </w:pPr>
    </w:p>
    <w:p w:rsidR="00A22C9F" w:rsidRDefault="00E66731">
      <w:pPr>
        <w:pStyle w:val="Standard"/>
        <w:spacing w:after="120" w:line="240" w:lineRule="auto"/>
      </w:pPr>
      <w:r>
        <w:t>2x ročně     - umytí oken, vyprání a pověšení záclon a závěsů</w:t>
      </w:r>
    </w:p>
    <w:p w:rsidR="00A22C9F" w:rsidRDefault="00A22C9F">
      <w:pPr>
        <w:pStyle w:val="Standard"/>
        <w:spacing w:after="120" w:line="240" w:lineRule="auto"/>
        <w:rPr>
          <w:b/>
          <w:bCs/>
        </w:rPr>
      </w:pPr>
    </w:p>
    <w:p w:rsidR="00A22C9F" w:rsidRDefault="00E66731">
      <w:pPr>
        <w:pStyle w:val="Standard"/>
        <w:spacing w:after="120" w:line="240" w:lineRule="auto"/>
      </w:pPr>
      <w:r>
        <w:rPr>
          <w:b/>
          <w:bCs/>
        </w:rPr>
        <w:t>BUDOVA  KUCHYNÉ</w:t>
      </w:r>
    </w:p>
    <w:p w:rsidR="00A22C9F" w:rsidRDefault="00E66731">
      <w:pPr>
        <w:pStyle w:val="Standard"/>
        <w:spacing w:after="120" w:line="240" w:lineRule="auto"/>
      </w:pPr>
      <w:r>
        <w:t>2x ročně – umytí oken, vyprání záclon a pověšení</w:t>
      </w:r>
    </w:p>
    <w:p w:rsidR="00A22C9F" w:rsidRDefault="00A22C9F">
      <w:pPr>
        <w:pStyle w:val="Standard"/>
        <w:spacing w:after="120" w:line="240" w:lineRule="auto"/>
      </w:pPr>
    </w:p>
    <w:p w:rsidR="00A22C9F" w:rsidRDefault="00E66731">
      <w:pPr>
        <w:pStyle w:val="Standard"/>
        <w:spacing w:after="120" w:line="240" w:lineRule="auto"/>
      </w:pPr>
      <w:r>
        <w:t>Každý den – umytí podlahy v jídelně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- WC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- chodba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- schodiště</w:t>
      </w:r>
    </w:p>
    <w:p w:rsidR="00A22C9F" w:rsidRDefault="00A22C9F">
      <w:pPr>
        <w:pStyle w:val="Standard"/>
        <w:spacing w:after="120" w:line="240" w:lineRule="auto"/>
      </w:pPr>
    </w:p>
    <w:p w:rsidR="00A22C9F" w:rsidRDefault="00E66731">
      <w:pPr>
        <w:pStyle w:val="Standard"/>
        <w:spacing w:after="120" w:line="240" w:lineRule="auto"/>
      </w:pPr>
      <w:r>
        <w:t>2x týdně   - šatny (personálu, učňů)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- školící místnost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- učebna učňů</w:t>
      </w:r>
    </w:p>
    <w:p w:rsidR="00A22C9F" w:rsidRDefault="00A22C9F">
      <w:pPr>
        <w:pStyle w:val="Standard"/>
        <w:spacing w:after="120" w:line="240" w:lineRule="auto"/>
      </w:pPr>
    </w:p>
    <w:p w:rsidR="00A22C9F" w:rsidRDefault="00E66731">
      <w:pPr>
        <w:pStyle w:val="Standard"/>
        <w:spacing w:after="120" w:line="240" w:lineRule="auto"/>
      </w:pPr>
      <w:r>
        <w:t>2x měsíčně – vchodové dveře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- zábradlí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- nerezové stoly</w:t>
      </w:r>
    </w:p>
    <w:p w:rsidR="00A22C9F" w:rsidRDefault="00E66731">
      <w:pPr>
        <w:pStyle w:val="Standard"/>
        <w:spacing w:after="120" w:line="240" w:lineRule="auto"/>
      </w:pPr>
      <w:r>
        <w:t xml:space="preserve"> </w:t>
      </w:r>
    </w:p>
    <w:p w:rsidR="00A22C9F" w:rsidRDefault="00E66731">
      <w:pPr>
        <w:pStyle w:val="Standard"/>
        <w:spacing w:after="120" w:line="240" w:lineRule="auto"/>
      </w:pPr>
      <w:r>
        <w:t>1x měsíčně – dveře</w:t>
      </w:r>
    </w:p>
    <w:p w:rsidR="00A22C9F" w:rsidRDefault="00E66731">
      <w:pPr>
        <w:pStyle w:val="Standard"/>
        <w:spacing w:after="120" w:line="240" w:lineRule="auto"/>
      </w:pPr>
      <w:r>
        <w:t xml:space="preserve">                   - obklady (WC, v jídelně, v šatnách)</w:t>
      </w:r>
    </w:p>
    <w:p w:rsidR="00A22C9F" w:rsidRDefault="00A22C9F">
      <w:pPr>
        <w:pStyle w:val="Standard"/>
      </w:pPr>
    </w:p>
    <w:p w:rsidR="00A22C9F" w:rsidRDefault="00A22C9F">
      <w:pPr>
        <w:spacing w:after="0" w:line="240" w:lineRule="auto"/>
        <w:rPr>
          <w:sz w:val="24"/>
          <w:szCs w:val="24"/>
        </w:rPr>
      </w:pPr>
    </w:p>
    <w:p w:rsidR="00A22C9F" w:rsidRDefault="00A22C9F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B55CC3" w:rsidRDefault="00B55CC3">
      <w:pPr>
        <w:spacing w:after="0" w:line="240" w:lineRule="auto"/>
        <w:rPr>
          <w:sz w:val="24"/>
          <w:szCs w:val="24"/>
        </w:rPr>
      </w:pPr>
    </w:p>
    <w:p w:rsidR="00A22C9F" w:rsidRDefault="00E66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Příloha č. 2</w:t>
      </w:r>
    </w:p>
    <w:p w:rsidR="00A22C9F" w:rsidRDefault="00E66731">
      <w:pPr>
        <w:pStyle w:val="Standard"/>
        <w:jc w:val="center"/>
      </w:pPr>
      <w:r>
        <w:rPr>
          <w:b/>
          <w:bCs/>
          <w:sz w:val="30"/>
          <w:szCs w:val="30"/>
        </w:rPr>
        <w:t>ROZPIS ÚKLIDOVÝCH PROSTOR</w:t>
      </w:r>
    </w:p>
    <w:p w:rsidR="00A22C9F" w:rsidRDefault="00E66731">
      <w:pPr>
        <w:spacing w:after="120"/>
      </w:pPr>
      <w:r>
        <w:rPr>
          <w:rFonts w:ascii="Arial" w:hAnsi="Arial"/>
          <w:sz w:val="22"/>
          <w:szCs w:val="22"/>
        </w:rPr>
        <w:t>Okna – 2x do roka</w:t>
      </w:r>
    </w:p>
    <w:tbl>
      <w:tblPr>
        <w:tblStyle w:val="TableNormal"/>
        <w:tblW w:w="52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417"/>
      </w:tblGrid>
      <w:tr w:rsidR="00A22C9F">
        <w:trPr>
          <w:trHeight w:val="24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Prostory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Počet v 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Plocha v 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</w:tr>
      <w:tr w:rsidR="00A22C9F">
        <w:trPr>
          <w:trHeight w:val="24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Ředitelství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A22C9F"/>
        </w:tc>
      </w:tr>
      <w:tr w:rsidR="00A22C9F">
        <w:trPr>
          <w:trHeight w:val="5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Kancelář Prosecká , Nenálová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A22C9F"/>
        </w:tc>
      </w:tr>
      <w:tr w:rsidR="00A22C9F">
        <w:trPr>
          <w:trHeight w:val="24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Šatna zam, Aktivizace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A22C9F"/>
        </w:tc>
      </w:tr>
      <w:tr w:rsidR="00A22C9F">
        <w:trPr>
          <w:trHeight w:val="24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Kuchyň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A22C9F"/>
        </w:tc>
      </w:tr>
      <w:tr w:rsidR="00A22C9F">
        <w:trPr>
          <w:trHeight w:val="24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Kaple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20.5</w:t>
            </w:r>
          </w:p>
        </w:tc>
      </w:tr>
      <w:tr w:rsidR="00A22C9F">
        <w:trPr>
          <w:trHeight w:val="24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Kaple, dřevěné obklady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6,66</w:t>
            </w:r>
          </w:p>
        </w:tc>
      </w:tr>
      <w:tr w:rsidR="00A22C9F">
        <w:trPr>
          <w:trHeight w:val="24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A22C9F"/>
        </w:tc>
      </w:tr>
    </w:tbl>
    <w:p w:rsidR="00A22C9F" w:rsidRDefault="00A22C9F">
      <w:pPr>
        <w:widowControl w:val="0"/>
        <w:spacing w:after="120" w:line="240" w:lineRule="auto"/>
      </w:pPr>
    </w:p>
    <w:p w:rsidR="00A22C9F" w:rsidRDefault="00A22C9F">
      <w:pPr>
        <w:spacing w:after="120"/>
        <w:rPr>
          <w:rFonts w:ascii="Arial" w:eastAsia="Arial" w:hAnsi="Arial" w:cs="Arial"/>
          <w:kern w:val="3"/>
          <w:sz w:val="22"/>
          <w:szCs w:val="22"/>
        </w:rPr>
      </w:pPr>
    </w:p>
    <w:p w:rsidR="00A22C9F" w:rsidRDefault="00E66731">
      <w:pPr>
        <w:spacing w:after="12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WC – 1x za den</w:t>
      </w:r>
    </w:p>
    <w:tbl>
      <w:tblPr>
        <w:tblStyle w:val="TableNormal"/>
        <w:tblW w:w="36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5"/>
        <w:gridCol w:w="1276"/>
      </w:tblGrid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Prostory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Počet v ks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Ředitelství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A22C9F">
        <w:trPr>
          <w:trHeight w:val="5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Kancelář Prosecká , Nenálová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Aktivizace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Kuchyň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Šatny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</w:tr>
    </w:tbl>
    <w:p w:rsidR="00A22C9F" w:rsidRDefault="00A22C9F">
      <w:pPr>
        <w:widowControl w:val="0"/>
        <w:spacing w:after="120" w:line="240" w:lineRule="auto"/>
        <w:rPr>
          <w:sz w:val="24"/>
          <w:szCs w:val="24"/>
        </w:rPr>
      </w:pPr>
    </w:p>
    <w:p w:rsidR="00A22C9F" w:rsidRDefault="00A22C9F">
      <w:pPr>
        <w:spacing w:after="120"/>
        <w:rPr>
          <w:rFonts w:ascii="Arial" w:eastAsia="Arial" w:hAnsi="Arial" w:cs="Arial"/>
          <w:kern w:val="3"/>
          <w:sz w:val="22"/>
          <w:szCs w:val="22"/>
        </w:rPr>
      </w:pPr>
    </w:p>
    <w:p w:rsidR="00A22C9F" w:rsidRDefault="00E66731">
      <w:pPr>
        <w:spacing w:after="12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Dveře – 1x měsíčně</w:t>
      </w:r>
    </w:p>
    <w:tbl>
      <w:tblPr>
        <w:tblStyle w:val="TableNormal"/>
        <w:tblW w:w="50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417"/>
      </w:tblGrid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Prostory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Počet v 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Plocha v 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Ředitelství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38,80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Aktivizace + šatny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32,30</w:t>
            </w:r>
          </w:p>
        </w:tc>
      </w:tr>
      <w:tr w:rsidR="00A22C9F">
        <w:trPr>
          <w:trHeight w:val="5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lastRenderedPageBreak/>
              <w:t>Kancelář Prosecká, Nenálová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10,14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Kuchyň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49,90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131,14</w:t>
            </w:r>
          </w:p>
        </w:tc>
      </w:tr>
    </w:tbl>
    <w:p w:rsidR="00A22C9F" w:rsidRDefault="00A22C9F">
      <w:pPr>
        <w:widowControl w:val="0"/>
        <w:spacing w:after="120" w:line="240" w:lineRule="auto"/>
        <w:rPr>
          <w:sz w:val="24"/>
          <w:szCs w:val="24"/>
        </w:rPr>
      </w:pPr>
    </w:p>
    <w:p w:rsidR="00A22C9F" w:rsidRDefault="00A22C9F">
      <w:pPr>
        <w:spacing w:after="120"/>
        <w:rPr>
          <w:rFonts w:ascii="Arial" w:eastAsia="Arial" w:hAnsi="Arial" w:cs="Arial"/>
          <w:kern w:val="3"/>
          <w:sz w:val="22"/>
          <w:szCs w:val="22"/>
        </w:rPr>
      </w:pPr>
    </w:p>
    <w:p w:rsidR="00A22C9F" w:rsidRDefault="00E66731">
      <w:pPr>
        <w:spacing w:after="12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Dveře skleněné – 1x za týden – vchodové na ředitelství</w:t>
      </w:r>
    </w:p>
    <w:p w:rsidR="00A22C9F" w:rsidRDefault="00E66731">
      <w:pPr>
        <w:spacing w:after="120"/>
      </w:pPr>
      <w:r>
        <w:rPr>
          <w:rFonts w:ascii="Arial" w:hAnsi="Arial"/>
          <w:sz w:val="22"/>
          <w:szCs w:val="22"/>
        </w:rPr>
        <w:t>Rampa – 1x měsíčně , vchodové na ředitelství ( celé )</w:t>
      </w:r>
    </w:p>
    <w:tbl>
      <w:tblPr>
        <w:tblStyle w:val="TableNormal"/>
        <w:tblW w:w="50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417"/>
      </w:tblGrid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Prostory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Počet v 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Plocha v 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Ředitelství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13,60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Rampa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16,20</w:t>
            </w:r>
          </w:p>
        </w:tc>
      </w:tr>
    </w:tbl>
    <w:p w:rsidR="00A22C9F" w:rsidRDefault="00A22C9F">
      <w:pPr>
        <w:widowControl w:val="0"/>
        <w:spacing w:after="120" w:line="240" w:lineRule="auto"/>
      </w:pPr>
    </w:p>
    <w:p w:rsidR="00A22C9F" w:rsidRDefault="00A22C9F">
      <w:pPr>
        <w:spacing w:after="120"/>
        <w:rPr>
          <w:rFonts w:ascii="Arial" w:eastAsia="Arial" w:hAnsi="Arial" w:cs="Arial"/>
          <w:kern w:val="3"/>
          <w:sz w:val="22"/>
          <w:szCs w:val="22"/>
        </w:rPr>
      </w:pPr>
    </w:p>
    <w:p w:rsidR="00A22C9F" w:rsidRDefault="00A22C9F">
      <w:pPr>
        <w:spacing w:after="120"/>
        <w:rPr>
          <w:rFonts w:ascii="Arial" w:eastAsia="Arial" w:hAnsi="Arial" w:cs="Arial"/>
          <w:kern w:val="3"/>
          <w:sz w:val="22"/>
          <w:szCs w:val="22"/>
        </w:rPr>
      </w:pPr>
    </w:p>
    <w:p w:rsidR="00A22C9F" w:rsidRDefault="00E66731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Schody – 1x za den</w:t>
      </w:r>
    </w:p>
    <w:tbl>
      <w:tblPr>
        <w:tblStyle w:val="TableNormal"/>
        <w:tblW w:w="50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417"/>
      </w:tblGrid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Prostory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Počet v 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Plocha v 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Aktivizyce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6,12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Kuchyň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18,75</w:t>
            </w:r>
          </w:p>
        </w:tc>
      </w:tr>
      <w:tr w:rsidR="00A22C9F">
        <w:trPr>
          <w:trHeight w:val="2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24,87</w:t>
            </w:r>
          </w:p>
        </w:tc>
      </w:tr>
    </w:tbl>
    <w:p w:rsidR="00A22C9F" w:rsidRDefault="00A22C9F">
      <w:pPr>
        <w:widowControl w:val="0"/>
        <w:spacing w:after="120" w:line="240" w:lineRule="auto"/>
        <w:rPr>
          <w:rFonts w:ascii="Arial" w:eastAsia="Arial" w:hAnsi="Arial" w:cs="Arial"/>
          <w:sz w:val="22"/>
          <w:szCs w:val="22"/>
        </w:rPr>
      </w:pPr>
    </w:p>
    <w:p w:rsidR="00A22C9F" w:rsidRDefault="00A22C9F">
      <w:pPr>
        <w:spacing w:after="120"/>
        <w:rPr>
          <w:rFonts w:ascii="Arial" w:eastAsia="Arial" w:hAnsi="Arial" w:cs="Arial"/>
          <w:sz w:val="22"/>
          <w:szCs w:val="22"/>
        </w:rPr>
      </w:pPr>
    </w:p>
    <w:p w:rsidR="00A22C9F" w:rsidRDefault="00E66731">
      <w:pPr>
        <w:spacing w:after="12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Obklady – 1x měsíčně</w:t>
      </w:r>
    </w:p>
    <w:tbl>
      <w:tblPr>
        <w:tblStyle w:val="TableNormal"/>
        <w:tblW w:w="41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0"/>
        <w:gridCol w:w="1416"/>
      </w:tblGrid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Prostory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Plocha v 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Ředitelství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70,67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Kuchyň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215,96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Chodba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39,00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Aktivizace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47,70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Celkem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373,33</w:t>
            </w:r>
          </w:p>
        </w:tc>
      </w:tr>
    </w:tbl>
    <w:p w:rsidR="00A22C9F" w:rsidRDefault="00A22C9F">
      <w:pPr>
        <w:widowControl w:val="0"/>
        <w:spacing w:after="120" w:line="240" w:lineRule="auto"/>
        <w:rPr>
          <w:sz w:val="24"/>
          <w:szCs w:val="24"/>
        </w:rPr>
      </w:pPr>
    </w:p>
    <w:p w:rsidR="00A22C9F" w:rsidRDefault="00A22C9F">
      <w:pPr>
        <w:spacing w:after="120"/>
        <w:rPr>
          <w:rFonts w:ascii="Arial" w:eastAsia="Arial" w:hAnsi="Arial" w:cs="Arial"/>
          <w:kern w:val="3"/>
          <w:sz w:val="22"/>
          <w:szCs w:val="22"/>
        </w:rPr>
      </w:pPr>
    </w:p>
    <w:p w:rsidR="00A22C9F" w:rsidRDefault="00E66731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Sprchy – 2x týdně</w:t>
      </w:r>
    </w:p>
    <w:tbl>
      <w:tblPr>
        <w:tblStyle w:val="TableNormal"/>
        <w:tblW w:w="41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0"/>
        <w:gridCol w:w="1416"/>
      </w:tblGrid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Prostory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Počet v ks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lastRenderedPageBreak/>
              <w:t>Šatna ženy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Šatna muži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Ředitelství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Celkem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</w:tbl>
    <w:p w:rsidR="00A22C9F" w:rsidRDefault="00A22C9F">
      <w:pPr>
        <w:widowControl w:val="0"/>
        <w:spacing w:after="120" w:line="240" w:lineRule="auto"/>
        <w:rPr>
          <w:rFonts w:ascii="Arial" w:eastAsia="Arial" w:hAnsi="Arial" w:cs="Arial"/>
          <w:sz w:val="22"/>
          <w:szCs w:val="22"/>
        </w:rPr>
      </w:pPr>
    </w:p>
    <w:p w:rsidR="00A22C9F" w:rsidRDefault="00A22C9F">
      <w:pPr>
        <w:spacing w:after="120"/>
        <w:rPr>
          <w:rFonts w:ascii="Arial" w:eastAsia="Arial" w:hAnsi="Arial" w:cs="Arial"/>
          <w:kern w:val="3"/>
          <w:sz w:val="22"/>
          <w:szCs w:val="22"/>
        </w:rPr>
      </w:pPr>
    </w:p>
    <w:p w:rsidR="00A22C9F" w:rsidRDefault="00E66731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Koberce – 2x za týden</w:t>
      </w:r>
    </w:p>
    <w:tbl>
      <w:tblPr>
        <w:tblStyle w:val="TableNormal"/>
        <w:tblW w:w="41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0"/>
        <w:gridCol w:w="1416"/>
      </w:tblGrid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Prostory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Plocha v 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Ředitelství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181,87</w:t>
            </w:r>
          </w:p>
        </w:tc>
      </w:tr>
      <w:tr w:rsidR="00A22C9F">
        <w:trPr>
          <w:trHeight w:val="51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Kancelář Prosecká , Nenálová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47,68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Kancelář Zajíčková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11,74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Celkem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241,29</w:t>
            </w:r>
          </w:p>
        </w:tc>
      </w:tr>
    </w:tbl>
    <w:p w:rsidR="00A22C9F" w:rsidRDefault="00A22C9F">
      <w:pPr>
        <w:widowControl w:val="0"/>
        <w:spacing w:after="120" w:line="240" w:lineRule="auto"/>
        <w:rPr>
          <w:rFonts w:ascii="Arial" w:eastAsia="Arial" w:hAnsi="Arial" w:cs="Arial"/>
          <w:sz w:val="22"/>
          <w:szCs w:val="22"/>
        </w:rPr>
      </w:pPr>
    </w:p>
    <w:p w:rsidR="00A22C9F" w:rsidRDefault="00A22C9F">
      <w:pPr>
        <w:rPr>
          <w:kern w:val="3"/>
          <w:sz w:val="24"/>
          <w:szCs w:val="24"/>
        </w:rPr>
      </w:pPr>
    </w:p>
    <w:p w:rsidR="00A22C9F" w:rsidRDefault="00E66731">
      <w:pPr>
        <w:spacing w:after="120"/>
      </w:pPr>
      <w:r>
        <w:rPr>
          <w:rFonts w:ascii="Arial" w:hAnsi="Arial"/>
          <w:sz w:val="22"/>
          <w:szCs w:val="22"/>
        </w:rPr>
        <w:t>Koberce – 2x měsíčně</w:t>
      </w:r>
    </w:p>
    <w:tbl>
      <w:tblPr>
        <w:tblStyle w:val="TableNormal"/>
        <w:tblW w:w="41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0"/>
        <w:gridCol w:w="1416"/>
      </w:tblGrid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Prostory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Plocha v 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Kaple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50,42</w:t>
            </w:r>
          </w:p>
        </w:tc>
      </w:tr>
    </w:tbl>
    <w:p w:rsidR="00A22C9F" w:rsidRDefault="00A22C9F">
      <w:pPr>
        <w:widowControl w:val="0"/>
        <w:spacing w:after="120" w:line="240" w:lineRule="auto"/>
      </w:pPr>
    </w:p>
    <w:p w:rsidR="00A22C9F" w:rsidRDefault="00A22C9F">
      <w:pPr>
        <w:spacing w:after="120"/>
        <w:rPr>
          <w:rFonts w:ascii="Arial" w:eastAsia="Arial" w:hAnsi="Arial" w:cs="Arial"/>
          <w:kern w:val="3"/>
          <w:sz w:val="22"/>
          <w:szCs w:val="22"/>
        </w:rPr>
      </w:pPr>
    </w:p>
    <w:p w:rsidR="00A22C9F" w:rsidRDefault="00E66731">
      <w:pPr>
        <w:spacing w:after="12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Dlažba – 1x za den budova Kuchyně</w:t>
      </w:r>
    </w:p>
    <w:tbl>
      <w:tblPr>
        <w:tblStyle w:val="TableNormal"/>
        <w:tblW w:w="41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0"/>
        <w:gridCol w:w="1416"/>
      </w:tblGrid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bookmarkStart w:id="0" w:name="_GoBack" w:colFirst="2" w:colLast="2"/>
            <w:r>
              <w:rPr>
                <w:rFonts w:ascii="Arial" w:hAnsi="Arial"/>
                <w:sz w:val="22"/>
                <w:szCs w:val="22"/>
              </w:rPr>
              <w:t>Prostory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Plocha v 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A22C9F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A22C9F"/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Kuchyň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101,85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A22C9F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A22C9F"/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Celkem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101,85</w:t>
            </w:r>
          </w:p>
        </w:tc>
      </w:tr>
      <w:bookmarkEnd w:id="0"/>
    </w:tbl>
    <w:p w:rsidR="00A22C9F" w:rsidRDefault="00A22C9F">
      <w:pPr>
        <w:widowControl w:val="0"/>
        <w:spacing w:after="120" w:line="240" w:lineRule="auto"/>
        <w:rPr>
          <w:sz w:val="24"/>
          <w:szCs w:val="24"/>
        </w:rPr>
      </w:pPr>
    </w:p>
    <w:p w:rsidR="00A22C9F" w:rsidRDefault="00A22C9F">
      <w:pPr>
        <w:spacing w:after="120"/>
        <w:rPr>
          <w:rFonts w:ascii="Arial" w:eastAsia="Arial" w:hAnsi="Arial" w:cs="Arial"/>
          <w:kern w:val="3"/>
          <w:sz w:val="22"/>
          <w:szCs w:val="22"/>
        </w:rPr>
      </w:pPr>
    </w:p>
    <w:p w:rsidR="00A22C9F" w:rsidRDefault="00A22C9F">
      <w:pPr>
        <w:spacing w:after="120"/>
        <w:rPr>
          <w:rFonts w:ascii="Arial" w:eastAsia="Arial" w:hAnsi="Arial" w:cs="Arial"/>
          <w:sz w:val="22"/>
          <w:szCs w:val="22"/>
        </w:rPr>
      </w:pPr>
    </w:p>
    <w:p w:rsidR="00A22C9F" w:rsidRDefault="00E66731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Dlažba – 2x za týden</w:t>
      </w:r>
    </w:p>
    <w:tbl>
      <w:tblPr>
        <w:tblStyle w:val="TableNormal"/>
        <w:tblW w:w="41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0"/>
        <w:gridCol w:w="1416"/>
      </w:tblGrid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Prostory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both"/>
            </w:pPr>
            <w:r>
              <w:rPr>
                <w:rFonts w:ascii="Arial" w:hAnsi="Arial"/>
                <w:sz w:val="22"/>
                <w:szCs w:val="22"/>
              </w:rPr>
              <w:t>Plocha v 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lastRenderedPageBreak/>
              <w:t>Aktivizace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101,64</w:t>
            </w:r>
          </w:p>
        </w:tc>
      </w:tr>
      <w:tr w:rsidR="00A22C9F">
        <w:trPr>
          <w:trHeight w:val="24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Šatny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100,53</w:t>
            </w:r>
          </w:p>
        </w:tc>
      </w:tr>
      <w:tr w:rsidR="00A22C9F">
        <w:trPr>
          <w:trHeight w:val="51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2C9F" w:rsidRDefault="00E66731">
            <w:pPr>
              <w:spacing w:after="0"/>
            </w:pPr>
            <w:r>
              <w:rPr>
                <w:rFonts w:ascii="Arial" w:hAnsi="Arial"/>
                <w:sz w:val="22"/>
                <w:szCs w:val="22"/>
              </w:rPr>
              <w:t>Prosecká</w:t>
            </w:r>
          </w:p>
          <w:p w:rsidR="00A22C9F" w:rsidRDefault="00E66731">
            <w:pPr>
              <w:suppressAutoHyphens/>
              <w:spacing w:after="0"/>
            </w:pPr>
            <w:r>
              <w:rPr>
                <w:rFonts w:ascii="Arial" w:hAnsi="Arial"/>
                <w:sz w:val="22"/>
                <w:szCs w:val="22"/>
              </w:rPr>
              <w:t>Celkem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C9F" w:rsidRDefault="00E66731">
            <w:pPr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9,12</w:t>
            </w:r>
          </w:p>
          <w:p w:rsidR="00A22C9F" w:rsidRDefault="00E66731">
            <w:pPr>
              <w:suppressAutoHyphens/>
              <w:spacing w:after="0"/>
              <w:jc w:val="right"/>
            </w:pPr>
            <w:r>
              <w:rPr>
                <w:rFonts w:ascii="Arial" w:hAnsi="Arial"/>
                <w:sz w:val="22"/>
                <w:szCs w:val="22"/>
              </w:rPr>
              <w:t>211,29</w:t>
            </w:r>
          </w:p>
        </w:tc>
      </w:tr>
    </w:tbl>
    <w:p w:rsidR="00A22C9F" w:rsidRDefault="00A22C9F">
      <w:pPr>
        <w:widowControl w:val="0"/>
        <w:spacing w:after="120" w:line="240" w:lineRule="auto"/>
        <w:rPr>
          <w:rFonts w:ascii="Arial" w:eastAsia="Arial" w:hAnsi="Arial" w:cs="Arial"/>
          <w:sz w:val="22"/>
          <w:szCs w:val="22"/>
        </w:rPr>
      </w:pPr>
    </w:p>
    <w:p w:rsidR="00A22C9F" w:rsidRDefault="00A22C9F">
      <w:pPr>
        <w:spacing w:after="120"/>
        <w:rPr>
          <w:rFonts w:ascii="Arial" w:eastAsia="Arial" w:hAnsi="Arial" w:cs="Arial"/>
          <w:kern w:val="3"/>
          <w:sz w:val="22"/>
          <w:szCs w:val="22"/>
        </w:rPr>
      </w:pPr>
    </w:p>
    <w:p w:rsidR="00A22C9F" w:rsidRDefault="00E66731">
      <w:pPr>
        <w:spacing w:after="12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Uvedené údaje o četnosti úklidových prací jsou standardní. CSSP požaduje, aby byly úklidové práce zajištěny i dle potřeby zadavatele.</w:t>
      </w:r>
    </w:p>
    <w:p w:rsidR="00A22C9F" w:rsidRDefault="00E66731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Uvedené rozměry jsou pouze orientační a mohou se lišit v rozmezí 5%.</w:t>
      </w:r>
    </w:p>
    <w:p w:rsidR="00A22C9F" w:rsidRDefault="00E66731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Dodavatel musí dodržet také vnitřní předpisy.</w:t>
      </w:r>
    </w:p>
    <w:p w:rsidR="00A22C9F" w:rsidRDefault="00A22C9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A22C9F" w:rsidRDefault="00A22C9F">
      <w:pPr>
        <w:pStyle w:val="Standard"/>
      </w:pPr>
    </w:p>
    <w:p w:rsidR="00A22C9F" w:rsidRDefault="00A22C9F">
      <w:pPr>
        <w:spacing w:after="0" w:line="240" w:lineRule="auto"/>
        <w:rPr>
          <w:sz w:val="24"/>
          <w:szCs w:val="24"/>
        </w:rPr>
      </w:pPr>
    </w:p>
    <w:p w:rsidR="00A22C9F" w:rsidRDefault="00A22C9F">
      <w:pPr>
        <w:spacing w:after="120"/>
        <w:ind w:right="277"/>
        <w:jc w:val="both"/>
      </w:pPr>
    </w:p>
    <w:sectPr w:rsidR="00A22C9F">
      <w:footerReference w:type="default" r:id="rId8"/>
      <w:pgSz w:w="11900" w:h="16840"/>
      <w:pgMar w:top="1602" w:right="849" w:bottom="1417" w:left="851" w:header="284" w:footer="7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84" w:rsidRDefault="00B34884">
      <w:pPr>
        <w:spacing w:after="0" w:line="240" w:lineRule="auto"/>
      </w:pPr>
      <w:r>
        <w:separator/>
      </w:r>
    </w:p>
  </w:endnote>
  <w:endnote w:type="continuationSeparator" w:id="0">
    <w:p w:rsidR="00B34884" w:rsidRDefault="00B3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9F" w:rsidRDefault="00E66731">
    <w:pPr>
      <w:pStyle w:val="Zpat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80977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84" w:rsidRDefault="00B34884">
      <w:pPr>
        <w:spacing w:after="0" w:line="240" w:lineRule="auto"/>
      </w:pPr>
      <w:r>
        <w:separator/>
      </w:r>
    </w:p>
  </w:footnote>
  <w:footnote w:type="continuationSeparator" w:id="0">
    <w:p w:rsidR="00B34884" w:rsidRDefault="00B3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DC4"/>
    <w:multiLevelType w:val="hybridMultilevel"/>
    <w:tmpl w:val="43CC4248"/>
    <w:styleLink w:val="Importovanstyl8"/>
    <w:lvl w:ilvl="0" w:tplc="3104EA4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381A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40BECE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F0365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CE355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47B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8A07C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6212F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82B7E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6730A2"/>
    <w:multiLevelType w:val="hybridMultilevel"/>
    <w:tmpl w:val="94481C34"/>
    <w:numStyleLink w:val="Importovanstyl4"/>
  </w:abstractNum>
  <w:abstractNum w:abstractNumId="2">
    <w:nsid w:val="1CDD11F8"/>
    <w:multiLevelType w:val="hybridMultilevel"/>
    <w:tmpl w:val="36A26A94"/>
    <w:styleLink w:val="Importovanstyl6"/>
    <w:lvl w:ilvl="0" w:tplc="2F3456A4">
      <w:start w:val="1"/>
      <w:numFmt w:val="decimal"/>
      <w:lvlText w:val="%1."/>
      <w:lvlJc w:val="left"/>
      <w:pPr>
        <w:tabs>
          <w:tab w:val="left" w:pos="1440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CC80E6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C342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8886E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8F6CE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5450A0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C62274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EA1400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F4E6F8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8AA3517"/>
    <w:multiLevelType w:val="hybridMultilevel"/>
    <w:tmpl w:val="F1EEDE66"/>
    <w:numStyleLink w:val="Importovanstyl7"/>
  </w:abstractNum>
  <w:abstractNum w:abstractNumId="4">
    <w:nsid w:val="48941025"/>
    <w:multiLevelType w:val="multilevel"/>
    <w:tmpl w:val="B934AABE"/>
    <w:styleLink w:val="Importovanstyl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80508E9"/>
    <w:multiLevelType w:val="hybridMultilevel"/>
    <w:tmpl w:val="8D184388"/>
    <w:numStyleLink w:val="Importovanstyl2"/>
  </w:abstractNum>
  <w:abstractNum w:abstractNumId="6">
    <w:nsid w:val="580920CF"/>
    <w:multiLevelType w:val="hybridMultilevel"/>
    <w:tmpl w:val="B4744894"/>
    <w:styleLink w:val="Importovanstyl3"/>
    <w:lvl w:ilvl="0" w:tplc="AAB08F3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4618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8465E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A90C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ACC83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96142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2C3B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28027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0870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B4B061F"/>
    <w:multiLevelType w:val="hybridMultilevel"/>
    <w:tmpl w:val="36A26A94"/>
    <w:numStyleLink w:val="Importovanstyl6"/>
  </w:abstractNum>
  <w:abstractNum w:abstractNumId="8">
    <w:nsid w:val="61AE1147"/>
    <w:multiLevelType w:val="hybridMultilevel"/>
    <w:tmpl w:val="43CC4248"/>
    <w:numStyleLink w:val="Importovanstyl8"/>
  </w:abstractNum>
  <w:abstractNum w:abstractNumId="9">
    <w:nsid w:val="71A16C34"/>
    <w:multiLevelType w:val="hybridMultilevel"/>
    <w:tmpl w:val="94481C34"/>
    <w:styleLink w:val="Importovanstyl4"/>
    <w:lvl w:ilvl="0" w:tplc="735606CA">
      <w:start w:val="1"/>
      <w:numFmt w:val="lowerLetter"/>
      <w:lvlText w:val="%1)"/>
      <w:lvlJc w:val="left"/>
      <w:pPr>
        <w:tabs>
          <w:tab w:val="left" w:pos="720"/>
          <w:tab w:val="num" w:pos="993"/>
        </w:tabs>
        <w:ind w:left="720" w:hanging="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2B492">
      <w:start w:val="1"/>
      <w:numFmt w:val="lowerLetter"/>
      <w:lvlText w:val="%2."/>
      <w:lvlJc w:val="left"/>
      <w:pPr>
        <w:tabs>
          <w:tab w:val="left" w:pos="720"/>
          <w:tab w:val="left" w:pos="993"/>
        </w:tabs>
        <w:ind w:left="1440" w:hanging="42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AE8C54">
      <w:start w:val="1"/>
      <w:numFmt w:val="lowerRoman"/>
      <w:lvlText w:val="%3."/>
      <w:lvlJc w:val="left"/>
      <w:pPr>
        <w:tabs>
          <w:tab w:val="left" w:pos="720"/>
          <w:tab w:val="left" w:pos="993"/>
        </w:tabs>
        <w:ind w:left="2160" w:hanging="35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EC8416">
      <w:start w:val="1"/>
      <w:numFmt w:val="decimal"/>
      <w:lvlText w:val="%4."/>
      <w:lvlJc w:val="left"/>
      <w:pPr>
        <w:tabs>
          <w:tab w:val="left" w:pos="720"/>
          <w:tab w:val="left" w:pos="993"/>
        </w:tabs>
        <w:ind w:left="2880" w:hanging="39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88E28">
      <w:start w:val="1"/>
      <w:numFmt w:val="lowerLetter"/>
      <w:lvlText w:val="%5."/>
      <w:lvlJc w:val="left"/>
      <w:pPr>
        <w:tabs>
          <w:tab w:val="left" w:pos="720"/>
          <w:tab w:val="left" w:pos="993"/>
        </w:tabs>
        <w:ind w:left="3600" w:hanging="38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1C8D3E">
      <w:start w:val="1"/>
      <w:numFmt w:val="lowerRoman"/>
      <w:lvlText w:val="%6."/>
      <w:lvlJc w:val="left"/>
      <w:pPr>
        <w:tabs>
          <w:tab w:val="left" w:pos="720"/>
          <w:tab w:val="left" w:pos="993"/>
        </w:tabs>
        <w:ind w:left="4320" w:hanging="31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168366">
      <w:start w:val="1"/>
      <w:numFmt w:val="decimal"/>
      <w:lvlText w:val="%7."/>
      <w:lvlJc w:val="left"/>
      <w:pPr>
        <w:tabs>
          <w:tab w:val="left" w:pos="720"/>
          <w:tab w:val="left" w:pos="993"/>
        </w:tabs>
        <w:ind w:left="5040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A6D5B8">
      <w:start w:val="1"/>
      <w:numFmt w:val="lowerLetter"/>
      <w:lvlText w:val="%8."/>
      <w:lvlJc w:val="left"/>
      <w:pPr>
        <w:tabs>
          <w:tab w:val="left" w:pos="720"/>
          <w:tab w:val="left" w:pos="993"/>
        </w:tabs>
        <w:ind w:left="5760" w:hanging="35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4A5EB6">
      <w:start w:val="1"/>
      <w:numFmt w:val="lowerRoman"/>
      <w:lvlText w:val="%9."/>
      <w:lvlJc w:val="left"/>
      <w:pPr>
        <w:tabs>
          <w:tab w:val="left" w:pos="720"/>
          <w:tab w:val="left" w:pos="993"/>
        </w:tabs>
        <w:ind w:left="6480" w:hanging="27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6C357C1"/>
    <w:multiLevelType w:val="hybridMultilevel"/>
    <w:tmpl w:val="8D184388"/>
    <w:styleLink w:val="Importovanstyl2"/>
    <w:lvl w:ilvl="0" w:tplc="094C2026">
      <w:start w:val="1"/>
      <w:numFmt w:val="decimal"/>
      <w:lvlText w:val="%1.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A4ED14">
      <w:start w:val="1"/>
      <w:numFmt w:val="lowerLetter"/>
      <w:lvlText w:val="%2.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54561C">
      <w:start w:val="1"/>
      <w:numFmt w:val="lowerRoman"/>
      <w:lvlText w:val="%3."/>
      <w:lvlJc w:val="left"/>
      <w:pPr>
        <w:ind w:left="212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F8DDA4">
      <w:start w:val="1"/>
      <w:numFmt w:val="decimal"/>
      <w:lvlText w:val="%4.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2DDFA">
      <w:start w:val="1"/>
      <w:numFmt w:val="lowerLetter"/>
      <w:lvlText w:val="%5.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567620">
      <w:start w:val="1"/>
      <w:numFmt w:val="lowerRoman"/>
      <w:suff w:val="nothing"/>
      <w:lvlText w:val="%6."/>
      <w:lvlJc w:val="left"/>
      <w:pPr>
        <w:ind w:left="4249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A6C2CE">
      <w:start w:val="1"/>
      <w:numFmt w:val="decimal"/>
      <w:lvlText w:val="%7.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78B538">
      <w:start w:val="1"/>
      <w:numFmt w:val="lowerLetter"/>
      <w:lvlText w:val="%8.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5846F8">
      <w:start w:val="1"/>
      <w:numFmt w:val="lowerRoman"/>
      <w:suff w:val="nothing"/>
      <w:lvlText w:val="%9."/>
      <w:lvlJc w:val="left"/>
      <w:pPr>
        <w:ind w:left="6373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B7467BF"/>
    <w:multiLevelType w:val="hybridMultilevel"/>
    <w:tmpl w:val="B4744894"/>
    <w:numStyleLink w:val="Importovanstyl3"/>
  </w:abstractNum>
  <w:abstractNum w:abstractNumId="12">
    <w:nsid w:val="7E4C0233"/>
    <w:multiLevelType w:val="multilevel"/>
    <w:tmpl w:val="B934AABE"/>
    <w:numStyleLink w:val="Importovanstyl5"/>
  </w:abstractNum>
  <w:abstractNum w:abstractNumId="13">
    <w:nsid w:val="7EB368B3"/>
    <w:multiLevelType w:val="hybridMultilevel"/>
    <w:tmpl w:val="F1EEDE66"/>
    <w:styleLink w:val="Importovanstyl7"/>
    <w:lvl w:ilvl="0" w:tplc="7A0EF004">
      <w:start w:val="1"/>
      <w:numFmt w:val="lowerLetter"/>
      <w:lvlText w:val="%1)"/>
      <w:lvlJc w:val="left"/>
      <w:pPr>
        <w:ind w:left="709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0F14E">
      <w:start w:val="1"/>
      <w:numFmt w:val="lowerLetter"/>
      <w:lvlText w:val="%2."/>
      <w:lvlJc w:val="left"/>
      <w:pPr>
        <w:ind w:left="1417" w:hanging="41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BAED0E">
      <w:start w:val="1"/>
      <w:numFmt w:val="lowerRoman"/>
      <w:lvlText w:val="%3."/>
      <w:lvlJc w:val="left"/>
      <w:pPr>
        <w:ind w:left="2125" w:hanging="34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4C88D4">
      <w:start w:val="1"/>
      <w:numFmt w:val="decimal"/>
      <w:lvlText w:val="%4."/>
      <w:lvlJc w:val="left"/>
      <w:pPr>
        <w:ind w:left="2833" w:hanging="3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DE3E4E">
      <w:start w:val="1"/>
      <w:numFmt w:val="lowerLetter"/>
      <w:lvlText w:val="%5."/>
      <w:lvlJc w:val="left"/>
      <w:pPr>
        <w:ind w:left="3541" w:hanging="37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7C4826">
      <w:start w:val="1"/>
      <w:numFmt w:val="lowerRoman"/>
      <w:lvlText w:val="%6."/>
      <w:lvlJc w:val="left"/>
      <w:pPr>
        <w:ind w:left="4249" w:hanging="30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D6C48A">
      <w:start w:val="1"/>
      <w:numFmt w:val="decimal"/>
      <w:lvlText w:val="%7."/>
      <w:lvlJc w:val="left"/>
      <w:pPr>
        <w:ind w:left="4957" w:hanging="35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128992">
      <w:start w:val="1"/>
      <w:numFmt w:val="lowerLetter"/>
      <w:lvlText w:val="%8."/>
      <w:lvlJc w:val="left"/>
      <w:pPr>
        <w:ind w:left="5665" w:hanging="34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00D494">
      <w:start w:val="1"/>
      <w:numFmt w:val="lowerRoman"/>
      <w:lvlText w:val="%9."/>
      <w:lvlJc w:val="left"/>
      <w:pPr>
        <w:ind w:left="6373" w:hanging="27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1"/>
    <w:lvlOverride w:ilvl="0">
      <w:lvl w:ilvl="0" w:tplc="8496F2D2">
        <w:start w:val="1"/>
        <w:numFmt w:val="lowerLetter"/>
        <w:lvlText w:val="%1)"/>
        <w:lvlJc w:val="left"/>
        <w:pPr>
          <w:tabs>
            <w:tab w:val="left" w:pos="720"/>
          </w:tabs>
          <w:ind w:left="99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28B9EE">
        <w:start w:val="1"/>
        <w:numFmt w:val="lowerLetter"/>
        <w:lvlText w:val="%2."/>
        <w:lvlJc w:val="left"/>
        <w:pPr>
          <w:tabs>
            <w:tab w:val="left" w:pos="720"/>
            <w:tab w:val="left" w:pos="993"/>
          </w:tabs>
          <w:ind w:left="171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C40F7C">
        <w:start w:val="1"/>
        <w:numFmt w:val="lowerRoman"/>
        <w:lvlText w:val="%3."/>
        <w:lvlJc w:val="left"/>
        <w:pPr>
          <w:tabs>
            <w:tab w:val="left" w:pos="720"/>
            <w:tab w:val="left" w:pos="993"/>
          </w:tabs>
          <w:ind w:left="2433" w:hanging="22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DAAE40">
        <w:start w:val="1"/>
        <w:numFmt w:val="decimal"/>
        <w:lvlText w:val="%4."/>
        <w:lvlJc w:val="left"/>
        <w:pPr>
          <w:tabs>
            <w:tab w:val="left" w:pos="720"/>
            <w:tab w:val="left" w:pos="993"/>
          </w:tabs>
          <w:ind w:left="315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621594">
        <w:start w:val="1"/>
        <w:numFmt w:val="lowerLetter"/>
        <w:lvlText w:val="%5."/>
        <w:lvlJc w:val="left"/>
        <w:pPr>
          <w:tabs>
            <w:tab w:val="left" w:pos="720"/>
            <w:tab w:val="left" w:pos="993"/>
          </w:tabs>
          <w:ind w:left="387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282C02">
        <w:start w:val="1"/>
        <w:numFmt w:val="lowerRoman"/>
        <w:lvlText w:val="%6."/>
        <w:lvlJc w:val="left"/>
        <w:pPr>
          <w:tabs>
            <w:tab w:val="left" w:pos="720"/>
            <w:tab w:val="left" w:pos="993"/>
          </w:tabs>
          <w:ind w:left="4593" w:hanging="22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B67132">
        <w:start w:val="1"/>
        <w:numFmt w:val="decimal"/>
        <w:lvlText w:val="%7."/>
        <w:lvlJc w:val="left"/>
        <w:pPr>
          <w:tabs>
            <w:tab w:val="left" w:pos="720"/>
            <w:tab w:val="left" w:pos="993"/>
          </w:tabs>
          <w:ind w:left="531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D83016">
        <w:start w:val="1"/>
        <w:numFmt w:val="lowerLetter"/>
        <w:lvlText w:val="%8."/>
        <w:lvlJc w:val="left"/>
        <w:pPr>
          <w:tabs>
            <w:tab w:val="left" w:pos="720"/>
            <w:tab w:val="left" w:pos="993"/>
          </w:tabs>
          <w:ind w:left="603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3AF426">
        <w:start w:val="1"/>
        <w:numFmt w:val="lowerRoman"/>
        <w:lvlText w:val="%9."/>
        <w:lvlJc w:val="left"/>
        <w:pPr>
          <w:tabs>
            <w:tab w:val="left" w:pos="720"/>
            <w:tab w:val="left" w:pos="993"/>
          </w:tabs>
          <w:ind w:left="6753" w:hanging="22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12"/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7"/>
  </w:num>
  <w:num w:numId="13">
    <w:abstractNumId w:val="12"/>
    <w:lvlOverride w:ilvl="0">
      <w:startOverride w:val="5"/>
      <w:lvl w:ilvl="0">
        <w:start w:val="5"/>
        <w:numFmt w:val="decimal"/>
        <w:lvlText w:val="%1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3"/>
  </w:num>
  <w:num w:numId="15">
    <w:abstractNumId w:val="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9F"/>
    <w:rsid w:val="00775812"/>
    <w:rsid w:val="00780977"/>
    <w:rsid w:val="00A22C9F"/>
    <w:rsid w:val="00A32244"/>
    <w:rsid w:val="00B34884"/>
    <w:rsid w:val="00B55CC3"/>
    <w:rsid w:val="00E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Stednmka21">
    <w:name w:val="Střední mřížka 21"/>
    <w:pPr>
      <w:spacing w:after="200" w:line="276" w:lineRule="auto"/>
    </w:pPr>
    <w:rPr>
      <w:rFonts w:cs="Arial Unicode MS"/>
      <w:b/>
      <w:bCs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paragraph" w:customStyle="1" w:styleId="Standard">
    <w:name w:val="Standard"/>
    <w:pPr>
      <w:widowControl w:val="0"/>
      <w:suppressAutoHyphens/>
      <w:spacing w:after="200" w:line="276" w:lineRule="auto"/>
    </w:pPr>
    <w:rPr>
      <w:rFonts w:cs="Arial Unicode MS"/>
      <w:color w:val="000000"/>
      <w:kern w:val="3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CC3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Stednmka21">
    <w:name w:val="Střední mřížka 21"/>
    <w:pPr>
      <w:spacing w:after="200" w:line="276" w:lineRule="auto"/>
    </w:pPr>
    <w:rPr>
      <w:rFonts w:cs="Arial Unicode MS"/>
      <w:b/>
      <w:bCs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paragraph" w:customStyle="1" w:styleId="Standard">
    <w:name w:val="Standard"/>
    <w:pPr>
      <w:widowControl w:val="0"/>
      <w:suppressAutoHyphens/>
      <w:spacing w:after="200" w:line="276" w:lineRule="auto"/>
    </w:pPr>
    <w:rPr>
      <w:rFonts w:cs="Arial Unicode MS"/>
      <w:color w:val="000000"/>
      <w:kern w:val="3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CC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2080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durcova</dc:creator>
  <cp:lastModifiedBy>Sekretařka</cp:lastModifiedBy>
  <cp:revision>2</cp:revision>
  <cp:lastPrinted>2017-12-12T05:32:00Z</cp:lastPrinted>
  <dcterms:created xsi:type="dcterms:W3CDTF">2017-12-20T09:19:00Z</dcterms:created>
  <dcterms:modified xsi:type="dcterms:W3CDTF">2017-12-20T09:19:00Z</dcterms:modified>
</cp:coreProperties>
</file>