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C9F" w:rsidRDefault="00A22C9F">
      <w:pPr>
        <w:pStyle w:val="Stednmka21"/>
        <w:spacing w:after="120"/>
        <w:rPr>
          <w:rFonts w:ascii="Arial" w:hAnsi="Arial"/>
          <w:sz w:val="32"/>
          <w:szCs w:val="32"/>
        </w:rPr>
      </w:pPr>
    </w:p>
    <w:p w:rsidR="00A22C9F" w:rsidRDefault="00E66731">
      <w:pPr>
        <w:widowControl w:val="0"/>
        <w:spacing w:after="12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SMLOUVA O DÍLO</w:t>
      </w:r>
    </w:p>
    <w:p w:rsidR="00A22C9F" w:rsidRDefault="00E66731">
      <w:pPr>
        <w:widowControl w:val="0"/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 poskytování úklidových prací a služeb</w:t>
      </w:r>
    </w:p>
    <w:p w:rsidR="00A22C9F" w:rsidRDefault="00E66731">
      <w:pPr>
        <w:widowControl w:val="0"/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uzavřená v souladu s ust. § 2586 zákona č. 89/2012 Sb., občanský zákoník</w:t>
      </w:r>
    </w:p>
    <w:p w:rsidR="00A22C9F" w:rsidRDefault="00A22C9F">
      <w:pPr>
        <w:widowControl w:val="0"/>
        <w:spacing w:after="120" w:line="240" w:lineRule="auto"/>
        <w:rPr>
          <w:sz w:val="24"/>
          <w:szCs w:val="24"/>
          <w:u w:val="single"/>
        </w:rPr>
      </w:pPr>
    </w:p>
    <w:p w:rsidR="00A22C9F" w:rsidRDefault="00E66731">
      <w:pPr>
        <w:widowControl w:val="0"/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Objednatel:</w:t>
      </w:r>
    </w:p>
    <w:p w:rsidR="00A22C9F" w:rsidRDefault="00E66731">
      <w:pPr>
        <w:widowControl w:val="0"/>
        <w:spacing w:after="12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Centrum sociálních služeb Prostějov, p.o.</w:t>
      </w:r>
    </w:p>
    <w:p w:rsidR="00A22C9F" w:rsidRDefault="00E66731">
      <w:pPr>
        <w:widowControl w:val="0"/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Lidická 3306/86</w:t>
      </w:r>
    </w:p>
    <w:p w:rsidR="00A22C9F" w:rsidRDefault="00E66731">
      <w:pPr>
        <w:widowControl w:val="0"/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IČO: 47921293</w:t>
      </w:r>
    </w:p>
    <w:p w:rsidR="00A22C9F" w:rsidRDefault="00E66731">
      <w:pPr>
        <w:widowControl w:val="0"/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Zastoupen: PhDr. Miluše Lišková -  ředitelka organizace</w:t>
      </w:r>
    </w:p>
    <w:p w:rsidR="00A22C9F" w:rsidRDefault="00E66731">
      <w:pPr>
        <w:widowControl w:val="0"/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(dále jen „objednatel“)</w:t>
      </w:r>
    </w:p>
    <w:p w:rsidR="00A22C9F" w:rsidRDefault="00A22C9F">
      <w:pPr>
        <w:widowControl w:val="0"/>
        <w:spacing w:after="120" w:line="240" w:lineRule="auto"/>
        <w:rPr>
          <w:sz w:val="24"/>
          <w:szCs w:val="24"/>
        </w:rPr>
      </w:pPr>
    </w:p>
    <w:p w:rsidR="00A22C9F" w:rsidRDefault="00E66731">
      <w:pPr>
        <w:widowControl w:val="0"/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A22C9F" w:rsidRDefault="00A22C9F">
      <w:pPr>
        <w:widowControl w:val="0"/>
        <w:spacing w:after="120" w:line="240" w:lineRule="auto"/>
        <w:rPr>
          <w:sz w:val="24"/>
          <w:szCs w:val="24"/>
        </w:rPr>
      </w:pPr>
    </w:p>
    <w:p w:rsidR="00A22C9F" w:rsidRDefault="00E66731">
      <w:pPr>
        <w:widowControl w:val="0"/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Zhotovitel:</w:t>
      </w:r>
    </w:p>
    <w:p w:rsidR="00A22C9F" w:rsidRDefault="00E66731">
      <w:pPr>
        <w:widowControl w:val="0"/>
        <w:spacing w:after="12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CLEANLIFE Social  s.r.o.</w:t>
      </w:r>
    </w:p>
    <w:p w:rsidR="00A22C9F" w:rsidRDefault="00E66731">
      <w:pPr>
        <w:widowControl w:val="0"/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Rybná 716/24, 110 00 Praha 1 Staré Město</w:t>
      </w:r>
    </w:p>
    <w:p w:rsidR="00A22C9F" w:rsidRDefault="00E66731">
      <w:pPr>
        <w:widowControl w:val="0"/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IČO: 05940010</w:t>
      </w:r>
    </w:p>
    <w:p w:rsidR="00A22C9F" w:rsidRDefault="00E66731">
      <w:pPr>
        <w:widowControl w:val="0"/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Zastoupen: Daniel Večerka – jednatel společnosti </w:t>
      </w:r>
    </w:p>
    <w:p w:rsidR="00A22C9F" w:rsidRDefault="00E66731">
      <w:pPr>
        <w:widowControl w:val="0"/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(dále jen „zhotovitel“)</w:t>
      </w:r>
    </w:p>
    <w:p w:rsidR="00A22C9F" w:rsidRDefault="00A22C9F">
      <w:pPr>
        <w:widowControl w:val="0"/>
        <w:spacing w:after="120" w:line="240" w:lineRule="auto"/>
        <w:rPr>
          <w:sz w:val="24"/>
          <w:szCs w:val="24"/>
        </w:rPr>
      </w:pPr>
    </w:p>
    <w:p w:rsidR="00A22C9F" w:rsidRDefault="00E66731">
      <w:pPr>
        <w:widowControl w:val="0"/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uzavírají spolu tuto smlouvu o dílo:</w:t>
      </w:r>
    </w:p>
    <w:p w:rsidR="00A22C9F" w:rsidRDefault="00A22C9F">
      <w:pPr>
        <w:widowControl w:val="0"/>
        <w:spacing w:after="120" w:line="240" w:lineRule="auto"/>
        <w:rPr>
          <w:sz w:val="24"/>
          <w:szCs w:val="24"/>
        </w:rPr>
      </w:pPr>
    </w:p>
    <w:p w:rsidR="00A22C9F" w:rsidRDefault="00A22C9F">
      <w:pPr>
        <w:widowControl w:val="0"/>
        <w:tabs>
          <w:tab w:val="left" w:pos="3620"/>
        </w:tabs>
        <w:spacing w:after="120" w:line="240" w:lineRule="auto"/>
        <w:rPr>
          <w:sz w:val="24"/>
          <w:szCs w:val="24"/>
        </w:rPr>
      </w:pPr>
    </w:p>
    <w:p w:rsidR="00A22C9F" w:rsidRDefault="00E66731">
      <w:pPr>
        <w:spacing w:after="12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I.</w:t>
      </w:r>
    </w:p>
    <w:p w:rsidR="00A22C9F" w:rsidRDefault="00E66731">
      <w:pPr>
        <w:spacing w:after="120"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Předmět smlouvy</w:t>
      </w:r>
    </w:p>
    <w:p w:rsidR="00A22C9F" w:rsidRDefault="00A22C9F">
      <w:pPr>
        <w:spacing w:after="120" w:line="240" w:lineRule="auto"/>
        <w:rPr>
          <w:b/>
          <w:bCs/>
          <w:i/>
          <w:iCs/>
          <w:sz w:val="24"/>
          <w:szCs w:val="24"/>
        </w:rPr>
      </w:pPr>
    </w:p>
    <w:p w:rsidR="00A22C9F" w:rsidRDefault="00E66731">
      <w:pPr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Předmětem této smlouvy je zajištění komplexních úklidových služeb v Centru sociálních služeb Prostějov, p.o., sídlem: Lidická 3306/86, 796 01 Prostějov. Úklid bude prováděn vlastním pracovníky, vlastními prostředky a na vlastní náklady v prostorách objednatele. Předmět úklidu je specifikován v přílohách č. 1 a č. 2, a to v souladu s hygienickými normami dle vyhlášky č. 306/2012 Sb., s úklidovým a dezinfekčním řádem jednotlivých provozů, včetně sběru odpadu a jeho ukládáním na místo k tomu určené, při jejich běžném provozu, v požadovaném rozsahu a kvalitě. Práce musí být prováděny denně a to v pracovní dny od 6:00 do 14:30 hod.</w:t>
      </w:r>
    </w:p>
    <w:p w:rsidR="00A22C9F" w:rsidRDefault="00E66731">
      <w:pPr>
        <w:spacing w:after="120"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II.</w:t>
      </w:r>
    </w:p>
    <w:p w:rsidR="00A22C9F" w:rsidRDefault="00E66731">
      <w:pPr>
        <w:spacing w:after="120"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Práva a povinnosti zhotovitele</w:t>
      </w:r>
    </w:p>
    <w:p w:rsidR="00A22C9F" w:rsidRDefault="00E66731">
      <w:pPr>
        <w:widowControl w:val="0"/>
        <w:numPr>
          <w:ilvl w:val="0"/>
          <w:numId w:val="4"/>
        </w:numPr>
        <w:spacing w:after="120" w:line="240" w:lineRule="auto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lastRenderedPageBreak/>
        <w:t xml:space="preserve">Zhotovitel se s účinností od 1. 1. 2018 zavazuje provádět pro potřeby objednatele vlastními pracovníky, prostředky a na vlastní náklady úklidové služby, jejichž druh, rozsah a četnost jsou specifikovány v přílohách č. 1 – Harmonogram práce a příloha č. 2 – Rozpis úklidových prostor s požadavky na úklid a na četnost úklidu, dále jen „ harmonogram práce“ </w:t>
      </w:r>
    </w:p>
    <w:p w:rsidR="00A22C9F" w:rsidRDefault="00E66731">
      <w:pPr>
        <w:spacing w:after="120" w:line="240" w:lineRule="auto"/>
        <w:ind w:firstLine="360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Zhotovitel se zejména zavazuje že:</w:t>
      </w:r>
    </w:p>
    <w:p w:rsidR="00A22C9F" w:rsidRDefault="00E66731">
      <w:pPr>
        <w:numPr>
          <w:ilvl w:val="0"/>
          <w:numId w:val="6"/>
        </w:numPr>
        <w:spacing w:after="120" w:line="240" w:lineRule="auto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úklidové práce v prostorách objednatele budou probíhat dle příloh č. 1 a č. 2;</w:t>
      </w:r>
    </w:p>
    <w:p w:rsidR="00A22C9F" w:rsidRDefault="00E66731">
      <w:pPr>
        <w:tabs>
          <w:tab w:val="left" w:pos="1276"/>
        </w:tabs>
        <w:spacing w:after="120" w:line="240" w:lineRule="auto"/>
        <w:ind w:left="993" w:hanging="273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    zajistí veškeré vybavení zaměstnanců technickými, úklidovými, čisticími a dezinfekčními prostředky, </w:t>
      </w:r>
    </w:p>
    <w:p w:rsidR="00A22C9F" w:rsidRDefault="00E66731">
      <w:pPr>
        <w:numPr>
          <w:ilvl w:val="0"/>
          <w:numId w:val="7"/>
        </w:numPr>
        <w:spacing w:after="120" w:line="240" w:lineRule="auto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zajistí průběžné doplňování a výměnu hygienických prostředků (tekutá mýdla, toaletní papír, papírové ručníky aj.) v sanitárních místnostech určených veřejnosti a zaměstnancům objednatele,</w:t>
      </w:r>
    </w:p>
    <w:p w:rsidR="00A22C9F" w:rsidRDefault="00E66731">
      <w:pPr>
        <w:numPr>
          <w:ilvl w:val="0"/>
          <w:numId w:val="7"/>
        </w:numPr>
        <w:spacing w:after="120" w:line="240" w:lineRule="auto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zajistí pro zaměstnance jednotné firemní oblečení a označení, pracovníky úklidu vybaví úklidovými vozíky k přepravě čisticích prostředků,</w:t>
      </w:r>
    </w:p>
    <w:p w:rsidR="00A22C9F" w:rsidRDefault="00E66731">
      <w:pPr>
        <w:numPr>
          <w:ilvl w:val="0"/>
          <w:numId w:val="6"/>
        </w:numPr>
        <w:spacing w:after="120" w:line="240" w:lineRule="auto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zajistí třídění směsných a jiných odpadů dle pokynů objednatele,</w:t>
      </w:r>
    </w:p>
    <w:p w:rsidR="00A22C9F" w:rsidRDefault="00E66731">
      <w:pPr>
        <w:numPr>
          <w:ilvl w:val="0"/>
          <w:numId w:val="7"/>
        </w:numPr>
        <w:spacing w:after="120" w:line="240" w:lineRule="auto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zajistí poučení svých zaměstnanců o zásadách dodržování pravidel bezpečnosti práce, požární ochrany, </w:t>
      </w:r>
    </w:p>
    <w:p w:rsidR="00A22C9F" w:rsidRDefault="00E66731">
      <w:pPr>
        <w:numPr>
          <w:ilvl w:val="0"/>
          <w:numId w:val="7"/>
        </w:numPr>
        <w:spacing w:after="120" w:line="240" w:lineRule="auto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pracovníci zhotovitele jsou povinni odevzdat nalezené věci objednateli a zachovávat mlčenlivost,</w:t>
      </w:r>
    </w:p>
    <w:p w:rsidR="00A22C9F" w:rsidRDefault="00E66731">
      <w:pPr>
        <w:numPr>
          <w:ilvl w:val="0"/>
          <w:numId w:val="7"/>
        </w:numPr>
        <w:spacing w:after="120" w:line="240" w:lineRule="auto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pracovníci zhotovitele jsou oprávněni vstupovat pouze do těch prostorů v objektu objednatele, které budou dohodnuty mezi oprávněnými zástupci smluvních stran,</w:t>
      </w:r>
    </w:p>
    <w:p w:rsidR="00A22C9F" w:rsidRDefault="00E66731">
      <w:pPr>
        <w:numPr>
          <w:ilvl w:val="0"/>
          <w:numId w:val="7"/>
        </w:numPr>
        <w:spacing w:after="120" w:line="240" w:lineRule="auto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před započetím plnění podle smlouvy předloží zhotovitel objednateli seznam pracovníků, kteří budou vstupovat do objektu objednatele; v případě změny bude seznam aktualizován.</w:t>
      </w:r>
    </w:p>
    <w:p w:rsidR="00A22C9F" w:rsidRDefault="00A22C9F">
      <w:pPr>
        <w:spacing w:after="120" w:line="240" w:lineRule="auto"/>
        <w:jc w:val="center"/>
        <w:rPr>
          <w:b/>
          <w:bCs/>
          <w:sz w:val="24"/>
          <w:szCs w:val="24"/>
        </w:rPr>
      </w:pPr>
    </w:p>
    <w:p w:rsidR="00A22C9F" w:rsidRDefault="00E66731">
      <w:pPr>
        <w:spacing w:after="120"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III.</w:t>
      </w:r>
    </w:p>
    <w:p w:rsidR="00A22C9F" w:rsidRDefault="00E66731">
      <w:pPr>
        <w:spacing w:after="120"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Obchodní podmínky</w:t>
      </w:r>
    </w:p>
    <w:p w:rsidR="00A22C9F" w:rsidRDefault="00E66731">
      <w:pPr>
        <w:numPr>
          <w:ilvl w:val="0"/>
          <w:numId w:val="9"/>
        </w:numPr>
        <w:spacing w:after="12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Sankce – smluvní pokuta a úrok z prodlení</w:t>
      </w:r>
    </w:p>
    <w:p w:rsidR="00A22C9F" w:rsidRDefault="00E66731">
      <w:pPr>
        <w:spacing w:after="12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V případě, že zhotovitel nedodrží termíny prací uvedené v příloze č. 1 této Smlouvy, má objednavatel právo uplatnit vůči němu smluvní pokutu ve výši 0,05% z průměrné měsíční celkové ceny zakázky za každý i započatý den prodlení.</w:t>
      </w:r>
    </w:p>
    <w:p w:rsidR="00A22C9F" w:rsidRDefault="00E66731">
      <w:pPr>
        <w:spacing w:after="12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Při nedodržení termínu splatnosti faktury objednavatelem má zhotovitel právo uplatnit vůči němu smluvní pokutu ve výši 0,05% z průměrné měsíční celkové ceny zakázky za každý i započatý den prodlení. Právo na náhradu škody není tímto ustanovením dotčeno.</w:t>
      </w:r>
    </w:p>
    <w:p w:rsidR="00A22C9F" w:rsidRDefault="00E66731">
      <w:pPr>
        <w:spacing w:after="120"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pokuta dle smlouvy je splatný do 14-ti dnů od vyčíslení a doručení druhé smluvní straně, na základě faktury vystavené dotčenou smluvní stranou, nedohodnou-li se smluvní strany písemně jinak. </w:t>
      </w:r>
    </w:p>
    <w:p w:rsidR="00A22C9F" w:rsidRDefault="00A22C9F">
      <w:pPr>
        <w:spacing w:after="120" w:line="240" w:lineRule="auto"/>
        <w:ind w:left="709"/>
        <w:jc w:val="both"/>
        <w:rPr>
          <w:sz w:val="24"/>
          <w:szCs w:val="24"/>
        </w:rPr>
      </w:pPr>
    </w:p>
    <w:p w:rsidR="00A22C9F" w:rsidRDefault="00E66731">
      <w:pPr>
        <w:numPr>
          <w:ilvl w:val="0"/>
          <w:numId w:val="9"/>
        </w:numPr>
        <w:spacing w:after="12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Náhrada škody</w:t>
      </w:r>
    </w:p>
    <w:p w:rsidR="00A22C9F" w:rsidRDefault="00E66731">
      <w:pPr>
        <w:spacing w:after="12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Zhotovitel, prohlašuje, že má uzavřeno pojištění odpovědnosti za škodu, s pojistným plněním ve výši 500 000,- Kč, a v této výši se jej zavazuje po celou dobu trvání této smlouvy udržovat.</w:t>
      </w:r>
    </w:p>
    <w:p w:rsidR="00A22C9F" w:rsidRDefault="00E66731">
      <w:pPr>
        <w:spacing w:after="12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Zhotovitel odpovídá za veškerou způsobenou škodu a to porušením ustanovení Smlouvy, opomenutím nebo zásadně nekvalitním prováděním smluvní činnosti v plné výši. O náhradě škody platí obecná ustanovení občanského zákoníku v platném znění.</w:t>
      </w:r>
    </w:p>
    <w:p w:rsidR="00A22C9F" w:rsidRDefault="00E66731">
      <w:pPr>
        <w:numPr>
          <w:ilvl w:val="0"/>
          <w:numId w:val="10"/>
        </w:numPr>
        <w:spacing w:after="12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Ochrana informací</w:t>
      </w:r>
    </w:p>
    <w:p w:rsidR="00A22C9F" w:rsidRDefault="00E66731">
      <w:pPr>
        <w:spacing w:after="12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Obě smluvní strany se zavazují, že zachovají jako důvěrné informace a zprávy týkající se vlastní spolupráce a vnitřních záležitostí smluvních stran a předmětu smlouvy, pokud by jejich zveřejnění mohlo poškodit druhou stranu. Povinnosti poskytovat informace podle zákona č. 106/1999 Sb., o svobodném přístupu k informacím, ve znění pozdějších předpisů a zákona č. 137/2006 Sb., o zadávání veřejných zakázek, ve znění pozdějších předpisů, není tímto ustanovením dotčena.</w:t>
      </w:r>
    </w:p>
    <w:p w:rsidR="00A22C9F" w:rsidRDefault="00E66731">
      <w:pPr>
        <w:spacing w:after="12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Smluvní strany budou považovat za důvěrné informace a) jako důvěrné označené, b) informace, u kterých se z povahy věci dá předpokládat, že se jedná o informace podléhající závazku mlčenlivosti nebo informace o objednateli, které by mohly z povahy věci být považovány za důvěrné a které se dozvědí v souvislosti s plněním smlouvy.</w:t>
      </w:r>
    </w:p>
    <w:p w:rsidR="00A22C9F" w:rsidRDefault="00E66731">
      <w:pPr>
        <w:spacing w:after="12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Zhotovitel předem výslovně souhlasí s využitím jeho osobních údajů objednatelem pro účely vnitřní potřeby a kontroly a dále pro informování veřejnosti o jeho činnosti. Za tímto účelem je objednateli konstatován i souhlas zhotovitele s možným zpřístupněním či zveřejněním celé smlouvy v plném znění, jakož i všech jednání a okolností se smlouvou souvisejících.</w:t>
      </w:r>
    </w:p>
    <w:p w:rsidR="00A22C9F" w:rsidRDefault="00E66731">
      <w:pPr>
        <w:numPr>
          <w:ilvl w:val="0"/>
          <w:numId w:val="10"/>
        </w:numPr>
        <w:spacing w:after="12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Ukončení smluvního vztahu</w:t>
      </w:r>
    </w:p>
    <w:p w:rsidR="00A22C9F" w:rsidRDefault="00E66731">
      <w:pPr>
        <w:spacing w:after="12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Před uplynutím stanovené doby lze platnost smlouvy ukončit:</w:t>
      </w:r>
    </w:p>
    <w:p w:rsidR="00A22C9F" w:rsidRDefault="00E66731">
      <w:pPr>
        <w:spacing w:after="120" w:line="240" w:lineRule="auto"/>
        <w:ind w:left="1080" w:hanging="36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odstoupením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kterékoli ze smluvních stran z důvodu podstatného porušení povinností stanovených touto smlouvou druhou smluvní stranou;</w:t>
      </w:r>
    </w:p>
    <w:p w:rsidR="00A22C9F" w:rsidRDefault="00E66731">
      <w:pPr>
        <w:spacing w:after="12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    dohodou smluvních stran.</w:t>
      </w:r>
    </w:p>
    <w:p w:rsidR="00A22C9F" w:rsidRDefault="00E66731">
      <w:pPr>
        <w:spacing w:after="12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Za podstatné porušení smlouvy se považuje:</w:t>
      </w:r>
    </w:p>
    <w:p w:rsidR="00A22C9F" w:rsidRDefault="00E66731">
      <w:pPr>
        <w:numPr>
          <w:ilvl w:val="1"/>
          <w:numId w:val="12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neplnění předmětu smlouvy dle přílohy č. 1 a č. 2 této Smlouvy,</w:t>
      </w:r>
    </w:p>
    <w:p w:rsidR="00A22C9F" w:rsidRDefault="00E66731">
      <w:pPr>
        <w:numPr>
          <w:ilvl w:val="1"/>
          <w:numId w:val="12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jestliže zhotovitel provádí dílo nekvalitně či vadně přes 2 (slovy dvě) písemná upozornění objednatele.</w:t>
      </w:r>
    </w:p>
    <w:p w:rsidR="00A22C9F" w:rsidRDefault="00E66731">
      <w:pPr>
        <w:numPr>
          <w:ilvl w:val="0"/>
          <w:numId w:val="13"/>
        </w:numPr>
        <w:spacing w:after="12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Rozhodné právo</w:t>
      </w:r>
    </w:p>
    <w:p w:rsidR="00A22C9F" w:rsidRDefault="00E66731">
      <w:pPr>
        <w:spacing w:after="12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Vztahy mezi smluvními stranami smlouvou výslovně neupravené se budou řídit českými, obecně závaznými právními předpisy, zejména občanským zákoníkem v platném znění.</w:t>
      </w:r>
    </w:p>
    <w:p w:rsidR="00A22C9F" w:rsidRDefault="00E66731">
      <w:pPr>
        <w:spacing w:after="120"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V případě vzniku sporu při provádění této smlouvy nebo v přímé souvislosti s ní, zavazují se smluvní strany snažit takový spor vyřešit nejprve smírně jednáním. Jestliže se spor nepodaří vyřešit smírně jednáním, bude předložen stranou dotčenou k rozhodnutí místně a věcně příslušnému soudu druhé smluvní strany.</w:t>
      </w:r>
    </w:p>
    <w:p w:rsidR="00A22C9F" w:rsidRDefault="00A22C9F">
      <w:pPr>
        <w:spacing w:after="120" w:line="240" w:lineRule="auto"/>
        <w:rPr>
          <w:sz w:val="24"/>
          <w:szCs w:val="24"/>
          <w:shd w:val="clear" w:color="auto" w:fill="00FFFF"/>
        </w:rPr>
      </w:pPr>
    </w:p>
    <w:p w:rsidR="00A22C9F" w:rsidRDefault="00A22C9F">
      <w:pPr>
        <w:spacing w:after="120" w:line="240" w:lineRule="auto"/>
        <w:rPr>
          <w:sz w:val="24"/>
          <w:szCs w:val="24"/>
          <w:shd w:val="clear" w:color="auto" w:fill="00FFFF"/>
        </w:rPr>
      </w:pPr>
    </w:p>
    <w:p w:rsidR="00A22C9F" w:rsidRDefault="00E66731">
      <w:pPr>
        <w:spacing w:after="120"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IV.</w:t>
      </w:r>
    </w:p>
    <w:p w:rsidR="00A22C9F" w:rsidRDefault="00E66731">
      <w:pPr>
        <w:spacing w:after="120"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Doba trvání smluvního vztahu</w:t>
      </w:r>
    </w:p>
    <w:p w:rsidR="00A22C9F" w:rsidRDefault="00E66731">
      <w:pPr>
        <w:spacing w:after="120" w:line="240" w:lineRule="auto"/>
        <w:ind w:left="284"/>
        <w:rPr>
          <w:i/>
          <w:iCs/>
          <w:sz w:val="24"/>
          <w:szCs w:val="24"/>
        </w:rPr>
      </w:pPr>
      <w:r>
        <w:rPr>
          <w:sz w:val="24"/>
          <w:szCs w:val="24"/>
        </w:rPr>
        <w:t>Tato smlouva se uzavírá na dobu určitou a to od 1. 1. 2018 do 31. 12. 2018.</w:t>
      </w:r>
    </w:p>
    <w:p w:rsidR="00A22C9F" w:rsidRDefault="00E66731">
      <w:pPr>
        <w:spacing w:after="120" w:line="240" w:lineRule="auto"/>
        <w:ind w:left="284"/>
      </w:pPr>
      <w:r>
        <w:rPr>
          <w:sz w:val="24"/>
          <w:szCs w:val="24"/>
        </w:rPr>
        <w:t xml:space="preserve">Termín zahájení plnění podle této smlouvy je stanoven od 1. 1. 2018, což je současně datum nabytí účinnosti této smlouvy. </w:t>
      </w:r>
    </w:p>
    <w:p w:rsidR="00A22C9F" w:rsidRDefault="00E66731">
      <w:pPr>
        <w:spacing w:after="120"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V.</w:t>
      </w:r>
    </w:p>
    <w:p w:rsidR="00A22C9F" w:rsidRDefault="00E66731">
      <w:pPr>
        <w:spacing w:after="12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Cena a platební podmínky</w:t>
      </w:r>
    </w:p>
    <w:p w:rsidR="00A22C9F" w:rsidRDefault="00E66731">
      <w:pPr>
        <w:spacing w:after="120" w:line="240" w:lineRule="auto"/>
        <w:ind w:left="284"/>
        <w:rPr>
          <w:i/>
          <w:iCs/>
          <w:sz w:val="24"/>
          <w:szCs w:val="24"/>
        </w:rPr>
      </w:pPr>
      <w:r>
        <w:rPr>
          <w:sz w:val="24"/>
          <w:szCs w:val="24"/>
        </w:rPr>
        <w:t>Smluvní cena odpovídající rozsahu a druhu prací uvedených v Přílohách č. 1 a 2, které jsou nedílnou přílohou této smlouvy, činí:</w:t>
      </w:r>
    </w:p>
    <w:p w:rsidR="00A22C9F" w:rsidRDefault="00E66731">
      <w:pPr>
        <w:spacing w:after="120" w:line="240" w:lineRule="auto"/>
        <w:ind w:left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Celková nabídková cena </w:t>
      </w:r>
    </w:p>
    <w:tbl>
      <w:tblPr>
        <w:tblStyle w:val="TableNormal"/>
        <w:tblW w:w="7796" w:type="dxa"/>
        <w:tblInd w:w="4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103"/>
        <w:gridCol w:w="2693"/>
      </w:tblGrid>
      <w:tr w:rsidR="00A22C9F">
        <w:trPr>
          <w:trHeight w:val="315"/>
        </w:trPr>
        <w:tc>
          <w:tcPr>
            <w:tcW w:w="510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357" w:type="dxa"/>
            </w:tcMar>
            <w:vAlign w:val="center"/>
          </w:tcPr>
          <w:p w:rsidR="00A22C9F" w:rsidRDefault="00A22C9F"/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57" w:type="dxa"/>
            </w:tcMar>
            <w:vAlign w:val="center"/>
          </w:tcPr>
          <w:p w:rsidR="00A22C9F" w:rsidRDefault="00E66731">
            <w:pPr>
              <w:spacing w:after="120" w:line="240" w:lineRule="auto"/>
              <w:ind w:right="277"/>
              <w:jc w:val="right"/>
            </w:pPr>
            <w:r>
              <w:rPr>
                <w:sz w:val="24"/>
                <w:szCs w:val="24"/>
              </w:rPr>
              <w:t xml:space="preserve">Cena v Kč </w:t>
            </w:r>
          </w:p>
        </w:tc>
      </w:tr>
      <w:tr w:rsidR="00A22C9F">
        <w:trPr>
          <w:trHeight w:val="310"/>
        </w:trPr>
        <w:tc>
          <w:tcPr>
            <w:tcW w:w="510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357" w:type="dxa"/>
            </w:tcMar>
            <w:vAlign w:val="center"/>
          </w:tcPr>
          <w:p w:rsidR="00A22C9F" w:rsidRDefault="00E66731">
            <w:pPr>
              <w:keepNext/>
              <w:keepLines/>
              <w:spacing w:after="120" w:line="240" w:lineRule="auto"/>
              <w:ind w:right="277"/>
              <w:outlineLvl w:val="3"/>
            </w:pPr>
            <w:r>
              <w:rPr>
                <w:rFonts w:ascii="Cambria" w:eastAsia="Cambria" w:hAnsi="Cambria" w:cs="Cambria"/>
                <w:sz w:val="24"/>
                <w:szCs w:val="24"/>
              </w:rPr>
              <w:t>Nabídková cena za jeden měsíc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57" w:type="dxa"/>
            </w:tcMar>
            <w:vAlign w:val="center"/>
          </w:tcPr>
          <w:p w:rsidR="00A22C9F" w:rsidRDefault="00E66731">
            <w:pPr>
              <w:spacing w:after="120" w:line="240" w:lineRule="auto"/>
              <w:ind w:right="277"/>
              <w:jc w:val="right"/>
            </w:pPr>
            <w:r>
              <w:rPr>
                <w:sz w:val="24"/>
                <w:szCs w:val="24"/>
              </w:rPr>
              <w:t>32 900 Kč</w:t>
            </w:r>
          </w:p>
        </w:tc>
      </w:tr>
      <w:tr w:rsidR="00A22C9F">
        <w:trPr>
          <w:trHeight w:val="315"/>
        </w:trPr>
        <w:tc>
          <w:tcPr>
            <w:tcW w:w="510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357" w:type="dxa"/>
            </w:tcMar>
            <w:vAlign w:val="center"/>
          </w:tcPr>
          <w:p w:rsidR="00A22C9F" w:rsidRDefault="00E66731">
            <w:pPr>
              <w:keepNext/>
              <w:keepLines/>
              <w:spacing w:after="120" w:line="240" w:lineRule="auto"/>
              <w:ind w:right="277"/>
              <w:outlineLvl w:val="3"/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Celková nabídková cen, tj. za 12 měsíců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57" w:type="dxa"/>
            </w:tcMar>
            <w:vAlign w:val="center"/>
          </w:tcPr>
          <w:p w:rsidR="00A22C9F" w:rsidRDefault="00E66731">
            <w:pPr>
              <w:spacing w:after="120" w:line="240" w:lineRule="auto"/>
              <w:ind w:right="277"/>
              <w:jc w:val="right"/>
            </w:pPr>
            <w:r>
              <w:rPr>
                <w:b/>
                <w:bCs/>
                <w:sz w:val="24"/>
                <w:szCs w:val="24"/>
              </w:rPr>
              <w:t>394 800  Kč</w:t>
            </w:r>
          </w:p>
        </w:tc>
      </w:tr>
    </w:tbl>
    <w:p w:rsidR="00A22C9F" w:rsidRDefault="00A22C9F">
      <w:pPr>
        <w:widowControl w:val="0"/>
        <w:spacing w:after="120" w:line="240" w:lineRule="auto"/>
        <w:ind w:left="354" w:hanging="354"/>
        <w:rPr>
          <w:b/>
          <w:bCs/>
          <w:sz w:val="24"/>
          <w:szCs w:val="24"/>
        </w:rPr>
      </w:pPr>
    </w:p>
    <w:p w:rsidR="00A22C9F" w:rsidRDefault="00E66731">
      <w:pPr>
        <w:spacing w:after="12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Palatino Linotype" w:eastAsia="Palatino Linotype" w:hAnsi="Palatino Linotype" w:cs="Palatino Linotype"/>
          <w:sz w:val="24"/>
          <w:szCs w:val="24"/>
        </w:rPr>
        <w:t>Nejsem plátce DPH.</w:t>
      </w:r>
    </w:p>
    <w:p w:rsidR="00A22C9F" w:rsidRDefault="00A22C9F">
      <w:pPr>
        <w:spacing w:after="12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</w:p>
    <w:p w:rsidR="00A22C9F" w:rsidRDefault="00E66731">
      <w:pPr>
        <w:spacing w:after="120" w:line="240" w:lineRule="auto"/>
        <w:ind w:left="284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Smluvní cena zahrnuje veškeré náklady zhotovitele, tj. náklady na personál, čisticí a dezinfekční prostředky, provozní náklady a použití úklidové techniky. </w:t>
      </w:r>
    </w:p>
    <w:p w:rsidR="00A22C9F" w:rsidRDefault="00E66731">
      <w:pPr>
        <w:widowControl w:val="0"/>
        <w:numPr>
          <w:ilvl w:val="0"/>
          <w:numId w:val="15"/>
        </w:numPr>
        <w:spacing w:after="120" w:line="240" w:lineRule="auto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Objednatel se zavazuje poskytovateli platit poměrnou měsíční úhradu ve výši 32 900 Kč včetně DPH v zákonné výši, a to bezhotovostním převodem na bankovní účet poskytovatele. Bankovní spojení: </w:t>
      </w:r>
      <w:r>
        <w:rPr>
          <w:b/>
          <w:bCs/>
          <w:sz w:val="24"/>
          <w:szCs w:val="24"/>
        </w:rPr>
        <w:t xml:space="preserve">279115402/0300 , </w:t>
      </w:r>
      <w:r>
        <w:rPr>
          <w:sz w:val="24"/>
          <w:szCs w:val="24"/>
        </w:rPr>
        <w:t>peněžní ústav Československá obchodní banka, a to na základě vystaveného daňového dokladu zhotovitelem.</w:t>
      </w:r>
    </w:p>
    <w:p w:rsidR="00A22C9F" w:rsidRDefault="00E66731">
      <w:pPr>
        <w:widowControl w:val="0"/>
        <w:numPr>
          <w:ilvl w:val="0"/>
          <w:numId w:val="15"/>
        </w:numPr>
        <w:spacing w:after="120" w:line="240" w:lineRule="auto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Fakturace (vystavení daňového dokladu) za provedené práce bude probíhat měsíčně se splatností nejpozději do 14. dne následujícího kalendářního měsíce po vystavení řádného dokladu, není-li v daňovém dokladu vystaveném zhotovitelem stanovena jiná splatnost.</w:t>
      </w:r>
    </w:p>
    <w:p w:rsidR="00A22C9F" w:rsidRDefault="00E66731">
      <w:pPr>
        <w:widowControl w:val="0"/>
        <w:numPr>
          <w:ilvl w:val="0"/>
          <w:numId w:val="15"/>
        </w:numPr>
        <w:spacing w:after="120" w:line="240" w:lineRule="auto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Překročení smluvené ceny se nepřipouští – nabídkovou cenu není možné překročit, cena obsahuje veškeré náklady dodavatele nutné k realizaci předmětu smlouvy a je neměnná po celou dobu trvání smluvního vztahu</w:t>
      </w:r>
      <w:r>
        <w:rPr>
          <w:b/>
          <w:bCs/>
          <w:sz w:val="24"/>
          <w:szCs w:val="24"/>
        </w:rPr>
        <w:t>.</w:t>
      </w:r>
    </w:p>
    <w:p w:rsidR="00A22C9F" w:rsidRDefault="00E66731">
      <w:pPr>
        <w:widowControl w:val="0"/>
        <w:numPr>
          <w:ilvl w:val="0"/>
          <w:numId w:val="15"/>
        </w:numPr>
        <w:spacing w:after="120" w:line="240" w:lineRule="auto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Objednatel má právo daňový doklad před uplynutím lhůty jeho splatnosti vrátit, aniž by došlo k prodlení s jeho úhradou, obsahuje-li nesprávné údaje nebo náležitosti dle uvedených právních předpisů. Nová lhůta splatnosti v délce 14 dnů počne plynout ode dne doručení opraveného daňového dokladu objednateli.</w:t>
      </w:r>
    </w:p>
    <w:p w:rsidR="00A22C9F" w:rsidRDefault="00E66731">
      <w:pPr>
        <w:widowControl w:val="0"/>
        <w:numPr>
          <w:ilvl w:val="0"/>
          <w:numId w:val="15"/>
        </w:numPr>
        <w:spacing w:after="120" w:line="240" w:lineRule="auto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Platby budou probíhat výhradně v Kč a rovněž veškeré cenové údaje budou v této měně.</w:t>
      </w:r>
    </w:p>
    <w:p w:rsidR="00A22C9F" w:rsidRDefault="00E66731">
      <w:pPr>
        <w:widowControl w:val="0"/>
        <w:numPr>
          <w:ilvl w:val="0"/>
          <w:numId w:val="15"/>
        </w:numPr>
        <w:spacing w:after="120" w:line="240" w:lineRule="auto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Cena za pravidelný úklid v Kč a jednotkové ceny za mimořádný úklid v Kč jsou platné po celou dobu trvání této smlouvy.</w:t>
      </w:r>
    </w:p>
    <w:p w:rsidR="00A22C9F" w:rsidRDefault="00A22C9F">
      <w:pPr>
        <w:widowControl w:val="0"/>
        <w:spacing w:after="120" w:line="240" w:lineRule="auto"/>
        <w:ind w:left="709"/>
        <w:jc w:val="both"/>
        <w:rPr>
          <w:i/>
          <w:iCs/>
          <w:sz w:val="24"/>
          <w:szCs w:val="24"/>
        </w:rPr>
      </w:pPr>
    </w:p>
    <w:p w:rsidR="00A22C9F" w:rsidRDefault="00A22C9F">
      <w:pPr>
        <w:spacing w:after="120" w:line="240" w:lineRule="auto"/>
        <w:jc w:val="center"/>
        <w:rPr>
          <w:b/>
          <w:bCs/>
          <w:sz w:val="24"/>
          <w:szCs w:val="24"/>
        </w:rPr>
      </w:pPr>
    </w:p>
    <w:p w:rsidR="00A22C9F" w:rsidRDefault="00E66731">
      <w:pPr>
        <w:spacing w:after="120"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VI.</w:t>
      </w:r>
    </w:p>
    <w:p w:rsidR="00A22C9F" w:rsidRDefault="00E66731">
      <w:pPr>
        <w:spacing w:after="12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Další ujednání</w:t>
      </w:r>
    </w:p>
    <w:p w:rsidR="00A22C9F" w:rsidRDefault="00E66731">
      <w:pPr>
        <w:widowControl w:val="0"/>
        <w:numPr>
          <w:ilvl w:val="0"/>
          <w:numId w:val="17"/>
        </w:numPr>
        <w:spacing w:after="120" w:line="240" w:lineRule="auto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Obě strany se zavazují v průběhu smluvního období spolupracovat při realizaci předmětu smlouvy. Objednatel i zhotovitel k tomuto účelu určí osobu, které budou tuto spolupráci zajišťovat. Osoba zhotovitele bude zabezpečovat organizaci práce a provádět kontrolu provedených prací, osoba zhotovitele se bude na kontrole podílet a bude zajišťovat reklamaci </w:t>
      </w:r>
      <w:r>
        <w:rPr>
          <w:sz w:val="24"/>
          <w:szCs w:val="24"/>
        </w:rPr>
        <w:lastRenderedPageBreak/>
        <w:t>v případě potřeby.</w:t>
      </w:r>
    </w:p>
    <w:p w:rsidR="00A22C9F" w:rsidRDefault="00E66731">
      <w:pPr>
        <w:widowControl w:val="0"/>
        <w:numPr>
          <w:ilvl w:val="0"/>
          <w:numId w:val="17"/>
        </w:numPr>
        <w:spacing w:after="120" w:line="240" w:lineRule="auto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Obě strany se zavazují nejpozději při ukončení smlouvy vrátit druhé straně veškeré písemnosti, které jí náleží. Rovněž se zavazují během trvání smlouvy vrátit i po jejím ukončení zachovat mlčenlivost o znalostech a informacích, o nichž se dozvěděli v souvislosti s realizací této smlouvy, týkající se druhé smluvní strany.</w:t>
      </w:r>
    </w:p>
    <w:p w:rsidR="00A22C9F" w:rsidRDefault="00E66731">
      <w:pPr>
        <w:widowControl w:val="0"/>
        <w:numPr>
          <w:ilvl w:val="0"/>
          <w:numId w:val="17"/>
        </w:numPr>
        <w:spacing w:after="120" w:line="240" w:lineRule="auto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K účelu naplnění smlouvy se objednatel zavazuje zajistit přístup zaměstnanců zhotovitele ve stanovené době do všech prostor, v nichž je prováděno plnění předmětu této smlouvy.</w:t>
      </w:r>
    </w:p>
    <w:p w:rsidR="00A22C9F" w:rsidRDefault="00E66731">
      <w:pPr>
        <w:widowControl w:val="0"/>
        <w:numPr>
          <w:ilvl w:val="0"/>
          <w:numId w:val="17"/>
        </w:numPr>
        <w:spacing w:after="120" w:line="240" w:lineRule="auto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Změny a doplňky smlouvy budou prováděny výhradně po vzájemné dohodě formou písemných vzestupně číslovaných dodatků.</w:t>
      </w:r>
    </w:p>
    <w:p w:rsidR="00A22C9F" w:rsidRDefault="00E66731">
      <w:pPr>
        <w:widowControl w:val="0"/>
        <w:numPr>
          <w:ilvl w:val="0"/>
          <w:numId w:val="17"/>
        </w:numPr>
        <w:spacing w:after="120" w:line="240" w:lineRule="auto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Tato smlouva je vypracována ve dvou stejnopisech s platností originálu, z nichž jeden obdrží objednatel a jeden zhotovitel.</w:t>
      </w:r>
    </w:p>
    <w:p w:rsidR="00A22C9F" w:rsidRDefault="00E66731">
      <w:pPr>
        <w:widowControl w:val="0"/>
        <w:numPr>
          <w:ilvl w:val="0"/>
          <w:numId w:val="17"/>
        </w:numPr>
        <w:spacing w:after="120" w:line="240" w:lineRule="auto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Obě smluvní strany prohlašují, že se seznámily s obsahem této smlouvy, že tato byla uzavřena podle jejich pravé a svobodné vůle, vážně a srozumitelně, nikoliv v tísni za nápadně nevýhodných podmínek, což stvrzují svými podpisy.</w:t>
      </w:r>
    </w:p>
    <w:p w:rsidR="00A22C9F" w:rsidRDefault="00E66731">
      <w:pPr>
        <w:widowControl w:val="0"/>
        <w:numPr>
          <w:ilvl w:val="0"/>
          <w:numId w:val="17"/>
        </w:numPr>
        <w:spacing w:after="120" w:line="240" w:lineRule="auto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Práva a povinnosti vyplývající z této smlouvy nelze bez souhlasu druhé smluvní strany převádět na třetí stranu.</w:t>
      </w:r>
    </w:p>
    <w:p w:rsidR="00A22C9F" w:rsidRDefault="00E66731">
      <w:pPr>
        <w:widowControl w:val="0"/>
        <w:numPr>
          <w:ilvl w:val="0"/>
          <w:numId w:val="17"/>
        </w:numPr>
        <w:spacing w:after="120" w:line="240" w:lineRule="auto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Kontaktní osobou zhotovitele je Daniel Večerka, jednatel, tel.: 777 269 921, email:  info@cleanlife.cz</w:t>
      </w:r>
    </w:p>
    <w:p w:rsidR="00A22C9F" w:rsidRDefault="00E66731">
      <w:pPr>
        <w:spacing w:after="120" w:line="240" w:lineRule="auto"/>
        <w:ind w:left="426"/>
        <w:rPr>
          <w:i/>
          <w:iCs/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  <w:t xml:space="preserve">Nedílnou součástí této smlouvy jsou následující přílohy: </w:t>
      </w:r>
    </w:p>
    <w:p w:rsidR="00A22C9F" w:rsidRDefault="00E66731">
      <w:pPr>
        <w:spacing w:after="120" w:line="240" w:lineRule="auto"/>
        <w:ind w:firstLine="708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- Příloha č. 1: Harmonogram práce </w:t>
      </w:r>
    </w:p>
    <w:p w:rsidR="00A22C9F" w:rsidRDefault="00E66731">
      <w:pPr>
        <w:spacing w:after="12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- Příloha č. 2: Rozpis úklidových prostor</w:t>
      </w:r>
    </w:p>
    <w:p w:rsidR="00A22C9F" w:rsidRDefault="00A22C9F">
      <w:pPr>
        <w:widowControl w:val="0"/>
        <w:spacing w:after="120" w:line="240" w:lineRule="auto"/>
        <w:rPr>
          <w:sz w:val="24"/>
          <w:szCs w:val="24"/>
        </w:rPr>
      </w:pPr>
    </w:p>
    <w:p w:rsidR="00A22C9F" w:rsidRDefault="00E66731">
      <w:pPr>
        <w:widowControl w:val="0"/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V Prostějově  dne 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 Jeseníku dne ………………..</w:t>
      </w:r>
    </w:p>
    <w:p w:rsidR="00A22C9F" w:rsidRDefault="00E66731">
      <w:pPr>
        <w:spacing w:after="120" w:line="240" w:lineRule="atLeast"/>
        <w:rPr>
          <w:sz w:val="24"/>
          <w:szCs w:val="24"/>
        </w:rPr>
      </w:pPr>
      <w:r>
        <w:rPr>
          <w:sz w:val="24"/>
          <w:szCs w:val="24"/>
        </w:rPr>
        <w:t>Objednatel: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Zhotovitel:</w:t>
      </w:r>
    </w:p>
    <w:p w:rsidR="00A22C9F" w:rsidRDefault="00E66731">
      <w:pPr>
        <w:widowControl w:val="0"/>
        <w:spacing w:after="12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Centrum sociálních služeb Prostějov, p.o     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CLEANLIFE Social  s.r.o.</w:t>
      </w:r>
    </w:p>
    <w:p w:rsidR="00A22C9F" w:rsidRDefault="00A22C9F">
      <w:pPr>
        <w:spacing w:after="120" w:line="240" w:lineRule="auto"/>
        <w:rPr>
          <w:b/>
          <w:bCs/>
          <w:sz w:val="24"/>
          <w:szCs w:val="24"/>
        </w:rPr>
      </w:pPr>
    </w:p>
    <w:p w:rsidR="00A22C9F" w:rsidRDefault="00A22C9F">
      <w:pPr>
        <w:spacing w:after="120" w:line="240" w:lineRule="auto"/>
        <w:rPr>
          <w:sz w:val="24"/>
          <w:szCs w:val="24"/>
        </w:rPr>
      </w:pPr>
    </w:p>
    <w:p w:rsidR="00A22C9F" w:rsidRDefault="00A22C9F">
      <w:pPr>
        <w:spacing w:after="120" w:line="240" w:lineRule="auto"/>
        <w:rPr>
          <w:sz w:val="24"/>
          <w:szCs w:val="24"/>
        </w:rPr>
      </w:pPr>
    </w:p>
    <w:p w:rsidR="00A22C9F" w:rsidRDefault="00E667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…………………………………………..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…………………………………………..</w:t>
      </w:r>
    </w:p>
    <w:p w:rsidR="00A22C9F" w:rsidRDefault="00E667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PhDr. Miluše Lišková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Daniel Večerka        </w:t>
      </w:r>
    </w:p>
    <w:p w:rsidR="00A22C9F" w:rsidRDefault="00E667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ředitelka organizace                                                                  jednatel společnosti</w:t>
      </w:r>
    </w:p>
    <w:p w:rsidR="00A22C9F" w:rsidRDefault="00A22C9F">
      <w:pPr>
        <w:spacing w:after="0" w:line="240" w:lineRule="auto"/>
        <w:rPr>
          <w:sz w:val="24"/>
          <w:szCs w:val="24"/>
        </w:rPr>
      </w:pPr>
    </w:p>
    <w:p w:rsidR="00B55CC3" w:rsidRDefault="00B55CC3">
      <w:pPr>
        <w:spacing w:after="0" w:line="240" w:lineRule="auto"/>
        <w:rPr>
          <w:sz w:val="24"/>
          <w:szCs w:val="24"/>
        </w:rPr>
      </w:pPr>
    </w:p>
    <w:p w:rsidR="00B55CC3" w:rsidRDefault="00B55CC3">
      <w:pPr>
        <w:spacing w:after="0" w:line="240" w:lineRule="auto"/>
        <w:rPr>
          <w:sz w:val="24"/>
          <w:szCs w:val="24"/>
        </w:rPr>
      </w:pPr>
    </w:p>
    <w:p w:rsidR="00B55CC3" w:rsidRDefault="00B55CC3">
      <w:pPr>
        <w:spacing w:after="0" w:line="240" w:lineRule="auto"/>
        <w:rPr>
          <w:sz w:val="24"/>
          <w:szCs w:val="24"/>
        </w:rPr>
      </w:pPr>
    </w:p>
    <w:p w:rsidR="00B55CC3" w:rsidRDefault="00B55CC3">
      <w:pPr>
        <w:spacing w:after="0" w:line="240" w:lineRule="auto"/>
        <w:rPr>
          <w:sz w:val="24"/>
          <w:szCs w:val="24"/>
        </w:rPr>
      </w:pPr>
    </w:p>
    <w:p w:rsidR="00B55CC3" w:rsidRDefault="00B55CC3">
      <w:pPr>
        <w:spacing w:after="0" w:line="240" w:lineRule="auto"/>
        <w:rPr>
          <w:sz w:val="24"/>
          <w:szCs w:val="24"/>
        </w:rPr>
      </w:pPr>
    </w:p>
    <w:p w:rsidR="00B55CC3" w:rsidRDefault="00B55CC3">
      <w:pPr>
        <w:spacing w:after="0" w:line="240" w:lineRule="auto"/>
        <w:rPr>
          <w:sz w:val="24"/>
          <w:szCs w:val="24"/>
        </w:rPr>
      </w:pPr>
    </w:p>
    <w:p w:rsidR="00B55CC3" w:rsidRDefault="00B55CC3">
      <w:pPr>
        <w:spacing w:after="0" w:line="240" w:lineRule="auto"/>
        <w:rPr>
          <w:sz w:val="24"/>
          <w:szCs w:val="24"/>
        </w:rPr>
      </w:pPr>
    </w:p>
    <w:p w:rsidR="00B55CC3" w:rsidRDefault="00B55CC3">
      <w:pPr>
        <w:spacing w:after="0" w:line="240" w:lineRule="auto"/>
        <w:rPr>
          <w:sz w:val="24"/>
          <w:szCs w:val="24"/>
        </w:rPr>
      </w:pPr>
    </w:p>
    <w:p w:rsidR="00B55CC3" w:rsidRDefault="00B55CC3">
      <w:pPr>
        <w:spacing w:after="0" w:line="240" w:lineRule="auto"/>
        <w:rPr>
          <w:sz w:val="24"/>
          <w:szCs w:val="24"/>
        </w:rPr>
      </w:pPr>
    </w:p>
    <w:p w:rsidR="00B55CC3" w:rsidRDefault="00B55CC3">
      <w:pPr>
        <w:spacing w:after="0" w:line="240" w:lineRule="auto"/>
        <w:rPr>
          <w:sz w:val="24"/>
          <w:szCs w:val="24"/>
        </w:rPr>
      </w:pPr>
    </w:p>
    <w:p w:rsidR="00A22C9F" w:rsidRDefault="00E667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Příloha č. 1</w:t>
      </w:r>
    </w:p>
    <w:p w:rsidR="00A22C9F" w:rsidRDefault="00E66731">
      <w:pPr>
        <w:pStyle w:val="Standard"/>
        <w:spacing w:after="120" w:line="240" w:lineRule="auto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HARMONOGRAM PRACÍ</w:t>
      </w:r>
    </w:p>
    <w:p w:rsidR="00A22C9F" w:rsidRDefault="00A22C9F">
      <w:pPr>
        <w:pStyle w:val="Standard"/>
        <w:spacing w:after="120" w:line="240" w:lineRule="auto"/>
      </w:pPr>
    </w:p>
    <w:p w:rsidR="00A22C9F" w:rsidRDefault="00E66731">
      <w:pPr>
        <w:pStyle w:val="Standard"/>
        <w:spacing w:after="120" w:line="240" w:lineRule="auto"/>
      </w:pPr>
      <w:r>
        <w:rPr>
          <w:b/>
          <w:bCs/>
        </w:rPr>
        <w:t>MYTÍ OKEN – 2 x ročně</w:t>
      </w:r>
    </w:p>
    <w:p w:rsidR="00A22C9F" w:rsidRDefault="00A22C9F">
      <w:pPr>
        <w:pStyle w:val="Standard"/>
        <w:spacing w:after="120" w:line="240" w:lineRule="auto"/>
      </w:pPr>
    </w:p>
    <w:p w:rsidR="00A22C9F" w:rsidRDefault="00E66731">
      <w:pPr>
        <w:pStyle w:val="Standard"/>
        <w:spacing w:after="120" w:line="240" w:lineRule="auto"/>
      </w:pPr>
      <w:r>
        <w:t xml:space="preserve">                    mytí oken …………………………………280 m2</w:t>
      </w:r>
    </w:p>
    <w:p w:rsidR="00A22C9F" w:rsidRDefault="00E66731">
      <w:pPr>
        <w:pStyle w:val="Standard"/>
        <w:spacing w:after="120" w:line="240" w:lineRule="auto"/>
      </w:pPr>
      <w:r>
        <w:t xml:space="preserve">                    čištění žaluzií……………………………..  85 m2</w:t>
      </w:r>
    </w:p>
    <w:p w:rsidR="00A22C9F" w:rsidRDefault="00E66731">
      <w:pPr>
        <w:pStyle w:val="Standard"/>
        <w:spacing w:after="120" w:line="240" w:lineRule="auto"/>
      </w:pPr>
      <w:r>
        <w:t xml:space="preserve">                    síťky do oken……………………………..  16 m2</w:t>
      </w:r>
    </w:p>
    <w:p w:rsidR="00A22C9F" w:rsidRDefault="00A22C9F">
      <w:pPr>
        <w:pStyle w:val="Standard"/>
        <w:spacing w:after="120" w:line="240" w:lineRule="auto"/>
        <w:rPr>
          <w:b/>
          <w:bCs/>
        </w:rPr>
      </w:pPr>
    </w:p>
    <w:p w:rsidR="00A22C9F" w:rsidRDefault="00E66731">
      <w:pPr>
        <w:pStyle w:val="Standard"/>
        <w:spacing w:after="120" w:line="240" w:lineRule="auto"/>
      </w:pPr>
      <w:r>
        <w:rPr>
          <w:b/>
          <w:bCs/>
        </w:rPr>
        <w:t>ŘEDITELSTVÍ</w:t>
      </w:r>
    </w:p>
    <w:p w:rsidR="00A22C9F" w:rsidRDefault="00E66731">
      <w:pPr>
        <w:pStyle w:val="Standard"/>
        <w:spacing w:after="120" w:line="240" w:lineRule="auto"/>
      </w:pPr>
      <w:r>
        <w:t>Každý den  -  WC ženy, muži</w:t>
      </w:r>
    </w:p>
    <w:p w:rsidR="00A22C9F" w:rsidRDefault="00E66731">
      <w:pPr>
        <w:pStyle w:val="Standard"/>
        <w:spacing w:after="120" w:line="240" w:lineRule="auto"/>
      </w:pPr>
      <w:r>
        <w:t xml:space="preserve">                    -  kuchyňka pro personál</w:t>
      </w:r>
    </w:p>
    <w:p w:rsidR="00A22C9F" w:rsidRDefault="00E66731">
      <w:pPr>
        <w:pStyle w:val="Standard"/>
        <w:spacing w:after="120" w:line="240" w:lineRule="auto"/>
      </w:pPr>
      <w:r>
        <w:t xml:space="preserve">                    -  chodba (umýt podlahu – dávat kužely)</w:t>
      </w:r>
    </w:p>
    <w:p w:rsidR="00A22C9F" w:rsidRDefault="00E66731">
      <w:pPr>
        <w:pStyle w:val="Standard"/>
        <w:spacing w:after="120" w:line="240" w:lineRule="auto"/>
      </w:pPr>
      <w:r>
        <w:t xml:space="preserve">                    -  zamést schody před ředitelstvím, utřít oplechování a v létě zalévat květiny</w:t>
      </w:r>
    </w:p>
    <w:p w:rsidR="00A22C9F" w:rsidRDefault="00A22C9F">
      <w:pPr>
        <w:pStyle w:val="Standard"/>
        <w:spacing w:after="120" w:line="240" w:lineRule="auto"/>
      </w:pPr>
    </w:p>
    <w:p w:rsidR="00A22C9F" w:rsidRDefault="00E66731">
      <w:pPr>
        <w:pStyle w:val="Standard"/>
        <w:spacing w:after="120" w:line="240" w:lineRule="auto"/>
      </w:pPr>
      <w:r>
        <w:t xml:space="preserve">2x týdně      -  kanceláře (vysávání koberců, utření prachu na parapetech a pracovní stoly, prach    </w:t>
      </w:r>
    </w:p>
    <w:p w:rsidR="00A22C9F" w:rsidRDefault="00E66731">
      <w:pPr>
        <w:pStyle w:val="Standard"/>
        <w:spacing w:after="120" w:line="240" w:lineRule="auto"/>
      </w:pPr>
      <w:r>
        <w:t xml:space="preserve">                       do 170 cm na nábytku, umyvadla, výměna ručníků a utěrek)</w:t>
      </w:r>
    </w:p>
    <w:p w:rsidR="00A22C9F" w:rsidRDefault="00E66731">
      <w:pPr>
        <w:pStyle w:val="Standard"/>
        <w:spacing w:after="120" w:line="240" w:lineRule="auto"/>
      </w:pPr>
      <w:r>
        <w:t xml:space="preserve">                    -  vysát koberec u vchodu</w:t>
      </w:r>
    </w:p>
    <w:p w:rsidR="00A22C9F" w:rsidRDefault="00E66731">
      <w:pPr>
        <w:pStyle w:val="Standard"/>
        <w:spacing w:after="120" w:line="240" w:lineRule="auto"/>
      </w:pPr>
      <w:r>
        <w:t xml:space="preserve">                    -  kanceláře Prosecká , Nenálová ( WC, chodbička)</w:t>
      </w:r>
    </w:p>
    <w:p w:rsidR="00A22C9F" w:rsidRDefault="00A22C9F">
      <w:pPr>
        <w:pStyle w:val="Standard"/>
        <w:spacing w:after="120" w:line="240" w:lineRule="auto"/>
      </w:pPr>
    </w:p>
    <w:p w:rsidR="00A22C9F" w:rsidRDefault="00E66731">
      <w:pPr>
        <w:pStyle w:val="Standard"/>
        <w:spacing w:after="120" w:line="240" w:lineRule="auto"/>
      </w:pPr>
      <w:r>
        <w:t>1x týdně      - umýt skleněnou výplň ve vchodových dveřích</w:t>
      </w:r>
    </w:p>
    <w:p w:rsidR="00A22C9F" w:rsidRDefault="00E66731">
      <w:pPr>
        <w:pStyle w:val="Standard"/>
        <w:spacing w:after="120" w:line="240" w:lineRule="auto"/>
      </w:pPr>
      <w:r>
        <w:t xml:space="preserve">                    - utřít prach na obrazech a lavici, utřít zábradlí na chodbě</w:t>
      </w:r>
    </w:p>
    <w:p w:rsidR="00A22C9F" w:rsidRDefault="00A22C9F">
      <w:pPr>
        <w:pStyle w:val="Standard"/>
        <w:spacing w:after="120" w:line="240" w:lineRule="auto"/>
      </w:pPr>
    </w:p>
    <w:p w:rsidR="00A22C9F" w:rsidRDefault="00E66731">
      <w:pPr>
        <w:pStyle w:val="Standard"/>
        <w:spacing w:after="120" w:line="240" w:lineRule="auto"/>
      </w:pPr>
      <w:r>
        <w:t>1x měsíčně  - utřít prach nad 170 cm, umýt dveře, umýt obklady</w:t>
      </w:r>
    </w:p>
    <w:p w:rsidR="00A22C9F" w:rsidRDefault="00E66731">
      <w:pPr>
        <w:pStyle w:val="Standard"/>
        <w:spacing w:after="120" w:line="240" w:lineRule="auto"/>
      </w:pPr>
      <w:r>
        <w:t xml:space="preserve">                   - dveře vchodové, rampa na DP   </w:t>
      </w:r>
    </w:p>
    <w:p w:rsidR="00A22C9F" w:rsidRDefault="00E66731">
      <w:pPr>
        <w:pStyle w:val="Standard"/>
        <w:spacing w:after="180" w:line="240" w:lineRule="auto"/>
      </w:pPr>
      <w:r>
        <w:t xml:space="preserve">                   - úklid úklidové místnosti+ vozíku</w:t>
      </w:r>
    </w:p>
    <w:p w:rsidR="00A22C9F" w:rsidRDefault="00E66731">
      <w:pPr>
        <w:pStyle w:val="Standard"/>
        <w:spacing w:after="180" w:line="240" w:lineRule="auto"/>
      </w:pPr>
      <w:r>
        <w:rPr>
          <w:b/>
          <w:bCs/>
        </w:rPr>
        <w:t>SUTERÉN</w:t>
      </w:r>
    </w:p>
    <w:p w:rsidR="00A22C9F" w:rsidRDefault="00E66731">
      <w:pPr>
        <w:pStyle w:val="Standard"/>
        <w:spacing w:after="120" w:line="240" w:lineRule="auto"/>
      </w:pPr>
      <w:r>
        <w:t xml:space="preserve">Každý den -  Aktivizace (umýt podlahu, WC, umyvadla, utřít prach na parapetech + prach do 170       </w:t>
      </w:r>
    </w:p>
    <w:p w:rsidR="00A22C9F" w:rsidRDefault="00E66731">
      <w:pPr>
        <w:pStyle w:val="Standard"/>
        <w:spacing w:after="120" w:line="240" w:lineRule="auto"/>
      </w:pPr>
      <w:r>
        <w:t xml:space="preserve">                                           cm)</w:t>
      </w:r>
    </w:p>
    <w:p w:rsidR="00A22C9F" w:rsidRDefault="00E66731">
      <w:pPr>
        <w:pStyle w:val="Standard"/>
        <w:spacing w:after="120" w:line="240" w:lineRule="auto"/>
      </w:pPr>
      <w:r>
        <w:t xml:space="preserve">                  - odnést prádlo zaměstnanců na určené místo</w:t>
      </w:r>
    </w:p>
    <w:p w:rsidR="00A22C9F" w:rsidRDefault="00A22C9F">
      <w:pPr>
        <w:pStyle w:val="Standard"/>
        <w:spacing w:after="120" w:line="240" w:lineRule="auto"/>
      </w:pPr>
    </w:p>
    <w:p w:rsidR="00A22C9F" w:rsidRDefault="00E66731">
      <w:pPr>
        <w:pStyle w:val="Standard"/>
        <w:spacing w:after="120" w:line="240" w:lineRule="auto"/>
      </w:pPr>
      <w:r>
        <w:t>2x týdně    - šatny zaměstnanců (WC, sprchy, umytí podlahy)</w:t>
      </w:r>
    </w:p>
    <w:p w:rsidR="00A22C9F" w:rsidRDefault="00E66731">
      <w:pPr>
        <w:pStyle w:val="Standard"/>
        <w:spacing w:after="120" w:line="240" w:lineRule="auto"/>
      </w:pPr>
      <w:r>
        <w:t xml:space="preserve">                  - chodba v suterénu, výtah (podlaha, zrcadlo)</w:t>
      </w:r>
    </w:p>
    <w:p w:rsidR="00A22C9F" w:rsidRDefault="00E66731">
      <w:pPr>
        <w:pStyle w:val="Standard"/>
        <w:spacing w:after="120" w:line="240" w:lineRule="auto"/>
      </w:pPr>
      <w:r>
        <w:t xml:space="preserve">                  - schody do patra, utření zábradlí od prachu</w:t>
      </w:r>
    </w:p>
    <w:p w:rsidR="00A22C9F" w:rsidRDefault="00E66731">
      <w:pPr>
        <w:pStyle w:val="Standard"/>
        <w:spacing w:after="120" w:line="240" w:lineRule="auto"/>
      </w:pPr>
      <w:r>
        <w:t xml:space="preserve">                  - kancelář Zajíčková</w:t>
      </w:r>
    </w:p>
    <w:p w:rsidR="00A22C9F" w:rsidRDefault="00E66731">
      <w:pPr>
        <w:pStyle w:val="Standard"/>
        <w:spacing w:after="120" w:line="240" w:lineRule="auto"/>
      </w:pPr>
      <w:r>
        <w:lastRenderedPageBreak/>
        <w:t xml:space="preserve">  </w:t>
      </w:r>
    </w:p>
    <w:p w:rsidR="00A22C9F" w:rsidRDefault="00E66731">
      <w:pPr>
        <w:pStyle w:val="Standard"/>
        <w:spacing w:after="120" w:line="240" w:lineRule="auto"/>
      </w:pPr>
      <w:r>
        <w:t>1x měsíčně – utřít prach nad 170 cm  v šatnách, dveře, prosklené dveře , drážky u výtahu , obklady</w:t>
      </w:r>
    </w:p>
    <w:p w:rsidR="00A22C9F" w:rsidRDefault="00E66731">
      <w:pPr>
        <w:pStyle w:val="Standard"/>
        <w:spacing w:after="120" w:line="240" w:lineRule="auto"/>
      </w:pPr>
      <w:r>
        <w:t xml:space="preserve">                      na WC + v koupelnách</w:t>
      </w:r>
    </w:p>
    <w:p w:rsidR="00A22C9F" w:rsidRDefault="00E66731">
      <w:pPr>
        <w:pStyle w:val="Standard"/>
        <w:spacing w:after="120" w:line="240" w:lineRule="auto"/>
      </w:pPr>
      <w:r>
        <w:t xml:space="preserve">                   -  umytí křesel desinfekcí, sundání potahů (vyprání a nasazení)</w:t>
      </w:r>
    </w:p>
    <w:p w:rsidR="00A22C9F" w:rsidRDefault="00A22C9F">
      <w:pPr>
        <w:pStyle w:val="Standard"/>
        <w:spacing w:after="120" w:line="240" w:lineRule="auto"/>
        <w:rPr>
          <w:b/>
          <w:bCs/>
        </w:rPr>
      </w:pPr>
    </w:p>
    <w:p w:rsidR="00A22C9F" w:rsidRDefault="00E66731">
      <w:pPr>
        <w:pStyle w:val="Standard"/>
        <w:spacing w:after="120" w:line="240" w:lineRule="auto"/>
      </w:pPr>
      <w:r>
        <w:rPr>
          <w:b/>
          <w:bCs/>
        </w:rPr>
        <w:t>KAPLE</w:t>
      </w:r>
    </w:p>
    <w:p w:rsidR="00A22C9F" w:rsidRDefault="00E66731">
      <w:pPr>
        <w:pStyle w:val="Standard"/>
        <w:spacing w:after="120" w:line="240" w:lineRule="auto"/>
      </w:pPr>
      <w:r>
        <w:t>2x měsíčně – na budově E úklid Kaple (před mší) – vysátí koberců, utření prachu na nábytku</w:t>
      </w:r>
    </w:p>
    <w:p w:rsidR="00A22C9F" w:rsidRDefault="00A22C9F">
      <w:pPr>
        <w:pStyle w:val="Standard"/>
        <w:spacing w:after="120" w:line="240" w:lineRule="auto"/>
      </w:pPr>
    </w:p>
    <w:p w:rsidR="00A22C9F" w:rsidRDefault="00E66731">
      <w:pPr>
        <w:pStyle w:val="Standard"/>
        <w:spacing w:after="120" w:line="240" w:lineRule="auto"/>
      </w:pPr>
      <w:r>
        <w:t>2x ročně     - umytí oken, vyprání a pověšení záclon a závěsů</w:t>
      </w:r>
    </w:p>
    <w:p w:rsidR="00A22C9F" w:rsidRDefault="00A22C9F">
      <w:pPr>
        <w:pStyle w:val="Standard"/>
        <w:spacing w:after="120" w:line="240" w:lineRule="auto"/>
        <w:rPr>
          <w:b/>
          <w:bCs/>
        </w:rPr>
      </w:pPr>
    </w:p>
    <w:p w:rsidR="00A22C9F" w:rsidRDefault="00E66731">
      <w:pPr>
        <w:pStyle w:val="Standard"/>
        <w:spacing w:after="120" w:line="240" w:lineRule="auto"/>
      </w:pPr>
      <w:r>
        <w:rPr>
          <w:b/>
          <w:bCs/>
        </w:rPr>
        <w:t>BUDOVA  KUCHYNÉ</w:t>
      </w:r>
    </w:p>
    <w:p w:rsidR="00A22C9F" w:rsidRDefault="00E66731">
      <w:pPr>
        <w:pStyle w:val="Standard"/>
        <w:spacing w:after="120" w:line="240" w:lineRule="auto"/>
      </w:pPr>
      <w:r>
        <w:t>2x ročně – umytí oken, vyprání záclon a pověšení</w:t>
      </w:r>
    </w:p>
    <w:p w:rsidR="00A22C9F" w:rsidRDefault="00A22C9F">
      <w:pPr>
        <w:pStyle w:val="Standard"/>
        <w:spacing w:after="120" w:line="240" w:lineRule="auto"/>
      </w:pPr>
    </w:p>
    <w:p w:rsidR="00A22C9F" w:rsidRDefault="00E66731">
      <w:pPr>
        <w:pStyle w:val="Standard"/>
        <w:spacing w:after="120" w:line="240" w:lineRule="auto"/>
      </w:pPr>
      <w:r>
        <w:t>Každý den – umytí podlahy v jídelně</w:t>
      </w:r>
    </w:p>
    <w:p w:rsidR="00A22C9F" w:rsidRDefault="00E66731">
      <w:pPr>
        <w:pStyle w:val="Standard"/>
        <w:spacing w:after="120" w:line="240" w:lineRule="auto"/>
      </w:pPr>
      <w:r>
        <w:t xml:space="preserve">                  - WC</w:t>
      </w:r>
    </w:p>
    <w:p w:rsidR="00A22C9F" w:rsidRDefault="00E66731">
      <w:pPr>
        <w:pStyle w:val="Standard"/>
        <w:spacing w:after="120" w:line="240" w:lineRule="auto"/>
      </w:pPr>
      <w:r>
        <w:t xml:space="preserve">                  - chodba</w:t>
      </w:r>
    </w:p>
    <w:p w:rsidR="00A22C9F" w:rsidRDefault="00E66731">
      <w:pPr>
        <w:pStyle w:val="Standard"/>
        <w:spacing w:after="120" w:line="240" w:lineRule="auto"/>
      </w:pPr>
      <w:r>
        <w:t xml:space="preserve">                  - schodiště</w:t>
      </w:r>
    </w:p>
    <w:p w:rsidR="00A22C9F" w:rsidRDefault="00A22C9F">
      <w:pPr>
        <w:pStyle w:val="Standard"/>
        <w:spacing w:after="120" w:line="240" w:lineRule="auto"/>
      </w:pPr>
    </w:p>
    <w:p w:rsidR="00A22C9F" w:rsidRDefault="00E66731">
      <w:pPr>
        <w:pStyle w:val="Standard"/>
        <w:spacing w:after="120" w:line="240" w:lineRule="auto"/>
      </w:pPr>
      <w:r>
        <w:t>2x týdně   - šatny (personálu, učňů)</w:t>
      </w:r>
    </w:p>
    <w:p w:rsidR="00A22C9F" w:rsidRDefault="00E66731">
      <w:pPr>
        <w:pStyle w:val="Standard"/>
        <w:spacing w:after="120" w:line="240" w:lineRule="auto"/>
      </w:pPr>
      <w:r>
        <w:t xml:space="preserve">                 - školící místnost</w:t>
      </w:r>
    </w:p>
    <w:p w:rsidR="00A22C9F" w:rsidRDefault="00E66731">
      <w:pPr>
        <w:pStyle w:val="Standard"/>
        <w:spacing w:after="120" w:line="240" w:lineRule="auto"/>
      </w:pPr>
      <w:r>
        <w:t xml:space="preserve">                 - učebna učňů</w:t>
      </w:r>
    </w:p>
    <w:p w:rsidR="00A22C9F" w:rsidRDefault="00A22C9F">
      <w:pPr>
        <w:pStyle w:val="Standard"/>
        <w:spacing w:after="120" w:line="240" w:lineRule="auto"/>
      </w:pPr>
    </w:p>
    <w:p w:rsidR="00A22C9F" w:rsidRDefault="00E66731">
      <w:pPr>
        <w:pStyle w:val="Standard"/>
        <w:spacing w:after="120" w:line="240" w:lineRule="auto"/>
      </w:pPr>
      <w:r>
        <w:t>2x měsíčně – vchodové dveře</w:t>
      </w:r>
    </w:p>
    <w:p w:rsidR="00A22C9F" w:rsidRDefault="00E66731">
      <w:pPr>
        <w:pStyle w:val="Standard"/>
        <w:spacing w:after="120" w:line="240" w:lineRule="auto"/>
      </w:pPr>
      <w:r>
        <w:t xml:space="preserve">                   - zábradlí</w:t>
      </w:r>
    </w:p>
    <w:p w:rsidR="00A22C9F" w:rsidRDefault="00E66731">
      <w:pPr>
        <w:pStyle w:val="Standard"/>
        <w:spacing w:after="120" w:line="240" w:lineRule="auto"/>
      </w:pPr>
      <w:r>
        <w:t xml:space="preserve">                   - nerezové stoly</w:t>
      </w:r>
    </w:p>
    <w:p w:rsidR="00A22C9F" w:rsidRDefault="00E66731">
      <w:pPr>
        <w:pStyle w:val="Standard"/>
        <w:spacing w:after="120" w:line="240" w:lineRule="auto"/>
      </w:pPr>
      <w:r>
        <w:t xml:space="preserve"> </w:t>
      </w:r>
    </w:p>
    <w:p w:rsidR="00A22C9F" w:rsidRDefault="00E66731">
      <w:pPr>
        <w:pStyle w:val="Standard"/>
        <w:spacing w:after="120" w:line="240" w:lineRule="auto"/>
      </w:pPr>
      <w:r>
        <w:t>1x měsíčně – dveře</w:t>
      </w:r>
    </w:p>
    <w:p w:rsidR="00A22C9F" w:rsidRDefault="00E66731">
      <w:pPr>
        <w:pStyle w:val="Standard"/>
        <w:spacing w:after="120" w:line="240" w:lineRule="auto"/>
      </w:pPr>
      <w:r>
        <w:t xml:space="preserve">                   - obklady (WC, v jídelně, v šatnách)</w:t>
      </w:r>
    </w:p>
    <w:p w:rsidR="00A22C9F" w:rsidRDefault="00A22C9F">
      <w:pPr>
        <w:pStyle w:val="Standard"/>
      </w:pPr>
    </w:p>
    <w:p w:rsidR="00A22C9F" w:rsidRDefault="00A22C9F">
      <w:pPr>
        <w:spacing w:after="0" w:line="240" w:lineRule="auto"/>
        <w:rPr>
          <w:sz w:val="24"/>
          <w:szCs w:val="24"/>
        </w:rPr>
      </w:pPr>
    </w:p>
    <w:p w:rsidR="00A22C9F" w:rsidRDefault="00A22C9F">
      <w:pPr>
        <w:spacing w:after="0" w:line="240" w:lineRule="auto"/>
        <w:rPr>
          <w:sz w:val="24"/>
          <w:szCs w:val="24"/>
        </w:rPr>
      </w:pPr>
    </w:p>
    <w:p w:rsidR="00B55CC3" w:rsidRDefault="00B55CC3">
      <w:pPr>
        <w:spacing w:after="0" w:line="240" w:lineRule="auto"/>
        <w:rPr>
          <w:sz w:val="24"/>
          <w:szCs w:val="24"/>
        </w:rPr>
      </w:pPr>
    </w:p>
    <w:p w:rsidR="00B55CC3" w:rsidRDefault="00B55CC3">
      <w:pPr>
        <w:spacing w:after="0" w:line="240" w:lineRule="auto"/>
        <w:rPr>
          <w:sz w:val="24"/>
          <w:szCs w:val="24"/>
        </w:rPr>
      </w:pPr>
    </w:p>
    <w:p w:rsidR="00B55CC3" w:rsidRDefault="00B55CC3">
      <w:pPr>
        <w:spacing w:after="0" w:line="240" w:lineRule="auto"/>
        <w:rPr>
          <w:sz w:val="24"/>
          <w:szCs w:val="24"/>
        </w:rPr>
      </w:pPr>
    </w:p>
    <w:p w:rsidR="00B55CC3" w:rsidRDefault="00B55CC3">
      <w:pPr>
        <w:spacing w:after="0" w:line="240" w:lineRule="auto"/>
        <w:rPr>
          <w:sz w:val="24"/>
          <w:szCs w:val="24"/>
        </w:rPr>
      </w:pPr>
    </w:p>
    <w:p w:rsidR="00B55CC3" w:rsidRDefault="00B55CC3">
      <w:pPr>
        <w:spacing w:after="0" w:line="240" w:lineRule="auto"/>
        <w:rPr>
          <w:sz w:val="24"/>
          <w:szCs w:val="24"/>
        </w:rPr>
      </w:pPr>
    </w:p>
    <w:p w:rsidR="00B55CC3" w:rsidRDefault="00B55CC3">
      <w:pPr>
        <w:spacing w:after="0" w:line="240" w:lineRule="auto"/>
        <w:rPr>
          <w:sz w:val="24"/>
          <w:szCs w:val="24"/>
        </w:rPr>
      </w:pPr>
    </w:p>
    <w:p w:rsidR="00A22C9F" w:rsidRDefault="00E667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Příloha č. 2</w:t>
      </w:r>
    </w:p>
    <w:p w:rsidR="00A22C9F" w:rsidRDefault="00E66731">
      <w:pPr>
        <w:pStyle w:val="Standard"/>
        <w:jc w:val="center"/>
      </w:pPr>
      <w:r>
        <w:rPr>
          <w:b/>
          <w:bCs/>
          <w:sz w:val="30"/>
          <w:szCs w:val="30"/>
        </w:rPr>
        <w:t>ROZPIS ÚKLIDOVÝCH PROSTOR</w:t>
      </w:r>
    </w:p>
    <w:p w:rsidR="00A22C9F" w:rsidRDefault="00E66731">
      <w:pPr>
        <w:spacing w:after="120"/>
      </w:pPr>
      <w:r>
        <w:rPr>
          <w:rFonts w:ascii="Arial" w:hAnsi="Arial"/>
          <w:sz w:val="22"/>
          <w:szCs w:val="22"/>
        </w:rPr>
        <w:t>Okna – 2x do roka</w:t>
      </w:r>
    </w:p>
    <w:tbl>
      <w:tblPr>
        <w:tblStyle w:val="TableNormal"/>
        <w:tblW w:w="52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47"/>
        <w:gridCol w:w="1276"/>
        <w:gridCol w:w="1417"/>
      </w:tblGrid>
      <w:tr w:rsidR="00A22C9F">
        <w:trPr>
          <w:trHeight w:val="24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2C9F" w:rsidRDefault="00E66731">
            <w:pPr>
              <w:suppressAutoHyphens/>
              <w:spacing w:after="0"/>
            </w:pPr>
            <w:r>
              <w:rPr>
                <w:rFonts w:ascii="Arial" w:hAnsi="Arial"/>
                <w:sz w:val="22"/>
                <w:szCs w:val="22"/>
              </w:rPr>
              <w:t>Prostory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2C9F" w:rsidRDefault="00E66731">
            <w:pPr>
              <w:suppressAutoHyphens/>
              <w:spacing w:after="0"/>
            </w:pPr>
            <w:r>
              <w:rPr>
                <w:rFonts w:ascii="Arial" w:hAnsi="Arial"/>
                <w:sz w:val="22"/>
                <w:szCs w:val="22"/>
              </w:rPr>
              <w:t>Počet v ks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2C9F" w:rsidRDefault="00E66731">
            <w:pPr>
              <w:suppressAutoHyphens/>
              <w:spacing w:after="0"/>
            </w:pPr>
            <w:r>
              <w:rPr>
                <w:rFonts w:ascii="Arial" w:hAnsi="Arial"/>
                <w:sz w:val="22"/>
                <w:szCs w:val="22"/>
              </w:rPr>
              <w:t>Plocha v m</w:t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>2</w:t>
            </w:r>
          </w:p>
        </w:tc>
      </w:tr>
      <w:tr w:rsidR="00A22C9F">
        <w:trPr>
          <w:trHeight w:val="24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2C9F" w:rsidRDefault="00E66731">
            <w:pPr>
              <w:suppressAutoHyphens/>
              <w:spacing w:after="0"/>
            </w:pPr>
            <w:r>
              <w:rPr>
                <w:rFonts w:ascii="Arial" w:hAnsi="Arial"/>
                <w:sz w:val="22"/>
                <w:szCs w:val="22"/>
              </w:rPr>
              <w:t>Ředitelství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C9F" w:rsidRDefault="00E66731">
            <w:pPr>
              <w:suppressAutoHyphens/>
              <w:spacing w:after="0"/>
              <w:jc w:val="right"/>
            </w:pPr>
            <w:r>
              <w:rPr>
                <w:rFonts w:ascii="Arial" w:hAnsi="Arial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C9F" w:rsidRDefault="00A22C9F"/>
        </w:tc>
      </w:tr>
      <w:tr w:rsidR="00A22C9F">
        <w:trPr>
          <w:trHeight w:val="518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2C9F" w:rsidRDefault="00E66731">
            <w:pPr>
              <w:suppressAutoHyphens/>
              <w:spacing w:after="0"/>
            </w:pPr>
            <w:r>
              <w:rPr>
                <w:rFonts w:ascii="Arial" w:hAnsi="Arial"/>
                <w:sz w:val="22"/>
                <w:szCs w:val="22"/>
              </w:rPr>
              <w:t>Kancelář Prosecká , Nenálová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C9F" w:rsidRDefault="00E66731">
            <w:pPr>
              <w:suppressAutoHyphens/>
              <w:spacing w:after="0"/>
              <w:jc w:val="right"/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C9F" w:rsidRDefault="00A22C9F"/>
        </w:tc>
      </w:tr>
      <w:tr w:rsidR="00A22C9F">
        <w:trPr>
          <w:trHeight w:val="24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2C9F" w:rsidRDefault="00E66731">
            <w:pPr>
              <w:suppressAutoHyphens/>
              <w:spacing w:after="0"/>
            </w:pPr>
            <w:r>
              <w:rPr>
                <w:rFonts w:ascii="Arial" w:hAnsi="Arial"/>
                <w:sz w:val="22"/>
                <w:szCs w:val="22"/>
              </w:rPr>
              <w:t>Šatna zam, Aktivizace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C9F" w:rsidRDefault="00E66731">
            <w:pPr>
              <w:suppressAutoHyphens/>
              <w:spacing w:after="0"/>
              <w:jc w:val="right"/>
            </w:pPr>
            <w:r>
              <w:rPr>
                <w:rFonts w:ascii="Arial" w:hAnsi="Arial"/>
                <w:sz w:val="22"/>
                <w:szCs w:val="22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C9F" w:rsidRDefault="00A22C9F"/>
        </w:tc>
      </w:tr>
      <w:tr w:rsidR="00A22C9F">
        <w:trPr>
          <w:trHeight w:val="24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2C9F" w:rsidRDefault="00E66731">
            <w:pPr>
              <w:suppressAutoHyphens/>
              <w:spacing w:after="0"/>
            </w:pPr>
            <w:r>
              <w:rPr>
                <w:rFonts w:ascii="Arial" w:hAnsi="Arial"/>
                <w:sz w:val="22"/>
                <w:szCs w:val="22"/>
              </w:rPr>
              <w:t>Kuchyň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C9F" w:rsidRDefault="00E66731">
            <w:pPr>
              <w:suppressAutoHyphens/>
              <w:spacing w:after="0"/>
              <w:jc w:val="right"/>
            </w:pPr>
            <w:r>
              <w:rPr>
                <w:rFonts w:ascii="Arial" w:hAnsi="Arial"/>
                <w:sz w:val="22"/>
                <w:szCs w:val="22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C9F" w:rsidRDefault="00A22C9F"/>
        </w:tc>
      </w:tr>
      <w:tr w:rsidR="00A22C9F">
        <w:trPr>
          <w:trHeight w:val="24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2C9F" w:rsidRDefault="00E66731">
            <w:pPr>
              <w:suppressAutoHyphens/>
              <w:spacing w:after="0"/>
            </w:pPr>
            <w:r>
              <w:rPr>
                <w:rFonts w:ascii="Arial" w:hAnsi="Arial"/>
                <w:sz w:val="22"/>
                <w:szCs w:val="22"/>
              </w:rPr>
              <w:t>Kaple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C9F" w:rsidRDefault="00E66731">
            <w:pPr>
              <w:suppressAutoHyphens/>
              <w:spacing w:after="0"/>
              <w:jc w:val="right"/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C9F" w:rsidRDefault="00E66731">
            <w:pPr>
              <w:suppressAutoHyphens/>
              <w:spacing w:after="0"/>
              <w:jc w:val="right"/>
            </w:pPr>
            <w:r>
              <w:rPr>
                <w:rFonts w:ascii="Arial" w:hAnsi="Arial"/>
                <w:sz w:val="22"/>
                <w:szCs w:val="22"/>
              </w:rPr>
              <w:t>20.5</w:t>
            </w:r>
          </w:p>
        </w:tc>
      </w:tr>
      <w:tr w:rsidR="00A22C9F">
        <w:trPr>
          <w:trHeight w:val="24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2C9F" w:rsidRDefault="00E66731">
            <w:pPr>
              <w:suppressAutoHyphens/>
              <w:spacing w:after="0"/>
            </w:pPr>
            <w:r>
              <w:rPr>
                <w:rFonts w:ascii="Arial" w:hAnsi="Arial"/>
                <w:sz w:val="22"/>
                <w:szCs w:val="22"/>
              </w:rPr>
              <w:t>Kaple, dřevěné obklady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C9F" w:rsidRDefault="00E66731">
            <w:pPr>
              <w:suppressAutoHyphens/>
              <w:spacing w:after="0"/>
              <w:jc w:val="right"/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C9F" w:rsidRDefault="00E66731">
            <w:pPr>
              <w:suppressAutoHyphens/>
              <w:spacing w:after="0"/>
              <w:jc w:val="right"/>
            </w:pPr>
            <w:r>
              <w:rPr>
                <w:rFonts w:ascii="Arial" w:hAnsi="Arial"/>
                <w:sz w:val="22"/>
                <w:szCs w:val="22"/>
              </w:rPr>
              <w:t>6,66</w:t>
            </w:r>
          </w:p>
        </w:tc>
      </w:tr>
      <w:tr w:rsidR="00A22C9F">
        <w:trPr>
          <w:trHeight w:val="24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2C9F" w:rsidRDefault="00E66731">
            <w:pPr>
              <w:suppressAutoHyphens/>
              <w:spacing w:after="0"/>
            </w:pPr>
            <w:r>
              <w:rPr>
                <w:rFonts w:ascii="Arial" w:hAnsi="Arial"/>
                <w:sz w:val="22"/>
                <w:szCs w:val="22"/>
              </w:rPr>
              <w:t>Celkem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C9F" w:rsidRDefault="00E66731">
            <w:pPr>
              <w:suppressAutoHyphens/>
              <w:spacing w:after="0"/>
              <w:jc w:val="right"/>
            </w:pPr>
            <w:r>
              <w:rPr>
                <w:rFonts w:ascii="Arial" w:hAnsi="Arial"/>
                <w:sz w:val="22"/>
                <w:szCs w:val="22"/>
              </w:rPr>
              <w:t>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C9F" w:rsidRDefault="00A22C9F"/>
        </w:tc>
      </w:tr>
    </w:tbl>
    <w:p w:rsidR="00A22C9F" w:rsidRDefault="00A22C9F">
      <w:pPr>
        <w:widowControl w:val="0"/>
        <w:spacing w:after="120" w:line="240" w:lineRule="auto"/>
      </w:pPr>
    </w:p>
    <w:p w:rsidR="00A22C9F" w:rsidRDefault="00A22C9F">
      <w:pPr>
        <w:spacing w:after="120"/>
        <w:rPr>
          <w:rFonts w:ascii="Arial" w:eastAsia="Arial" w:hAnsi="Arial" w:cs="Arial"/>
          <w:kern w:val="3"/>
          <w:sz w:val="22"/>
          <w:szCs w:val="22"/>
        </w:rPr>
      </w:pPr>
    </w:p>
    <w:p w:rsidR="00A22C9F" w:rsidRDefault="00E66731">
      <w:pPr>
        <w:spacing w:after="120"/>
        <w:rPr>
          <w:sz w:val="24"/>
          <w:szCs w:val="24"/>
        </w:rPr>
      </w:pPr>
      <w:r>
        <w:rPr>
          <w:rFonts w:ascii="Arial" w:hAnsi="Arial"/>
          <w:sz w:val="22"/>
          <w:szCs w:val="22"/>
        </w:rPr>
        <w:t>WC – 1x za den</w:t>
      </w:r>
    </w:p>
    <w:tbl>
      <w:tblPr>
        <w:tblStyle w:val="TableNormal"/>
        <w:tblW w:w="368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05"/>
        <w:gridCol w:w="1276"/>
      </w:tblGrid>
      <w:tr w:rsidR="00A22C9F">
        <w:trPr>
          <w:trHeight w:val="24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2C9F" w:rsidRDefault="00E66731">
            <w:pPr>
              <w:suppressAutoHyphens/>
              <w:spacing w:after="0"/>
            </w:pPr>
            <w:r>
              <w:rPr>
                <w:rFonts w:ascii="Arial" w:hAnsi="Arial"/>
                <w:sz w:val="22"/>
                <w:szCs w:val="22"/>
              </w:rPr>
              <w:t>Prostory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2C9F" w:rsidRDefault="00E66731">
            <w:pPr>
              <w:suppressAutoHyphens/>
              <w:spacing w:after="0"/>
            </w:pPr>
            <w:r>
              <w:rPr>
                <w:rFonts w:ascii="Arial" w:hAnsi="Arial"/>
                <w:sz w:val="22"/>
                <w:szCs w:val="22"/>
              </w:rPr>
              <w:t>Počet v ks</w:t>
            </w:r>
          </w:p>
        </w:tc>
      </w:tr>
      <w:tr w:rsidR="00A22C9F">
        <w:trPr>
          <w:trHeight w:val="24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2C9F" w:rsidRDefault="00E66731">
            <w:pPr>
              <w:suppressAutoHyphens/>
              <w:spacing w:after="0"/>
            </w:pPr>
            <w:r>
              <w:rPr>
                <w:rFonts w:ascii="Arial" w:hAnsi="Arial"/>
                <w:sz w:val="22"/>
                <w:szCs w:val="22"/>
              </w:rPr>
              <w:t>Ředitelství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C9F" w:rsidRDefault="00E66731">
            <w:pPr>
              <w:suppressAutoHyphens/>
              <w:spacing w:after="0"/>
              <w:jc w:val="right"/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</w:tr>
      <w:tr w:rsidR="00A22C9F">
        <w:trPr>
          <w:trHeight w:val="51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2C9F" w:rsidRDefault="00E66731">
            <w:pPr>
              <w:suppressAutoHyphens/>
              <w:spacing w:after="0"/>
            </w:pPr>
            <w:r>
              <w:rPr>
                <w:rFonts w:ascii="Arial" w:hAnsi="Arial"/>
                <w:sz w:val="22"/>
                <w:szCs w:val="22"/>
              </w:rPr>
              <w:t>Kancelář Prosecká , Nenálová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C9F" w:rsidRDefault="00E66731">
            <w:pPr>
              <w:suppressAutoHyphens/>
              <w:spacing w:after="0"/>
              <w:jc w:val="right"/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</w:tr>
      <w:tr w:rsidR="00A22C9F">
        <w:trPr>
          <w:trHeight w:val="24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2C9F" w:rsidRDefault="00E66731">
            <w:pPr>
              <w:suppressAutoHyphens/>
              <w:spacing w:after="0"/>
            </w:pPr>
            <w:r>
              <w:rPr>
                <w:rFonts w:ascii="Arial" w:hAnsi="Arial"/>
                <w:sz w:val="22"/>
                <w:szCs w:val="22"/>
              </w:rPr>
              <w:t>Aktivizace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C9F" w:rsidRDefault="00E66731">
            <w:pPr>
              <w:suppressAutoHyphens/>
              <w:spacing w:after="0"/>
              <w:jc w:val="right"/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</w:tr>
      <w:tr w:rsidR="00A22C9F">
        <w:trPr>
          <w:trHeight w:val="24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2C9F" w:rsidRDefault="00E66731">
            <w:pPr>
              <w:suppressAutoHyphens/>
              <w:spacing w:after="0"/>
            </w:pPr>
            <w:r>
              <w:rPr>
                <w:rFonts w:ascii="Arial" w:hAnsi="Arial"/>
                <w:sz w:val="22"/>
                <w:szCs w:val="22"/>
              </w:rPr>
              <w:t>Kuchyň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C9F" w:rsidRDefault="00E66731">
            <w:pPr>
              <w:suppressAutoHyphens/>
              <w:spacing w:after="0"/>
              <w:jc w:val="right"/>
            </w:pPr>
            <w:r>
              <w:rPr>
                <w:rFonts w:ascii="Arial" w:hAnsi="Arial"/>
                <w:sz w:val="22"/>
                <w:szCs w:val="22"/>
              </w:rPr>
              <w:t>8</w:t>
            </w:r>
          </w:p>
        </w:tc>
      </w:tr>
      <w:tr w:rsidR="00A22C9F">
        <w:trPr>
          <w:trHeight w:val="24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2C9F" w:rsidRDefault="00E66731">
            <w:pPr>
              <w:suppressAutoHyphens/>
              <w:spacing w:after="0"/>
            </w:pPr>
            <w:r>
              <w:rPr>
                <w:rFonts w:ascii="Arial" w:hAnsi="Arial"/>
                <w:sz w:val="22"/>
                <w:szCs w:val="22"/>
              </w:rPr>
              <w:t>Šatny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C9F" w:rsidRDefault="00E66731">
            <w:pPr>
              <w:suppressAutoHyphens/>
              <w:spacing w:after="0"/>
              <w:jc w:val="right"/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</w:tr>
      <w:tr w:rsidR="00A22C9F">
        <w:trPr>
          <w:trHeight w:val="24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2C9F" w:rsidRDefault="00E66731">
            <w:pPr>
              <w:suppressAutoHyphens/>
              <w:spacing w:after="0"/>
            </w:pPr>
            <w:r>
              <w:rPr>
                <w:rFonts w:ascii="Arial" w:hAnsi="Arial"/>
                <w:sz w:val="22"/>
                <w:szCs w:val="22"/>
              </w:rPr>
              <w:t>Celkem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C9F" w:rsidRDefault="00E66731">
            <w:pPr>
              <w:suppressAutoHyphens/>
              <w:spacing w:after="0"/>
              <w:jc w:val="right"/>
            </w:pPr>
            <w:r>
              <w:rPr>
                <w:rFonts w:ascii="Arial" w:hAnsi="Arial"/>
                <w:sz w:val="22"/>
                <w:szCs w:val="22"/>
              </w:rPr>
              <w:t>16</w:t>
            </w:r>
          </w:p>
        </w:tc>
      </w:tr>
    </w:tbl>
    <w:p w:rsidR="00A22C9F" w:rsidRDefault="00A22C9F">
      <w:pPr>
        <w:widowControl w:val="0"/>
        <w:spacing w:after="120" w:line="240" w:lineRule="auto"/>
        <w:rPr>
          <w:sz w:val="24"/>
          <w:szCs w:val="24"/>
        </w:rPr>
      </w:pPr>
    </w:p>
    <w:p w:rsidR="00A22C9F" w:rsidRDefault="00A22C9F">
      <w:pPr>
        <w:spacing w:after="120"/>
        <w:rPr>
          <w:rFonts w:ascii="Arial" w:eastAsia="Arial" w:hAnsi="Arial" w:cs="Arial"/>
          <w:kern w:val="3"/>
          <w:sz w:val="22"/>
          <w:szCs w:val="22"/>
        </w:rPr>
      </w:pPr>
    </w:p>
    <w:p w:rsidR="00A22C9F" w:rsidRDefault="00E66731">
      <w:pPr>
        <w:spacing w:after="120"/>
        <w:rPr>
          <w:sz w:val="24"/>
          <w:szCs w:val="24"/>
        </w:rPr>
      </w:pPr>
      <w:r>
        <w:rPr>
          <w:rFonts w:ascii="Arial" w:hAnsi="Arial"/>
          <w:sz w:val="22"/>
          <w:szCs w:val="22"/>
        </w:rPr>
        <w:t>Dveře – 1x měsíčně</w:t>
      </w:r>
    </w:p>
    <w:tbl>
      <w:tblPr>
        <w:tblStyle w:val="TableNormal"/>
        <w:tblW w:w="509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05"/>
        <w:gridCol w:w="1276"/>
        <w:gridCol w:w="1417"/>
      </w:tblGrid>
      <w:tr w:rsidR="00A22C9F">
        <w:trPr>
          <w:trHeight w:val="24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2C9F" w:rsidRDefault="00E66731">
            <w:pPr>
              <w:suppressAutoHyphens/>
              <w:spacing w:after="0"/>
            </w:pPr>
            <w:r>
              <w:rPr>
                <w:rFonts w:ascii="Arial" w:hAnsi="Arial"/>
                <w:sz w:val="22"/>
                <w:szCs w:val="22"/>
              </w:rPr>
              <w:t>Prostory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2C9F" w:rsidRDefault="00E66731">
            <w:pPr>
              <w:suppressAutoHyphens/>
              <w:spacing w:after="0"/>
            </w:pPr>
            <w:r>
              <w:rPr>
                <w:rFonts w:ascii="Arial" w:hAnsi="Arial"/>
                <w:sz w:val="22"/>
                <w:szCs w:val="22"/>
              </w:rPr>
              <w:t>Počet v ks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2C9F" w:rsidRDefault="00E66731">
            <w:pPr>
              <w:suppressAutoHyphens/>
              <w:spacing w:after="0"/>
            </w:pPr>
            <w:r>
              <w:rPr>
                <w:rFonts w:ascii="Arial" w:hAnsi="Arial"/>
                <w:sz w:val="22"/>
                <w:szCs w:val="22"/>
              </w:rPr>
              <w:t>Plocha v m</w:t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>2</w:t>
            </w:r>
          </w:p>
        </w:tc>
      </w:tr>
      <w:tr w:rsidR="00A22C9F">
        <w:trPr>
          <w:trHeight w:val="24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2C9F" w:rsidRDefault="00E66731">
            <w:pPr>
              <w:suppressAutoHyphens/>
              <w:spacing w:after="0"/>
            </w:pPr>
            <w:r>
              <w:rPr>
                <w:rFonts w:ascii="Arial" w:hAnsi="Arial"/>
                <w:sz w:val="22"/>
                <w:szCs w:val="22"/>
              </w:rPr>
              <w:t>Ředitelství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C9F" w:rsidRDefault="00E66731">
            <w:pPr>
              <w:suppressAutoHyphens/>
              <w:spacing w:after="0"/>
              <w:jc w:val="right"/>
            </w:pPr>
            <w:r>
              <w:rPr>
                <w:rFonts w:ascii="Arial" w:hAnsi="Arial"/>
                <w:sz w:val="22"/>
                <w:szCs w:val="22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C9F" w:rsidRDefault="00E66731">
            <w:pPr>
              <w:suppressAutoHyphens/>
              <w:spacing w:after="0"/>
              <w:jc w:val="right"/>
            </w:pPr>
            <w:r>
              <w:rPr>
                <w:rFonts w:ascii="Arial" w:hAnsi="Arial"/>
                <w:sz w:val="22"/>
                <w:szCs w:val="22"/>
              </w:rPr>
              <w:t>38,80</w:t>
            </w:r>
          </w:p>
        </w:tc>
      </w:tr>
      <w:tr w:rsidR="00A22C9F">
        <w:trPr>
          <w:trHeight w:val="24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2C9F" w:rsidRDefault="00E66731">
            <w:pPr>
              <w:suppressAutoHyphens/>
              <w:spacing w:after="0"/>
            </w:pPr>
            <w:r>
              <w:rPr>
                <w:rFonts w:ascii="Arial" w:hAnsi="Arial"/>
                <w:sz w:val="22"/>
                <w:szCs w:val="22"/>
              </w:rPr>
              <w:t>Aktivizace + šatny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C9F" w:rsidRDefault="00E66731">
            <w:pPr>
              <w:suppressAutoHyphens/>
              <w:spacing w:after="0"/>
              <w:jc w:val="right"/>
            </w:pPr>
            <w:r>
              <w:rPr>
                <w:rFonts w:ascii="Arial" w:hAnsi="Arial"/>
                <w:sz w:val="22"/>
                <w:szCs w:val="22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C9F" w:rsidRDefault="00E66731">
            <w:pPr>
              <w:suppressAutoHyphens/>
              <w:spacing w:after="0"/>
              <w:jc w:val="right"/>
            </w:pPr>
            <w:r>
              <w:rPr>
                <w:rFonts w:ascii="Arial" w:hAnsi="Arial"/>
                <w:sz w:val="22"/>
                <w:szCs w:val="22"/>
              </w:rPr>
              <w:t>32,30</w:t>
            </w:r>
          </w:p>
        </w:tc>
      </w:tr>
      <w:tr w:rsidR="00A22C9F">
        <w:trPr>
          <w:trHeight w:val="51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2C9F" w:rsidRDefault="00E66731">
            <w:pPr>
              <w:suppressAutoHyphens/>
              <w:spacing w:after="0"/>
            </w:pPr>
            <w:r>
              <w:rPr>
                <w:rFonts w:ascii="Arial" w:hAnsi="Arial"/>
                <w:sz w:val="22"/>
                <w:szCs w:val="22"/>
              </w:rPr>
              <w:lastRenderedPageBreak/>
              <w:t>Kancelář Prosecká, Nenálová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C9F" w:rsidRDefault="00E66731">
            <w:pPr>
              <w:suppressAutoHyphens/>
              <w:spacing w:after="0"/>
              <w:jc w:val="right"/>
            </w:pPr>
            <w:r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C9F" w:rsidRDefault="00E66731">
            <w:pPr>
              <w:suppressAutoHyphens/>
              <w:spacing w:after="0"/>
              <w:jc w:val="right"/>
            </w:pPr>
            <w:r>
              <w:rPr>
                <w:rFonts w:ascii="Arial" w:hAnsi="Arial"/>
                <w:sz w:val="22"/>
                <w:szCs w:val="22"/>
              </w:rPr>
              <w:t>10,14</w:t>
            </w:r>
          </w:p>
        </w:tc>
      </w:tr>
      <w:tr w:rsidR="00A22C9F">
        <w:trPr>
          <w:trHeight w:val="24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2C9F" w:rsidRDefault="00E66731">
            <w:pPr>
              <w:suppressAutoHyphens/>
              <w:spacing w:after="0"/>
            </w:pPr>
            <w:r>
              <w:rPr>
                <w:rFonts w:ascii="Arial" w:hAnsi="Arial"/>
                <w:sz w:val="22"/>
                <w:szCs w:val="22"/>
              </w:rPr>
              <w:t>Kuchyň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C9F" w:rsidRDefault="00E66731">
            <w:pPr>
              <w:suppressAutoHyphens/>
              <w:spacing w:after="0"/>
              <w:jc w:val="right"/>
            </w:pPr>
            <w:r>
              <w:rPr>
                <w:rFonts w:ascii="Arial" w:hAnsi="Arial"/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C9F" w:rsidRDefault="00E66731">
            <w:pPr>
              <w:suppressAutoHyphens/>
              <w:spacing w:after="0"/>
              <w:jc w:val="right"/>
            </w:pPr>
            <w:r>
              <w:rPr>
                <w:rFonts w:ascii="Arial" w:hAnsi="Arial"/>
                <w:sz w:val="22"/>
                <w:szCs w:val="22"/>
              </w:rPr>
              <w:t>49,90</w:t>
            </w:r>
          </w:p>
        </w:tc>
      </w:tr>
      <w:tr w:rsidR="00A22C9F">
        <w:trPr>
          <w:trHeight w:val="24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2C9F" w:rsidRDefault="00E66731">
            <w:pPr>
              <w:suppressAutoHyphens/>
              <w:spacing w:after="0"/>
            </w:pPr>
            <w:r>
              <w:rPr>
                <w:rFonts w:ascii="Arial" w:hAnsi="Arial"/>
                <w:sz w:val="22"/>
                <w:szCs w:val="22"/>
              </w:rPr>
              <w:t>Celkem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C9F" w:rsidRDefault="00E66731">
            <w:pPr>
              <w:suppressAutoHyphens/>
              <w:spacing w:after="0"/>
              <w:jc w:val="right"/>
            </w:pPr>
            <w:r>
              <w:rPr>
                <w:rFonts w:ascii="Arial" w:hAnsi="Arial"/>
                <w:sz w:val="22"/>
                <w:szCs w:val="22"/>
              </w:rPr>
              <w:t>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C9F" w:rsidRDefault="00E66731">
            <w:pPr>
              <w:suppressAutoHyphens/>
              <w:spacing w:after="0"/>
              <w:jc w:val="right"/>
            </w:pPr>
            <w:r>
              <w:rPr>
                <w:rFonts w:ascii="Arial" w:hAnsi="Arial"/>
                <w:sz w:val="22"/>
                <w:szCs w:val="22"/>
              </w:rPr>
              <w:t>131,14</w:t>
            </w:r>
          </w:p>
        </w:tc>
      </w:tr>
    </w:tbl>
    <w:p w:rsidR="00A22C9F" w:rsidRDefault="00A22C9F">
      <w:pPr>
        <w:widowControl w:val="0"/>
        <w:spacing w:after="120" w:line="240" w:lineRule="auto"/>
        <w:rPr>
          <w:sz w:val="24"/>
          <w:szCs w:val="24"/>
        </w:rPr>
      </w:pPr>
    </w:p>
    <w:p w:rsidR="00A22C9F" w:rsidRDefault="00A22C9F">
      <w:pPr>
        <w:spacing w:after="120"/>
        <w:rPr>
          <w:rFonts w:ascii="Arial" w:eastAsia="Arial" w:hAnsi="Arial" w:cs="Arial"/>
          <w:kern w:val="3"/>
          <w:sz w:val="22"/>
          <w:szCs w:val="22"/>
        </w:rPr>
      </w:pPr>
    </w:p>
    <w:p w:rsidR="00A22C9F" w:rsidRDefault="00E66731">
      <w:pPr>
        <w:spacing w:after="120"/>
        <w:rPr>
          <w:sz w:val="24"/>
          <w:szCs w:val="24"/>
        </w:rPr>
      </w:pPr>
      <w:r>
        <w:rPr>
          <w:rFonts w:ascii="Arial" w:hAnsi="Arial"/>
          <w:sz w:val="22"/>
          <w:szCs w:val="22"/>
        </w:rPr>
        <w:t>Dveře skleněné – 1x za týden – vchodové na ředitelství</w:t>
      </w:r>
    </w:p>
    <w:p w:rsidR="00A22C9F" w:rsidRDefault="00E66731">
      <w:pPr>
        <w:spacing w:after="120"/>
      </w:pPr>
      <w:r>
        <w:rPr>
          <w:rFonts w:ascii="Arial" w:hAnsi="Arial"/>
          <w:sz w:val="22"/>
          <w:szCs w:val="22"/>
        </w:rPr>
        <w:t>Rampa – 1x měsíčně , vchodové na ředitelství ( celé )</w:t>
      </w:r>
    </w:p>
    <w:tbl>
      <w:tblPr>
        <w:tblStyle w:val="TableNormal"/>
        <w:tblW w:w="509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05"/>
        <w:gridCol w:w="1276"/>
        <w:gridCol w:w="1417"/>
      </w:tblGrid>
      <w:tr w:rsidR="00A22C9F">
        <w:trPr>
          <w:trHeight w:val="24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2C9F" w:rsidRDefault="00E66731">
            <w:pPr>
              <w:suppressAutoHyphens/>
              <w:spacing w:after="0"/>
            </w:pPr>
            <w:r>
              <w:rPr>
                <w:rFonts w:ascii="Arial" w:hAnsi="Arial"/>
                <w:sz w:val="22"/>
                <w:szCs w:val="22"/>
              </w:rPr>
              <w:t>Prostory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2C9F" w:rsidRDefault="00E66731">
            <w:pPr>
              <w:suppressAutoHyphens/>
              <w:spacing w:after="0"/>
            </w:pPr>
            <w:r>
              <w:rPr>
                <w:rFonts w:ascii="Arial" w:hAnsi="Arial"/>
                <w:sz w:val="22"/>
                <w:szCs w:val="22"/>
              </w:rPr>
              <w:t>Počet v ks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2C9F" w:rsidRDefault="00E66731">
            <w:pPr>
              <w:suppressAutoHyphens/>
              <w:spacing w:after="0"/>
            </w:pPr>
            <w:r>
              <w:rPr>
                <w:rFonts w:ascii="Arial" w:hAnsi="Arial"/>
                <w:sz w:val="22"/>
                <w:szCs w:val="22"/>
              </w:rPr>
              <w:t>Plocha v m</w:t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>2</w:t>
            </w:r>
          </w:p>
        </w:tc>
      </w:tr>
      <w:tr w:rsidR="00A22C9F">
        <w:trPr>
          <w:trHeight w:val="24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2C9F" w:rsidRDefault="00E66731">
            <w:pPr>
              <w:suppressAutoHyphens/>
              <w:spacing w:after="0"/>
            </w:pPr>
            <w:r>
              <w:rPr>
                <w:rFonts w:ascii="Arial" w:hAnsi="Arial"/>
                <w:sz w:val="22"/>
                <w:szCs w:val="22"/>
              </w:rPr>
              <w:t>Ředitelství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C9F" w:rsidRDefault="00E66731">
            <w:pPr>
              <w:suppressAutoHyphens/>
              <w:spacing w:after="0"/>
              <w:jc w:val="right"/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C9F" w:rsidRDefault="00E66731">
            <w:pPr>
              <w:suppressAutoHyphens/>
              <w:spacing w:after="0"/>
              <w:jc w:val="right"/>
            </w:pPr>
            <w:r>
              <w:rPr>
                <w:rFonts w:ascii="Arial" w:hAnsi="Arial"/>
                <w:sz w:val="22"/>
                <w:szCs w:val="22"/>
              </w:rPr>
              <w:t>13,60</w:t>
            </w:r>
          </w:p>
        </w:tc>
      </w:tr>
      <w:tr w:rsidR="00A22C9F">
        <w:trPr>
          <w:trHeight w:val="24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2C9F" w:rsidRDefault="00E66731">
            <w:pPr>
              <w:suppressAutoHyphens/>
              <w:spacing w:after="0"/>
            </w:pPr>
            <w:r>
              <w:rPr>
                <w:rFonts w:ascii="Arial" w:hAnsi="Arial"/>
                <w:sz w:val="22"/>
                <w:szCs w:val="22"/>
              </w:rPr>
              <w:t>Rampa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C9F" w:rsidRDefault="00E66731">
            <w:pPr>
              <w:suppressAutoHyphens/>
              <w:spacing w:after="0"/>
              <w:jc w:val="right"/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C9F" w:rsidRDefault="00E66731">
            <w:pPr>
              <w:suppressAutoHyphens/>
              <w:spacing w:after="0"/>
              <w:jc w:val="right"/>
            </w:pPr>
            <w:r>
              <w:rPr>
                <w:rFonts w:ascii="Arial" w:hAnsi="Arial"/>
                <w:sz w:val="22"/>
                <w:szCs w:val="22"/>
              </w:rPr>
              <w:t>16,20</w:t>
            </w:r>
          </w:p>
        </w:tc>
      </w:tr>
    </w:tbl>
    <w:p w:rsidR="00A22C9F" w:rsidRDefault="00A22C9F">
      <w:pPr>
        <w:widowControl w:val="0"/>
        <w:spacing w:after="120" w:line="240" w:lineRule="auto"/>
      </w:pPr>
    </w:p>
    <w:p w:rsidR="00A22C9F" w:rsidRDefault="00A22C9F">
      <w:pPr>
        <w:spacing w:after="120"/>
        <w:rPr>
          <w:rFonts w:ascii="Arial" w:eastAsia="Arial" w:hAnsi="Arial" w:cs="Arial"/>
          <w:kern w:val="3"/>
          <w:sz w:val="22"/>
          <w:szCs w:val="22"/>
        </w:rPr>
      </w:pPr>
    </w:p>
    <w:p w:rsidR="00A22C9F" w:rsidRDefault="00A22C9F">
      <w:pPr>
        <w:spacing w:after="120"/>
        <w:rPr>
          <w:rFonts w:ascii="Arial" w:eastAsia="Arial" w:hAnsi="Arial" w:cs="Arial"/>
          <w:kern w:val="3"/>
          <w:sz w:val="22"/>
          <w:szCs w:val="22"/>
        </w:rPr>
      </w:pPr>
    </w:p>
    <w:p w:rsidR="00A22C9F" w:rsidRDefault="00E66731">
      <w:pPr>
        <w:spacing w:after="12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Schody – 1x za den</w:t>
      </w:r>
    </w:p>
    <w:tbl>
      <w:tblPr>
        <w:tblStyle w:val="TableNormal"/>
        <w:tblW w:w="509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05"/>
        <w:gridCol w:w="1276"/>
        <w:gridCol w:w="1417"/>
      </w:tblGrid>
      <w:tr w:rsidR="00A22C9F">
        <w:trPr>
          <w:trHeight w:val="24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2C9F" w:rsidRDefault="00E66731">
            <w:pPr>
              <w:suppressAutoHyphens/>
              <w:spacing w:after="0"/>
            </w:pPr>
            <w:r>
              <w:rPr>
                <w:rFonts w:ascii="Arial" w:hAnsi="Arial"/>
                <w:sz w:val="22"/>
                <w:szCs w:val="22"/>
              </w:rPr>
              <w:t>Prostory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2C9F" w:rsidRDefault="00E66731">
            <w:pPr>
              <w:suppressAutoHyphens/>
              <w:spacing w:after="0"/>
            </w:pPr>
            <w:r>
              <w:rPr>
                <w:rFonts w:ascii="Arial" w:hAnsi="Arial"/>
                <w:sz w:val="22"/>
                <w:szCs w:val="22"/>
              </w:rPr>
              <w:t>Počet v ks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2C9F" w:rsidRDefault="00E66731">
            <w:pPr>
              <w:suppressAutoHyphens/>
              <w:spacing w:after="0"/>
            </w:pPr>
            <w:r>
              <w:rPr>
                <w:rFonts w:ascii="Arial" w:hAnsi="Arial"/>
                <w:sz w:val="22"/>
                <w:szCs w:val="22"/>
              </w:rPr>
              <w:t>Plocha v m</w:t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>2</w:t>
            </w:r>
          </w:p>
        </w:tc>
      </w:tr>
      <w:tr w:rsidR="00A22C9F">
        <w:trPr>
          <w:trHeight w:val="24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2C9F" w:rsidRDefault="00E66731">
            <w:pPr>
              <w:suppressAutoHyphens/>
              <w:spacing w:after="0"/>
            </w:pPr>
            <w:r>
              <w:rPr>
                <w:rFonts w:ascii="Arial" w:hAnsi="Arial"/>
                <w:sz w:val="22"/>
                <w:szCs w:val="22"/>
              </w:rPr>
              <w:t>Aktivizyce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C9F" w:rsidRDefault="00E66731">
            <w:pPr>
              <w:suppressAutoHyphens/>
              <w:spacing w:after="0"/>
              <w:jc w:val="right"/>
            </w:pPr>
            <w:r>
              <w:rPr>
                <w:rFonts w:ascii="Arial" w:hAnsi="Arial"/>
                <w:sz w:val="22"/>
                <w:szCs w:val="22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C9F" w:rsidRDefault="00E66731">
            <w:pPr>
              <w:suppressAutoHyphens/>
              <w:spacing w:after="0"/>
              <w:jc w:val="right"/>
            </w:pPr>
            <w:r>
              <w:rPr>
                <w:rFonts w:ascii="Arial" w:hAnsi="Arial"/>
                <w:sz w:val="22"/>
                <w:szCs w:val="22"/>
              </w:rPr>
              <w:t>6,12</w:t>
            </w:r>
          </w:p>
        </w:tc>
      </w:tr>
      <w:tr w:rsidR="00A22C9F">
        <w:trPr>
          <w:trHeight w:val="24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2C9F" w:rsidRDefault="00E66731">
            <w:pPr>
              <w:suppressAutoHyphens/>
              <w:spacing w:after="0"/>
            </w:pPr>
            <w:r>
              <w:rPr>
                <w:rFonts w:ascii="Arial" w:hAnsi="Arial"/>
                <w:sz w:val="22"/>
                <w:szCs w:val="22"/>
              </w:rPr>
              <w:t>Kuchyň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C9F" w:rsidRDefault="00E66731">
            <w:pPr>
              <w:suppressAutoHyphens/>
              <w:spacing w:after="0"/>
              <w:jc w:val="right"/>
            </w:pPr>
            <w:r>
              <w:rPr>
                <w:rFonts w:ascii="Arial" w:hAnsi="Arial"/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C9F" w:rsidRDefault="00E66731">
            <w:pPr>
              <w:suppressAutoHyphens/>
              <w:spacing w:after="0"/>
              <w:jc w:val="right"/>
            </w:pPr>
            <w:r>
              <w:rPr>
                <w:rFonts w:ascii="Arial" w:hAnsi="Arial"/>
                <w:sz w:val="22"/>
                <w:szCs w:val="22"/>
              </w:rPr>
              <w:t>18,75</w:t>
            </w:r>
          </w:p>
        </w:tc>
      </w:tr>
      <w:tr w:rsidR="00A22C9F">
        <w:trPr>
          <w:trHeight w:val="24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2C9F" w:rsidRDefault="00E66731">
            <w:pPr>
              <w:suppressAutoHyphens/>
              <w:spacing w:after="0"/>
            </w:pPr>
            <w:r>
              <w:rPr>
                <w:rFonts w:ascii="Arial" w:hAnsi="Arial"/>
                <w:sz w:val="22"/>
                <w:szCs w:val="22"/>
              </w:rPr>
              <w:t>Celkem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C9F" w:rsidRDefault="00E66731">
            <w:pPr>
              <w:suppressAutoHyphens/>
              <w:spacing w:after="0"/>
              <w:jc w:val="right"/>
            </w:pPr>
            <w:r>
              <w:rPr>
                <w:rFonts w:ascii="Arial" w:hAnsi="Arial"/>
                <w:sz w:val="22"/>
                <w:szCs w:val="22"/>
              </w:rPr>
              <w:t>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C9F" w:rsidRDefault="00E66731">
            <w:pPr>
              <w:suppressAutoHyphens/>
              <w:spacing w:after="0"/>
              <w:jc w:val="right"/>
            </w:pPr>
            <w:r>
              <w:rPr>
                <w:rFonts w:ascii="Arial" w:hAnsi="Arial"/>
                <w:sz w:val="22"/>
                <w:szCs w:val="22"/>
              </w:rPr>
              <w:t>24,87</w:t>
            </w:r>
          </w:p>
        </w:tc>
      </w:tr>
    </w:tbl>
    <w:p w:rsidR="00A22C9F" w:rsidRDefault="00A22C9F">
      <w:pPr>
        <w:widowControl w:val="0"/>
        <w:spacing w:after="120" w:line="240" w:lineRule="auto"/>
        <w:rPr>
          <w:rFonts w:ascii="Arial" w:eastAsia="Arial" w:hAnsi="Arial" w:cs="Arial"/>
          <w:sz w:val="22"/>
          <w:szCs w:val="22"/>
        </w:rPr>
      </w:pPr>
    </w:p>
    <w:p w:rsidR="00A22C9F" w:rsidRDefault="00A22C9F">
      <w:pPr>
        <w:spacing w:after="120"/>
        <w:rPr>
          <w:rFonts w:ascii="Arial" w:eastAsia="Arial" w:hAnsi="Arial" w:cs="Arial"/>
          <w:sz w:val="22"/>
          <w:szCs w:val="22"/>
        </w:rPr>
      </w:pPr>
    </w:p>
    <w:p w:rsidR="00A22C9F" w:rsidRDefault="00E66731">
      <w:pPr>
        <w:spacing w:after="120"/>
        <w:rPr>
          <w:sz w:val="24"/>
          <w:szCs w:val="24"/>
        </w:rPr>
      </w:pPr>
      <w:r>
        <w:rPr>
          <w:rFonts w:ascii="Arial" w:hAnsi="Arial"/>
          <w:sz w:val="22"/>
          <w:szCs w:val="22"/>
        </w:rPr>
        <w:t>Obklady – 1x měsíčně</w:t>
      </w:r>
    </w:p>
    <w:tbl>
      <w:tblPr>
        <w:tblStyle w:val="TableNormal"/>
        <w:tblW w:w="41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90"/>
        <w:gridCol w:w="1416"/>
      </w:tblGrid>
      <w:tr w:rsidR="00A22C9F">
        <w:trPr>
          <w:trHeight w:val="243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C9F" w:rsidRDefault="00E66731">
            <w:pPr>
              <w:suppressAutoHyphens/>
              <w:spacing w:after="0"/>
              <w:jc w:val="both"/>
            </w:pPr>
            <w:r>
              <w:rPr>
                <w:rFonts w:ascii="Arial" w:hAnsi="Arial"/>
                <w:sz w:val="22"/>
                <w:szCs w:val="22"/>
              </w:rPr>
              <w:t>Prostory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C9F" w:rsidRDefault="00E66731">
            <w:pPr>
              <w:suppressAutoHyphens/>
              <w:spacing w:after="0"/>
              <w:jc w:val="both"/>
            </w:pPr>
            <w:r>
              <w:rPr>
                <w:rFonts w:ascii="Arial" w:hAnsi="Arial"/>
                <w:sz w:val="22"/>
                <w:szCs w:val="22"/>
              </w:rPr>
              <w:t>Plocha v m</w:t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>2</w:t>
            </w:r>
          </w:p>
        </w:tc>
      </w:tr>
      <w:tr w:rsidR="00A22C9F">
        <w:trPr>
          <w:trHeight w:val="243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2C9F" w:rsidRDefault="00E66731">
            <w:pPr>
              <w:suppressAutoHyphens/>
              <w:spacing w:after="0"/>
            </w:pPr>
            <w:r>
              <w:rPr>
                <w:rFonts w:ascii="Arial" w:hAnsi="Arial"/>
                <w:sz w:val="22"/>
                <w:szCs w:val="22"/>
              </w:rPr>
              <w:t>Ředitelství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C9F" w:rsidRDefault="00E66731">
            <w:pPr>
              <w:suppressAutoHyphens/>
              <w:spacing w:after="0"/>
              <w:jc w:val="right"/>
            </w:pPr>
            <w:r>
              <w:rPr>
                <w:rFonts w:ascii="Arial" w:hAnsi="Arial"/>
                <w:sz w:val="22"/>
                <w:szCs w:val="22"/>
              </w:rPr>
              <w:t>70,67</w:t>
            </w:r>
          </w:p>
        </w:tc>
      </w:tr>
      <w:tr w:rsidR="00A22C9F">
        <w:trPr>
          <w:trHeight w:val="243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2C9F" w:rsidRDefault="00E66731">
            <w:pPr>
              <w:suppressAutoHyphens/>
              <w:spacing w:after="0"/>
            </w:pPr>
            <w:r>
              <w:rPr>
                <w:rFonts w:ascii="Arial" w:hAnsi="Arial"/>
                <w:sz w:val="22"/>
                <w:szCs w:val="22"/>
              </w:rPr>
              <w:t>Kuchyň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C9F" w:rsidRDefault="00E66731">
            <w:pPr>
              <w:suppressAutoHyphens/>
              <w:spacing w:after="0"/>
              <w:jc w:val="right"/>
            </w:pPr>
            <w:r>
              <w:rPr>
                <w:rFonts w:ascii="Arial" w:hAnsi="Arial"/>
                <w:sz w:val="22"/>
                <w:szCs w:val="22"/>
              </w:rPr>
              <w:t>215,96</w:t>
            </w:r>
          </w:p>
        </w:tc>
      </w:tr>
      <w:tr w:rsidR="00A22C9F">
        <w:trPr>
          <w:trHeight w:val="243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2C9F" w:rsidRDefault="00E66731">
            <w:pPr>
              <w:suppressAutoHyphens/>
              <w:spacing w:after="0"/>
            </w:pPr>
            <w:r>
              <w:rPr>
                <w:rFonts w:ascii="Arial" w:hAnsi="Arial"/>
                <w:sz w:val="22"/>
                <w:szCs w:val="22"/>
              </w:rPr>
              <w:t>Chodba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C9F" w:rsidRDefault="00E66731">
            <w:pPr>
              <w:suppressAutoHyphens/>
              <w:spacing w:after="0"/>
              <w:jc w:val="right"/>
            </w:pPr>
            <w:r>
              <w:rPr>
                <w:rFonts w:ascii="Arial" w:hAnsi="Arial"/>
                <w:sz w:val="22"/>
                <w:szCs w:val="22"/>
              </w:rPr>
              <w:t>39,00</w:t>
            </w:r>
          </w:p>
        </w:tc>
      </w:tr>
      <w:tr w:rsidR="00A22C9F">
        <w:trPr>
          <w:trHeight w:val="243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2C9F" w:rsidRDefault="00E66731">
            <w:pPr>
              <w:suppressAutoHyphens/>
              <w:spacing w:after="0"/>
            </w:pPr>
            <w:r>
              <w:rPr>
                <w:rFonts w:ascii="Arial" w:hAnsi="Arial"/>
                <w:sz w:val="22"/>
                <w:szCs w:val="22"/>
              </w:rPr>
              <w:t>Aktivizace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C9F" w:rsidRDefault="00E66731">
            <w:pPr>
              <w:suppressAutoHyphens/>
              <w:spacing w:after="0"/>
              <w:jc w:val="right"/>
            </w:pPr>
            <w:r>
              <w:rPr>
                <w:rFonts w:ascii="Arial" w:hAnsi="Arial"/>
                <w:sz w:val="22"/>
                <w:szCs w:val="22"/>
              </w:rPr>
              <w:t>47,70</w:t>
            </w:r>
          </w:p>
        </w:tc>
      </w:tr>
      <w:tr w:rsidR="00A22C9F">
        <w:trPr>
          <w:trHeight w:val="243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2C9F" w:rsidRDefault="00E66731">
            <w:pPr>
              <w:suppressAutoHyphens/>
              <w:spacing w:after="0"/>
            </w:pPr>
            <w:r>
              <w:rPr>
                <w:rFonts w:ascii="Arial" w:hAnsi="Arial"/>
                <w:sz w:val="22"/>
                <w:szCs w:val="22"/>
              </w:rPr>
              <w:t>Celkem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C9F" w:rsidRDefault="00E66731">
            <w:pPr>
              <w:suppressAutoHyphens/>
              <w:spacing w:after="0"/>
              <w:jc w:val="right"/>
            </w:pPr>
            <w:r>
              <w:rPr>
                <w:rFonts w:ascii="Arial" w:hAnsi="Arial"/>
                <w:sz w:val="22"/>
                <w:szCs w:val="22"/>
              </w:rPr>
              <w:t>373,33</w:t>
            </w:r>
          </w:p>
        </w:tc>
      </w:tr>
    </w:tbl>
    <w:p w:rsidR="00A22C9F" w:rsidRDefault="00A22C9F">
      <w:pPr>
        <w:widowControl w:val="0"/>
        <w:spacing w:after="120" w:line="240" w:lineRule="auto"/>
        <w:rPr>
          <w:sz w:val="24"/>
          <w:szCs w:val="24"/>
        </w:rPr>
      </w:pPr>
    </w:p>
    <w:p w:rsidR="00A22C9F" w:rsidRDefault="00A22C9F">
      <w:pPr>
        <w:spacing w:after="120"/>
        <w:rPr>
          <w:rFonts w:ascii="Arial" w:eastAsia="Arial" w:hAnsi="Arial" w:cs="Arial"/>
          <w:kern w:val="3"/>
          <w:sz w:val="22"/>
          <w:szCs w:val="22"/>
        </w:rPr>
      </w:pPr>
    </w:p>
    <w:p w:rsidR="00A22C9F" w:rsidRDefault="00E66731">
      <w:pPr>
        <w:spacing w:after="12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Sprchy – 2x týdně</w:t>
      </w:r>
    </w:p>
    <w:tbl>
      <w:tblPr>
        <w:tblStyle w:val="TableNormal"/>
        <w:tblW w:w="41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90"/>
        <w:gridCol w:w="1416"/>
      </w:tblGrid>
      <w:tr w:rsidR="00A22C9F">
        <w:trPr>
          <w:trHeight w:val="243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C9F" w:rsidRDefault="00E66731">
            <w:pPr>
              <w:suppressAutoHyphens/>
              <w:spacing w:after="0"/>
              <w:jc w:val="both"/>
            </w:pPr>
            <w:r>
              <w:rPr>
                <w:rFonts w:ascii="Arial" w:hAnsi="Arial"/>
                <w:sz w:val="22"/>
                <w:szCs w:val="22"/>
              </w:rPr>
              <w:t>Prostory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C9F" w:rsidRDefault="00E66731">
            <w:pPr>
              <w:suppressAutoHyphens/>
              <w:spacing w:after="0"/>
              <w:jc w:val="both"/>
            </w:pPr>
            <w:r>
              <w:rPr>
                <w:rFonts w:ascii="Arial" w:hAnsi="Arial"/>
                <w:sz w:val="22"/>
                <w:szCs w:val="22"/>
              </w:rPr>
              <w:t>Počet v ks</w:t>
            </w:r>
          </w:p>
        </w:tc>
      </w:tr>
      <w:tr w:rsidR="00A22C9F">
        <w:trPr>
          <w:trHeight w:val="243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C9F" w:rsidRDefault="00E66731">
            <w:pPr>
              <w:suppressAutoHyphens/>
              <w:spacing w:after="0"/>
              <w:jc w:val="both"/>
            </w:pPr>
            <w:r>
              <w:rPr>
                <w:rFonts w:ascii="Arial" w:hAnsi="Arial"/>
                <w:sz w:val="22"/>
                <w:szCs w:val="22"/>
              </w:rPr>
              <w:lastRenderedPageBreak/>
              <w:t>Šatna ženy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C9F" w:rsidRDefault="00E66731">
            <w:pPr>
              <w:suppressAutoHyphens/>
              <w:spacing w:after="0"/>
              <w:jc w:val="right"/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</w:tr>
      <w:tr w:rsidR="00A22C9F">
        <w:trPr>
          <w:trHeight w:val="243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C9F" w:rsidRDefault="00E66731">
            <w:pPr>
              <w:suppressAutoHyphens/>
              <w:spacing w:after="0"/>
              <w:jc w:val="both"/>
            </w:pPr>
            <w:r>
              <w:rPr>
                <w:rFonts w:ascii="Arial" w:hAnsi="Arial"/>
                <w:sz w:val="22"/>
                <w:szCs w:val="22"/>
              </w:rPr>
              <w:t>Šatna muži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C9F" w:rsidRDefault="00E66731">
            <w:pPr>
              <w:suppressAutoHyphens/>
              <w:spacing w:after="0"/>
              <w:jc w:val="right"/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</w:tr>
      <w:tr w:rsidR="00A22C9F">
        <w:trPr>
          <w:trHeight w:val="243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C9F" w:rsidRDefault="00E66731">
            <w:pPr>
              <w:suppressAutoHyphens/>
              <w:spacing w:after="0"/>
              <w:jc w:val="both"/>
            </w:pPr>
            <w:r>
              <w:rPr>
                <w:rFonts w:ascii="Arial" w:hAnsi="Arial"/>
                <w:sz w:val="22"/>
                <w:szCs w:val="22"/>
              </w:rPr>
              <w:t>Ředitelství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C9F" w:rsidRDefault="00E66731">
            <w:pPr>
              <w:suppressAutoHyphens/>
              <w:spacing w:after="0"/>
              <w:jc w:val="right"/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</w:tr>
      <w:tr w:rsidR="00A22C9F">
        <w:trPr>
          <w:trHeight w:val="243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C9F" w:rsidRDefault="00E66731">
            <w:pPr>
              <w:suppressAutoHyphens/>
              <w:spacing w:after="0"/>
              <w:jc w:val="both"/>
            </w:pPr>
            <w:r>
              <w:rPr>
                <w:rFonts w:ascii="Arial" w:hAnsi="Arial"/>
                <w:sz w:val="22"/>
                <w:szCs w:val="22"/>
              </w:rPr>
              <w:t>Celkem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C9F" w:rsidRDefault="00E66731">
            <w:pPr>
              <w:suppressAutoHyphens/>
              <w:spacing w:after="0"/>
              <w:jc w:val="right"/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</w:tr>
    </w:tbl>
    <w:p w:rsidR="00A22C9F" w:rsidRDefault="00A22C9F">
      <w:pPr>
        <w:widowControl w:val="0"/>
        <w:spacing w:after="120" w:line="240" w:lineRule="auto"/>
        <w:rPr>
          <w:rFonts w:ascii="Arial" w:eastAsia="Arial" w:hAnsi="Arial" w:cs="Arial"/>
          <w:sz w:val="22"/>
          <w:szCs w:val="22"/>
        </w:rPr>
      </w:pPr>
    </w:p>
    <w:p w:rsidR="00A22C9F" w:rsidRDefault="00A22C9F">
      <w:pPr>
        <w:spacing w:after="120"/>
        <w:rPr>
          <w:rFonts w:ascii="Arial" w:eastAsia="Arial" w:hAnsi="Arial" w:cs="Arial"/>
          <w:kern w:val="3"/>
          <w:sz w:val="22"/>
          <w:szCs w:val="22"/>
        </w:rPr>
      </w:pPr>
    </w:p>
    <w:p w:rsidR="00A22C9F" w:rsidRDefault="00E66731">
      <w:pPr>
        <w:spacing w:after="12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Koberce – 2x za týden</w:t>
      </w:r>
    </w:p>
    <w:tbl>
      <w:tblPr>
        <w:tblStyle w:val="TableNormal"/>
        <w:tblW w:w="41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90"/>
        <w:gridCol w:w="1416"/>
      </w:tblGrid>
      <w:tr w:rsidR="00A22C9F">
        <w:trPr>
          <w:trHeight w:val="243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C9F" w:rsidRDefault="00E66731">
            <w:pPr>
              <w:suppressAutoHyphens/>
              <w:spacing w:after="0"/>
              <w:jc w:val="both"/>
            </w:pPr>
            <w:r>
              <w:rPr>
                <w:rFonts w:ascii="Arial" w:hAnsi="Arial"/>
                <w:sz w:val="22"/>
                <w:szCs w:val="22"/>
              </w:rPr>
              <w:t>Prostory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C9F" w:rsidRDefault="00E66731">
            <w:pPr>
              <w:suppressAutoHyphens/>
              <w:spacing w:after="0"/>
              <w:jc w:val="both"/>
            </w:pPr>
            <w:r>
              <w:rPr>
                <w:rFonts w:ascii="Arial" w:hAnsi="Arial"/>
                <w:sz w:val="22"/>
                <w:szCs w:val="22"/>
              </w:rPr>
              <w:t>Plocha v m</w:t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>2</w:t>
            </w:r>
          </w:p>
        </w:tc>
      </w:tr>
      <w:tr w:rsidR="00A22C9F">
        <w:trPr>
          <w:trHeight w:val="243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C9F" w:rsidRDefault="00E66731">
            <w:pPr>
              <w:suppressAutoHyphens/>
              <w:spacing w:after="0"/>
              <w:jc w:val="both"/>
            </w:pPr>
            <w:r>
              <w:rPr>
                <w:rFonts w:ascii="Arial" w:hAnsi="Arial"/>
                <w:sz w:val="22"/>
                <w:szCs w:val="22"/>
              </w:rPr>
              <w:t>Ředitelství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C9F" w:rsidRDefault="00E66731">
            <w:pPr>
              <w:suppressAutoHyphens/>
              <w:spacing w:after="0"/>
              <w:jc w:val="right"/>
            </w:pPr>
            <w:r>
              <w:rPr>
                <w:rFonts w:ascii="Arial" w:hAnsi="Arial"/>
                <w:sz w:val="22"/>
                <w:szCs w:val="22"/>
              </w:rPr>
              <w:t>181,87</w:t>
            </w:r>
          </w:p>
        </w:tc>
      </w:tr>
      <w:tr w:rsidR="00A22C9F">
        <w:trPr>
          <w:trHeight w:val="518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C9F" w:rsidRDefault="00E66731">
            <w:pPr>
              <w:suppressAutoHyphens/>
              <w:spacing w:after="0"/>
              <w:jc w:val="both"/>
            </w:pPr>
            <w:r>
              <w:rPr>
                <w:rFonts w:ascii="Arial" w:hAnsi="Arial"/>
                <w:sz w:val="22"/>
                <w:szCs w:val="22"/>
              </w:rPr>
              <w:t>Kancelář Prosecká , Nenálová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C9F" w:rsidRDefault="00E66731">
            <w:pPr>
              <w:suppressAutoHyphens/>
              <w:spacing w:after="0"/>
              <w:jc w:val="right"/>
            </w:pPr>
            <w:r>
              <w:rPr>
                <w:rFonts w:ascii="Arial" w:hAnsi="Arial"/>
                <w:sz w:val="22"/>
                <w:szCs w:val="22"/>
              </w:rPr>
              <w:t>47,68</w:t>
            </w:r>
          </w:p>
        </w:tc>
      </w:tr>
      <w:tr w:rsidR="00A22C9F">
        <w:trPr>
          <w:trHeight w:val="243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C9F" w:rsidRDefault="00E66731">
            <w:pPr>
              <w:suppressAutoHyphens/>
              <w:spacing w:after="0"/>
              <w:jc w:val="both"/>
            </w:pPr>
            <w:r>
              <w:rPr>
                <w:rFonts w:ascii="Arial" w:hAnsi="Arial"/>
                <w:sz w:val="22"/>
                <w:szCs w:val="22"/>
              </w:rPr>
              <w:t>Kancelář Zajíčková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C9F" w:rsidRDefault="00E66731">
            <w:pPr>
              <w:suppressAutoHyphens/>
              <w:spacing w:after="0"/>
              <w:jc w:val="right"/>
            </w:pPr>
            <w:r>
              <w:rPr>
                <w:rFonts w:ascii="Arial" w:hAnsi="Arial"/>
                <w:sz w:val="22"/>
                <w:szCs w:val="22"/>
              </w:rPr>
              <w:t>11,74</w:t>
            </w:r>
          </w:p>
        </w:tc>
      </w:tr>
      <w:tr w:rsidR="00A22C9F">
        <w:trPr>
          <w:trHeight w:val="243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C9F" w:rsidRDefault="00E66731">
            <w:pPr>
              <w:suppressAutoHyphens/>
              <w:spacing w:after="0"/>
              <w:jc w:val="both"/>
            </w:pPr>
            <w:r>
              <w:rPr>
                <w:rFonts w:ascii="Arial" w:hAnsi="Arial"/>
                <w:sz w:val="22"/>
                <w:szCs w:val="22"/>
              </w:rPr>
              <w:t>Celkem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C9F" w:rsidRDefault="00E66731">
            <w:pPr>
              <w:suppressAutoHyphens/>
              <w:spacing w:after="0"/>
              <w:jc w:val="right"/>
            </w:pPr>
            <w:r>
              <w:rPr>
                <w:rFonts w:ascii="Arial" w:hAnsi="Arial"/>
                <w:sz w:val="22"/>
                <w:szCs w:val="22"/>
              </w:rPr>
              <w:t>241,29</w:t>
            </w:r>
          </w:p>
        </w:tc>
      </w:tr>
    </w:tbl>
    <w:p w:rsidR="00A22C9F" w:rsidRDefault="00A22C9F">
      <w:pPr>
        <w:widowControl w:val="0"/>
        <w:spacing w:after="120" w:line="240" w:lineRule="auto"/>
        <w:rPr>
          <w:rFonts w:ascii="Arial" w:eastAsia="Arial" w:hAnsi="Arial" w:cs="Arial"/>
          <w:sz w:val="22"/>
          <w:szCs w:val="22"/>
        </w:rPr>
      </w:pPr>
    </w:p>
    <w:p w:rsidR="00A22C9F" w:rsidRDefault="00A22C9F">
      <w:pPr>
        <w:rPr>
          <w:kern w:val="3"/>
          <w:sz w:val="24"/>
          <w:szCs w:val="24"/>
        </w:rPr>
      </w:pPr>
    </w:p>
    <w:p w:rsidR="00A22C9F" w:rsidRDefault="00E66731">
      <w:pPr>
        <w:spacing w:after="120"/>
      </w:pPr>
      <w:r>
        <w:rPr>
          <w:rFonts w:ascii="Arial" w:hAnsi="Arial"/>
          <w:sz w:val="22"/>
          <w:szCs w:val="22"/>
        </w:rPr>
        <w:t>Koberce – 2x měsíčně</w:t>
      </w:r>
    </w:p>
    <w:tbl>
      <w:tblPr>
        <w:tblStyle w:val="TableNormal"/>
        <w:tblW w:w="41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90"/>
        <w:gridCol w:w="1416"/>
      </w:tblGrid>
      <w:tr w:rsidR="00A22C9F">
        <w:trPr>
          <w:trHeight w:val="243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C9F" w:rsidRDefault="00E66731">
            <w:pPr>
              <w:suppressAutoHyphens/>
              <w:spacing w:after="0"/>
              <w:jc w:val="both"/>
            </w:pPr>
            <w:r>
              <w:rPr>
                <w:rFonts w:ascii="Arial" w:hAnsi="Arial"/>
                <w:sz w:val="22"/>
                <w:szCs w:val="22"/>
              </w:rPr>
              <w:t>Prostory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C9F" w:rsidRDefault="00E66731">
            <w:pPr>
              <w:suppressAutoHyphens/>
              <w:spacing w:after="0"/>
              <w:jc w:val="both"/>
            </w:pPr>
            <w:r>
              <w:rPr>
                <w:rFonts w:ascii="Arial" w:hAnsi="Arial"/>
                <w:sz w:val="22"/>
                <w:szCs w:val="22"/>
              </w:rPr>
              <w:t>Plocha v m</w:t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>2</w:t>
            </w:r>
          </w:p>
        </w:tc>
      </w:tr>
      <w:tr w:rsidR="00A22C9F">
        <w:trPr>
          <w:trHeight w:val="243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C9F" w:rsidRDefault="00E66731">
            <w:pPr>
              <w:suppressAutoHyphens/>
              <w:spacing w:after="0"/>
              <w:jc w:val="both"/>
            </w:pPr>
            <w:r>
              <w:rPr>
                <w:rFonts w:ascii="Arial" w:hAnsi="Arial"/>
                <w:sz w:val="22"/>
                <w:szCs w:val="22"/>
              </w:rPr>
              <w:t>Kaple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C9F" w:rsidRDefault="00E66731">
            <w:pPr>
              <w:suppressAutoHyphens/>
              <w:spacing w:after="0"/>
              <w:jc w:val="right"/>
            </w:pPr>
            <w:r>
              <w:rPr>
                <w:rFonts w:ascii="Arial" w:hAnsi="Arial"/>
                <w:sz w:val="22"/>
                <w:szCs w:val="22"/>
              </w:rPr>
              <w:t>50,42</w:t>
            </w:r>
          </w:p>
        </w:tc>
      </w:tr>
    </w:tbl>
    <w:p w:rsidR="00A22C9F" w:rsidRDefault="00A22C9F">
      <w:pPr>
        <w:widowControl w:val="0"/>
        <w:spacing w:after="120" w:line="240" w:lineRule="auto"/>
      </w:pPr>
    </w:p>
    <w:p w:rsidR="00A22C9F" w:rsidRDefault="00A22C9F">
      <w:pPr>
        <w:spacing w:after="120"/>
        <w:rPr>
          <w:rFonts w:ascii="Arial" w:eastAsia="Arial" w:hAnsi="Arial" w:cs="Arial"/>
          <w:kern w:val="3"/>
          <w:sz w:val="22"/>
          <w:szCs w:val="22"/>
        </w:rPr>
      </w:pPr>
    </w:p>
    <w:p w:rsidR="00A22C9F" w:rsidRDefault="00E66731">
      <w:pPr>
        <w:spacing w:after="120"/>
        <w:rPr>
          <w:sz w:val="24"/>
          <w:szCs w:val="24"/>
        </w:rPr>
      </w:pPr>
      <w:r>
        <w:rPr>
          <w:rFonts w:ascii="Arial" w:hAnsi="Arial"/>
          <w:sz w:val="22"/>
          <w:szCs w:val="22"/>
        </w:rPr>
        <w:t>Dlažba – 1x za den budova Kuchyně</w:t>
      </w:r>
    </w:p>
    <w:tbl>
      <w:tblPr>
        <w:tblStyle w:val="TableNormal"/>
        <w:tblW w:w="41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90"/>
        <w:gridCol w:w="1416"/>
      </w:tblGrid>
      <w:tr w:rsidR="00A22C9F">
        <w:trPr>
          <w:trHeight w:val="243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C9F" w:rsidRDefault="00E66731">
            <w:pPr>
              <w:suppressAutoHyphens/>
              <w:spacing w:after="0"/>
              <w:jc w:val="both"/>
            </w:pPr>
            <w:bookmarkStart w:id="0" w:name="_GoBack" w:colFirst="2" w:colLast="2"/>
            <w:r>
              <w:rPr>
                <w:rFonts w:ascii="Arial" w:hAnsi="Arial"/>
                <w:sz w:val="22"/>
                <w:szCs w:val="22"/>
              </w:rPr>
              <w:t>Prostory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C9F" w:rsidRDefault="00E66731">
            <w:pPr>
              <w:suppressAutoHyphens/>
              <w:spacing w:after="0"/>
              <w:jc w:val="both"/>
            </w:pPr>
            <w:r>
              <w:rPr>
                <w:rFonts w:ascii="Arial" w:hAnsi="Arial"/>
                <w:sz w:val="22"/>
                <w:szCs w:val="22"/>
              </w:rPr>
              <w:t>Plocha v m</w:t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>2</w:t>
            </w:r>
          </w:p>
        </w:tc>
      </w:tr>
      <w:tr w:rsidR="00A22C9F">
        <w:trPr>
          <w:trHeight w:val="243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2C9F" w:rsidRDefault="00A22C9F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C9F" w:rsidRDefault="00A22C9F"/>
        </w:tc>
      </w:tr>
      <w:tr w:rsidR="00A22C9F">
        <w:trPr>
          <w:trHeight w:val="243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2C9F" w:rsidRDefault="00E66731">
            <w:pPr>
              <w:suppressAutoHyphens/>
              <w:spacing w:after="0"/>
            </w:pPr>
            <w:r>
              <w:rPr>
                <w:rFonts w:ascii="Arial" w:hAnsi="Arial"/>
                <w:sz w:val="22"/>
                <w:szCs w:val="22"/>
              </w:rPr>
              <w:t>Kuchyň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C9F" w:rsidRDefault="00E66731">
            <w:pPr>
              <w:suppressAutoHyphens/>
              <w:spacing w:after="0"/>
              <w:jc w:val="right"/>
            </w:pPr>
            <w:r>
              <w:rPr>
                <w:rFonts w:ascii="Arial" w:hAnsi="Arial"/>
                <w:sz w:val="22"/>
                <w:szCs w:val="22"/>
              </w:rPr>
              <w:t>101,85</w:t>
            </w:r>
          </w:p>
        </w:tc>
      </w:tr>
      <w:tr w:rsidR="00A22C9F">
        <w:trPr>
          <w:trHeight w:val="243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2C9F" w:rsidRDefault="00A22C9F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C9F" w:rsidRDefault="00A22C9F"/>
        </w:tc>
      </w:tr>
      <w:tr w:rsidR="00A22C9F">
        <w:trPr>
          <w:trHeight w:val="243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2C9F" w:rsidRDefault="00E66731">
            <w:pPr>
              <w:suppressAutoHyphens/>
              <w:spacing w:after="0"/>
            </w:pPr>
            <w:r>
              <w:rPr>
                <w:rFonts w:ascii="Arial" w:hAnsi="Arial"/>
                <w:sz w:val="22"/>
                <w:szCs w:val="22"/>
              </w:rPr>
              <w:t>Celkem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C9F" w:rsidRDefault="00E66731">
            <w:pPr>
              <w:suppressAutoHyphens/>
              <w:spacing w:after="0"/>
              <w:jc w:val="right"/>
            </w:pPr>
            <w:r>
              <w:rPr>
                <w:rFonts w:ascii="Arial" w:hAnsi="Arial"/>
                <w:sz w:val="22"/>
                <w:szCs w:val="22"/>
              </w:rPr>
              <w:t>101,85</w:t>
            </w:r>
          </w:p>
        </w:tc>
      </w:tr>
      <w:bookmarkEnd w:id="0"/>
    </w:tbl>
    <w:p w:rsidR="00A22C9F" w:rsidRDefault="00A22C9F">
      <w:pPr>
        <w:widowControl w:val="0"/>
        <w:spacing w:after="120" w:line="240" w:lineRule="auto"/>
        <w:rPr>
          <w:sz w:val="24"/>
          <w:szCs w:val="24"/>
        </w:rPr>
      </w:pPr>
    </w:p>
    <w:p w:rsidR="00A22C9F" w:rsidRDefault="00A22C9F">
      <w:pPr>
        <w:spacing w:after="120"/>
        <w:rPr>
          <w:rFonts w:ascii="Arial" w:eastAsia="Arial" w:hAnsi="Arial" w:cs="Arial"/>
          <w:kern w:val="3"/>
          <w:sz w:val="22"/>
          <w:szCs w:val="22"/>
        </w:rPr>
      </w:pPr>
    </w:p>
    <w:p w:rsidR="00A22C9F" w:rsidRDefault="00A22C9F">
      <w:pPr>
        <w:spacing w:after="120"/>
        <w:rPr>
          <w:rFonts w:ascii="Arial" w:eastAsia="Arial" w:hAnsi="Arial" w:cs="Arial"/>
          <w:sz w:val="22"/>
          <w:szCs w:val="22"/>
        </w:rPr>
      </w:pPr>
    </w:p>
    <w:p w:rsidR="00A22C9F" w:rsidRDefault="00E66731">
      <w:pPr>
        <w:spacing w:after="12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Dlažba – 2x za týden</w:t>
      </w:r>
    </w:p>
    <w:tbl>
      <w:tblPr>
        <w:tblStyle w:val="TableNormal"/>
        <w:tblW w:w="41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90"/>
        <w:gridCol w:w="1416"/>
      </w:tblGrid>
      <w:tr w:rsidR="00A22C9F">
        <w:trPr>
          <w:trHeight w:val="243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C9F" w:rsidRDefault="00E66731">
            <w:pPr>
              <w:suppressAutoHyphens/>
              <w:spacing w:after="0"/>
              <w:jc w:val="both"/>
            </w:pPr>
            <w:r>
              <w:rPr>
                <w:rFonts w:ascii="Arial" w:hAnsi="Arial"/>
                <w:sz w:val="22"/>
                <w:szCs w:val="22"/>
              </w:rPr>
              <w:t>Prostory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C9F" w:rsidRDefault="00E66731">
            <w:pPr>
              <w:suppressAutoHyphens/>
              <w:spacing w:after="0"/>
              <w:jc w:val="both"/>
            </w:pPr>
            <w:r>
              <w:rPr>
                <w:rFonts w:ascii="Arial" w:hAnsi="Arial"/>
                <w:sz w:val="22"/>
                <w:szCs w:val="22"/>
              </w:rPr>
              <w:t>Plocha v m</w:t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>2</w:t>
            </w:r>
          </w:p>
        </w:tc>
      </w:tr>
      <w:tr w:rsidR="00A22C9F">
        <w:trPr>
          <w:trHeight w:val="243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2C9F" w:rsidRDefault="00E66731">
            <w:pPr>
              <w:suppressAutoHyphens/>
              <w:spacing w:after="0"/>
            </w:pPr>
            <w:r>
              <w:rPr>
                <w:rFonts w:ascii="Arial" w:hAnsi="Arial"/>
                <w:sz w:val="22"/>
                <w:szCs w:val="22"/>
              </w:rPr>
              <w:lastRenderedPageBreak/>
              <w:t>Aktivizace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C9F" w:rsidRDefault="00E66731">
            <w:pPr>
              <w:suppressAutoHyphens/>
              <w:spacing w:after="0"/>
              <w:jc w:val="right"/>
            </w:pPr>
            <w:r>
              <w:rPr>
                <w:rFonts w:ascii="Arial" w:hAnsi="Arial"/>
                <w:sz w:val="22"/>
                <w:szCs w:val="22"/>
              </w:rPr>
              <w:t>101,64</w:t>
            </w:r>
          </w:p>
        </w:tc>
      </w:tr>
      <w:tr w:rsidR="00A22C9F">
        <w:trPr>
          <w:trHeight w:val="243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2C9F" w:rsidRDefault="00E66731">
            <w:pPr>
              <w:suppressAutoHyphens/>
              <w:spacing w:after="0"/>
            </w:pPr>
            <w:r>
              <w:rPr>
                <w:rFonts w:ascii="Arial" w:hAnsi="Arial"/>
                <w:sz w:val="22"/>
                <w:szCs w:val="22"/>
              </w:rPr>
              <w:t>Šatny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C9F" w:rsidRDefault="00E66731">
            <w:pPr>
              <w:suppressAutoHyphens/>
              <w:spacing w:after="0"/>
              <w:jc w:val="right"/>
            </w:pPr>
            <w:r>
              <w:rPr>
                <w:rFonts w:ascii="Arial" w:hAnsi="Arial"/>
                <w:sz w:val="22"/>
                <w:szCs w:val="22"/>
              </w:rPr>
              <w:t>100,53</w:t>
            </w:r>
          </w:p>
        </w:tc>
      </w:tr>
      <w:tr w:rsidR="00A22C9F">
        <w:trPr>
          <w:trHeight w:val="518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2C9F" w:rsidRDefault="00E66731">
            <w:pPr>
              <w:spacing w:after="0"/>
            </w:pPr>
            <w:r>
              <w:rPr>
                <w:rFonts w:ascii="Arial" w:hAnsi="Arial"/>
                <w:sz w:val="22"/>
                <w:szCs w:val="22"/>
              </w:rPr>
              <w:t>Prosecká</w:t>
            </w:r>
          </w:p>
          <w:p w:rsidR="00A22C9F" w:rsidRDefault="00E66731">
            <w:pPr>
              <w:suppressAutoHyphens/>
              <w:spacing w:after="0"/>
            </w:pPr>
            <w:r>
              <w:rPr>
                <w:rFonts w:ascii="Arial" w:hAnsi="Arial"/>
                <w:sz w:val="22"/>
                <w:szCs w:val="22"/>
              </w:rPr>
              <w:t>Celkem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C9F" w:rsidRDefault="00E66731">
            <w:pPr>
              <w:spacing w:after="0"/>
              <w:jc w:val="right"/>
            </w:pPr>
            <w:r>
              <w:rPr>
                <w:rFonts w:ascii="Arial" w:hAnsi="Arial"/>
                <w:sz w:val="22"/>
                <w:szCs w:val="22"/>
              </w:rPr>
              <w:t>9,12</w:t>
            </w:r>
          </w:p>
          <w:p w:rsidR="00A22C9F" w:rsidRDefault="00E66731">
            <w:pPr>
              <w:suppressAutoHyphens/>
              <w:spacing w:after="0"/>
              <w:jc w:val="right"/>
            </w:pPr>
            <w:r>
              <w:rPr>
                <w:rFonts w:ascii="Arial" w:hAnsi="Arial"/>
                <w:sz w:val="22"/>
                <w:szCs w:val="22"/>
              </w:rPr>
              <w:t>211,29</w:t>
            </w:r>
          </w:p>
        </w:tc>
      </w:tr>
    </w:tbl>
    <w:p w:rsidR="00A22C9F" w:rsidRDefault="00A22C9F">
      <w:pPr>
        <w:widowControl w:val="0"/>
        <w:spacing w:after="120" w:line="240" w:lineRule="auto"/>
        <w:rPr>
          <w:rFonts w:ascii="Arial" w:eastAsia="Arial" w:hAnsi="Arial" w:cs="Arial"/>
          <w:sz w:val="22"/>
          <w:szCs w:val="22"/>
        </w:rPr>
      </w:pPr>
    </w:p>
    <w:p w:rsidR="00A22C9F" w:rsidRDefault="00A22C9F">
      <w:pPr>
        <w:spacing w:after="120"/>
        <w:rPr>
          <w:rFonts w:ascii="Arial" w:eastAsia="Arial" w:hAnsi="Arial" w:cs="Arial"/>
          <w:kern w:val="3"/>
          <w:sz w:val="22"/>
          <w:szCs w:val="22"/>
        </w:rPr>
      </w:pPr>
    </w:p>
    <w:p w:rsidR="00A22C9F" w:rsidRDefault="00E66731">
      <w:pPr>
        <w:spacing w:after="120"/>
        <w:rPr>
          <w:sz w:val="24"/>
          <w:szCs w:val="24"/>
        </w:rPr>
      </w:pPr>
      <w:r>
        <w:rPr>
          <w:rFonts w:ascii="Arial" w:hAnsi="Arial"/>
          <w:sz w:val="22"/>
          <w:szCs w:val="22"/>
        </w:rPr>
        <w:t>Uvedené údaje o četnosti úklidových prací jsou standardní. CSSP požaduje, aby byly úklidové práce zajištěny i dle potřeby zadavatele.</w:t>
      </w:r>
    </w:p>
    <w:p w:rsidR="00A22C9F" w:rsidRDefault="00E66731">
      <w:pPr>
        <w:spacing w:after="12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Uvedené rozměry jsou pouze orientační a mohou se lišit v rozmezí 5%.</w:t>
      </w:r>
    </w:p>
    <w:p w:rsidR="00A22C9F" w:rsidRDefault="00E66731">
      <w:pPr>
        <w:spacing w:after="12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Dodavatel musí dodržet také vnitřní předpisy.</w:t>
      </w:r>
    </w:p>
    <w:p w:rsidR="00A22C9F" w:rsidRDefault="00A22C9F">
      <w:pPr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:rsidR="00A22C9F" w:rsidRDefault="00A22C9F">
      <w:pPr>
        <w:pStyle w:val="Standard"/>
      </w:pPr>
    </w:p>
    <w:p w:rsidR="00A22C9F" w:rsidRDefault="00A22C9F">
      <w:pPr>
        <w:spacing w:after="0" w:line="240" w:lineRule="auto"/>
        <w:rPr>
          <w:sz w:val="24"/>
          <w:szCs w:val="24"/>
        </w:rPr>
      </w:pPr>
    </w:p>
    <w:p w:rsidR="00A22C9F" w:rsidRDefault="00A22C9F">
      <w:pPr>
        <w:spacing w:after="120"/>
        <w:ind w:right="277"/>
        <w:jc w:val="both"/>
      </w:pPr>
    </w:p>
    <w:sectPr w:rsidR="00A22C9F">
      <w:footerReference w:type="default" r:id="rId8"/>
      <w:pgSz w:w="11900" w:h="16840"/>
      <w:pgMar w:top="1602" w:right="849" w:bottom="1417" w:left="851" w:header="284" w:footer="74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884" w:rsidRDefault="00B34884">
      <w:pPr>
        <w:spacing w:after="0" w:line="240" w:lineRule="auto"/>
      </w:pPr>
      <w:r>
        <w:separator/>
      </w:r>
    </w:p>
  </w:endnote>
  <w:endnote w:type="continuationSeparator" w:id="0">
    <w:p w:rsidR="00B34884" w:rsidRDefault="00B3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C9F" w:rsidRDefault="00E66731">
    <w:pPr>
      <w:pStyle w:val="Zpat"/>
      <w:jc w:val="center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780977">
      <w:rPr>
        <w:noProof/>
        <w:sz w:val="24"/>
        <w:szCs w:val="24"/>
      </w:rPr>
      <w:t>10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884" w:rsidRDefault="00B34884">
      <w:pPr>
        <w:spacing w:after="0" w:line="240" w:lineRule="auto"/>
      </w:pPr>
      <w:r>
        <w:separator/>
      </w:r>
    </w:p>
  </w:footnote>
  <w:footnote w:type="continuationSeparator" w:id="0">
    <w:p w:rsidR="00B34884" w:rsidRDefault="00B348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4DC4"/>
    <w:multiLevelType w:val="hybridMultilevel"/>
    <w:tmpl w:val="43CC4248"/>
    <w:styleLink w:val="Importovanstyl8"/>
    <w:lvl w:ilvl="0" w:tplc="3104EA44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381A7E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40BECE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F03654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CE355A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B047BA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8A07C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6212F0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82B7E8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E6730A2"/>
    <w:multiLevelType w:val="hybridMultilevel"/>
    <w:tmpl w:val="94481C34"/>
    <w:numStyleLink w:val="Importovanstyl4"/>
  </w:abstractNum>
  <w:abstractNum w:abstractNumId="2">
    <w:nsid w:val="1CDD11F8"/>
    <w:multiLevelType w:val="hybridMultilevel"/>
    <w:tmpl w:val="36A26A94"/>
    <w:styleLink w:val="Importovanstyl6"/>
    <w:lvl w:ilvl="0" w:tplc="2F3456A4">
      <w:start w:val="1"/>
      <w:numFmt w:val="decimal"/>
      <w:lvlText w:val="%1."/>
      <w:lvlJc w:val="left"/>
      <w:pPr>
        <w:tabs>
          <w:tab w:val="left" w:pos="1440"/>
        </w:tabs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CC80E6">
      <w:start w:val="1"/>
      <w:numFmt w:val="lowerLetter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DC3426">
      <w:start w:val="1"/>
      <w:numFmt w:val="lowerRoman"/>
      <w:lvlText w:val="%3."/>
      <w:lvlJc w:val="left"/>
      <w:pPr>
        <w:tabs>
          <w:tab w:val="left" w:pos="144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18886E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F8F6CE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5450A0">
      <w:start w:val="1"/>
      <w:numFmt w:val="lowerRoman"/>
      <w:lvlText w:val="%6."/>
      <w:lvlJc w:val="left"/>
      <w:pPr>
        <w:tabs>
          <w:tab w:val="left" w:pos="144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C62274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EA1400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F4E6F8">
      <w:start w:val="1"/>
      <w:numFmt w:val="lowerRoman"/>
      <w:lvlText w:val="%9."/>
      <w:lvlJc w:val="left"/>
      <w:pPr>
        <w:tabs>
          <w:tab w:val="left" w:pos="144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8AA3517"/>
    <w:multiLevelType w:val="hybridMultilevel"/>
    <w:tmpl w:val="F1EEDE66"/>
    <w:numStyleLink w:val="Importovanstyl7"/>
  </w:abstractNum>
  <w:abstractNum w:abstractNumId="4">
    <w:nsid w:val="48941025"/>
    <w:multiLevelType w:val="multilevel"/>
    <w:tmpl w:val="B934AABE"/>
    <w:styleLink w:val="Importovanstyl5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580508E9"/>
    <w:multiLevelType w:val="hybridMultilevel"/>
    <w:tmpl w:val="8D184388"/>
    <w:numStyleLink w:val="Importovanstyl2"/>
  </w:abstractNum>
  <w:abstractNum w:abstractNumId="6">
    <w:nsid w:val="580920CF"/>
    <w:multiLevelType w:val="hybridMultilevel"/>
    <w:tmpl w:val="B4744894"/>
    <w:styleLink w:val="Importovanstyl3"/>
    <w:lvl w:ilvl="0" w:tplc="AAB08F36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946180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D8465E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7A90CA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ACC834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96142A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32C3B0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28027E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108704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5B4B061F"/>
    <w:multiLevelType w:val="hybridMultilevel"/>
    <w:tmpl w:val="36A26A94"/>
    <w:numStyleLink w:val="Importovanstyl6"/>
  </w:abstractNum>
  <w:abstractNum w:abstractNumId="8">
    <w:nsid w:val="61AE1147"/>
    <w:multiLevelType w:val="hybridMultilevel"/>
    <w:tmpl w:val="43CC4248"/>
    <w:numStyleLink w:val="Importovanstyl8"/>
  </w:abstractNum>
  <w:abstractNum w:abstractNumId="9">
    <w:nsid w:val="71A16C34"/>
    <w:multiLevelType w:val="hybridMultilevel"/>
    <w:tmpl w:val="94481C34"/>
    <w:styleLink w:val="Importovanstyl4"/>
    <w:lvl w:ilvl="0" w:tplc="735606CA">
      <w:start w:val="1"/>
      <w:numFmt w:val="lowerLetter"/>
      <w:lvlText w:val="%1)"/>
      <w:lvlJc w:val="left"/>
      <w:pPr>
        <w:tabs>
          <w:tab w:val="left" w:pos="720"/>
          <w:tab w:val="num" w:pos="993"/>
        </w:tabs>
        <w:ind w:left="720" w:hanging="1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B2B492">
      <w:start w:val="1"/>
      <w:numFmt w:val="lowerLetter"/>
      <w:lvlText w:val="%2."/>
      <w:lvlJc w:val="left"/>
      <w:pPr>
        <w:tabs>
          <w:tab w:val="left" w:pos="720"/>
          <w:tab w:val="left" w:pos="993"/>
        </w:tabs>
        <w:ind w:left="1440" w:hanging="42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AE8C54">
      <w:start w:val="1"/>
      <w:numFmt w:val="lowerRoman"/>
      <w:lvlText w:val="%3."/>
      <w:lvlJc w:val="left"/>
      <w:pPr>
        <w:tabs>
          <w:tab w:val="left" w:pos="720"/>
          <w:tab w:val="left" w:pos="993"/>
        </w:tabs>
        <w:ind w:left="2160" w:hanging="35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EC8416">
      <w:start w:val="1"/>
      <w:numFmt w:val="decimal"/>
      <w:lvlText w:val="%4."/>
      <w:lvlJc w:val="left"/>
      <w:pPr>
        <w:tabs>
          <w:tab w:val="left" w:pos="720"/>
          <w:tab w:val="left" w:pos="993"/>
        </w:tabs>
        <w:ind w:left="2880" w:hanging="39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B88E28">
      <w:start w:val="1"/>
      <w:numFmt w:val="lowerLetter"/>
      <w:lvlText w:val="%5."/>
      <w:lvlJc w:val="left"/>
      <w:pPr>
        <w:tabs>
          <w:tab w:val="left" w:pos="720"/>
          <w:tab w:val="left" w:pos="993"/>
        </w:tabs>
        <w:ind w:left="3600" w:hanging="38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1C8D3E">
      <w:start w:val="1"/>
      <w:numFmt w:val="lowerRoman"/>
      <w:lvlText w:val="%6."/>
      <w:lvlJc w:val="left"/>
      <w:pPr>
        <w:tabs>
          <w:tab w:val="left" w:pos="720"/>
          <w:tab w:val="left" w:pos="993"/>
        </w:tabs>
        <w:ind w:left="4320" w:hanging="31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168366">
      <w:start w:val="1"/>
      <w:numFmt w:val="decimal"/>
      <w:lvlText w:val="%7."/>
      <w:lvlJc w:val="left"/>
      <w:pPr>
        <w:tabs>
          <w:tab w:val="left" w:pos="720"/>
          <w:tab w:val="left" w:pos="993"/>
        </w:tabs>
        <w:ind w:left="5040" w:hanging="36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A6D5B8">
      <w:start w:val="1"/>
      <w:numFmt w:val="lowerLetter"/>
      <w:lvlText w:val="%8."/>
      <w:lvlJc w:val="left"/>
      <w:pPr>
        <w:tabs>
          <w:tab w:val="left" w:pos="720"/>
          <w:tab w:val="left" w:pos="993"/>
        </w:tabs>
        <w:ind w:left="5760" w:hanging="35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4A5EB6">
      <w:start w:val="1"/>
      <w:numFmt w:val="lowerRoman"/>
      <w:lvlText w:val="%9."/>
      <w:lvlJc w:val="left"/>
      <w:pPr>
        <w:tabs>
          <w:tab w:val="left" w:pos="720"/>
          <w:tab w:val="left" w:pos="993"/>
        </w:tabs>
        <w:ind w:left="6480" w:hanging="27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76C357C1"/>
    <w:multiLevelType w:val="hybridMultilevel"/>
    <w:tmpl w:val="8D184388"/>
    <w:styleLink w:val="Importovanstyl2"/>
    <w:lvl w:ilvl="0" w:tplc="094C2026">
      <w:start w:val="1"/>
      <w:numFmt w:val="decimal"/>
      <w:lvlText w:val="%1.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A4ED14">
      <w:start w:val="1"/>
      <w:numFmt w:val="lowerLetter"/>
      <w:lvlText w:val="%2."/>
      <w:lvlJc w:val="left"/>
      <w:pPr>
        <w:ind w:left="1417" w:hanging="27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54561C">
      <w:start w:val="1"/>
      <w:numFmt w:val="lowerRoman"/>
      <w:lvlText w:val="%3."/>
      <w:lvlJc w:val="left"/>
      <w:pPr>
        <w:ind w:left="2125" w:hanging="1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F8DDA4">
      <w:start w:val="1"/>
      <w:numFmt w:val="decimal"/>
      <w:lvlText w:val="%4."/>
      <w:lvlJc w:val="left"/>
      <w:pPr>
        <w:ind w:left="2833" w:hanging="2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42DDFA">
      <w:start w:val="1"/>
      <w:numFmt w:val="lowerLetter"/>
      <w:lvlText w:val="%5."/>
      <w:lvlJc w:val="left"/>
      <w:pPr>
        <w:ind w:left="3541" w:hanging="23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567620">
      <w:start w:val="1"/>
      <w:numFmt w:val="lowerRoman"/>
      <w:suff w:val="nothing"/>
      <w:lvlText w:val="%6."/>
      <w:lvlJc w:val="left"/>
      <w:pPr>
        <w:ind w:left="4249" w:hanging="16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A6C2CE">
      <w:start w:val="1"/>
      <w:numFmt w:val="decimal"/>
      <w:lvlText w:val="%7."/>
      <w:lvlJc w:val="left"/>
      <w:pPr>
        <w:ind w:left="4957" w:hanging="2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78B538">
      <w:start w:val="1"/>
      <w:numFmt w:val="lowerLetter"/>
      <w:lvlText w:val="%8."/>
      <w:lvlJc w:val="left"/>
      <w:pPr>
        <w:ind w:left="5665" w:hanging="1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5846F8">
      <w:start w:val="1"/>
      <w:numFmt w:val="lowerRoman"/>
      <w:suff w:val="nothing"/>
      <w:lvlText w:val="%9."/>
      <w:lvlJc w:val="left"/>
      <w:pPr>
        <w:ind w:left="6373" w:hanging="1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7B7467BF"/>
    <w:multiLevelType w:val="hybridMultilevel"/>
    <w:tmpl w:val="B4744894"/>
    <w:numStyleLink w:val="Importovanstyl3"/>
  </w:abstractNum>
  <w:abstractNum w:abstractNumId="12">
    <w:nsid w:val="7E4C0233"/>
    <w:multiLevelType w:val="multilevel"/>
    <w:tmpl w:val="B934AABE"/>
    <w:numStyleLink w:val="Importovanstyl5"/>
  </w:abstractNum>
  <w:abstractNum w:abstractNumId="13">
    <w:nsid w:val="7EB368B3"/>
    <w:multiLevelType w:val="hybridMultilevel"/>
    <w:tmpl w:val="F1EEDE66"/>
    <w:styleLink w:val="Importovanstyl7"/>
    <w:lvl w:ilvl="0" w:tplc="7A0EF004">
      <w:start w:val="1"/>
      <w:numFmt w:val="lowerLetter"/>
      <w:lvlText w:val="%1)"/>
      <w:lvlJc w:val="left"/>
      <w:pPr>
        <w:ind w:left="709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B0F14E">
      <w:start w:val="1"/>
      <w:numFmt w:val="lowerLetter"/>
      <w:lvlText w:val="%2."/>
      <w:lvlJc w:val="left"/>
      <w:pPr>
        <w:ind w:left="1417" w:hanging="41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BAED0E">
      <w:start w:val="1"/>
      <w:numFmt w:val="lowerRoman"/>
      <w:lvlText w:val="%3."/>
      <w:lvlJc w:val="left"/>
      <w:pPr>
        <w:ind w:left="2125" w:hanging="34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4C88D4">
      <w:start w:val="1"/>
      <w:numFmt w:val="decimal"/>
      <w:lvlText w:val="%4."/>
      <w:lvlJc w:val="left"/>
      <w:pPr>
        <w:ind w:left="2833" w:hanging="3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DE3E4E">
      <w:start w:val="1"/>
      <w:numFmt w:val="lowerLetter"/>
      <w:lvlText w:val="%5."/>
      <w:lvlJc w:val="left"/>
      <w:pPr>
        <w:ind w:left="3541" w:hanging="37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7C4826">
      <w:start w:val="1"/>
      <w:numFmt w:val="lowerRoman"/>
      <w:lvlText w:val="%6."/>
      <w:lvlJc w:val="left"/>
      <w:pPr>
        <w:ind w:left="4249" w:hanging="30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D6C48A">
      <w:start w:val="1"/>
      <w:numFmt w:val="decimal"/>
      <w:lvlText w:val="%7."/>
      <w:lvlJc w:val="left"/>
      <w:pPr>
        <w:ind w:left="4957" w:hanging="35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128992">
      <w:start w:val="1"/>
      <w:numFmt w:val="lowerLetter"/>
      <w:lvlText w:val="%8."/>
      <w:lvlJc w:val="left"/>
      <w:pPr>
        <w:ind w:left="5665" w:hanging="34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00D494">
      <w:start w:val="1"/>
      <w:numFmt w:val="lowerRoman"/>
      <w:lvlText w:val="%9."/>
      <w:lvlJc w:val="left"/>
      <w:pPr>
        <w:ind w:left="6373" w:hanging="27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11"/>
  </w:num>
  <w:num w:numId="5">
    <w:abstractNumId w:val="9"/>
  </w:num>
  <w:num w:numId="6">
    <w:abstractNumId w:val="1"/>
  </w:num>
  <w:num w:numId="7">
    <w:abstractNumId w:val="1"/>
    <w:lvlOverride w:ilvl="0">
      <w:lvl w:ilvl="0" w:tplc="8496F2D2">
        <w:start w:val="1"/>
        <w:numFmt w:val="lowerLetter"/>
        <w:lvlText w:val="%1)"/>
        <w:lvlJc w:val="left"/>
        <w:pPr>
          <w:tabs>
            <w:tab w:val="left" w:pos="720"/>
          </w:tabs>
          <w:ind w:left="993" w:hanging="28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B28B9EE">
        <w:start w:val="1"/>
        <w:numFmt w:val="lowerLetter"/>
        <w:lvlText w:val="%2."/>
        <w:lvlJc w:val="left"/>
        <w:pPr>
          <w:tabs>
            <w:tab w:val="left" w:pos="720"/>
            <w:tab w:val="left" w:pos="993"/>
          </w:tabs>
          <w:ind w:left="1713" w:hanging="28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9C40F7C">
        <w:start w:val="1"/>
        <w:numFmt w:val="lowerRoman"/>
        <w:lvlText w:val="%3."/>
        <w:lvlJc w:val="left"/>
        <w:pPr>
          <w:tabs>
            <w:tab w:val="left" w:pos="720"/>
            <w:tab w:val="left" w:pos="993"/>
          </w:tabs>
          <w:ind w:left="2433" w:hanging="22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4DAAE40">
        <w:start w:val="1"/>
        <w:numFmt w:val="decimal"/>
        <w:lvlText w:val="%4."/>
        <w:lvlJc w:val="left"/>
        <w:pPr>
          <w:tabs>
            <w:tab w:val="left" w:pos="720"/>
            <w:tab w:val="left" w:pos="993"/>
          </w:tabs>
          <w:ind w:left="3153" w:hanging="28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B621594">
        <w:start w:val="1"/>
        <w:numFmt w:val="lowerLetter"/>
        <w:lvlText w:val="%5."/>
        <w:lvlJc w:val="left"/>
        <w:pPr>
          <w:tabs>
            <w:tab w:val="left" w:pos="720"/>
            <w:tab w:val="left" w:pos="993"/>
          </w:tabs>
          <w:ind w:left="3873" w:hanging="28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D282C02">
        <w:start w:val="1"/>
        <w:numFmt w:val="lowerRoman"/>
        <w:lvlText w:val="%6."/>
        <w:lvlJc w:val="left"/>
        <w:pPr>
          <w:tabs>
            <w:tab w:val="left" w:pos="720"/>
            <w:tab w:val="left" w:pos="993"/>
          </w:tabs>
          <w:ind w:left="4593" w:hanging="22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FB67132">
        <w:start w:val="1"/>
        <w:numFmt w:val="decimal"/>
        <w:lvlText w:val="%7."/>
        <w:lvlJc w:val="left"/>
        <w:pPr>
          <w:tabs>
            <w:tab w:val="left" w:pos="720"/>
            <w:tab w:val="left" w:pos="993"/>
          </w:tabs>
          <w:ind w:left="5313" w:hanging="28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FD83016">
        <w:start w:val="1"/>
        <w:numFmt w:val="lowerLetter"/>
        <w:lvlText w:val="%8."/>
        <w:lvlJc w:val="left"/>
        <w:pPr>
          <w:tabs>
            <w:tab w:val="left" w:pos="720"/>
            <w:tab w:val="left" w:pos="993"/>
          </w:tabs>
          <w:ind w:left="6033" w:hanging="28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33AF426">
        <w:start w:val="1"/>
        <w:numFmt w:val="lowerRoman"/>
        <w:lvlText w:val="%9."/>
        <w:lvlJc w:val="left"/>
        <w:pPr>
          <w:tabs>
            <w:tab w:val="left" w:pos="720"/>
            <w:tab w:val="left" w:pos="993"/>
          </w:tabs>
          <w:ind w:left="6753" w:hanging="22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4"/>
  </w:num>
  <w:num w:numId="9">
    <w:abstractNumId w:val="12"/>
  </w:num>
  <w:num w:numId="10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708"/>
          </w:tabs>
          <w:ind w:left="720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08"/>
          </w:tabs>
          <w:ind w:left="720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720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720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720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720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720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720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720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2"/>
  </w:num>
  <w:num w:numId="12">
    <w:abstractNumId w:val="7"/>
  </w:num>
  <w:num w:numId="13">
    <w:abstractNumId w:val="12"/>
    <w:lvlOverride w:ilvl="0">
      <w:startOverride w:val="5"/>
      <w:lvl w:ilvl="0">
        <w:start w:val="5"/>
        <w:numFmt w:val="decimal"/>
        <w:lvlText w:val="%1."/>
        <w:lvlJc w:val="left"/>
        <w:pPr>
          <w:tabs>
            <w:tab w:val="num" w:pos="708"/>
          </w:tabs>
          <w:ind w:left="720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708"/>
          </w:tabs>
          <w:ind w:left="720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720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720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720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720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720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720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720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3"/>
  </w:num>
  <w:num w:numId="15">
    <w:abstractNumId w:val="3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C9F"/>
    <w:rsid w:val="00775812"/>
    <w:rsid w:val="00780977"/>
    <w:rsid w:val="00A22C9F"/>
    <w:rsid w:val="00A32244"/>
    <w:rsid w:val="00B34884"/>
    <w:rsid w:val="00B55CC3"/>
    <w:rsid w:val="00E6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pacing w:after="200" w:line="276" w:lineRule="auto"/>
    </w:pPr>
    <w:rPr>
      <w:rFonts w:cs="Arial Unicode MS"/>
      <w:color w:val="00000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paragraph" w:customStyle="1" w:styleId="Stednmka21">
    <w:name w:val="Střední mřížka 21"/>
    <w:pPr>
      <w:spacing w:after="200" w:line="276" w:lineRule="auto"/>
    </w:pPr>
    <w:rPr>
      <w:rFonts w:cs="Arial Unicode MS"/>
      <w:b/>
      <w:bCs/>
      <w:color w:val="000000"/>
      <w:sz w:val="22"/>
      <w:szCs w:val="22"/>
      <w:u w:color="000000"/>
    </w:rPr>
  </w:style>
  <w:style w:type="numbering" w:customStyle="1" w:styleId="Importovanstyl2">
    <w:name w:val="Importovaný styl 2"/>
    <w:pPr>
      <w:numPr>
        <w:numId w:val="1"/>
      </w:numPr>
    </w:pPr>
  </w:style>
  <w:style w:type="numbering" w:customStyle="1" w:styleId="Importovanstyl3">
    <w:name w:val="Importovaný styl 3"/>
    <w:pPr>
      <w:numPr>
        <w:numId w:val="3"/>
      </w:numPr>
    </w:pPr>
  </w:style>
  <w:style w:type="numbering" w:customStyle="1" w:styleId="Importovanstyl4">
    <w:name w:val="Importovaný styl 4"/>
    <w:pPr>
      <w:numPr>
        <w:numId w:val="5"/>
      </w:numPr>
    </w:pPr>
  </w:style>
  <w:style w:type="numbering" w:customStyle="1" w:styleId="Importovanstyl5">
    <w:name w:val="Importovaný styl 5"/>
    <w:pPr>
      <w:numPr>
        <w:numId w:val="8"/>
      </w:numPr>
    </w:pPr>
  </w:style>
  <w:style w:type="numbering" w:customStyle="1" w:styleId="Importovanstyl6">
    <w:name w:val="Importovaný styl 6"/>
    <w:pPr>
      <w:numPr>
        <w:numId w:val="11"/>
      </w:numPr>
    </w:pPr>
  </w:style>
  <w:style w:type="numbering" w:customStyle="1" w:styleId="Importovanstyl7">
    <w:name w:val="Importovaný styl 7"/>
    <w:pPr>
      <w:numPr>
        <w:numId w:val="14"/>
      </w:numPr>
    </w:pPr>
  </w:style>
  <w:style w:type="numbering" w:customStyle="1" w:styleId="Importovanstyl8">
    <w:name w:val="Importovaný styl 8"/>
    <w:pPr>
      <w:numPr>
        <w:numId w:val="16"/>
      </w:numPr>
    </w:pPr>
  </w:style>
  <w:style w:type="paragraph" w:customStyle="1" w:styleId="Standard">
    <w:name w:val="Standard"/>
    <w:pPr>
      <w:widowControl w:val="0"/>
      <w:suppressAutoHyphens/>
      <w:spacing w:after="200" w:line="276" w:lineRule="auto"/>
    </w:pPr>
    <w:rPr>
      <w:rFonts w:cs="Arial Unicode MS"/>
      <w:color w:val="000000"/>
      <w:kern w:val="3"/>
      <w:sz w:val="24"/>
      <w:szCs w:val="24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5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5CC3"/>
    <w:rPr>
      <w:rFonts w:ascii="Segoe UI" w:hAnsi="Segoe UI" w:cs="Segoe UI"/>
      <w:color w:val="000000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pacing w:after="200" w:line="276" w:lineRule="auto"/>
    </w:pPr>
    <w:rPr>
      <w:rFonts w:cs="Arial Unicode MS"/>
      <w:color w:val="00000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paragraph" w:customStyle="1" w:styleId="Stednmka21">
    <w:name w:val="Střední mřížka 21"/>
    <w:pPr>
      <w:spacing w:after="200" w:line="276" w:lineRule="auto"/>
    </w:pPr>
    <w:rPr>
      <w:rFonts w:cs="Arial Unicode MS"/>
      <w:b/>
      <w:bCs/>
      <w:color w:val="000000"/>
      <w:sz w:val="22"/>
      <w:szCs w:val="22"/>
      <w:u w:color="000000"/>
    </w:rPr>
  </w:style>
  <w:style w:type="numbering" w:customStyle="1" w:styleId="Importovanstyl2">
    <w:name w:val="Importovaný styl 2"/>
    <w:pPr>
      <w:numPr>
        <w:numId w:val="1"/>
      </w:numPr>
    </w:pPr>
  </w:style>
  <w:style w:type="numbering" w:customStyle="1" w:styleId="Importovanstyl3">
    <w:name w:val="Importovaný styl 3"/>
    <w:pPr>
      <w:numPr>
        <w:numId w:val="3"/>
      </w:numPr>
    </w:pPr>
  </w:style>
  <w:style w:type="numbering" w:customStyle="1" w:styleId="Importovanstyl4">
    <w:name w:val="Importovaný styl 4"/>
    <w:pPr>
      <w:numPr>
        <w:numId w:val="5"/>
      </w:numPr>
    </w:pPr>
  </w:style>
  <w:style w:type="numbering" w:customStyle="1" w:styleId="Importovanstyl5">
    <w:name w:val="Importovaný styl 5"/>
    <w:pPr>
      <w:numPr>
        <w:numId w:val="8"/>
      </w:numPr>
    </w:pPr>
  </w:style>
  <w:style w:type="numbering" w:customStyle="1" w:styleId="Importovanstyl6">
    <w:name w:val="Importovaný styl 6"/>
    <w:pPr>
      <w:numPr>
        <w:numId w:val="11"/>
      </w:numPr>
    </w:pPr>
  </w:style>
  <w:style w:type="numbering" w:customStyle="1" w:styleId="Importovanstyl7">
    <w:name w:val="Importovaný styl 7"/>
    <w:pPr>
      <w:numPr>
        <w:numId w:val="14"/>
      </w:numPr>
    </w:pPr>
  </w:style>
  <w:style w:type="numbering" w:customStyle="1" w:styleId="Importovanstyl8">
    <w:name w:val="Importovaný styl 8"/>
    <w:pPr>
      <w:numPr>
        <w:numId w:val="16"/>
      </w:numPr>
    </w:pPr>
  </w:style>
  <w:style w:type="paragraph" w:customStyle="1" w:styleId="Standard">
    <w:name w:val="Standard"/>
    <w:pPr>
      <w:widowControl w:val="0"/>
      <w:suppressAutoHyphens/>
      <w:spacing w:after="200" w:line="276" w:lineRule="auto"/>
    </w:pPr>
    <w:rPr>
      <w:rFonts w:cs="Arial Unicode MS"/>
      <w:color w:val="000000"/>
      <w:kern w:val="3"/>
      <w:sz w:val="24"/>
      <w:szCs w:val="24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5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5CC3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2080</Words>
  <Characters>12277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durcova</dc:creator>
  <cp:lastModifiedBy>Sekretařka</cp:lastModifiedBy>
  <cp:revision>2</cp:revision>
  <cp:lastPrinted>2017-12-12T05:32:00Z</cp:lastPrinted>
  <dcterms:created xsi:type="dcterms:W3CDTF">2017-12-20T09:19:00Z</dcterms:created>
  <dcterms:modified xsi:type="dcterms:W3CDTF">2017-12-20T09:19:00Z</dcterms:modified>
</cp:coreProperties>
</file>