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5C" w:rsidRPr="004E6A80" w:rsidRDefault="000D095C" w:rsidP="000D095C">
      <w:pPr>
        <w:jc w:val="right"/>
        <w:rPr>
          <w:rFonts w:ascii="Times New Roman" w:hAnsi="Times New Roman"/>
        </w:rPr>
      </w:pPr>
    </w:p>
    <w:p w:rsidR="000D095C" w:rsidRPr="004E6A80" w:rsidRDefault="000D095C" w:rsidP="000D095C">
      <w:pPr>
        <w:pStyle w:val="Nzev"/>
        <w:tabs>
          <w:tab w:val="left" w:pos="2655"/>
          <w:tab w:val="center" w:pos="4535"/>
        </w:tabs>
        <w:rPr>
          <w:sz w:val="36"/>
          <w:szCs w:val="36"/>
        </w:rPr>
      </w:pPr>
      <w:r w:rsidRPr="004E6A80">
        <w:rPr>
          <w:sz w:val="36"/>
          <w:szCs w:val="36"/>
        </w:rPr>
        <w:t xml:space="preserve">Smlouva o nájmu nebytového prostoru </w:t>
      </w:r>
    </w:p>
    <w:p w:rsidR="000D095C" w:rsidRPr="004E6A80" w:rsidRDefault="000D095C" w:rsidP="000D095C">
      <w:pPr>
        <w:pStyle w:val="Nzev"/>
        <w:rPr>
          <w:sz w:val="24"/>
          <w:szCs w:val="24"/>
        </w:rPr>
      </w:pPr>
      <w:r w:rsidRPr="004E6A80">
        <w:rPr>
          <w:sz w:val="24"/>
          <w:szCs w:val="24"/>
        </w:rPr>
        <w:t>uzavřená dle § 2302</w:t>
      </w:r>
      <w:r w:rsidR="009D613D" w:rsidRPr="004E6A80">
        <w:rPr>
          <w:sz w:val="24"/>
          <w:szCs w:val="24"/>
        </w:rPr>
        <w:t xml:space="preserve"> odst. 2</w:t>
      </w:r>
      <w:r w:rsidRPr="004E6A80">
        <w:rPr>
          <w:sz w:val="24"/>
          <w:szCs w:val="24"/>
        </w:rPr>
        <w:t xml:space="preserve"> a § 2201 a násl. zákona č. 89/2012 Sb., občanský zákoník (dále jen NOZ)</w:t>
      </w:r>
    </w:p>
    <w:p w:rsidR="000D095C" w:rsidRPr="004E6A80" w:rsidRDefault="000D095C" w:rsidP="000D095C">
      <w:pPr>
        <w:pStyle w:val="Nzev"/>
        <w:jc w:val="left"/>
      </w:pPr>
    </w:p>
    <w:p w:rsidR="000D095C" w:rsidRPr="004E6A80" w:rsidRDefault="000D095C" w:rsidP="000D095C">
      <w:pPr>
        <w:pStyle w:val="Nzev"/>
        <w:rPr>
          <w:b w:val="0"/>
          <w:sz w:val="24"/>
        </w:rPr>
      </w:pPr>
      <w:r w:rsidRPr="004E6A80">
        <w:rPr>
          <w:b w:val="0"/>
          <w:sz w:val="24"/>
        </w:rPr>
        <w:t>dnešního dne mezi těmito účastníky:</w:t>
      </w:r>
    </w:p>
    <w:p w:rsidR="000D095C" w:rsidRPr="004E6A80" w:rsidRDefault="000D095C" w:rsidP="000D095C">
      <w:pPr>
        <w:pStyle w:val="Nzev"/>
        <w:jc w:val="left"/>
        <w:rPr>
          <w:b w:val="0"/>
          <w:sz w:val="24"/>
        </w:rPr>
      </w:pPr>
    </w:p>
    <w:p w:rsidR="000D095C" w:rsidRPr="004E6A80" w:rsidRDefault="001B3EA7" w:rsidP="000D095C">
      <w:pPr>
        <w:pStyle w:val="Nzev"/>
        <w:jc w:val="left"/>
        <w:rPr>
          <w:sz w:val="24"/>
        </w:rPr>
      </w:pPr>
      <w:r w:rsidRPr="004E6A80">
        <w:rPr>
          <w:sz w:val="24"/>
        </w:rPr>
        <w:t>Knihovna Václava Čtvrtka v Jičíně</w:t>
      </w:r>
    </w:p>
    <w:p w:rsidR="000D095C" w:rsidRPr="004E6A80" w:rsidRDefault="001B3EA7" w:rsidP="000D095C">
      <w:pPr>
        <w:pStyle w:val="Nzev"/>
        <w:jc w:val="left"/>
        <w:rPr>
          <w:b w:val="0"/>
          <w:sz w:val="24"/>
          <w:szCs w:val="24"/>
        </w:rPr>
      </w:pPr>
      <w:r w:rsidRPr="004E6A80">
        <w:rPr>
          <w:b w:val="0"/>
          <w:sz w:val="24"/>
          <w:szCs w:val="24"/>
        </w:rPr>
        <w:t>zastoupená ředitelkou Mgr. Janou Benešovou</w:t>
      </w:r>
    </w:p>
    <w:p w:rsidR="000D095C" w:rsidRPr="004E6A80" w:rsidRDefault="001B3EA7" w:rsidP="000D095C">
      <w:pPr>
        <w:pStyle w:val="Nzev"/>
        <w:jc w:val="left"/>
        <w:rPr>
          <w:b w:val="0"/>
          <w:sz w:val="24"/>
          <w:szCs w:val="24"/>
        </w:rPr>
      </w:pPr>
      <w:r w:rsidRPr="004E6A80">
        <w:rPr>
          <w:b w:val="0"/>
          <w:sz w:val="24"/>
          <w:szCs w:val="24"/>
        </w:rPr>
        <w:t>se sídlem Jičín, Denisova 400</w:t>
      </w:r>
    </w:p>
    <w:p w:rsidR="000D095C" w:rsidRPr="004E6A80" w:rsidRDefault="001B3EA7" w:rsidP="000D095C">
      <w:pPr>
        <w:pStyle w:val="Nzev"/>
        <w:jc w:val="left"/>
        <w:rPr>
          <w:b w:val="0"/>
          <w:sz w:val="24"/>
          <w:szCs w:val="24"/>
        </w:rPr>
      </w:pPr>
      <w:r w:rsidRPr="004E6A80">
        <w:rPr>
          <w:b w:val="0"/>
          <w:sz w:val="24"/>
          <w:szCs w:val="24"/>
        </w:rPr>
        <w:t>IČ: 370967</w:t>
      </w:r>
    </w:p>
    <w:p w:rsidR="001B3EA7" w:rsidRPr="004E6A80" w:rsidRDefault="001B3EA7" w:rsidP="001B3EA7">
      <w:pPr>
        <w:rPr>
          <w:rFonts w:ascii="Times New Roman" w:hAnsi="Times New Roman"/>
          <w:sz w:val="24"/>
          <w:szCs w:val="24"/>
        </w:rPr>
      </w:pPr>
      <w:r w:rsidRPr="004E6A80">
        <w:rPr>
          <w:rFonts w:ascii="Times New Roman" w:hAnsi="Times New Roman"/>
          <w:b/>
          <w:sz w:val="24"/>
          <w:szCs w:val="24"/>
        </w:rPr>
        <w:t xml:space="preserve">bankovní spojení: </w:t>
      </w:r>
      <w:r w:rsidRPr="004E6A80">
        <w:rPr>
          <w:rFonts w:ascii="Times New Roman" w:hAnsi="Times New Roman"/>
          <w:sz w:val="24"/>
          <w:szCs w:val="24"/>
        </w:rPr>
        <w:t>13536541/0100, KB a.s.., pobočka Jičín</w:t>
      </w:r>
    </w:p>
    <w:p w:rsidR="000D095C" w:rsidRPr="004E6A80" w:rsidRDefault="000D095C" w:rsidP="000D095C">
      <w:pPr>
        <w:pStyle w:val="Nzev"/>
        <w:jc w:val="left"/>
        <w:rPr>
          <w:b w:val="0"/>
          <w:sz w:val="24"/>
          <w:szCs w:val="24"/>
        </w:rPr>
      </w:pPr>
    </w:p>
    <w:p w:rsidR="000D095C" w:rsidRPr="004E6A80" w:rsidRDefault="000D095C" w:rsidP="000D095C">
      <w:pPr>
        <w:pStyle w:val="Nzev"/>
        <w:jc w:val="left"/>
        <w:rPr>
          <w:b w:val="0"/>
          <w:sz w:val="24"/>
          <w:szCs w:val="24"/>
        </w:rPr>
      </w:pPr>
      <w:r w:rsidRPr="004E6A80">
        <w:rPr>
          <w:b w:val="0"/>
          <w:sz w:val="24"/>
          <w:szCs w:val="24"/>
        </w:rPr>
        <w:t>dále jen „pronajímatel“, na straně jedné</w:t>
      </w:r>
    </w:p>
    <w:p w:rsidR="000D095C" w:rsidRPr="004E6A80" w:rsidRDefault="000D095C" w:rsidP="000D095C">
      <w:pPr>
        <w:pStyle w:val="Nzev"/>
        <w:ind w:left="360"/>
        <w:jc w:val="left"/>
        <w:rPr>
          <w:b w:val="0"/>
          <w:sz w:val="24"/>
        </w:rPr>
      </w:pPr>
    </w:p>
    <w:p w:rsidR="000D095C" w:rsidRPr="004E6A80" w:rsidRDefault="000D095C" w:rsidP="000D095C">
      <w:pPr>
        <w:pStyle w:val="Nzev"/>
        <w:jc w:val="left"/>
        <w:rPr>
          <w:b w:val="0"/>
          <w:sz w:val="24"/>
        </w:rPr>
      </w:pPr>
      <w:r w:rsidRPr="004E6A80">
        <w:rPr>
          <w:b w:val="0"/>
          <w:sz w:val="24"/>
        </w:rPr>
        <w:t>a</w:t>
      </w:r>
    </w:p>
    <w:p w:rsidR="000D095C" w:rsidRPr="004E6A80" w:rsidRDefault="000D095C" w:rsidP="000D095C">
      <w:pPr>
        <w:pStyle w:val="Nzev"/>
        <w:ind w:left="360"/>
        <w:jc w:val="left"/>
        <w:rPr>
          <w:b w:val="0"/>
          <w:sz w:val="24"/>
        </w:rPr>
      </w:pPr>
    </w:p>
    <w:p w:rsidR="000D095C" w:rsidRPr="004E6A80" w:rsidRDefault="001B3EA7" w:rsidP="000D095C">
      <w:pPr>
        <w:pStyle w:val="Nzev"/>
        <w:jc w:val="left"/>
        <w:rPr>
          <w:sz w:val="24"/>
        </w:rPr>
      </w:pPr>
      <w:r w:rsidRPr="004E6A80">
        <w:rPr>
          <w:sz w:val="24"/>
        </w:rPr>
        <w:t>Nadační fond Jičín – město pohádky</w:t>
      </w:r>
    </w:p>
    <w:p w:rsidR="00D404E8" w:rsidRPr="004E6A80" w:rsidRDefault="00D404E8" w:rsidP="000D095C">
      <w:pPr>
        <w:pStyle w:val="Nzev"/>
        <w:jc w:val="left"/>
        <w:rPr>
          <w:b w:val="0"/>
          <w:sz w:val="24"/>
        </w:rPr>
      </w:pPr>
      <w:r w:rsidRPr="004E6A80">
        <w:rPr>
          <w:b w:val="0"/>
          <w:sz w:val="24"/>
        </w:rPr>
        <w:t>zastoupený předsed</w:t>
      </w:r>
      <w:r w:rsidR="00E002E6" w:rsidRPr="004E6A80">
        <w:rPr>
          <w:b w:val="0"/>
          <w:sz w:val="24"/>
        </w:rPr>
        <w:t>ou</w:t>
      </w:r>
      <w:r w:rsidRPr="004E6A80">
        <w:rPr>
          <w:b w:val="0"/>
          <w:sz w:val="24"/>
        </w:rPr>
        <w:t xml:space="preserve"> správní rady </w:t>
      </w:r>
      <w:r w:rsidR="00E002E6" w:rsidRPr="004E6A80">
        <w:rPr>
          <w:b w:val="0"/>
          <w:sz w:val="24"/>
        </w:rPr>
        <w:t>Dominikem Malým</w:t>
      </w:r>
    </w:p>
    <w:p w:rsidR="000D095C" w:rsidRPr="004E6A80" w:rsidRDefault="000D095C" w:rsidP="000D095C">
      <w:pPr>
        <w:pStyle w:val="Nzev"/>
        <w:jc w:val="left"/>
        <w:rPr>
          <w:b w:val="0"/>
          <w:sz w:val="24"/>
        </w:rPr>
      </w:pPr>
      <w:r w:rsidRPr="004E6A80">
        <w:rPr>
          <w:b w:val="0"/>
          <w:sz w:val="24"/>
        </w:rPr>
        <w:t>IČ:</w:t>
      </w:r>
      <w:r w:rsidR="001B3EA7" w:rsidRPr="004E6A80">
        <w:rPr>
          <w:b w:val="0"/>
          <w:sz w:val="24"/>
        </w:rPr>
        <w:t xml:space="preserve"> 15056627</w:t>
      </w:r>
    </w:p>
    <w:p w:rsidR="000D095C" w:rsidRPr="004E6A80" w:rsidRDefault="000D095C" w:rsidP="000D095C">
      <w:pPr>
        <w:pStyle w:val="Nzev"/>
        <w:jc w:val="left"/>
        <w:rPr>
          <w:b w:val="0"/>
          <w:sz w:val="24"/>
        </w:rPr>
      </w:pPr>
      <w:r w:rsidRPr="004E6A80">
        <w:rPr>
          <w:b w:val="0"/>
          <w:sz w:val="24"/>
        </w:rPr>
        <w:t>Sídlo</w:t>
      </w:r>
      <w:r w:rsidR="001B3EA7" w:rsidRPr="004E6A80">
        <w:rPr>
          <w:b w:val="0"/>
          <w:sz w:val="24"/>
        </w:rPr>
        <w:t xml:space="preserve"> Jičín, Denisova 400</w:t>
      </w:r>
    </w:p>
    <w:p w:rsidR="000D095C" w:rsidRPr="004E6A80" w:rsidRDefault="009D613D" w:rsidP="000D095C">
      <w:pPr>
        <w:jc w:val="both"/>
        <w:rPr>
          <w:rFonts w:ascii="Times New Roman" w:hAnsi="Times New Roman"/>
          <w:sz w:val="24"/>
          <w:szCs w:val="24"/>
        </w:rPr>
      </w:pPr>
      <w:r w:rsidRPr="004E6A80">
        <w:rPr>
          <w:rFonts w:ascii="Times New Roman" w:hAnsi="Times New Roman"/>
          <w:szCs w:val="24"/>
        </w:rPr>
        <w:t>zapsan</w:t>
      </w:r>
      <w:r w:rsidR="00D404E8" w:rsidRPr="004E6A80">
        <w:rPr>
          <w:rFonts w:ascii="Times New Roman" w:hAnsi="Times New Roman"/>
          <w:szCs w:val="24"/>
        </w:rPr>
        <w:t>ý</w:t>
      </w:r>
      <w:r w:rsidRPr="004E6A80">
        <w:rPr>
          <w:rFonts w:ascii="Times New Roman" w:hAnsi="Times New Roman"/>
          <w:szCs w:val="24"/>
        </w:rPr>
        <w:t xml:space="preserve"> v nadačním</w:t>
      </w:r>
      <w:r w:rsidR="000D095C" w:rsidRPr="004E6A80">
        <w:rPr>
          <w:rFonts w:ascii="Times New Roman" w:hAnsi="Times New Roman"/>
          <w:szCs w:val="24"/>
        </w:rPr>
        <w:t xml:space="preserve"> rejstříku vedeném u Krajsk</w:t>
      </w:r>
      <w:r w:rsidRPr="004E6A80">
        <w:rPr>
          <w:rFonts w:ascii="Times New Roman" w:hAnsi="Times New Roman"/>
          <w:szCs w:val="24"/>
        </w:rPr>
        <w:t>ého soudu v Hradci Králové v oddílu N, vložce 80</w:t>
      </w:r>
    </w:p>
    <w:p w:rsidR="000D095C" w:rsidRPr="004E6A80" w:rsidRDefault="000D095C" w:rsidP="000D095C">
      <w:pPr>
        <w:pStyle w:val="Nzev"/>
        <w:jc w:val="left"/>
        <w:rPr>
          <w:sz w:val="24"/>
        </w:rPr>
      </w:pPr>
    </w:p>
    <w:p w:rsidR="000D095C" w:rsidRPr="004E6A80" w:rsidRDefault="000D095C" w:rsidP="000D095C">
      <w:pPr>
        <w:pStyle w:val="Nzev"/>
        <w:jc w:val="left"/>
        <w:rPr>
          <w:b w:val="0"/>
          <w:sz w:val="24"/>
          <w:szCs w:val="24"/>
        </w:rPr>
      </w:pPr>
      <w:r w:rsidRPr="004E6A80">
        <w:rPr>
          <w:b w:val="0"/>
          <w:sz w:val="24"/>
          <w:szCs w:val="24"/>
        </w:rPr>
        <w:t>dále jen „nájemce“, na straně druhé</w:t>
      </w:r>
    </w:p>
    <w:p w:rsidR="000D095C" w:rsidRPr="004E6A80" w:rsidRDefault="000D095C" w:rsidP="000D095C">
      <w:pPr>
        <w:jc w:val="both"/>
        <w:rPr>
          <w:rFonts w:ascii="Times New Roman" w:hAnsi="Times New Roman"/>
          <w:sz w:val="24"/>
          <w:szCs w:val="20"/>
        </w:rPr>
      </w:pPr>
      <w:r w:rsidRPr="004E6A80">
        <w:rPr>
          <w:rFonts w:ascii="Times New Roman" w:hAnsi="Times New Roman"/>
        </w:rPr>
        <w:t xml:space="preserve"> </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I.</w:t>
      </w:r>
    </w:p>
    <w:p w:rsidR="000D095C" w:rsidRPr="004E6A80" w:rsidRDefault="000D095C" w:rsidP="000D095C">
      <w:pPr>
        <w:jc w:val="center"/>
        <w:rPr>
          <w:rFonts w:ascii="Times New Roman" w:hAnsi="Times New Roman"/>
          <w:szCs w:val="24"/>
        </w:rPr>
      </w:pPr>
      <w:r w:rsidRPr="004E6A80">
        <w:rPr>
          <w:rFonts w:ascii="Times New Roman" w:hAnsi="Times New Roman"/>
          <w:b/>
          <w:szCs w:val="24"/>
        </w:rPr>
        <w:t>Předmět a účel nájmu.</w:t>
      </w:r>
    </w:p>
    <w:p w:rsidR="000D095C" w:rsidRPr="004E6A80" w:rsidRDefault="000D095C" w:rsidP="000D095C">
      <w:pPr>
        <w:pStyle w:val="Odstavecseseznamem"/>
        <w:widowControl w:val="0"/>
        <w:numPr>
          <w:ilvl w:val="0"/>
          <w:numId w:val="1"/>
        </w:numPr>
        <w:tabs>
          <w:tab w:val="left" w:pos="70"/>
        </w:tabs>
        <w:spacing w:line="240" w:lineRule="atLeast"/>
        <w:ind w:left="283" w:right="-1"/>
        <w:jc w:val="both"/>
      </w:pPr>
      <w:r w:rsidRPr="004E6A80">
        <w:t xml:space="preserve">Město Jičín je vlastníkem mimo jiné stavební parcely č. </w:t>
      </w:r>
      <w:r w:rsidR="00541FD7" w:rsidRPr="004E6A80">
        <w:t>986</w:t>
      </w:r>
      <w:r w:rsidR="001B3EA7" w:rsidRPr="004E6A80">
        <w:t xml:space="preserve"> </w:t>
      </w:r>
      <w:r w:rsidR="00511515" w:rsidRPr="004E6A80">
        <w:t>v</w:t>
      </w:r>
      <w:r w:rsidR="001B3EA7" w:rsidRPr="004E6A80">
        <w:t> kat. území Jičín, jejíž součástí je objekt občanské vyb</w:t>
      </w:r>
      <w:r w:rsidR="00D13600" w:rsidRPr="004E6A80">
        <w:t>avenosti – budova čp. 400</w:t>
      </w:r>
      <w:r w:rsidR="001B3EA7" w:rsidRPr="004E6A80">
        <w:t xml:space="preserve">, zapsané </w:t>
      </w:r>
      <w:r w:rsidRPr="004E6A80">
        <w:t>na LV č. 10001 vedeném pro obec a k. ú. Jičín u Katastrálního úřadu pro Královéhradecký kraj, Katastrální pracoviště Jičín.</w:t>
      </w:r>
      <w:r w:rsidR="001B3EA7" w:rsidRPr="004E6A80">
        <w:t xml:space="preserve"> Tuto nemovitost město na základě smlouvy o výpůjčce dalo do užívání své příspěvkové organizaci Knihovně Václava Čtvrtka v Jičíně s tím, že Knihovna je oprávněna předmět výpůjčky dát úplatně do užívání třetím o</w:t>
      </w:r>
      <w:r w:rsidR="00D13600" w:rsidRPr="004E6A80">
        <w:t>sobám.</w:t>
      </w:r>
    </w:p>
    <w:p w:rsidR="000D095C" w:rsidRPr="004E6A80" w:rsidRDefault="000D095C" w:rsidP="000D095C">
      <w:pPr>
        <w:ind w:left="283"/>
        <w:jc w:val="both"/>
        <w:rPr>
          <w:rFonts w:ascii="Times New Roman" w:hAnsi="Times New Roman"/>
          <w:szCs w:val="24"/>
          <w:vertAlign w:val="subscript"/>
        </w:rPr>
      </w:pPr>
    </w:p>
    <w:p w:rsidR="000D095C" w:rsidRPr="004E6A80" w:rsidRDefault="001B3EA7" w:rsidP="000D095C">
      <w:pPr>
        <w:pStyle w:val="Zkladntext"/>
        <w:numPr>
          <w:ilvl w:val="0"/>
          <w:numId w:val="1"/>
        </w:numPr>
        <w:ind w:left="283"/>
        <w:rPr>
          <w:rFonts w:ascii="Times New Roman" w:hAnsi="Times New Roman"/>
          <w:b/>
          <w:sz w:val="24"/>
          <w:szCs w:val="24"/>
        </w:rPr>
      </w:pPr>
      <w:r w:rsidRPr="004E6A80">
        <w:rPr>
          <w:rFonts w:ascii="Times New Roman" w:hAnsi="Times New Roman"/>
          <w:sz w:val="24"/>
          <w:szCs w:val="24"/>
        </w:rPr>
        <w:t xml:space="preserve">Knihovna jako pronajímatel přenechává </w:t>
      </w:r>
      <w:r w:rsidR="00247E24" w:rsidRPr="004E6A80">
        <w:rPr>
          <w:rFonts w:ascii="Times New Roman" w:hAnsi="Times New Roman"/>
          <w:sz w:val="24"/>
          <w:szCs w:val="24"/>
        </w:rPr>
        <w:t>nájemci v 3</w:t>
      </w:r>
      <w:r w:rsidR="00511515" w:rsidRPr="004E6A80">
        <w:rPr>
          <w:rFonts w:ascii="Times New Roman" w:hAnsi="Times New Roman"/>
          <w:sz w:val="24"/>
          <w:szCs w:val="24"/>
        </w:rPr>
        <w:t>.</w:t>
      </w:r>
      <w:r w:rsidR="000D095C" w:rsidRPr="004E6A80">
        <w:rPr>
          <w:rFonts w:ascii="Times New Roman" w:hAnsi="Times New Roman"/>
          <w:sz w:val="24"/>
          <w:szCs w:val="24"/>
        </w:rPr>
        <w:t xml:space="preserve"> NP označenéh</w:t>
      </w:r>
      <w:r w:rsidR="00035582" w:rsidRPr="004E6A80">
        <w:rPr>
          <w:rFonts w:ascii="Times New Roman" w:hAnsi="Times New Roman"/>
          <w:sz w:val="24"/>
          <w:szCs w:val="24"/>
        </w:rPr>
        <w:t xml:space="preserve">o objektu nebytové prostory  - 2 místnosti </w:t>
      </w:r>
      <w:r w:rsidR="000D095C" w:rsidRPr="004E6A80">
        <w:rPr>
          <w:rFonts w:ascii="Times New Roman" w:hAnsi="Times New Roman"/>
          <w:sz w:val="24"/>
          <w:szCs w:val="24"/>
        </w:rPr>
        <w:t xml:space="preserve"> o celkové výměře </w:t>
      </w:r>
      <w:r w:rsidR="00035582" w:rsidRPr="004E6A80">
        <w:rPr>
          <w:rFonts w:ascii="Times New Roman" w:hAnsi="Times New Roman"/>
          <w:b/>
          <w:bCs/>
          <w:sz w:val="24"/>
          <w:szCs w:val="24"/>
        </w:rPr>
        <w:t>26 m2 a 37,8 m2, tedy celkem</w:t>
      </w:r>
      <w:r w:rsidR="000D095C" w:rsidRPr="004E6A80">
        <w:rPr>
          <w:rFonts w:ascii="Times New Roman" w:hAnsi="Times New Roman"/>
          <w:b/>
          <w:bCs/>
          <w:sz w:val="24"/>
          <w:szCs w:val="24"/>
        </w:rPr>
        <w:t xml:space="preserve">  </w:t>
      </w:r>
      <w:r w:rsidR="00035582" w:rsidRPr="004E6A80">
        <w:rPr>
          <w:rFonts w:ascii="Times New Roman" w:hAnsi="Times New Roman"/>
          <w:b/>
          <w:bCs/>
          <w:sz w:val="24"/>
          <w:szCs w:val="24"/>
        </w:rPr>
        <w:t xml:space="preserve">63,80 </w:t>
      </w:r>
      <w:r w:rsidR="000D095C" w:rsidRPr="004E6A80">
        <w:rPr>
          <w:rFonts w:ascii="Times New Roman" w:hAnsi="Times New Roman"/>
          <w:b/>
          <w:bCs/>
          <w:sz w:val="24"/>
          <w:szCs w:val="24"/>
        </w:rPr>
        <w:t>m</w:t>
      </w:r>
      <w:r w:rsidR="000D095C" w:rsidRPr="004E6A80">
        <w:rPr>
          <w:rFonts w:ascii="Times New Roman" w:hAnsi="Times New Roman"/>
          <w:b/>
          <w:bCs/>
          <w:sz w:val="24"/>
          <w:szCs w:val="24"/>
          <w:vertAlign w:val="superscript"/>
        </w:rPr>
        <w:t>2</w:t>
      </w:r>
      <w:r w:rsidR="00035582" w:rsidRPr="004E6A80">
        <w:rPr>
          <w:rFonts w:ascii="Times New Roman" w:hAnsi="Times New Roman"/>
          <w:sz w:val="24"/>
          <w:szCs w:val="24"/>
        </w:rPr>
        <w:t>, které je nájemce opr</w:t>
      </w:r>
      <w:r w:rsidR="00242353">
        <w:rPr>
          <w:rFonts w:ascii="Times New Roman" w:hAnsi="Times New Roman"/>
          <w:sz w:val="24"/>
          <w:szCs w:val="24"/>
        </w:rPr>
        <w:t>ávněn užívat pro administrativní</w:t>
      </w:r>
      <w:r w:rsidR="00035582" w:rsidRPr="004E6A80">
        <w:rPr>
          <w:rFonts w:ascii="Times New Roman" w:hAnsi="Times New Roman"/>
          <w:sz w:val="24"/>
          <w:szCs w:val="24"/>
        </w:rPr>
        <w:t xml:space="preserve"> účely spojené s jeho činností jakožto nadačního fondu</w:t>
      </w:r>
      <w:r w:rsidR="000D095C" w:rsidRPr="004E6A80">
        <w:rPr>
          <w:rFonts w:ascii="Times New Roman" w:hAnsi="Times New Roman"/>
          <w:sz w:val="24"/>
          <w:szCs w:val="24"/>
        </w:rPr>
        <w:t xml:space="preserve">, </w:t>
      </w:r>
      <w:r w:rsidR="000D095C" w:rsidRPr="004E6A80">
        <w:rPr>
          <w:rFonts w:ascii="Times New Roman" w:hAnsi="Times New Roman"/>
          <w:bCs/>
          <w:sz w:val="24"/>
          <w:szCs w:val="24"/>
        </w:rPr>
        <w:t xml:space="preserve">a to v souladu </w:t>
      </w:r>
      <w:r w:rsidR="00D404E8" w:rsidRPr="004E6A80">
        <w:rPr>
          <w:rFonts w:ascii="Times New Roman" w:hAnsi="Times New Roman"/>
          <w:bCs/>
          <w:sz w:val="24"/>
          <w:szCs w:val="24"/>
        </w:rPr>
        <w:t>s ústní dohodou s nájemcem.</w:t>
      </w:r>
    </w:p>
    <w:p w:rsidR="000D095C" w:rsidRPr="004E6A80" w:rsidRDefault="000D095C" w:rsidP="000D095C">
      <w:pPr>
        <w:pStyle w:val="Odstavecseseznamem"/>
        <w:rPr>
          <w:b/>
        </w:rPr>
      </w:pPr>
    </w:p>
    <w:p w:rsidR="000D095C" w:rsidRPr="004E6A80" w:rsidRDefault="000D095C" w:rsidP="000D095C">
      <w:pPr>
        <w:pStyle w:val="Zkladntext"/>
        <w:numPr>
          <w:ilvl w:val="0"/>
          <w:numId w:val="1"/>
        </w:numPr>
        <w:ind w:left="283"/>
        <w:rPr>
          <w:rFonts w:ascii="Times New Roman" w:hAnsi="Times New Roman"/>
          <w:sz w:val="24"/>
          <w:szCs w:val="24"/>
        </w:rPr>
      </w:pPr>
      <w:r w:rsidRPr="004E6A80">
        <w:rPr>
          <w:rFonts w:ascii="Times New Roman" w:hAnsi="Times New Roman"/>
          <w:sz w:val="24"/>
          <w:szCs w:val="24"/>
        </w:rPr>
        <w:t>Nájemce je povinen užívat věc jako řádný hospodář k ujednanému účelu.</w:t>
      </w:r>
    </w:p>
    <w:p w:rsidR="00D13600" w:rsidRPr="004E6A80" w:rsidRDefault="00D13600" w:rsidP="00D13600">
      <w:pPr>
        <w:pStyle w:val="Zkladntext"/>
        <w:ind w:left="283"/>
        <w:rPr>
          <w:rFonts w:ascii="Times New Roman" w:hAnsi="Times New Roman"/>
          <w:sz w:val="24"/>
          <w:szCs w:val="24"/>
        </w:rPr>
      </w:pPr>
    </w:p>
    <w:p w:rsidR="00E3407D" w:rsidRPr="004E6A80" w:rsidRDefault="00E3407D" w:rsidP="00294A02">
      <w:pPr>
        <w:spacing w:after="0" w:line="240" w:lineRule="auto"/>
        <w:ind w:left="284" w:hanging="284"/>
        <w:jc w:val="both"/>
        <w:rPr>
          <w:rFonts w:ascii="Times New Roman" w:hAnsi="Times New Roman"/>
          <w:sz w:val="24"/>
          <w:szCs w:val="24"/>
        </w:rPr>
      </w:pPr>
      <w:r w:rsidRPr="004E6A80">
        <w:rPr>
          <w:rFonts w:ascii="Times New Roman" w:hAnsi="Times New Roman"/>
          <w:sz w:val="24"/>
          <w:szCs w:val="24"/>
        </w:rPr>
        <w:t xml:space="preserve">4.  Pronajímatel se zavazuje umožnit nájemci užívání sociálního zařízení ve </w:t>
      </w:r>
      <w:r w:rsidR="00D404E8" w:rsidRPr="004E6A80">
        <w:rPr>
          <w:rFonts w:ascii="Times New Roman" w:hAnsi="Times New Roman"/>
          <w:sz w:val="24"/>
          <w:szCs w:val="24"/>
        </w:rPr>
        <w:t>3</w:t>
      </w:r>
      <w:r w:rsidRPr="004E6A80">
        <w:rPr>
          <w:rFonts w:ascii="Times New Roman" w:hAnsi="Times New Roman"/>
          <w:sz w:val="24"/>
          <w:szCs w:val="24"/>
        </w:rPr>
        <w:t>.</w:t>
      </w:r>
      <w:r w:rsidR="00D404E8" w:rsidRPr="004E6A80">
        <w:rPr>
          <w:rFonts w:ascii="Times New Roman" w:hAnsi="Times New Roman"/>
          <w:sz w:val="24"/>
          <w:szCs w:val="24"/>
        </w:rPr>
        <w:t xml:space="preserve"> nadzemním</w:t>
      </w:r>
      <w:r w:rsidRPr="004E6A80">
        <w:rPr>
          <w:rFonts w:ascii="Times New Roman" w:hAnsi="Times New Roman"/>
          <w:sz w:val="24"/>
          <w:szCs w:val="24"/>
        </w:rPr>
        <w:t xml:space="preserve"> patře </w:t>
      </w:r>
      <w:r w:rsidR="00D404E8" w:rsidRPr="004E6A80">
        <w:rPr>
          <w:rFonts w:ascii="Times New Roman" w:hAnsi="Times New Roman"/>
          <w:sz w:val="24"/>
          <w:szCs w:val="24"/>
        </w:rPr>
        <w:t xml:space="preserve">(NP) </w:t>
      </w:r>
      <w:r w:rsidRPr="004E6A80">
        <w:rPr>
          <w:rFonts w:ascii="Times New Roman" w:hAnsi="Times New Roman"/>
          <w:sz w:val="24"/>
          <w:szCs w:val="24"/>
        </w:rPr>
        <w:t xml:space="preserve">budovy. </w:t>
      </w:r>
    </w:p>
    <w:p w:rsidR="00E3407D" w:rsidRPr="004E6A80" w:rsidRDefault="00E3407D" w:rsidP="00E3407D">
      <w:pPr>
        <w:pStyle w:val="Odstavecseseznamem"/>
        <w:ind w:left="284" w:hanging="284"/>
        <w:jc w:val="both"/>
      </w:pPr>
    </w:p>
    <w:p w:rsidR="000D095C" w:rsidRPr="004E6A80" w:rsidRDefault="000D095C" w:rsidP="000D095C">
      <w:pPr>
        <w:pStyle w:val="Zkladntext"/>
        <w:rPr>
          <w:rFonts w:ascii="Times New Roman" w:hAnsi="Times New Roman"/>
          <w:sz w:val="24"/>
          <w:szCs w:val="24"/>
        </w:rPr>
      </w:pPr>
      <w:r w:rsidRPr="004E6A80">
        <w:rPr>
          <w:rFonts w:ascii="Times New Roman" w:hAnsi="Times New Roman"/>
          <w:sz w:val="24"/>
          <w:szCs w:val="24"/>
        </w:rPr>
        <w:lastRenderedPageBreak/>
        <w:t xml:space="preserve"> </w:t>
      </w:r>
    </w:p>
    <w:p w:rsidR="000D095C" w:rsidRPr="004E6A80" w:rsidRDefault="000D095C" w:rsidP="000D095C">
      <w:pPr>
        <w:jc w:val="center"/>
        <w:rPr>
          <w:rFonts w:ascii="Times New Roman" w:hAnsi="Times New Roman"/>
          <w:b/>
          <w:sz w:val="24"/>
          <w:szCs w:val="24"/>
        </w:rPr>
      </w:pPr>
      <w:r w:rsidRPr="004E6A80">
        <w:rPr>
          <w:rFonts w:ascii="Times New Roman" w:hAnsi="Times New Roman"/>
          <w:b/>
          <w:szCs w:val="24"/>
        </w:rPr>
        <w:t>II.</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Doba nájmu.</w:t>
      </w:r>
    </w:p>
    <w:p w:rsidR="000D095C" w:rsidRPr="004E6A80" w:rsidRDefault="000D095C" w:rsidP="000D095C">
      <w:pPr>
        <w:jc w:val="both"/>
        <w:rPr>
          <w:rFonts w:ascii="Times New Roman" w:hAnsi="Times New Roman"/>
          <w:b/>
          <w:bCs/>
          <w:szCs w:val="24"/>
        </w:rPr>
      </w:pPr>
      <w:r w:rsidRPr="004E6A80">
        <w:rPr>
          <w:rFonts w:ascii="Times New Roman" w:hAnsi="Times New Roman"/>
          <w:szCs w:val="24"/>
        </w:rPr>
        <w:t xml:space="preserve">Nebytové prostory popsané v čl. I. této smlouvy přenechává pronajímatel nájemci do užívání na dobu </w:t>
      </w:r>
      <w:r w:rsidRPr="004E6A80">
        <w:rPr>
          <w:rFonts w:ascii="Times New Roman" w:hAnsi="Times New Roman"/>
          <w:b/>
          <w:szCs w:val="24"/>
        </w:rPr>
        <w:t>u r č i t o u ,</w:t>
      </w:r>
      <w:r w:rsidR="00BC204E" w:rsidRPr="004E6A80">
        <w:rPr>
          <w:rFonts w:ascii="Times New Roman" w:hAnsi="Times New Roman"/>
          <w:szCs w:val="24"/>
        </w:rPr>
        <w:t xml:space="preserve">   a to počínaje dnem 1.</w:t>
      </w:r>
      <w:r w:rsidR="004E6A80">
        <w:rPr>
          <w:rFonts w:ascii="Times New Roman" w:hAnsi="Times New Roman"/>
          <w:szCs w:val="24"/>
        </w:rPr>
        <w:t xml:space="preserve"> </w:t>
      </w:r>
      <w:r w:rsidR="00BC204E" w:rsidRPr="004E6A80">
        <w:rPr>
          <w:rFonts w:ascii="Times New Roman" w:hAnsi="Times New Roman"/>
          <w:szCs w:val="24"/>
        </w:rPr>
        <w:t>1.</w:t>
      </w:r>
      <w:r w:rsidR="004E6A80">
        <w:rPr>
          <w:rFonts w:ascii="Times New Roman" w:hAnsi="Times New Roman"/>
          <w:szCs w:val="24"/>
        </w:rPr>
        <w:t xml:space="preserve"> </w:t>
      </w:r>
      <w:r w:rsidR="00BC204E" w:rsidRPr="004E6A80">
        <w:rPr>
          <w:rFonts w:ascii="Times New Roman" w:hAnsi="Times New Roman"/>
          <w:szCs w:val="24"/>
        </w:rPr>
        <w:t>201</w:t>
      </w:r>
      <w:r w:rsidR="00F0636E">
        <w:rPr>
          <w:rFonts w:ascii="Times New Roman" w:hAnsi="Times New Roman"/>
          <w:szCs w:val="24"/>
        </w:rPr>
        <w:t>8</w:t>
      </w:r>
      <w:r w:rsidR="00BC204E" w:rsidRPr="004E6A80">
        <w:rPr>
          <w:rFonts w:ascii="Times New Roman" w:hAnsi="Times New Roman"/>
          <w:szCs w:val="24"/>
        </w:rPr>
        <w:t>,  nájem skončí dne 31.</w:t>
      </w:r>
      <w:r w:rsidR="004E6A80">
        <w:rPr>
          <w:rFonts w:ascii="Times New Roman" w:hAnsi="Times New Roman"/>
          <w:szCs w:val="24"/>
        </w:rPr>
        <w:t xml:space="preserve"> </w:t>
      </w:r>
      <w:r w:rsidR="00BC204E" w:rsidRPr="004E6A80">
        <w:rPr>
          <w:rFonts w:ascii="Times New Roman" w:hAnsi="Times New Roman"/>
          <w:szCs w:val="24"/>
        </w:rPr>
        <w:t>12.</w:t>
      </w:r>
      <w:r w:rsidR="004E6A80">
        <w:rPr>
          <w:rFonts w:ascii="Times New Roman" w:hAnsi="Times New Roman"/>
          <w:szCs w:val="24"/>
        </w:rPr>
        <w:t xml:space="preserve"> </w:t>
      </w:r>
      <w:r w:rsidR="00BC204E" w:rsidRPr="004E6A80">
        <w:rPr>
          <w:rFonts w:ascii="Times New Roman" w:hAnsi="Times New Roman"/>
          <w:szCs w:val="24"/>
        </w:rPr>
        <w:t>201</w:t>
      </w:r>
      <w:r w:rsidR="00F0636E">
        <w:rPr>
          <w:rFonts w:ascii="Times New Roman" w:hAnsi="Times New Roman"/>
          <w:szCs w:val="24"/>
        </w:rPr>
        <w:t>8</w:t>
      </w:r>
      <w:r w:rsidR="00BC204E" w:rsidRPr="004E6A80">
        <w:rPr>
          <w:rFonts w:ascii="Times New Roman" w:hAnsi="Times New Roman"/>
          <w:szCs w:val="24"/>
        </w:rPr>
        <w:t>.</w:t>
      </w:r>
    </w:p>
    <w:p w:rsidR="0029042B" w:rsidRPr="004E6A80" w:rsidRDefault="0029042B" w:rsidP="000D095C">
      <w:pPr>
        <w:jc w:val="center"/>
        <w:rPr>
          <w:rFonts w:ascii="Times New Roman" w:hAnsi="Times New Roman"/>
          <w:b/>
          <w:szCs w:val="24"/>
        </w:rPr>
      </w:pP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III.</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Výše nájemného a jeho splatnost.</w:t>
      </w:r>
    </w:p>
    <w:p w:rsidR="000D095C" w:rsidRPr="004E6A80" w:rsidRDefault="000D095C" w:rsidP="000D095C">
      <w:pPr>
        <w:pStyle w:val="Odstavecseseznamem"/>
        <w:numPr>
          <w:ilvl w:val="0"/>
          <w:numId w:val="2"/>
        </w:numPr>
        <w:ind w:left="283"/>
        <w:jc w:val="both"/>
        <w:rPr>
          <w:bCs/>
        </w:rPr>
      </w:pPr>
      <w:r w:rsidRPr="004E6A80">
        <w:t xml:space="preserve">Pronajímatel a nájemce se dohodli na nájemném ve výši </w:t>
      </w:r>
      <w:r w:rsidR="00541FD7" w:rsidRPr="004E6A80">
        <w:rPr>
          <w:b/>
          <w:bCs/>
        </w:rPr>
        <w:t xml:space="preserve"> 3.168,-- Kč</w:t>
      </w:r>
      <w:r w:rsidR="00B85BEC" w:rsidRPr="004E6A80">
        <w:rPr>
          <w:b/>
          <w:bCs/>
        </w:rPr>
        <w:t>/</w:t>
      </w:r>
      <w:r w:rsidR="00541FD7" w:rsidRPr="004E6A80">
        <w:rPr>
          <w:b/>
          <w:bCs/>
        </w:rPr>
        <w:t xml:space="preserve">měsíc. </w:t>
      </w:r>
      <w:r w:rsidRPr="004E6A80">
        <w:t>Náje</w:t>
      </w:r>
      <w:r w:rsidR="00541FD7" w:rsidRPr="004E6A80">
        <w:t>mné bude hrazeno v měsíčních splátkách</w:t>
      </w:r>
      <w:r w:rsidRPr="004E6A80">
        <w:t xml:space="preserve">, a to vždy nejpozději do 5. </w:t>
      </w:r>
      <w:r w:rsidR="00541FD7" w:rsidRPr="004E6A80">
        <w:t xml:space="preserve">kalendářního dne v měsíci </w:t>
      </w:r>
      <w:r w:rsidRPr="004E6A80">
        <w:t>na shora uvedený účet pronajímatele.</w:t>
      </w:r>
      <w:r w:rsidRPr="004E6A80">
        <w:rPr>
          <w:bCs/>
        </w:rPr>
        <w:t xml:space="preserve">  </w:t>
      </w:r>
    </w:p>
    <w:p w:rsidR="000D095C" w:rsidRPr="004E6A80" w:rsidRDefault="000D095C" w:rsidP="000D095C">
      <w:pPr>
        <w:ind w:left="283"/>
        <w:jc w:val="both"/>
        <w:rPr>
          <w:rFonts w:ascii="Times New Roman" w:hAnsi="Times New Roman"/>
          <w:szCs w:val="24"/>
        </w:rPr>
      </w:pPr>
    </w:p>
    <w:p w:rsidR="00541FD7" w:rsidRPr="004E6A80" w:rsidRDefault="00541FD7" w:rsidP="00B85BEC">
      <w:pPr>
        <w:spacing w:after="0" w:line="240" w:lineRule="auto"/>
        <w:ind w:left="284" w:hanging="284"/>
        <w:jc w:val="both"/>
        <w:rPr>
          <w:rFonts w:ascii="Times New Roman" w:hAnsi="Times New Roman"/>
          <w:color w:val="000000"/>
          <w:sz w:val="24"/>
          <w:szCs w:val="24"/>
        </w:rPr>
      </w:pPr>
      <w:r w:rsidRPr="004E6A80">
        <w:rPr>
          <w:rFonts w:ascii="Times New Roman" w:hAnsi="Times New Roman"/>
          <w:color w:val="000000"/>
          <w:sz w:val="24"/>
          <w:szCs w:val="24"/>
        </w:rPr>
        <w:t>2. Nájemce je dále povinen pronajímateli hradit cenu služeb a dodávek spojených s užíváním pronajatých nebytových prostor</w:t>
      </w:r>
      <w:r w:rsidR="00D404E8" w:rsidRPr="004E6A80">
        <w:rPr>
          <w:rFonts w:ascii="Times New Roman" w:hAnsi="Times New Roman"/>
          <w:color w:val="000000"/>
          <w:sz w:val="24"/>
          <w:szCs w:val="24"/>
        </w:rPr>
        <w:t>,</w:t>
      </w:r>
      <w:r w:rsidRPr="004E6A80">
        <w:rPr>
          <w:rFonts w:ascii="Times New Roman" w:hAnsi="Times New Roman"/>
          <w:color w:val="000000"/>
          <w:sz w:val="24"/>
          <w:szCs w:val="24"/>
        </w:rPr>
        <w:t xml:space="preserve"> a to takto:</w:t>
      </w:r>
    </w:p>
    <w:p w:rsidR="00541FD7" w:rsidRPr="004E6A80" w:rsidRDefault="00541FD7" w:rsidP="00B85BEC">
      <w:pPr>
        <w:numPr>
          <w:ilvl w:val="0"/>
          <w:numId w:val="9"/>
        </w:numPr>
        <w:spacing w:after="0" w:line="240" w:lineRule="auto"/>
        <w:jc w:val="both"/>
        <w:rPr>
          <w:rFonts w:ascii="Times New Roman" w:hAnsi="Times New Roman"/>
          <w:color w:val="000000"/>
          <w:sz w:val="24"/>
          <w:szCs w:val="24"/>
        </w:rPr>
      </w:pPr>
      <w:r w:rsidRPr="004E6A80">
        <w:rPr>
          <w:rFonts w:ascii="Times New Roman" w:hAnsi="Times New Roman"/>
          <w:color w:val="000000"/>
          <w:sz w:val="24"/>
          <w:szCs w:val="24"/>
        </w:rPr>
        <w:t>za vytápění</w:t>
      </w:r>
      <w:r w:rsidR="00B85BEC" w:rsidRPr="004E6A80">
        <w:rPr>
          <w:rFonts w:ascii="Times New Roman" w:hAnsi="Times New Roman"/>
          <w:color w:val="000000"/>
          <w:sz w:val="24"/>
          <w:szCs w:val="24"/>
        </w:rPr>
        <w:t xml:space="preserve"> prostor částku</w:t>
      </w:r>
      <w:r w:rsidRPr="004E6A80">
        <w:rPr>
          <w:rFonts w:ascii="Times New Roman" w:hAnsi="Times New Roman"/>
          <w:color w:val="000000"/>
          <w:sz w:val="24"/>
          <w:szCs w:val="24"/>
        </w:rPr>
        <w:t xml:space="preserve"> 2</w:t>
      </w:r>
      <w:r w:rsidR="00B85BEC" w:rsidRPr="004E6A80">
        <w:rPr>
          <w:rFonts w:ascii="Times New Roman" w:hAnsi="Times New Roman"/>
          <w:color w:val="000000"/>
          <w:sz w:val="24"/>
          <w:szCs w:val="24"/>
        </w:rPr>
        <w:t>.</w:t>
      </w:r>
      <w:r w:rsidR="00E2418F" w:rsidRPr="004E6A80">
        <w:rPr>
          <w:rFonts w:ascii="Times New Roman" w:hAnsi="Times New Roman"/>
          <w:color w:val="000000"/>
          <w:sz w:val="24"/>
          <w:szCs w:val="24"/>
        </w:rPr>
        <w:t xml:space="preserve">737 </w:t>
      </w:r>
      <w:r w:rsidRPr="004E6A80">
        <w:rPr>
          <w:rFonts w:ascii="Times New Roman" w:hAnsi="Times New Roman"/>
          <w:color w:val="000000"/>
          <w:sz w:val="24"/>
          <w:szCs w:val="24"/>
        </w:rPr>
        <w:t>Kč</w:t>
      </w:r>
      <w:r w:rsidR="00B85BEC" w:rsidRPr="004E6A80">
        <w:rPr>
          <w:rFonts w:ascii="Times New Roman" w:hAnsi="Times New Roman"/>
          <w:color w:val="000000"/>
          <w:sz w:val="24"/>
          <w:szCs w:val="24"/>
        </w:rPr>
        <w:t xml:space="preserve"> měsíčně</w:t>
      </w:r>
      <w:r w:rsidRPr="004E6A80">
        <w:rPr>
          <w:rFonts w:ascii="Times New Roman" w:hAnsi="Times New Roman"/>
          <w:color w:val="000000"/>
          <w:sz w:val="24"/>
          <w:szCs w:val="24"/>
        </w:rPr>
        <w:t xml:space="preserve"> (paušální částka vypočtená s ohledem na předpokládanou spotřebu poměrem pronajímané plochy k celkové vytápěné ploše) se splatností vždy do 5. kalendářního dne v měsíci na účet pronajímatele uvedený v záhlaví smlouvy</w:t>
      </w:r>
    </w:p>
    <w:p w:rsidR="00541FD7" w:rsidRPr="004E6A80" w:rsidRDefault="00541FD7" w:rsidP="00B85BEC">
      <w:pPr>
        <w:numPr>
          <w:ilvl w:val="0"/>
          <w:numId w:val="9"/>
        </w:numPr>
        <w:spacing w:after="0" w:line="240" w:lineRule="auto"/>
        <w:jc w:val="both"/>
        <w:rPr>
          <w:rFonts w:ascii="Times New Roman" w:hAnsi="Times New Roman"/>
          <w:color w:val="000000"/>
          <w:sz w:val="24"/>
          <w:szCs w:val="24"/>
        </w:rPr>
      </w:pPr>
      <w:r w:rsidRPr="004E6A80">
        <w:rPr>
          <w:rFonts w:ascii="Times New Roman" w:hAnsi="Times New Roman"/>
          <w:color w:val="000000"/>
          <w:sz w:val="24"/>
          <w:szCs w:val="24"/>
        </w:rPr>
        <w:t>za spotřebu elektrické energie částku 396,-Kč měsíčně (paušální částka vypočtená s ohledem na předpokládanou spotřebu – osvětlení, počítač, tiskárna, varná konvice) se splatností vždy do 5. kalendářního dne v měsíci na účet pronajímatele uvedený v záhlaví smlouvy</w:t>
      </w:r>
    </w:p>
    <w:p w:rsidR="00541FD7" w:rsidRPr="00BA715D" w:rsidRDefault="00541FD7" w:rsidP="00B85BEC">
      <w:pPr>
        <w:numPr>
          <w:ilvl w:val="0"/>
          <w:numId w:val="9"/>
        </w:numPr>
        <w:spacing w:after="0" w:line="240" w:lineRule="auto"/>
        <w:jc w:val="both"/>
        <w:rPr>
          <w:rFonts w:ascii="Times New Roman" w:hAnsi="Times New Roman"/>
          <w:color w:val="000000"/>
          <w:sz w:val="24"/>
          <w:szCs w:val="24"/>
        </w:rPr>
      </w:pPr>
      <w:r w:rsidRPr="00BA715D">
        <w:rPr>
          <w:rFonts w:ascii="Times New Roman" w:hAnsi="Times New Roman"/>
          <w:color w:val="000000"/>
          <w:sz w:val="24"/>
          <w:szCs w:val="24"/>
        </w:rPr>
        <w:t>za spotřebu vody: pronajímatel provede přefakturaci těchto nákladů dle stavu měřid</w:t>
      </w:r>
      <w:r w:rsidR="00D404E8" w:rsidRPr="00BA715D">
        <w:rPr>
          <w:rFonts w:ascii="Times New Roman" w:hAnsi="Times New Roman"/>
          <w:color w:val="000000"/>
          <w:sz w:val="24"/>
          <w:szCs w:val="24"/>
        </w:rPr>
        <w:t>e</w:t>
      </w:r>
      <w:r w:rsidRPr="00BA715D">
        <w:rPr>
          <w:rFonts w:ascii="Times New Roman" w:hAnsi="Times New Roman"/>
          <w:color w:val="000000"/>
          <w:sz w:val="24"/>
          <w:szCs w:val="24"/>
        </w:rPr>
        <w:t>l umístěn</w:t>
      </w:r>
      <w:r w:rsidR="00D404E8" w:rsidRPr="00BA715D">
        <w:rPr>
          <w:rFonts w:ascii="Times New Roman" w:hAnsi="Times New Roman"/>
          <w:color w:val="000000"/>
          <w:sz w:val="24"/>
          <w:szCs w:val="24"/>
        </w:rPr>
        <w:t>ých</w:t>
      </w:r>
      <w:r w:rsidRPr="00BA715D">
        <w:rPr>
          <w:rFonts w:ascii="Times New Roman" w:hAnsi="Times New Roman"/>
          <w:color w:val="000000"/>
          <w:sz w:val="24"/>
          <w:szCs w:val="24"/>
        </w:rPr>
        <w:t xml:space="preserve"> ve </w:t>
      </w:r>
      <w:r w:rsidR="00D404E8" w:rsidRPr="00BA715D">
        <w:rPr>
          <w:rFonts w:ascii="Times New Roman" w:hAnsi="Times New Roman"/>
          <w:color w:val="000000"/>
          <w:sz w:val="24"/>
          <w:szCs w:val="24"/>
        </w:rPr>
        <w:t>třetím NP</w:t>
      </w:r>
      <w:r w:rsidRPr="00BA715D">
        <w:rPr>
          <w:rFonts w:ascii="Times New Roman" w:hAnsi="Times New Roman"/>
          <w:color w:val="000000"/>
          <w:sz w:val="24"/>
          <w:szCs w:val="24"/>
        </w:rPr>
        <w:t xml:space="preserve"> budovy, a to do 15. 12. 201</w:t>
      </w:r>
      <w:r w:rsidR="00732436">
        <w:rPr>
          <w:rFonts w:ascii="Times New Roman" w:hAnsi="Times New Roman"/>
          <w:color w:val="000000"/>
          <w:sz w:val="24"/>
          <w:szCs w:val="24"/>
        </w:rPr>
        <w:t>8</w:t>
      </w:r>
      <w:r w:rsidRPr="00BA715D">
        <w:rPr>
          <w:rFonts w:ascii="Times New Roman" w:hAnsi="Times New Roman"/>
          <w:color w:val="000000"/>
          <w:sz w:val="24"/>
          <w:szCs w:val="24"/>
        </w:rPr>
        <w:t>, po obdržení vyúčtování celkové spotřeby od dodavatele těchto služeb.</w:t>
      </w:r>
    </w:p>
    <w:p w:rsidR="000D095C" w:rsidRPr="00BA715D" w:rsidRDefault="004E6A80" w:rsidP="004E6A80">
      <w:pPr>
        <w:pStyle w:val="Odstavecseseznamem"/>
        <w:numPr>
          <w:ilvl w:val="0"/>
          <w:numId w:val="9"/>
        </w:numPr>
        <w:jc w:val="both"/>
      </w:pPr>
      <w:r w:rsidRPr="00BA715D">
        <w:t xml:space="preserve">za spotřebu elektřiny u průtokového ohřívače vody </w:t>
      </w:r>
      <w:r w:rsidRPr="00BA715D">
        <w:rPr>
          <w:color w:val="000000"/>
        </w:rPr>
        <w:t>pronajímatel provede přefakturaci těchto nákladů dle stavu měřidla umístěného ve třetím  NP budovy, a to do 31. 3. 201</w:t>
      </w:r>
      <w:r w:rsidR="00732436">
        <w:rPr>
          <w:color w:val="000000"/>
        </w:rPr>
        <w:t>9</w:t>
      </w:r>
      <w:r w:rsidRPr="00BA715D">
        <w:rPr>
          <w:color w:val="000000"/>
        </w:rPr>
        <w:t xml:space="preserve">, po obdržení vyúčtování celkové spotřeby od dodavatele těchto služeb. </w:t>
      </w:r>
    </w:p>
    <w:p w:rsidR="004E6A80" w:rsidRPr="004E6A80" w:rsidRDefault="004E6A80" w:rsidP="004E6A80">
      <w:pPr>
        <w:pStyle w:val="Odstavecseseznamem"/>
        <w:jc w:val="both"/>
      </w:pPr>
    </w:p>
    <w:p w:rsidR="000D095C" w:rsidRPr="004E6A80" w:rsidRDefault="00D13600" w:rsidP="00D13600">
      <w:pPr>
        <w:pStyle w:val="Odstavecseseznamem"/>
        <w:ind w:left="284" w:hanging="284"/>
        <w:jc w:val="both"/>
      </w:pPr>
      <w:r w:rsidRPr="004E6A80">
        <w:t xml:space="preserve">3.  </w:t>
      </w:r>
      <w:r w:rsidR="000D095C" w:rsidRPr="004E6A80">
        <w:t>Pro případ prodl</w:t>
      </w:r>
      <w:r w:rsidR="00B85BEC" w:rsidRPr="004E6A80">
        <w:t>ení s úhradou měsíčních splátek</w:t>
      </w:r>
      <w:r w:rsidR="000D095C" w:rsidRPr="004E6A80">
        <w:t xml:space="preserve"> nájemného</w:t>
      </w:r>
      <w:r w:rsidRPr="004E6A80">
        <w:t>, popř. s úhradou služeb</w:t>
      </w:r>
      <w:r w:rsidR="000D095C" w:rsidRPr="004E6A80">
        <w:t xml:space="preserve"> sjednává pronajímatel s nájemcem smluvní pokutu v</w:t>
      </w:r>
      <w:r w:rsidRPr="004E6A80">
        <w:t xml:space="preserve">e výši 0,3 % z dlužné částky </w:t>
      </w:r>
      <w:r w:rsidR="000D095C" w:rsidRPr="004E6A80">
        <w:t>za každý den prodlení.</w:t>
      </w:r>
    </w:p>
    <w:p w:rsidR="000D095C" w:rsidRPr="004E6A80" w:rsidRDefault="000D095C" w:rsidP="000D095C">
      <w:pPr>
        <w:ind w:left="283"/>
        <w:jc w:val="both"/>
        <w:rPr>
          <w:rFonts w:ascii="Times New Roman" w:hAnsi="Times New Roman"/>
          <w:szCs w:val="24"/>
        </w:rPr>
      </w:pPr>
    </w:p>
    <w:p w:rsidR="000D095C" w:rsidRPr="004E6A80" w:rsidRDefault="000D095C" w:rsidP="000D095C">
      <w:pPr>
        <w:jc w:val="center"/>
        <w:rPr>
          <w:rFonts w:ascii="Times New Roman" w:hAnsi="Times New Roman"/>
          <w:b/>
          <w:sz w:val="24"/>
          <w:szCs w:val="24"/>
        </w:rPr>
      </w:pPr>
      <w:r w:rsidRPr="004E6A80">
        <w:rPr>
          <w:rFonts w:ascii="Times New Roman" w:hAnsi="Times New Roman"/>
          <w:b/>
          <w:szCs w:val="24"/>
        </w:rPr>
        <w:t>IV.</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Práva a povinnosti.</w:t>
      </w:r>
    </w:p>
    <w:p w:rsidR="000D095C" w:rsidRPr="004E6A80" w:rsidRDefault="000D095C" w:rsidP="007C11B7">
      <w:pPr>
        <w:pStyle w:val="Odstavecseseznamem"/>
        <w:numPr>
          <w:ilvl w:val="0"/>
          <w:numId w:val="13"/>
        </w:numPr>
        <w:jc w:val="both"/>
      </w:pPr>
      <w:r w:rsidRPr="004E6A80">
        <w:t>Pronajímatel přenechává nájemci předmětné prostory ve stavu způsobilém ke sm</w:t>
      </w:r>
      <w:r w:rsidR="00B85BEC" w:rsidRPr="004E6A80">
        <w:t xml:space="preserve">luvenému užívání, </w:t>
      </w:r>
      <w:r w:rsidR="00FF7863" w:rsidRPr="004E6A80">
        <w:t>tj. k účelu</w:t>
      </w:r>
      <w:r w:rsidRPr="004E6A80">
        <w:t xml:space="preserve"> specifikované</w:t>
      </w:r>
      <w:r w:rsidR="00247E24" w:rsidRPr="004E6A80">
        <w:t>m</w:t>
      </w:r>
      <w:r w:rsidRPr="004E6A80">
        <w:t xml:space="preserve"> v čl. I. této smlouvy. Porušení tét</w:t>
      </w:r>
      <w:r w:rsidR="00247E24" w:rsidRPr="004E6A80">
        <w:t xml:space="preserve">o povinnosti, tj. změna účelu popřípadě jeho rozšíření o </w:t>
      </w:r>
      <w:r w:rsidR="00FF7863" w:rsidRPr="004E6A80">
        <w:t>další bez</w:t>
      </w:r>
      <w:r w:rsidRPr="004E6A80">
        <w:t xml:space="preserve"> předchozího písemného souhlasu pronajímatele, bude považováno za </w:t>
      </w:r>
      <w:r w:rsidR="00247E24" w:rsidRPr="004E6A80">
        <w:t>důvod k výpovědi z nájmu.</w:t>
      </w:r>
    </w:p>
    <w:p w:rsidR="00E3407D" w:rsidRPr="004E6A80" w:rsidRDefault="00E3407D" w:rsidP="00E3407D">
      <w:pPr>
        <w:pStyle w:val="Odstavecseseznamem"/>
        <w:ind w:left="283"/>
        <w:jc w:val="both"/>
      </w:pPr>
    </w:p>
    <w:p w:rsidR="00EA15A1" w:rsidRPr="004E6A80" w:rsidRDefault="00EA15A1" w:rsidP="007C11B7">
      <w:pPr>
        <w:numPr>
          <w:ilvl w:val="0"/>
          <w:numId w:val="13"/>
        </w:numPr>
        <w:spacing w:after="0" w:line="240" w:lineRule="auto"/>
        <w:jc w:val="both"/>
        <w:rPr>
          <w:rFonts w:ascii="Times New Roman" w:hAnsi="Times New Roman"/>
          <w:color w:val="000000"/>
          <w:sz w:val="24"/>
          <w:szCs w:val="24"/>
        </w:rPr>
      </w:pPr>
      <w:r w:rsidRPr="004E6A80">
        <w:rPr>
          <w:rFonts w:ascii="Times New Roman" w:hAnsi="Times New Roman"/>
          <w:sz w:val="24"/>
          <w:szCs w:val="24"/>
        </w:rPr>
        <w:t xml:space="preserve">Pronajímatel se zavazuje </w:t>
      </w:r>
      <w:r w:rsidRPr="004E6A80">
        <w:rPr>
          <w:rFonts w:ascii="Times New Roman" w:hAnsi="Times New Roman"/>
          <w:color w:val="000000"/>
          <w:sz w:val="24"/>
          <w:szCs w:val="24"/>
        </w:rPr>
        <w:t xml:space="preserve">předat nájemci klíče předat nájemci klíče (1 ks od každé místnosti ve druhém patře, 1 ks od dveří na schodiště do druhého patra) od </w:t>
      </w:r>
      <w:r w:rsidRPr="004E6A80">
        <w:rPr>
          <w:rFonts w:ascii="Times New Roman" w:hAnsi="Times New Roman"/>
          <w:color w:val="000000"/>
          <w:sz w:val="24"/>
          <w:szCs w:val="24"/>
        </w:rPr>
        <w:lastRenderedPageBreak/>
        <w:t>pronajatých prostor a 5 klíčů od hlavního vchodu do budov</w:t>
      </w:r>
      <w:r w:rsidR="00247E24" w:rsidRPr="004E6A80">
        <w:rPr>
          <w:rFonts w:ascii="Times New Roman" w:hAnsi="Times New Roman"/>
          <w:color w:val="000000"/>
          <w:sz w:val="24"/>
          <w:szCs w:val="24"/>
        </w:rPr>
        <w:t>y. Klíče od hlavního vchodu budou</w:t>
      </w:r>
      <w:r w:rsidRPr="004E6A80">
        <w:rPr>
          <w:rFonts w:ascii="Times New Roman" w:hAnsi="Times New Roman"/>
          <w:color w:val="000000"/>
          <w:sz w:val="24"/>
          <w:szCs w:val="24"/>
        </w:rPr>
        <w:t xml:space="preserve"> oproti podpisu předány osobám, jejichž seznam byl předán nájemcem pronajímateli a které budou odpovídat za uzamčení hlavního vchodu do budovy v nepůjčovních hodinách knihovny</w:t>
      </w:r>
      <w:r w:rsidR="00340427" w:rsidRPr="004E6A80">
        <w:rPr>
          <w:rFonts w:ascii="Times New Roman" w:hAnsi="Times New Roman"/>
          <w:color w:val="000000"/>
          <w:sz w:val="24"/>
          <w:szCs w:val="24"/>
        </w:rPr>
        <w:t>.</w:t>
      </w:r>
      <w:r w:rsidR="00732436">
        <w:rPr>
          <w:rFonts w:ascii="Times New Roman" w:hAnsi="Times New Roman"/>
          <w:color w:val="000000"/>
          <w:sz w:val="24"/>
          <w:szCs w:val="24"/>
        </w:rPr>
        <w:t xml:space="preserve"> Tyto klíče budou vráceny nejpozději 2. 1. 2019.</w:t>
      </w:r>
    </w:p>
    <w:p w:rsidR="00E3407D" w:rsidRPr="004E6A80" w:rsidRDefault="00E3407D" w:rsidP="00E3407D">
      <w:pPr>
        <w:spacing w:after="0" w:line="240" w:lineRule="auto"/>
        <w:ind w:left="284" w:hanging="284"/>
        <w:rPr>
          <w:rFonts w:ascii="Times New Roman" w:hAnsi="Times New Roman"/>
          <w:sz w:val="24"/>
          <w:szCs w:val="24"/>
        </w:rPr>
      </w:pPr>
    </w:p>
    <w:p w:rsidR="000D095C" w:rsidRPr="004E6A80" w:rsidRDefault="000D095C" w:rsidP="007C11B7">
      <w:pPr>
        <w:pStyle w:val="Odstavecseseznamem"/>
        <w:numPr>
          <w:ilvl w:val="0"/>
          <w:numId w:val="13"/>
        </w:numPr>
        <w:jc w:val="both"/>
      </w:pPr>
      <w:r w:rsidRPr="004E6A80">
        <w:t xml:space="preserve">Nájemce je oprávněn užívat nebytové prostory v souladu s jejich určením. Změny v nebytových prostorách vč. stavebních úprav a změn vnitřního vybavení, které patří pronajímateli, </w:t>
      </w:r>
      <w:r w:rsidR="00EA15A1" w:rsidRPr="004E6A80">
        <w:t xml:space="preserve">není </w:t>
      </w:r>
      <w:r w:rsidRPr="004E6A80">
        <w:t>nájemce oprávněn provádět, a to</w:t>
      </w:r>
      <w:r w:rsidR="00EA15A1" w:rsidRPr="004E6A80">
        <w:t xml:space="preserve"> ani </w:t>
      </w:r>
      <w:r w:rsidRPr="004E6A80">
        <w:t xml:space="preserve">na </w:t>
      </w:r>
      <w:r w:rsidR="00EA15A1" w:rsidRPr="004E6A80">
        <w:t>svůj náklad.</w:t>
      </w:r>
    </w:p>
    <w:p w:rsidR="000D095C" w:rsidRPr="004E6A80" w:rsidRDefault="000D095C" w:rsidP="000D095C">
      <w:pPr>
        <w:pStyle w:val="Odstavecseseznamem"/>
      </w:pPr>
    </w:p>
    <w:p w:rsidR="000D095C" w:rsidRPr="004E6A80" w:rsidRDefault="000D095C" w:rsidP="007C11B7">
      <w:pPr>
        <w:pStyle w:val="Odstavecseseznamem"/>
        <w:numPr>
          <w:ilvl w:val="0"/>
          <w:numId w:val="13"/>
        </w:numPr>
        <w:jc w:val="both"/>
      </w:pPr>
      <w:r w:rsidRPr="004E6A80">
        <w:t>Při skončení nájmu je nájemce povinen nebytové prostory předat pronajímateli vyklizené a ve stavu, v jakém je převzal, s přihlédnutím k běžnému opotřebení při řádném uží</w:t>
      </w:r>
      <w:r w:rsidR="00EA15A1" w:rsidRPr="004E6A80">
        <w:t>vání.</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Nájemce hradí náklady spojené s běžným udržováním a drobnými opravami v rozsahu uvedeném v </w:t>
      </w:r>
      <w:r w:rsidRPr="00FF7863">
        <w:t>nařízení</w:t>
      </w:r>
      <w:r w:rsidRPr="004E6A80">
        <w:rPr>
          <w:b/>
        </w:rPr>
        <w:t xml:space="preserve"> v</w:t>
      </w:r>
      <w:r w:rsidRPr="004E6A80">
        <w:t xml:space="preserve">lády č. 258/1995 Sb., upravujícím drobné opravy </w:t>
      </w:r>
      <w:r w:rsidRPr="004E6A80">
        <w:rPr>
          <w:color w:val="000000"/>
        </w:rPr>
        <w:t>v bytech. Drobnou opravou se pak rozumí oprava do částky 5.000,- Kč za každou</w:t>
      </w:r>
      <w:r w:rsidRPr="004E6A80">
        <w:t xml:space="preserve"> jednotlivou opravu. Závady na předmětu nájmu, jejichž odstranění je povinností pronajímatele, je nájemce povinen ohlásit pronajímateli bez zbytečného odkladu, jinak odpovídá za škodu, která nesplněním této povinnosti pronajímateli vznikne.  </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Nájemce je povinen uhradit pronajímateli škodu, kterou mu způsobí, byť z nedbalosti, sá</w:t>
      </w:r>
      <w:r w:rsidR="0029042B" w:rsidRPr="004E6A80">
        <w:t xml:space="preserve">m, jeho zaměstnanci, </w:t>
      </w:r>
      <w:r w:rsidRPr="004E6A80">
        <w:t xml:space="preserve">popřípadě osoby vstupující do nemovitosti za nájemcem. Za škodu, kterou nájemci způsobí třetí osoby např. krádeží, nenese pronajímatel odpovědnost. Sjednání příslušného pojištění, popřípadě zabezpečení nebytového prostoru přiměřeným způsobem je právem nájemce.  </w:t>
      </w:r>
      <w:r w:rsidR="00E3407D" w:rsidRPr="004E6A80">
        <w:t>Nájemce je povinen neprodleně oznámit pronajímateli všechny nehody, požáry nebo škody vzniklé v nebytových prostorech.</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Pronajímatel je oprávněn požadovat přístup do předmětných nebytových prostorů za účelem kontroly, zda je nájemce užívá řádným způsobem a k dohodnutému účelu. Termín prohlídky pronajímatel oznámí nájemci v dostatečném časovém předstihu</w:t>
      </w:r>
      <w:r w:rsidR="00D404E8" w:rsidRPr="004E6A80">
        <w:t xml:space="preserve"> osobně nebo telefonicky</w:t>
      </w:r>
      <w:r w:rsidRPr="004E6A80">
        <w:t>.</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Zkladntext2"/>
        <w:numPr>
          <w:ilvl w:val="0"/>
          <w:numId w:val="13"/>
        </w:numPr>
        <w:rPr>
          <w:sz w:val="24"/>
          <w:szCs w:val="24"/>
        </w:rPr>
      </w:pPr>
      <w:r w:rsidRPr="004E6A80">
        <w:rPr>
          <w:sz w:val="24"/>
          <w:szCs w:val="24"/>
        </w:rPr>
        <w:t xml:space="preserve">Nájemce je povinen po předchozí </w:t>
      </w:r>
      <w:r w:rsidR="00F7190C" w:rsidRPr="004E6A80">
        <w:rPr>
          <w:sz w:val="24"/>
          <w:szCs w:val="24"/>
        </w:rPr>
        <w:t>ústní nebo telefonické</w:t>
      </w:r>
      <w:r w:rsidRPr="004E6A80">
        <w:rPr>
          <w:sz w:val="24"/>
          <w:szCs w:val="24"/>
        </w:rPr>
        <w:t xml:space="preserve"> výzvě umožnit pronajímateli (osobě pověřené pronajímatelem)</w:t>
      </w:r>
      <w:r w:rsidR="00340427" w:rsidRPr="004E6A80">
        <w:rPr>
          <w:sz w:val="24"/>
          <w:szCs w:val="24"/>
        </w:rPr>
        <w:t xml:space="preserve"> přístup k zajištění údržby, výměny a k odečtu měřidel dodávaných služeb.</w:t>
      </w:r>
    </w:p>
    <w:p w:rsidR="000D095C" w:rsidRPr="004E6A80" w:rsidRDefault="000D095C" w:rsidP="000D095C">
      <w:pPr>
        <w:pStyle w:val="Odstavecseseznamem"/>
      </w:pPr>
    </w:p>
    <w:p w:rsidR="000D095C" w:rsidRPr="004E6A80" w:rsidRDefault="000D095C" w:rsidP="007C11B7">
      <w:pPr>
        <w:pStyle w:val="Zkladntext2"/>
        <w:numPr>
          <w:ilvl w:val="0"/>
          <w:numId w:val="13"/>
        </w:numPr>
        <w:rPr>
          <w:sz w:val="24"/>
          <w:szCs w:val="24"/>
        </w:rPr>
      </w:pPr>
      <w:r w:rsidRPr="004E6A80">
        <w:rPr>
          <w:sz w:val="24"/>
          <w:szCs w:val="24"/>
        </w:rPr>
        <w:t>Nájemce může přenechat nebytové prostory nebo jejich část do podnájmu třetím osobám jen s předchozím písemným souhlasem pronajímatele. Porušení těchto povinností je považováno za zvlášť závažné porušení ujednání této smlouvy a je jedním z možných důvodů k výpovědi z nájmu nebytového prostoru bez výpovědní doby.</w:t>
      </w:r>
    </w:p>
    <w:p w:rsidR="000D095C" w:rsidRPr="004E6A80" w:rsidRDefault="000D095C" w:rsidP="000D095C">
      <w:pPr>
        <w:pStyle w:val="Zkladntext2"/>
        <w:rPr>
          <w:sz w:val="24"/>
          <w:szCs w:val="24"/>
        </w:rPr>
      </w:pPr>
    </w:p>
    <w:p w:rsidR="000D095C" w:rsidRPr="004E6A80" w:rsidRDefault="000D095C" w:rsidP="007C11B7">
      <w:pPr>
        <w:pStyle w:val="Odstavecseseznamem"/>
        <w:numPr>
          <w:ilvl w:val="0"/>
          <w:numId w:val="13"/>
        </w:numPr>
        <w:jc w:val="both"/>
      </w:pPr>
      <w:r w:rsidRPr="004E6A80">
        <w:t xml:space="preserve">Nájemce je </w:t>
      </w:r>
      <w:r w:rsidR="00246269" w:rsidRPr="004E6A80">
        <w:t xml:space="preserve">povinen dodržovat klid a pořádek v nebytových prostorech a to v mezích běžného provozu tak, aby nebyli rušeni ostatní uživatelé budovy, neomezovat a nijak negativně neovlivňovat provoz knihovny. </w:t>
      </w:r>
      <w:r w:rsidRPr="004E6A80">
        <w:t>Zároveň je povinen dodržovat v pronajatých prostorách bezpečnostní, pro</w:t>
      </w:r>
      <w:r w:rsidR="00340427" w:rsidRPr="004E6A80">
        <w:t>tipožární a hygienické předpisy</w:t>
      </w:r>
      <w:r w:rsidR="00246269" w:rsidRPr="004E6A80">
        <w:t xml:space="preserve">, řídit se pokyny </w:t>
      </w:r>
      <w:r w:rsidR="00246269" w:rsidRPr="004E6A80">
        <w:lastRenderedPageBreak/>
        <w:t>pronajímatele, jeho odborných pracovníků (správce objektu, bezpečnostní, revizní a požární technik)</w:t>
      </w:r>
      <w:r w:rsidR="00340427" w:rsidRPr="004E6A80">
        <w:t xml:space="preserve"> a dodržovat provozní a bezpečnostní řád objektu, se kterým byl seznámen.</w:t>
      </w:r>
      <w:r w:rsidR="00246269" w:rsidRPr="004E6A80">
        <w:t xml:space="preserve"> Dále je povinen dodržovat zákaz kouření v celé budově.</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Ostatní práva a povinnosti vyplývající z této smlouvy, pokud v ní nejsou výslo</w:t>
      </w:r>
      <w:r w:rsidR="00EA15A1" w:rsidRPr="004E6A80">
        <w:t>vně uvedeny, se řídí NOZ.</w:t>
      </w:r>
    </w:p>
    <w:p w:rsidR="000D095C" w:rsidRPr="004E6A80" w:rsidRDefault="000D095C" w:rsidP="000D095C">
      <w:pPr>
        <w:rPr>
          <w:rFonts w:ascii="Times New Roman" w:hAnsi="Times New Roman"/>
        </w:rPr>
      </w:pPr>
    </w:p>
    <w:p w:rsidR="000D095C" w:rsidRPr="004E6A80" w:rsidRDefault="007C11B7" w:rsidP="000D095C">
      <w:pPr>
        <w:jc w:val="center"/>
        <w:rPr>
          <w:rFonts w:ascii="Times New Roman" w:hAnsi="Times New Roman"/>
          <w:b/>
          <w:sz w:val="24"/>
          <w:szCs w:val="24"/>
        </w:rPr>
      </w:pPr>
      <w:r w:rsidRPr="004E6A80">
        <w:rPr>
          <w:rFonts w:ascii="Times New Roman" w:hAnsi="Times New Roman"/>
          <w:b/>
          <w:szCs w:val="24"/>
        </w:rPr>
        <w:t>V</w:t>
      </w:r>
      <w:r w:rsidR="000D095C" w:rsidRPr="004E6A80">
        <w:rPr>
          <w:rFonts w:ascii="Times New Roman" w:hAnsi="Times New Roman"/>
          <w:b/>
          <w:szCs w:val="24"/>
        </w:rPr>
        <w:t>.</w:t>
      </w:r>
    </w:p>
    <w:p w:rsidR="000D095C" w:rsidRPr="004E6A80" w:rsidRDefault="00E2418F" w:rsidP="000D095C">
      <w:pPr>
        <w:jc w:val="center"/>
        <w:rPr>
          <w:rFonts w:ascii="Times New Roman" w:hAnsi="Times New Roman"/>
          <w:b/>
          <w:szCs w:val="24"/>
        </w:rPr>
      </w:pPr>
      <w:r w:rsidRPr="004E6A80">
        <w:rPr>
          <w:rFonts w:ascii="Times New Roman" w:hAnsi="Times New Roman"/>
          <w:b/>
          <w:szCs w:val="24"/>
        </w:rPr>
        <w:t>Zánik nájmu</w:t>
      </w:r>
      <w:r w:rsidR="000D095C" w:rsidRPr="004E6A80">
        <w:rPr>
          <w:rFonts w:ascii="Times New Roman" w:hAnsi="Times New Roman"/>
          <w:b/>
          <w:szCs w:val="24"/>
        </w:rPr>
        <w:t>.</w:t>
      </w:r>
    </w:p>
    <w:p w:rsidR="00E2418F" w:rsidRPr="004E6A80" w:rsidRDefault="00E2418F" w:rsidP="000D095C">
      <w:pPr>
        <w:pStyle w:val="Odstavecseseznamem"/>
        <w:numPr>
          <w:ilvl w:val="0"/>
          <w:numId w:val="5"/>
        </w:numPr>
        <w:ind w:left="283"/>
        <w:jc w:val="both"/>
      </w:pPr>
      <w:r w:rsidRPr="004E6A80">
        <w:t>Nájemní vztah založený touto smlouvou zanikne uplynutím doby sjednané v čl. II smlouvy, jinak může zaniknout kdykoli písemnou dohodou nebo písemnou výpovědí z důvodů a za podmínek uvedených v této smlouvě.</w:t>
      </w:r>
    </w:p>
    <w:p w:rsidR="000D095C" w:rsidRPr="004E6A80" w:rsidRDefault="000D095C" w:rsidP="00E2418F">
      <w:pPr>
        <w:pStyle w:val="Odstavecseseznamem"/>
        <w:ind w:left="283"/>
        <w:jc w:val="both"/>
      </w:pPr>
      <w:r w:rsidRPr="004E6A80">
        <w:t xml:space="preserve"> </w:t>
      </w:r>
    </w:p>
    <w:p w:rsidR="00E2418F" w:rsidRPr="004E6A80" w:rsidRDefault="00E2418F" w:rsidP="000D095C">
      <w:pPr>
        <w:pStyle w:val="Odstavecseseznamem"/>
        <w:numPr>
          <w:ilvl w:val="0"/>
          <w:numId w:val="5"/>
        </w:numPr>
        <w:ind w:left="283"/>
        <w:jc w:val="both"/>
      </w:pPr>
      <w:r w:rsidRPr="004E6A80">
        <w:t xml:space="preserve">Pronajímatel je oprávněn vypovědět nájem </w:t>
      </w:r>
      <w:r w:rsidRPr="004E6A80">
        <w:rPr>
          <w:color w:val="000000"/>
        </w:rPr>
        <w:t>v jednoměsíční</w:t>
      </w:r>
      <w:r w:rsidRPr="004E6A80">
        <w:t xml:space="preserve"> výpovědní době v případě, pokud nájemce</w:t>
      </w:r>
    </w:p>
    <w:p w:rsidR="00E2418F" w:rsidRPr="004E6A80" w:rsidRDefault="005D32D3" w:rsidP="00E2418F">
      <w:pPr>
        <w:pStyle w:val="Odstavecseseznamem"/>
        <w:numPr>
          <w:ilvl w:val="0"/>
          <w:numId w:val="10"/>
        </w:numPr>
        <w:jc w:val="both"/>
      </w:pPr>
      <w:r w:rsidRPr="004E6A80">
        <w:t>u</w:t>
      </w:r>
      <w:r w:rsidR="00E2418F" w:rsidRPr="004E6A80">
        <w:t>žívá nebytové prostory k jinému než ujednanému účelu dle čl. I smlouvy</w:t>
      </w:r>
      <w:r w:rsidR="009A73E5" w:rsidRPr="004E6A80">
        <w:t>.</w:t>
      </w:r>
    </w:p>
    <w:p w:rsidR="00247E24" w:rsidRPr="004E6A80" w:rsidRDefault="00247E24" w:rsidP="00247E24">
      <w:pPr>
        <w:pStyle w:val="Odstavecseseznamem"/>
        <w:ind w:left="643"/>
        <w:jc w:val="both"/>
      </w:pPr>
      <w:r w:rsidRPr="004E6A80">
        <w:t>Výpovědní doba počne běžet prvním dnem měsíce následujícího po doručení výpovědi druhé smluvní straně.</w:t>
      </w:r>
    </w:p>
    <w:p w:rsidR="000D095C" w:rsidRPr="004E6A80" w:rsidRDefault="000D095C" w:rsidP="000D095C">
      <w:pPr>
        <w:jc w:val="both"/>
        <w:rPr>
          <w:rFonts w:ascii="Times New Roman" w:hAnsi="Times New Roman"/>
        </w:rPr>
      </w:pPr>
    </w:p>
    <w:p w:rsidR="00E2418F" w:rsidRPr="004E6A80" w:rsidRDefault="00E2418F" w:rsidP="000D095C">
      <w:pPr>
        <w:pStyle w:val="Odstavecseseznamem"/>
        <w:numPr>
          <w:ilvl w:val="0"/>
          <w:numId w:val="5"/>
        </w:numPr>
        <w:ind w:left="283"/>
        <w:jc w:val="both"/>
      </w:pPr>
      <w:r w:rsidRPr="004E6A80">
        <w:t>Dále účastníci sjednávají, že pronajímatel je oprávněn vypovědět nájem bez výpovědní doby v případech, kdy nájemce porušuje své povinnosti zvlášť závažným způsobem a to</w:t>
      </w:r>
    </w:p>
    <w:p w:rsidR="00E2418F" w:rsidRPr="004E6A80" w:rsidRDefault="005D32D3" w:rsidP="00E2418F">
      <w:pPr>
        <w:pStyle w:val="Odstavecseseznamem"/>
        <w:numPr>
          <w:ilvl w:val="0"/>
          <w:numId w:val="10"/>
        </w:numPr>
        <w:jc w:val="both"/>
      </w:pPr>
      <w:r w:rsidRPr="004E6A80">
        <w:t>p</w:t>
      </w:r>
      <w:r w:rsidR="00E2418F" w:rsidRPr="004E6A80">
        <w:t>okud nájemce nezaplatil nájemné nebo neprovedl úhrady za poskytované služby do splatnosti příštího nájemného nebo</w:t>
      </w:r>
      <w:r w:rsidR="00247E24" w:rsidRPr="004E6A80">
        <w:t xml:space="preserve"> do</w:t>
      </w:r>
      <w:r w:rsidR="00E2418F" w:rsidRPr="004E6A80">
        <w:t xml:space="preserve"> </w:t>
      </w:r>
      <w:r w:rsidRPr="004E6A80">
        <w:t xml:space="preserve">splatnosti </w:t>
      </w:r>
      <w:r w:rsidR="00E2418F" w:rsidRPr="004E6A80">
        <w:t>služeb</w:t>
      </w:r>
    </w:p>
    <w:p w:rsidR="005D32D3" w:rsidRPr="004E6A80" w:rsidRDefault="005D32D3" w:rsidP="00E2418F">
      <w:pPr>
        <w:pStyle w:val="Odstavecseseznamem"/>
        <w:numPr>
          <w:ilvl w:val="0"/>
          <w:numId w:val="10"/>
        </w:numPr>
        <w:jc w:val="both"/>
      </w:pPr>
      <w:r w:rsidRPr="004E6A80">
        <w:t>zřídil užívací právo třetí osobě</w:t>
      </w:r>
      <w:r w:rsidR="00247E24" w:rsidRPr="004E6A80">
        <w:t xml:space="preserve"> k pronajatým prostorám</w:t>
      </w:r>
      <w:r w:rsidRPr="004E6A80">
        <w:t xml:space="preserve"> bez předchozího písemného souhlasu pronajímatele</w:t>
      </w:r>
    </w:p>
    <w:p w:rsidR="005D32D3" w:rsidRPr="004E6A80" w:rsidRDefault="00EA15A1" w:rsidP="00E2418F">
      <w:pPr>
        <w:pStyle w:val="Odstavecseseznamem"/>
        <w:numPr>
          <w:ilvl w:val="0"/>
          <w:numId w:val="10"/>
        </w:numPr>
        <w:jc w:val="both"/>
      </w:pPr>
      <w:r w:rsidRPr="004E6A80">
        <w:t>provádí v nebytových prostorách změny vč. stavebních úprav, popř. změny vnitřního vyba</w:t>
      </w:r>
      <w:r w:rsidR="009A73E5" w:rsidRPr="004E6A80">
        <w:t>vení, které patří pronajímateli.</w:t>
      </w:r>
    </w:p>
    <w:p w:rsidR="005D32D3" w:rsidRPr="004E6A80" w:rsidRDefault="005D32D3" w:rsidP="005D32D3">
      <w:pPr>
        <w:pStyle w:val="Odstavecseseznamem"/>
        <w:jc w:val="both"/>
      </w:pPr>
    </w:p>
    <w:p w:rsidR="000D095C" w:rsidRPr="004E6A80" w:rsidRDefault="000D095C" w:rsidP="000D095C">
      <w:pPr>
        <w:pStyle w:val="Odstavecseseznamem"/>
        <w:numPr>
          <w:ilvl w:val="0"/>
          <w:numId w:val="5"/>
        </w:numPr>
        <w:ind w:left="283"/>
        <w:jc w:val="both"/>
      </w:pPr>
      <w:r w:rsidRPr="004E6A80">
        <w:t xml:space="preserve">Nájem </w:t>
      </w:r>
      <w:r w:rsidR="005D32D3" w:rsidRPr="004E6A80">
        <w:t xml:space="preserve">v případech porušení povinností nájemcem zvlášť závažným způsobem </w:t>
      </w:r>
      <w:r w:rsidRPr="004E6A80">
        <w:t>skončí dnem následujícím po dni, kdy byla výpověď druhé straně doručena.</w:t>
      </w:r>
    </w:p>
    <w:p w:rsidR="000D095C" w:rsidRPr="004E6A80" w:rsidRDefault="000D095C" w:rsidP="000D095C">
      <w:pPr>
        <w:pStyle w:val="Odstavecseseznamem"/>
        <w:ind w:left="283"/>
        <w:jc w:val="both"/>
      </w:pPr>
    </w:p>
    <w:p w:rsidR="000D095C" w:rsidRPr="004E6A80" w:rsidRDefault="000D095C" w:rsidP="000D095C">
      <w:pPr>
        <w:pStyle w:val="Odstavecseseznamem"/>
        <w:numPr>
          <w:ilvl w:val="0"/>
          <w:numId w:val="5"/>
        </w:numPr>
        <w:ind w:left="283"/>
        <w:jc w:val="both"/>
      </w:pPr>
      <w:r w:rsidRPr="004E6A80">
        <w:t>V případě skončení nájmu nebytových prostor dohodou nebo výpovědí bude nebytový prostor vyklizen a předán nájemcem zástupci pronajímatele v poslední den dohodnuté nebo výpovědní lhůty.</w:t>
      </w:r>
    </w:p>
    <w:p w:rsidR="000D095C" w:rsidRPr="004E6A80" w:rsidRDefault="000D095C" w:rsidP="000D095C">
      <w:pPr>
        <w:jc w:val="both"/>
        <w:rPr>
          <w:rFonts w:ascii="Times New Roman" w:hAnsi="Times New Roman"/>
          <w:b/>
        </w:rPr>
      </w:pPr>
    </w:p>
    <w:p w:rsidR="000D095C" w:rsidRPr="004E6A80" w:rsidRDefault="007C11B7" w:rsidP="000D095C">
      <w:pPr>
        <w:jc w:val="center"/>
        <w:rPr>
          <w:rFonts w:ascii="Times New Roman" w:hAnsi="Times New Roman"/>
          <w:b/>
          <w:sz w:val="24"/>
          <w:szCs w:val="24"/>
        </w:rPr>
      </w:pPr>
      <w:r w:rsidRPr="004E6A80">
        <w:rPr>
          <w:rFonts w:ascii="Times New Roman" w:hAnsi="Times New Roman"/>
          <w:b/>
          <w:szCs w:val="24"/>
        </w:rPr>
        <w:t>VI</w:t>
      </w:r>
      <w:r w:rsidR="000D095C" w:rsidRPr="004E6A80">
        <w:rPr>
          <w:rFonts w:ascii="Times New Roman" w:hAnsi="Times New Roman"/>
          <w:b/>
          <w:szCs w:val="24"/>
        </w:rPr>
        <w:t>.</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Závěrečná ujednání.</w:t>
      </w: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Smluvní strany sjednávají</w:t>
      </w:r>
      <w:r w:rsidRPr="004E6A80">
        <w:rPr>
          <w:rFonts w:ascii="Times New Roman" w:hAnsi="Times New Roman"/>
          <w:color w:val="000000"/>
          <w:sz w:val="24"/>
          <w:szCs w:val="24"/>
        </w:rPr>
        <w:t>, že veškeré změny a doplňky lze provádět pouze dohodou smluvních stran, a to výhradně písemně formou očíslovaných a vzájemně odsouhlasených dodatků ke smlouvě.</w:t>
      </w:r>
    </w:p>
    <w:p w:rsidR="000D095C" w:rsidRPr="004E6A80" w:rsidRDefault="000D095C" w:rsidP="000D095C">
      <w:pPr>
        <w:pStyle w:val="Zkladntext"/>
        <w:ind w:left="283"/>
        <w:rPr>
          <w:rFonts w:ascii="Times New Roman" w:hAnsi="Times New Roman"/>
          <w:sz w:val="24"/>
          <w:szCs w:val="24"/>
        </w:rPr>
      </w:pP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 xml:space="preserve">V případě, že některá ustanovení této smlouvy budou prohlášena za neplatná nebo neúčinná, zůstávají ostatní ustanovení této smlouvy platná a účinná. Smluvní strany se zavazují nahradit bez zbytečného odkladu neplatné nebo neúčinné ustanovení této smlouvy </w:t>
      </w:r>
      <w:r w:rsidRPr="004E6A80">
        <w:rPr>
          <w:rFonts w:ascii="Times New Roman" w:hAnsi="Times New Roman"/>
          <w:sz w:val="24"/>
          <w:szCs w:val="24"/>
        </w:rPr>
        <w:lastRenderedPageBreak/>
        <w:t>ustanovením platným nebo účinným, které bude odpovídat jejich projevu vůle učiněnému touto smlouvou.</w:t>
      </w:r>
    </w:p>
    <w:p w:rsidR="000D095C" w:rsidRPr="004E6A80" w:rsidRDefault="000D095C" w:rsidP="000D095C">
      <w:pPr>
        <w:pStyle w:val="Odstavecseseznamem"/>
        <w:jc w:val="both"/>
      </w:pP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Tato smlouva nabývá platnosti a účinnosti dnem jejího podpisu oběma smluvními stranami.</w:t>
      </w:r>
    </w:p>
    <w:p w:rsidR="000D095C" w:rsidRPr="004E6A80" w:rsidRDefault="000D095C" w:rsidP="000D095C">
      <w:pPr>
        <w:pStyle w:val="Odstavecseseznamem"/>
        <w:jc w:val="both"/>
      </w:pPr>
    </w:p>
    <w:p w:rsidR="000D095C" w:rsidRPr="004E6A80" w:rsidRDefault="009A73E5" w:rsidP="000D095C">
      <w:pPr>
        <w:pStyle w:val="Odstavecseseznamem"/>
        <w:numPr>
          <w:ilvl w:val="0"/>
          <w:numId w:val="6"/>
        </w:numPr>
        <w:ind w:left="283"/>
        <w:jc w:val="both"/>
      </w:pPr>
      <w:r w:rsidRPr="004E6A80">
        <w:t>Smlouva byla vyhotovena ve 2 výtiscích, z nichž 1</w:t>
      </w:r>
      <w:r w:rsidR="000D095C" w:rsidRPr="004E6A80">
        <w:t xml:space="preserve"> pare, mající hodnotu origi</w:t>
      </w:r>
      <w:r w:rsidRPr="004E6A80">
        <w:t>nálu, obdrží pronajímatel a 1</w:t>
      </w:r>
      <w:r w:rsidR="000D095C" w:rsidRPr="004E6A80">
        <w:t xml:space="preserve"> pare nájemce.</w:t>
      </w:r>
    </w:p>
    <w:p w:rsidR="000D095C" w:rsidRPr="004E6A80" w:rsidRDefault="000D095C" w:rsidP="000D095C">
      <w:pPr>
        <w:pStyle w:val="Odstavecseseznamem"/>
      </w:pPr>
    </w:p>
    <w:p w:rsidR="000D095C" w:rsidRPr="004E6A80" w:rsidRDefault="000D095C" w:rsidP="000D095C">
      <w:pPr>
        <w:pStyle w:val="Odstavecseseznamem"/>
        <w:numPr>
          <w:ilvl w:val="0"/>
          <w:numId w:val="6"/>
        </w:numPr>
        <w:ind w:left="283"/>
        <w:jc w:val="both"/>
      </w:pPr>
      <w:r w:rsidRPr="004E6A80">
        <w:rPr>
          <w:color w:val="000000"/>
        </w:rPr>
        <w:t>Smluvní strany prohlašují, že si tuto smlouvu před jejím podpisem řádně přečetli a seznámili se s jejím obsahem, že byla sepsána podle jejich pravé a svobodné vůle, že nemají žádné nejasnosti týkající se jejího obsahu, ani závaznosti a právních důsledků, a že tato smlouva nebyla ujednána v tísni za nápadně nevýhodných podmínek pro některou ze smluvních stran.</w:t>
      </w:r>
    </w:p>
    <w:p w:rsidR="000D095C" w:rsidRPr="004E6A80" w:rsidRDefault="000D095C" w:rsidP="000D095C">
      <w:pPr>
        <w:jc w:val="both"/>
        <w:rPr>
          <w:rFonts w:ascii="Times New Roman" w:hAnsi="Times New Roman"/>
          <w:szCs w:val="24"/>
        </w:rPr>
      </w:pPr>
    </w:p>
    <w:p w:rsidR="000D095C" w:rsidRDefault="007A2C4A" w:rsidP="000D095C">
      <w:pPr>
        <w:jc w:val="both"/>
        <w:rPr>
          <w:rFonts w:ascii="Times New Roman" w:hAnsi="Times New Roman"/>
          <w:szCs w:val="24"/>
        </w:rPr>
      </w:pPr>
      <w:r>
        <w:rPr>
          <w:rFonts w:ascii="Times New Roman" w:hAnsi="Times New Roman"/>
          <w:szCs w:val="24"/>
        </w:rPr>
        <w:t>V Jičíně dne 14. 12. 2017</w:t>
      </w:r>
      <w:r w:rsidR="000D095C" w:rsidRPr="004E6A80">
        <w:rPr>
          <w:rFonts w:ascii="Times New Roman" w:hAnsi="Times New Roman"/>
          <w:szCs w:val="24"/>
        </w:rPr>
        <w:tab/>
      </w:r>
      <w:r w:rsidR="000D095C" w:rsidRPr="004E6A80">
        <w:rPr>
          <w:rFonts w:ascii="Times New Roman" w:hAnsi="Times New Roman"/>
          <w:szCs w:val="24"/>
        </w:rPr>
        <w:tab/>
      </w:r>
      <w:r w:rsidR="000D095C" w:rsidRPr="004E6A80">
        <w:rPr>
          <w:rFonts w:ascii="Times New Roman" w:hAnsi="Times New Roman"/>
          <w:szCs w:val="24"/>
        </w:rPr>
        <w:tab/>
      </w:r>
      <w:r w:rsidR="00732436">
        <w:rPr>
          <w:rFonts w:ascii="Times New Roman" w:hAnsi="Times New Roman"/>
          <w:szCs w:val="24"/>
        </w:rPr>
        <w:t xml:space="preserve">                      </w:t>
      </w:r>
      <w:r w:rsidR="000D095C" w:rsidRPr="004E6A80">
        <w:rPr>
          <w:rFonts w:ascii="Times New Roman" w:hAnsi="Times New Roman"/>
          <w:szCs w:val="24"/>
        </w:rPr>
        <w:tab/>
        <w:t>V</w:t>
      </w:r>
      <w:r w:rsidR="00D404E8" w:rsidRPr="004E6A80">
        <w:rPr>
          <w:rFonts w:ascii="Times New Roman" w:hAnsi="Times New Roman"/>
          <w:szCs w:val="24"/>
        </w:rPr>
        <w:t xml:space="preserve"> Jičíně </w:t>
      </w:r>
      <w:r w:rsidR="000D095C" w:rsidRPr="004E6A80">
        <w:rPr>
          <w:rFonts w:ascii="Times New Roman" w:hAnsi="Times New Roman"/>
          <w:szCs w:val="24"/>
        </w:rPr>
        <w:t>dne</w:t>
      </w:r>
      <w:r w:rsidR="00242353">
        <w:rPr>
          <w:rFonts w:ascii="Times New Roman" w:hAnsi="Times New Roman"/>
          <w:szCs w:val="24"/>
        </w:rPr>
        <w:t xml:space="preserve"> </w:t>
      </w:r>
      <w:r>
        <w:rPr>
          <w:rFonts w:ascii="Times New Roman" w:hAnsi="Times New Roman"/>
          <w:szCs w:val="24"/>
        </w:rPr>
        <w:t>14. 12. 2017</w:t>
      </w:r>
    </w:p>
    <w:p w:rsidR="00732436" w:rsidRPr="004E6A80" w:rsidRDefault="00732436" w:rsidP="000D095C">
      <w:pPr>
        <w:jc w:val="both"/>
        <w:rPr>
          <w:rFonts w:ascii="Times New Roman" w:hAnsi="Times New Roman"/>
          <w:b/>
          <w:szCs w:val="24"/>
        </w:rPr>
      </w:pPr>
    </w:p>
    <w:p w:rsidR="000D095C" w:rsidRPr="00732436" w:rsidRDefault="000D095C" w:rsidP="00732436">
      <w:pPr>
        <w:jc w:val="both"/>
        <w:rPr>
          <w:rFonts w:ascii="Times New Roman" w:hAnsi="Times New Roman"/>
          <w:szCs w:val="24"/>
        </w:rPr>
      </w:pPr>
      <w:r w:rsidRPr="004E6A80">
        <w:rPr>
          <w:rFonts w:ascii="Times New Roman" w:hAnsi="Times New Roman"/>
          <w:szCs w:val="24"/>
        </w:rPr>
        <w:t xml:space="preserve">     p r o n a j í m a t e l</w:t>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t xml:space="preserve">n á j e m c e </w:t>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p>
    <w:p w:rsidR="000D095C" w:rsidRPr="004E6A80" w:rsidRDefault="000D095C" w:rsidP="000D095C">
      <w:pPr>
        <w:rPr>
          <w:rFonts w:ascii="Times New Roman" w:hAnsi="Times New Roman"/>
          <w:bCs/>
          <w:szCs w:val="24"/>
        </w:rPr>
      </w:pPr>
    </w:p>
    <w:p w:rsidR="000D095C" w:rsidRPr="004E6A80" w:rsidRDefault="000D095C" w:rsidP="000D095C">
      <w:pPr>
        <w:rPr>
          <w:rFonts w:ascii="Times New Roman" w:hAnsi="Times New Roman"/>
          <w:bCs/>
          <w:szCs w:val="24"/>
        </w:rPr>
      </w:pPr>
      <w:r w:rsidRPr="004E6A80">
        <w:rPr>
          <w:rFonts w:ascii="Times New Roman" w:hAnsi="Times New Roman"/>
          <w:bCs/>
          <w:szCs w:val="24"/>
        </w:rPr>
        <w:t>………………………………..</w:t>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t>………………………………</w:t>
      </w:r>
    </w:p>
    <w:p w:rsidR="000D095C" w:rsidRPr="004E6A80" w:rsidRDefault="00D404E8" w:rsidP="00B85BEC">
      <w:pPr>
        <w:rPr>
          <w:rFonts w:ascii="Times New Roman" w:hAnsi="Times New Roman"/>
          <w:szCs w:val="20"/>
        </w:rPr>
      </w:pPr>
      <w:r w:rsidRPr="004E6A80">
        <w:rPr>
          <w:rFonts w:ascii="Times New Roman" w:hAnsi="Times New Roman"/>
          <w:bCs/>
        </w:rPr>
        <w:t xml:space="preserve">         </w:t>
      </w:r>
      <w:r w:rsidR="00B85BEC" w:rsidRPr="004E6A80">
        <w:rPr>
          <w:rFonts w:ascii="Times New Roman" w:hAnsi="Times New Roman"/>
          <w:bCs/>
        </w:rPr>
        <w:t>Jana Benešová</w:t>
      </w:r>
      <w:r w:rsidRPr="004E6A80">
        <w:rPr>
          <w:rFonts w:ascii="Times New Roman" w:hAnsi="Times New Roman"/>
          <w:bCs/>
        </w:rPr>
        <w:t xml:space="preserve">                                                                             </w:t>
      </w:r>
      <w:r w:rsidR="00E002E6" w:rsidRPr="004E6A80">
        <w:rPr>
          <w:rFonts w:ascii="Times New Roman" w:hAnsi="Times New Roman"/>
          <w:bCs/>
        </w:rPr>
        <w:t>Dominik Malý</w:t>
      </w:r>
    </w:p>
    <w:p w:rsidR="000D095C" w:rsidRDefault="000D095C" w:rsidP="000D095C">
      <w:pPr>
        <w:jc w:val="right"/>
        <w:rPr>
          <w:rFonts w:ascii="Times New Roman" w:hAnsi="Times New Roman"/>
          <w:sz w:val="24"/>
        </w:rPr>
      </w:pPr>
    </w:p>
    <w:p w:rsidR="000D095C" w:rsidRDefault="000D095C" w:rsidP="000D095C">
      <w:pPr>
        <w:pStyle w:val="Nzev"/>
        <w:tabs>
          <w:tab w:val="left" w:pos="2655"/>
          <w:tab w:val="center" w:pos="4535"/>
        </w:tabs>
        <w:jc w:val="left"/>
        <w:rPr>
          <w:rFonts w:ascii="Myriad Web" w:hAnsi="Myriad Web"/>
        </w:rPr>
      </w:pPr>
      <w:r>
        <w:rPr>
          <w:rFonts w:ascii="Myriad Web" w:hAnsi="Myriad Web"/>
          <w:sz w:val="36"/>
          <w:szCs w:val="36"/>
        </w:rPr>
        <w:tab/>
      </w:r>
      <w:r>
        <w:rPr>
          <w:rFonts w:ascii="Myriad Web" w:hAnsi="Myriad Web"/>
          <w:sz w:val="36"/>
          <w:szCs w:val="36"/>
        </w:rPr>
        <w:tab/>
      </w:r>
    </w:p>
    <w:p w:rsidR="000D095C" w:rsidRDefault="000D095C" w:rsidP="000D095C">
      <w:pPr>
        <w:jc w:val="both"/>
        <w:rPr>
          <w:rFonts w:ascii="Myriad Web" w:hAnsi="Myriad Web"/>
        </w:rPr>
      </w:pPr>
    </w:p>
    <w:p w:rsidR="00E96595" w:rsidRDefault="00E96595"/>
    <w:sectPr w:rsidR="00E96595" w:rsidSect="00924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14E7"/>
    <w:multiLevelType w:val="hybridMultilevel"/>
    <w:tmpl w:val="FB9050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E50C9"/>
    <w:multiLevelType w:val="hybridMultilevel"/>
    <w:tmpl w:val="0AA00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247444F"/>
    <w:multiLevelType w:val="hybridMultilevel"/>
    <w:tmpl w:val="7FA0BF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A0A798C"/>
    <w:multiLevelType w:val="hybridMultilevel"/>
    <w:tmpl w:val="072804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F814A67"/>
    <w:multiLevelType w:val="hybridMultilevel"/>
    <w:tmpl w:val="37A07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FC5580"/>
    <w:multiLevelType w:val="hybridMultilevel"/>
    <w:tmpl w:val="99C23D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8A917F9"/>
    <w:multiLevelType w:val="hybridMultilevel"/>
    <w:tmpl w:val="E4BEE2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60310515"/>
    <w:multiLevelType w:val="hybridMultilevel"/>
    <w:tmpl w:val="4ACCD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6AC139E1"/>
    <w:multiLevelType w:val="hybridMultilevel"/>
    <w:tmpl w:val="641285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FEE571F"/>
    <w:multiLevelType w:val="hybridMultilevel"/>
    <w:tmpl w:val="F1AAC0DC"/>
    <w:lvl w:ilvl="0" w:tplc="4832F9E8">
      <w:start w:val="6"/>
      <w:numFmt w:val="bullet"/>
      <w:lvlText w:val="-"/>
      <w:lvlJc w:val="left"/>
      <w:pPr>
        <w:ind w:left="643" w:hanging="360"/>
      </w:pPr>
      <w:rPr>
        <w:rFonts w:ascii="Myriad Web" w:eastAsia="Times New Roman" w:hAnsi="Myriad Web"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nsid w:val="70361778"/>
    <w:multiLevelType w:val="hybridMultilevel"/>
    <w:tmpl w:val="11AC79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6A6186E"/>
    <w:multiLevelType w:val="hybridMultilevel"/>
    <w:tmpl w:val="C3B69A10"/>
    <w:lvl w:ilvl="0" w:tplc="C89A45D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 w:numId="10">
    <w:abstractNumId w:val="9"/>
  </w:num>
  <w:num w:numId="11">
    <w:abstractNumId w:val="10"/>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95C"/>
    <w:rsid w:val="00035582"/>
    <w:rsid w:val="000D095C"/>
    <w:rsid w:val="001B3EA7"/>
    <w:rsid w:val="00242353"/>
    <w:rsid w:val="00246269"/>
    <w:rsid w:val="00247E24"/>
    <w:rsid w:val="0026081E"/>
    <w:rsid w:val="0029042B"/>
    <w:rsid w:val="00294A02"/>
    <w:rsid w:val="00340427"/>
    <w:rsid w:val="003F118C"/>
    <w:rsid w:val="004E6524"/>
    <w:rsid w:val="004E6A80"/>
    <w:rsid w:val="00511515"/>
    <w:rsid w:val="00541FD7"/>
    <w:rsid w:val="005D32D3"/>
    <w:rsid w:val="006A49A2"/>
    <w:rsid w:val="00732436"/>
    <w:rsid w:val="007A2C4A"/>
    <w:rsid w:val="007C11B7"/>
    <w:rsid w:val="00924EA8"/>
    <w:rsid w:val="009A73E5"/>
    <w:rsid w:val="009D613D"/>
    <w:rsid w:val="00A54CD3"/>
    <w:rsid w:val="00B85BEC"/>
    <w:rsid w:val="00BA715D"/>
    <w:rsid w:val="00BC204E"/>
    <w:rsid w:val="00D03CF8"/>
    <w:rsid w:val="00D128CC"/>
    <w:rsid w:val="00D13600"/>
    <w:rsid w:val="00D404E8"/>
    <w:rsid w:val="00DC3CFD"/>
    <w:rsid w:val="00E002E6"/>
    <w:rsid w:val="00E16CE2"/>
    <w:rsid w:val="00E2418F"/>
    <w:rsid w:val="00E3407D"/>
    <w:rsid w:val="00E67394"/>
    <w:rsid w:val="00E96595"/>
    <w:rsid w:val="00EA15A1"/>
    <w:rsid w:val="00F0636E"/>
    <w:rsid w:val="00F7190C"/>
    <w:rsid w:val="00F9605C"/>
    <w:rsid w:val="00FA7E7E"/>
    <w:rsid w:val="00FF78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EA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D095C"/>
    <w:pPr>
      <w:spacing w:after="0" w:line="240" w:lineRule="auto"/>
      <w:jc w:val="center"/>
    </w:pPr>
    <w:rPr>
      <w:rFonts w:ascii="Times New Roman" w:eastAsia="Times New Roman" w:hAnsi="Times New Roman"/>
      <w:b/>
      <w:sz w:val="28"/>
      <w:szCs w:val="20"/>
    </w:rPr>
  </w:style>
  <w:style w:type="character" w:customStyle="1" w:styleId="NzevChar">
    <w:name w:val="Název Char"/>
    <w:link w:val="Nzev"/>
    <w:rsid w:val="000D095C"/>
    <w:rPr>
      <w:rFonts w:ascii="Times New Roman" w:eastAsia="Times New Roman" w:hAnsi="Times New Roman"/>
      <w:b/>
      <w:sz w:val="28"/>
    </w:rPr>
  </w:style>
  <w:style w:type="paragraph" w:styleId="Zkladntext">
    <w:name w:val="Body Text"/>
    <w:basedOn w:val="Normln"/>
    <w:link w:val="ZkladntextChar"/>
    <w:semiHidden/>
    <w:unhideWhenUsed/>
    <w:rsid w:val="000D095C"/>
    <w:pPr>
      <w:spacing w:after="0" w:line="240" w:lineRule="auto"/>
      <w:jc w:val="both"/>
    </w:pPr>
    <w:rPr>
      <w:rFonts w:ascii="Arial" w:eastAsia="Times New Roman" w:hAnsi="Arial"/>
      <w:sz w:val="20"/>
      <w:szCs w:val="20"/>
    </w:rPr>
  </w:style>
  <w:style w:type="character" w:customStyle="1" w:styleId="ZkladntextChar">
    <w:name w:val="Základní text Char"/>
    <w:link w:val="Zkladntext"/>
    <w:semiHidden/>
    <w:rsid w:val="000D095C"/>
    <w:rPr>
      <w:rFonts w:ascii="Arial" w:eastAsia="Times New Roman" w:hAnsi="Arial"/>
    </w:rPr>
  </w:style>
  <w:style w:type="paragraph" w:styleId="Zkladntext2">
    <w:name w:val="Body Text 2"/>
    <w:basedOn w:val="Normln"/>
    <w:link w:val="Zkladntext2Char"/>
    <w:semiHidden/>
    <w:unhideWhenUsed/>
    <w:rsid w:val="000D095C"/>
    <w:pPr>
      <w:spacing w:after="0" w:line="240" w:lineRule="auto"/>
      <w:jc w:val="both"/>
    </w:pPr>
    <w:rPr>
      <w:rFonts w:ascii="Times New Roman" w:eastAsia="Times New Roman" w:hAnsi="Times New Roman"/>
      <w:sz w:val="28"/>
      <w:szCs w:val="20"/>
    </w:rPr>
  </w:style>
  <w:style w:type="character" w:customStyle="1" w:styleId="Zkladntext2Char">
    <w:name w:val="Základní text 2 Char"/>
    <w:link w:val="Zkladntext2"/>
    <w:semiHidden/>
    <w:rsid w:val="000D095C"/>
    <w:rPr>
      <w:rFonts w:ascii="Times New Roman" w:eastAsia="Times New Roman" w:hAnsi="Times New Roman"/>
      <w:sz w:val="28"/>
    </w:rPr>
  </w:style>
  <w:style w:type="paragraph" w:styleId="Odstavecseseznamem">
    <w:name w:val="List Paragraph"/>
    <w:basedOn w:val="Normln"/>
    <w:uiPriority w:val="34"/>
    <w:qFormat/>
    <w:rsid w:val="000D095C"/>
    <w:pPr>
      <w:spacing w:after="0" w:line="240" w:lineRule="auto"/>
      <w:ind w:left="720"/>
      <w:contextualSpacing/>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247E2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47E2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58809216">
      <w:bodyDiv w:val="1"/>
      <w:marLeft w:val="0"/>
      <w:marRight w:val="0"/>
      <w:marTop w:val="0"/>
      <w:marBottom w:val="0"/>
      <w:divBdr>
        <w:top w:val="none" w:sz="0" w:space="0" w:color="auto"/>
        <w:left w:val="none" w:sz="0" w:space="0" w:color="auto"/>
        <w:bottom w:val="none" w:sz="0" w:space="0" w:color="auto"/>
        <w:right w:val="none" w:sz="0" w:space="0" w:color="auto"/>
      </w:divBdr>
    </w:div>
    <w:div w:id="19823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1420</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Brožová Zdeňka JUDr</dc:creator>
  <cp:lastModifiedBy>andrenkova</cp:lastModifiedBy>
  <cp:revision>2</cp:revision>
  <cp:lastPrinted>2014-11-20T11:01:00Z</cp:lastPrinted>
  <dcterms:created xsi:type="dcterms:W3CDTF">2017-12-20T07:32:00Z</dcterms:created>
  <dcterms:modified xsi:type="dcterms:W3CDTF">2017-12-20T07:32:00Z</dcterms:modified>
</cp:coreProperties>
</file>