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BC5B5A" w:rsidRDefault="00BC5B5A">
      <w:pPr>
        <w:widowControl/>
        <w:tabs>
          <w:tab w:val="left" w:pos="2835"/>
        </w:tabs>
        <w:rPr>
          <w:b/>
          <w:sz w:val="22"/>
          <w:szCs w:val="22"/>
        </w:rPr>
      </w:pPr>
    </w:p>
    <w:p w:rsidR="00AD4CDE" w:rsidRDefault="00BC5B5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BC5B5A">
        <w:rPr>
          <w:b/>
          <w:sz w:val="22"/>
          <w:szCs w:val="22"/>
        </w:rPr>
        <w:t>Kotolová</w:t>
      </w:r>
      <w:proofErr w:type="spellEnd"/>
      <w:r w:rsidRPr="00BC5B5A">
        <w:rPr>
          <w:b/>
          <w:sz w:val="22"/>
          <w:szCs w:val="22"/>
        </w:rPr>
        <w:t xml:space="preserve"> Pavla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C66367">
        <w:rPr>
          <w:sz w:val="22"/>
          <w:szCs w:val="22"/>
        </w:rPr>
        <w:t>r.č</w:t>
      </w:r>
      <w:proofErr w:type="spellEnd"/>
      <w:r w:rsidR="00C66367">
        <w:rPr>
          <w:sz w:val="22"/>
          <w:szCs w:val="22"/>
        </w:rPr>
        <w:t>.</w:t>
      </w:r>
      <w:proofErr w:type="gramEnd"/>
      <w:r w:rsidR="00C66367">
        <w:rPr>
          <w:sz w:val="22"/>
          <w:szCs w:val="22"/>
        </w:rPr>
        <w:t xml:space="preserve"> 84xxxx/</w:t>
      </w:r>
      <w:proofErr w:type="spellStart"/>
      <w:r w:rsidR="00C66367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C66367">
        <w:rPr>
          <w:sz w:val="22"/>
          <w:szCs w:val="22"/>
        </w:rPr>
        <w:t>……</w:t>
      </w:r>
      <w:r w:rsidR="00FD5083">
        <w:rPr>
          <w:sz w:val="22"/>
          <w:szCs w:val="22"/>
        </w:rPr>
        <w:t xml:space="preserve"> Jesenice</w:t>
      </w:r>
      <w:r w:rsidR="00CB58EF">
        <w:rPr>
          <w:sz w:val="22"/>
          <w:szCs w:val="22"/>
        </w:rPr>
        <w:t xml:space="preserve"> - Horní Jirčany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</w:t>
      </w:r>
      <w:r w:rsidR="00FD5083">
        <w:rPr>
          <w:sz w:val="22"/>
          <w:szCs w:val="22"/>
        </w:rPr>
        <w:t xml:space="preserve"> stav: vdaná</w:t>
      </w:r>
    </w:p>
    <w:p w:rsidR="00BC5B5A" w:rsidRDefault="00BC5B5A">
      <w:pPr>
        <w:widowControl/>
        <w:tabs>
          <w:tab w:val="left" w:pos="2835"/>
        </w:tabs>
        <w:rPr>
          <w:sz w:val="22"/>
          <w:szCs w:val="22"/>
        </w:rPr>
      </w:pPr>
    </w:p>
    <w:p w:rsidR="00BC5B5A" w:rsidRDefault="00BC5B5A" w:rsidP="00BC5B5A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1</w:t>
      </w:r>
      <w:r w:rsidR="00FD5083">
        <w:rPr>
          <w:i/>
          <w:sz w:val="22"/>
          <w:szCs w:val="22"/>
        </w:rPr>
        <w:t>4.12.2011</w:t>
      </w:r>
      <w:proofErr w:type="gramEnd"/>
      <w:r>
        <w:rPr>
          <w:i/>
          <w:sz w:val="22"/>
          <w:szCs w:val="22"/>
        </w:rPr>
        <w:t xml:space="preserve">, paní MUDr. Jana Zrůstová, </w:t>
      </w:r>
      <w:r w:rsidR="00C66367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F90FF2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CB58EF">
        <w:rPr>
          <w:b/>
          <w:sz w:val="24"/>
          <w:szCs w:val="24"/>
        </w:rPr>
        <w:t>nabyvatel</w:t>
      </w:r>
      <w:r w:rsidR="00CB58EF">
        <w:rPr>
          <w:sz w:val="24"/>
          <w:szCs w:val="24"/>
        </w:rPr>
        <w:t xml:space="preserve">") </w:t>
      </w:r>
    </w:p>
    <w:p w:rsidR="00F90FF2" w:rsidRDefault="00FD508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0FF2" w:rsidRDefault="00CB58E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F90FF2" w:rsidRDefault="00F90FF2">
      <w:pPr>
        <w:widowControl/>
        <w:tabs>
          <w:tab w:val="left" w:pos="2835"/>
        </w:tabs>
        <w:rPr>
          <w:sz w:val="24"/>
          <w:szCs w:val="24"/>
        </w:rPr>
      </w:pPr>
    </w:p>
    <w:p w:rsidR="00F90FF2" w:rsidRDefault="00CB58E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>podle § 11a, zákona č. 229/1991 Sb., ve znění pozdějších předpisů (dále jen "zákon o půdě")</w:t>
      </w:r>
      <w:r w:rsidR="00750D53">
        <w:rPr>
          <w:sz w:val="22"/>
          <w:szCs w:val="24"/>
        </w:rPr>
        <w:t xml:space="preserve">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FD5083">
        <w:rPr>
          <w:sz w:val="28"/>
          <w:szCs w:val="28"/>
        </w:rPr>
        <w:t>27PR17/39</w:t>
      </w:r>
    </w:p>
    <w:p w:rsidR="00AD4CDE" w:rsidRDefault="00AD4CDE" w:rsidP="00FD5083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FD5083">
        <w:rPr>
          <w:b/>
          <w:sz w:val="22"/>
          <w:szCs w:val="22"/>
        </w:rPr>
        <w:t>Skalice u České Lípy</w:t>
      </w:r>
      <w:r>
        <w:rPr>
          <w:sz w:val="22"/>
          <w:szCs w:val="22"/>
        </w:rPr>
        <w:t>, obec Skalice u České Lípy.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FD5083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FD5083" w:rsidRDefault="00FD508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</w:t>
      </w:r>
      <w:r w:rsidR="00FD5083">
        <w:rPr>
          <w:b/>
          <w:szCs w:val="22"/>
          <w:u w:val="single"/>
        </w:rPr>
        <w:t>ýměra</w:t>
      </w:r>
      <w:r w:rsidR="00FD5083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FD508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D5083">
        <w:rPr>
          <w:b/>
          <w:sz w:val="22"/>
          <w:szCs w:val="22"/>
        </w:rPr>
        <w:t>909/3</w:t>
      </w:r>
      <w:r w:rsidRPr="00FD5083">
        <w:rPr>
          <w:b/>
          <w:sz w:val="22"/>
          <w:szCs w:val="22"/>
        </w:rPr>
        <w:tab/>
      </w:r>
      <w:r w:rsidRPr="00FD5083">
        <w:rPr>
          <w:b/>
          <w:szCs w:val="22"/>
        </w:rPr>
        <w:t>trvalý travní porost</w:t>
      </w:r>
      <w:r w:rsidRPr="00FD5083">
        <w:rPr>
          <w:b/>
          <w:sz w:val="22"/>
          <w:szCs w:val="22"/>
        </w:rPr>
        <w:tab/>
        <w:t>4 181 m2</w:t>
      </w:r>
      <w:r w:rsidRPr="00FD5083">
        <w:rPr>
          <w:b/>
          <w:sz w:val="22"/>
          <w:szCs w:val="22"/>
        </w:rPr>
        <w:tab/>
        <w:t xml:space="preserve">213,00 Kč </w:t>
      </w:r>
      <w:r w:rsidRPr="00FD5083">
        <w:rPr>
          <w:b/>
          <w:sz w:val="22"/>
          <w:szCs w:val="22"/>
        </w:rPr>
        <w:tab/>
        <w:t>15 750,00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FD508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D5083">
        <w:rPr>
          <w:b/>
          <w:szCs w:val="22"/>
        </w:rPr>
        <w:t xml:space="preserve">Za smlouvu celkem: </w:t>
      </w:r>
      <w:r w:rsidRPr="00FD5083">
        <w:rPr>
          <w:b/>
          <w:sz w:val="22"/>
          <w:szCs w:val="22"/>
        </w:rPr>
        <w:tab/>
        <w:t xml:space="preserve">4 181 m2 </w:t>
      </w:r>
      <w:r w:rsidRPr="00FD5083">
        <w:rPr>
          <w:b/>
          <w:sz w:val="22"/>
          <w:szCs w:val="22"/>
        </w:rPr>
        <w:tab/>
        <w:t xml:space="preserve">213,00 Kč </w:t>
      </w:r>
      <w:r w:rsidRPr="00FD5083">
        <w:rPr>
          <w:b/>
          <w:sz w:val="22"/>
          <w:szCs w:val="22"/>
        </w:rPr>
        <w:tab/>
        <w:t>15 750,00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FD5083" w:rsidRDefault="00FD508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konfiskace majetku podle dekretu č. 12/45 Sb. (knihovní vložka 283 Franz </w:t>
      </w:r>
      <w:proofErr w:type="spellStart"/>
      <w:r>
        <w:rPr>
          <w:sz w:val="22"/>
          <w:szCs w:val="22"/>
        </w:rPr>
        <w:t>Berndt</w:t>
      </w:r>
      <w:proofErr w:type="spellEnd"/>
      <w:r>
        <w:rPr>
          <w:sz w:val="22"/>
          <w:szCs w:val="22"/>
        </w:rPr>
        <w:t>) - národní správa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příděl číslo 142 - Československé státní statky, národní podnik, statek Zákupy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Slavíček Josef, ze dne 21.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02-4104/065/2017,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15 685,00 Kč (slovy: </w:t>
      </w:r>
      <w:proofErr w:type="spellStart"/>
      <w:r>
        <w:rPr>
          <w:sz w:val="22"/>
          <w:szCs w:val="22"/>
        </w:rPr>
        <w:t>patnácttisícšestsetosmdesátpět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F90FF2" w:rsidRDefault="00CB58E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C66367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F90FF2" w:rsidRDefault="00CB58E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F90FF2" w:rsidRDefault="00CB58E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66367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27. 1. 2010, kterým oprávněné osobě </w:t>
      </w:r>
      <w:proofErr w:type="spellStart"/>
      <w:r>
        <w:rPr>
          <w:sz w:val="22"/>
          <w:szCs w:val="24"/>
        </w:rPr>
        <w:t>Kotolová</w:t>
      </w:r>
      <w:proofErr w:type="spellEnd"/>
      <w:r>
        <w:rPr>
          <w:sz w:val="22"/>
          <w:szCs w:val="24"/>
        </w:rPr>
        <w:t xml:space="preserve"> Pavla, rodné číslo </w:t>
      </w:r>
      <w:r w:rsidR="00C66367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FD5083">
        <w:rPr>
          <w:sz w:val="22"/>
          <w:szCs w:val="24"/>
        </w:rPr>
        <w:t xml:space="preserve">(id. 1/12) </w:t>
      </w:r>
      <w:r>
        <w:rPr>
          <w:sz w:val="22"/>
          <w:szCs w:val="24"/>
        </w:rPr>
        <w:t xml:space="preserve">v </w:t>
      </w:r>
      <w:r w:rsidR="00C66367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Praha-město. </w:t>
      </w:r>
    </w:p>
    <w:p w:rsidR="00F90FF2" w:rsidRDefault="00CB58E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F90FF2" w:rsidRDefault="00CB58E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Toula</w:t>
      </w:r>
      <w:proofErr w:type="spellEnd"/>
      <w:r>
        <w:rPr>
          <w:sz w:val="22"/>
          <w:szCs w:val="24"/>
        </w:rPr>
        <w:t xml:space="preserve"> Ladislav,  č.j.  5127/81/2010/1, ze dne 25. 6. 2010,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C66367">
        <w:rPr>
          <w:sz w:val="22"/>
          <w:szCs w:val="24"/>
        </w:rPr>
        <w:t>……</w:t>
      </w:r>
      <w:bookmarkStart w:id="0" w:name="_GoBack"/>
      <w:bookmarkEnd w:id="0"/>
      <w:r>
        <w:rPr>
          <w:sz w:val="22"/>
          <w:szCs w:val="24"/>
        </w:rPr>
        <w:t xml:space="preserve"> </w:t>
      </w:r>
    </w:p>
    <w:p w:rsidR="00F90FF2" w:rsidRDefault="00F90FF2">
      <w:pPr>
        <w:widowControl/>
        <w:rPr>
          <w:sz w:val="22"/>
          <w:szCs w:val="24"/>
        </w:rPr>
      </w:pPr>
    </w:p>
    <w:p w:rsidR="00750D53" w:rsidRDefault="00750D53" w:rsidP="00750D53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29.11.2017</w:t>
      </w:r>
      <w:proofErr w:type="gramEnd"/>
      <w:r>
        <w:rPr>
          <w:i/>
          <w:sz w:val="22"/>
          <w:szCs w:val="24"/>
        </w:rPr>
        <w:t>, ve výši 47 668,33 Kč.</w:t>
      </w:r>
    </w:p>
    <w:p w:rsidR="00AD4CDE" w:rsidRPr="00750D53" w:rsidRDefault="00CB58EF">
      <w:pPr>
        <w:widowControl/>
        <w:rPr>
          <w:i/>
          <w:sz w:val="22"/>
          <w:szCs w:val="24"/>
        </w:rPr>
      </w:pPr>
      <w:r w:rsidRPr="00750D53">
        <w:rPr>
          <w:i/>
          <w:sz w:val="22"/>
          <w:szCs w:val="24"/>
        </w:rPr>
        <w:t>Z toho bude touto smlouvou vypořádáno 15 750,00 Kč.</w:t>
      </w:r>
      <w:r w:rsidR="00750D53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 w:rsidR="00750D53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</w:t>
      </w:r>
      <w:r w:rsidR="00750D53">
        <w:rPr>
          <w:sz w:val="22"/>
          <w:szCs w:val="22"/>
        </w:rPr>
        <w:t xml:space="preserve">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750D53">
        <w:rPr>
          <w:b/>
          <w:sz w:val="22"/>
          <w:szCs w:val="22"/>
        </w:rPr>
        <w:t>11N12/39</w:t>
      </w:r>
      <w:r w:rsidRPr="00F758C4">
        <w:rPr>
          <w:sz w:val="22"/>
          <w:szCs w:val="22"/>
        </w:rPr>
        <w:t xml:space="preserve">, uzavřenou s </w:t>
      </w:r>
      <w:r w:rsidRPr="00750D53">
        <w:rPr>
          <w:b/>
          <w:sz w:val="22"/>
          <w:szCs w:val="22"/>
        </w:rPr>
        <w:t>Českolipská farma s.r.o.,</w:t>
      </w:r>
      <w:r w:rsidRPr="00F758C4">
        <w:rPr>
          <w:sz w:val="22"/>
          <w:szCs w:val="22"/>
        </w:rPr>
        <w:t xml:space="preserve">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Pr="00750D53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</w:t>
      </w:r>
      <w:r w:rsidRPr="00750D53">
        <w:rPr>
          <w:b/>
          <w:sz w:val="22"/>
          <w:szCs w:val="22"/>
        </w:rPr>
        <w:t xml:space="preserve">HS Chotovice - </w:t>
      </w:r>
      <w:proofErr w:type="spellStart"/>
      <w:r w:rsidRPr="00750D53">
        <w:rPr>
          <w:b/>
          <w:sz w:val="22"/>
          <w:szCs w:val="22"/>
        </w:rPr>
        <w:t>Pihel</w:t>
      </w:r>
      <w:proofErr w:type="spellEnd"/>
      <w:r w:rsidRPr="00750D53">
        <w:rPr>
          <w:b/>
          <w:sz w:val="22"/>
          <w:szCs w:val="22"/>
        </w:rPr>
        <w:t>, číslo 1M09/39</w:t>
      </w:r>
      <w:r w:rsidRPr="00F758C4">
        <w:rPr>
          <w:sz w:val="22"/>
          <w:szCs w:val="22"/>
        </w:rPr>
        <w:t xml:space="preserve">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 w:rsidP="00750D53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750D53" w:rsidRDefault="00750D5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750D53">
        <w:rPr>
          <w:color w:val="000000"/>
          <w:sz w:val="22"/>
          <w:szCs w:val="22"/>
        </w:rPr>
        <w:tab/>
      </w:r>
      <w:r w:rsidR="00750D53"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Kotolová</w:t>
      </w:r>
      <w:proofErr w:type="spellEnd"/>
      <w:r>
        <w:rPr>
          <w:color w:val="000000"/>
          <w:sz w:val="22"/>
          <w:szCs w:val="22"/>
        </w:rPr>
        <w:t xml:space="preserve"> Pavla </w:t>
      </w:r>
    </w:p>
    <w:p w:rsidR="00CF506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CF5068" w:rsidRDefault="00CF5068">
      <w:pPr>
        <w:widowControl/>
        <w:rPr>
          <w:color w:val="000000"/>
          <w:sz w:val="22"/>
          <w:szCs w:val="22"/>
        </w:rPr>
      </w:pPr>
    </w:p>
    <w:p w:rsidR="00CF5068" w:rsidRDefault="00CF5068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750D5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 </w:t>
      </w:r>
      <w:r w:rsidR="00AD4CDE">
        <w:rPr>
          <w:color w:val="000000"/>
          <w:sz w:val="22"/>
          <w:szCs w:val="22"/>
        </w:rPr>
        <w:t xml:space="preserve"> .......................…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50D53" w:rsidRDefault="00750D53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750D53" w:rsidRDefault="00750D53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750D53" w:rsidRDefault="00750D53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43164,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 w:rsidSect="00750D53">
      <w:pgSz w:w="12240" w:h="15840"/>
      <w:pgMar w:top="1134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50D53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C35B2"/>
    <w:rsid w:val="009D5879"/>
    <w:rsid w:val="009D7CA0"/>
    <w:rsid w:val="00A21E60"/>
    <w:rsid w:val="00A22F0A"/>
    <w:rsid w:val="00A41B13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5B5A"/>
    <w:rsid w:val="00BE6FC3"/>
    <w:rsid w:val="00BF579A"/>
    <w:rsid w:val="00C20383"/>
    <w:rsid w:val="00C328C6"/>
    <w:rsid w:val="00C5124F"/>
    <w:rsid w:val="00C66367"/>
    <w:rsid w:val="00C820A8"/>
    <w:rsid w:val="00C90E09"/>
    <w:rsid w:val="00C936B8"/>
    <w:rsid w:val="00CB58EF"/>
    <w:rsid w:val="00CD4C2E"/>
    <w:rsid w:val="00CF5068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90FF2"/>
    <w:rsid w:val="00F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F8ED3"/>
  <w14:defaultImageDpi w14:val="0"/>
  <w15:docId w15:val="{43526BE3-20A0-480D-9F9A-AA1E8963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C35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3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2017-12-11T15:24:00Z</cp:lastPrinted>
  <dcterms:created xsi:type="dcterms:W3CDTF">2017-12-19T09:25:00Z</dcterms:created>
  <dcterms:modified xsi:type="dcterms:W3CDTF">2017-12-19T09:25:00Z</dcterms:modified>
</cp:coreProperties>
</file>