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EB223F" w:rsidRPr="00EB223F">
        <w:rPr>
          <w:rFonts w:cs="Arial"/>
          <w:b/>
          <w:sz w:val="28"/>
          <w:szCs w:val="28"/>
        </w:rPr>
        <w:t>OLA-MN-283/2017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B223F" w:rsidRPr="00EB223F">
        <w:rPr>
          <w:rFonts w:cs="Arial"/>
          <w:b/>
          <w:bCs/>
          <w:sz w:val="28"/>
          <w:szCs w:val="28"/>
        </w:rPr>
        <w:t>CZ.03</w:t>
      </w:r>
      <w:r w:rsidR="00EB223F" w:rsidRPr="00837397">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B223F" w:rsidRPr="00EB223F">
        <w:t xml:space="preserve">Ing. </w:t>
      </w:r>
      <w:r w:rsidR="00EB223F">
        <w:rPr>
          <w:szCs w:val="20"/>
        </w:rPr>
        <w:t>Bořivoj Novotný</w:t>
      </w:r>
      <w:r w:rsidRPr="004521C7">
        <w:rPr>
          <w:rFonts w:cs="Arial"/>
          <w:szCs w:val="20"/>
        </w:rPr>
        <w:t xml:space="preserve">, </w:t>
      </w:r>
      <w:r w:rsidR="00EB223F" w:rsidRPr="00EB223F">
        <w:t>ředitel Odboru</w:t>
      </w:r>
      <w:r w:rsidR="00EB223F">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B223F" w:rsidRPr="00EB223F">
        <w:t>Dobrovského 1278</w:t>
      </w:r>
      <w:r w:rsidR="00EB223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B223F" w:rsidRPr="00EB223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B223F" w:rsidRPr="00EB223F">
        <w:t>Úřad práce</w:t>
      </w:r>
      <w:r w:rsidR="00EB223F">
        <w:rPr>
          <w:szCs w:val="20"/>
        </w:rPr>
        <w:t xml:space="preserve"> ČR – krajská pobočka v Olomouci, </w:t>
      </w:r>
      <w:proofErr w:type="spellStart"/>
      <w:r w:rsidR="00EB223F">
        <w:rPr>
          <w:szCs w:val="20"/>
        </w:rPr>
        <w:t>Vejdovského</w:t>
      </w:r>
      <w:proofErr w:type="spellEnd"/>
      <w:r w:rsidR="00EB223F">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37397">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B223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EB223F" w:rsidRPr="00EB223F">
        <w:t>Spro</w:t>
      </w:r>
      <w:proofErr w:type="spellEnd"/>
      <w:r w:rsidR="00EB223F" w:rsidRPr="00EB223F">
        <w:t xml:space="preserve"> stavby</w:t>
      </w:r>
      <w:r w:rsidR="00EB223F">
        <w:rPr>
          <w:szCs w:val="20"/>
        </w:rPr>
        <w:t>, obchod, dopravu a služby, s.r.o.</w:t>
      </w:r>
    </w:p>
    <w:p w:rsidR="000E23BB" w:rsidRDefault="00EB223F" w:rsidP="00F97C90">
      <w:pPr>
        <w:tabs>
          <w:tab w:val="left" w:pos="2977"/>
        </w:tabs>
        <w:ind w:left="2977" w:hanging="2977"/>
        <w:rPr>
          <w:noProof/>
        </w:rPr>
      </w:pPr>
      <w:r w:rsidRPr="004521C7">
        <w:rPr>
          <w:rFonts w:cs="Arial"/>
          <w:noProof/>
          <w:szCs w:val="20"/>
        </w:rPr>
        <w:t>zastupující osoba:</w:t>
      </w:r>
      <w:r w:rsidRPr="004521C7">
        <w:rPr>
          <w:rFonts w:cs="Arial"/>
          <w:noProof/>
          <w:szCs w:val="20"/>
        </w:rPr>
        <w:tab/>
      </w:r>
      <w:r>
        <w:rPr>
          <w:noProof/>
        </w:rPr>
        <w:t>Jindřich Neděla, jednatel</w:t>
      </w:r>
    </w:p>
    <w:p w:rsidR="00EE2F75" w:rsidRPr="004521C7" w:rsidRDefault="00EE2F75" w:rsidP="00F97C90">
      <w:pPr>
        <w:tabs>
          <w:tab w:val="left" w:pos="2977"/>
        </w:tabs>
        <w:ind w:left="2977" w:hanging="2977"/>
        <w:rPr>
          <w:rFonts w:cs="Arial"/>
          <w:szCs w:val="20"/>
        </w:rPr>
      </w:pPr>
      <w:r>
        <w:rPr>
          <w:noProof/>
        </w:rPr>
        <w:tab/>
      </w:r>
      <w:r w:rsidRPr="00EE2F75">
        <w:rPr>
          <w:noProof/>
        </w:rPr>
        <w:t>v zastoupení na základě pl</w:t>
      </w:r>
      <w:r>
        <w:rPr>
          <w:noProof/>
        </w:rPr>
        <w:t>né moci Ing. Markem Dvořákem</w:t>
      </w:r>
    </w:p>
    <w:p w:rsidR="000E23BB" w:rsidRPr="004521C7" w:rsidRDefault="00EB223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B223F">
        <w:t>Dolní novosadská</w:t>
      </w:r>
      <w:r>
        <w:rPr>
          <w:szCs w:val="20"/>
        </w:rPr>
        <w:t xml:space="preserve"> č.p. 516/84, Nové Sady,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B223F" w:rsidRPr="00EB223F">
        <w:t>26823411</w:t>
      </w:r>
    </w:p>
    <w:p w:rsidR="00C2620A" w:rsidRDefault="00EB223F" w:rsidP="00C2620A">
      <w:pPr>
        <w:tabs>
          <w:tab w:val="left" w:pos="2977"/>
        </w:tabs>
        <w:ind w:left="2977" w:hanging="2977"/>
        <w:rPr>
          <w:szCs w:val="20"/>
        </w:rPr>
      </w:pPr>
      <w:r w:rsidRPr="00EB223F">
        <w:rPr>
          <w:rFonts w:cs="Arial"/>
          <w:noProof/>
          <w:szCs w:val="20"/>
        </w:rPr>
        <w:t>adresa provozovny:</w:t>
      </w:r>
      <w:r w:rsidR="00C2620A" w:rsidRPr="004521C7">
        <w:rPr>
          <w:rFonts w:cs="Arial"/>
          <w:szCs w:val="20"/>
        </w:rPr>
        <w:tab/>
      </w:r>
      <w:r w:rsidRPr="00EB223F">
        <w:t>Dolní novosadská</w:t>
      </w:r>
      <w:r>
        <w:rPr>
          <w:szCs w:val="20"/>
        </w:rPr>
        <w:t xml:space="preserve"> č.p. 516/84, Nové Sady, 779 00 Olomouc 9</w:t>
      </w:r>
    </w:p>
    <w:p w:rsidR="00EB223F" w:rsidRDefault="00EB223F" w:rsidP="00C2620A">
      <w:pPr>
        <w:tabs>
          <w:tab w:val="left" w:pos="2977"/>
        </w:tabs>
        <w:ind w:left="2977" w:hanging="2977"/>
        <w:rPr>
          <w:szCs w:val="20"/>
        </w:rPr>
      </w:pPr>
      <w:r>
        <w:rPr>
          <w:szCs w:val="20"/>
        </w:rPr>
        <w:tab/>
        <w:t>Slatinická č.p.191, 783 49 Lutín</w:t>
      </w:r>
    </w:p>
    <w:p w:rsidR="00EB223F" w:rsidRPr="004521C7" w:rsidRDefault="00EB223F" w:rsidP="00C2620A">
      <w:pPr>
        <w:tabs>
          <w:tab w:val="left" w:pos="2977"/>
        </w:tabs>
        <w:ind w:left="2977" w:hanging="2977"/>
        <w:rPr>
          <w:rFonts w:cs="Arial"/>
          <w:szCs w:val="20"/>
        </w:rPr>
      </w:pPr>
      <w:r>
        <w:rPr>
          <w:szCs w:val="20"/>
        </w:rPr>
        <w:tab/>
        <w:t>Průmyslová č.p. 230, 796 01 Prostějov</w:t>
      </w:r>
    </w:p>
    <w:p w:rsidR="00EB223F" w:rsidRDefault="00EB223F" w:rsidP="00F97C90">
      <w:pPr>
        <w:tabs>
          <w:tab w:val="left" w:pos="2977"/>
        </w:tabs>
        <w:ind w:left="2977" w:hanging="2977"/>
        <w:rPr>
          <w:rFonts w:cs="Arial"/>
          <w:szCs w:val="20"/>
        </w:rPr>
      </w:pP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37397">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B223F" w:rsidRPr="00EB223F">
        <w:rPr>
          <w:bCs/>
        </w:rPr>
        <w:t>Podpora odborného</w:t>
      </w:r>
      <w:r w:rsidR="00EB223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B223F" w:rsidRPr="00EB223F">
        <w:rPr>
          <w:bCs/>
        </w:rPr>
        <w:t>CZ.03</w:t>
      </w:r>
      <w:r w:rsidR="00EB223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B223F" w:rsidRPr="00EB223F">
        <w:t>Jeřábnický kurz</w:t>
      </w:r>
      <w:r w:rsidR="00EB223F">
        <w:rPr>
          <w:szCs w:val="20"/>
        </w:rPr>
        <w:t xml:space="preserve"> opakovaný</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EB223F" w:rsidRPr="00EB223F">
        <w:t>7,50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B223F" w:rsidRPr="00EB223F">
        <w:t>7,00</w:t>
      </w:r>
      <w:r>
        <w:rPr>
          <w:lang w:val="en-US"/>
        </w:rPr>
        <w:tab/>
      </w:r>
      <w:r w:rsidR="00E53B1B" w:rsidRPr="00E53B1B">
        <w:t>vyučovacích</w:t>
      </w:r>
      <w:r w:rsidR="00E53B1B">
        <w:t> </w:t>
      </w:r>
      <w:r w:rsidRPr="00B75BEF">
        <w:t>hodin</w:t>
      </w:r>
      <w:r w:rsidRPr="00B75BEF">
        <w:br/>
      </w:r>
      <w:r w:rsidRPr="00B75BEF">
        <w:tab/>
        <w:t>- praktická příprava:</w:t>
      </w:r>
      <w:r>
        <w:tab/>
      </w:r>
      <w:r w:rsidR="00EB223F" w:rsidRPr="00EB223F">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B223F" w:rsidRPr="00EB223F">
        <w:t>0,50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51634D">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B223F" w:rsidRPr="00EB223F">
        <w:t>5.1</w:t>
      </w:r>
      <w:r w:rsidR="00EB223F">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B223F" w:rsidRPr="00EB223F">
        <w:t>15.1</w:t>
      </w:r>
      <w:r w:rsidR="00EB223F">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B223F" w:rsidRPr="00EB223F">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B223F" w:rsidRPr="00EB223F">
        <w:t>40</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B223F" w:rsidRPr="00EB223F">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B223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B223F" w:rsidRPr="00EB223F">
        <w:rPr>
          <w:b/>
          <w:szCs w:val="20"/>
        </w:rPr>
        <w:t>107 680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B223F">
        <w:rPr>
          <w:szCs w:val="20"/>
        </w:rPr>
        <w:t>59 400</w:t>
      </w:r>
      <w:r w:rsidR="00C13AD5">
        <w:rPr>
          <w:rFonts w:cs="Arial"/>
          <w:szCs w:val="20"/>
        </w:rPr>
        <w:t xml:space="preserve"> </w:t>
      </w:r>
      <w:r w:rsidR="00C13AD5" w:rsidRPr="009E7648">
        <w:t>Kč</w:t>
      </w:r>
      <w:r w:rsidR="00C13AD5" w:rsidRPr="00556278">
        <w:t xml:space="preserve"> a maximální výše příspěvku na vzdělávací aktivity činí </w:t>
      </w:r>
      <w:r w:rsidR="00EB223F" w:rsidRPr="00EB223F">
        <w:rPr>
          <w:bCs/>
          <w:lang w:val="en-US"/>
        </w:rPr>
        <w:t>48 280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B223F" w:rsidRPr="00EB223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B223F" w:rsidRPr="00EB223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B223F" w:rsidP="001C4C77">
      <w:pPr>
        <w:pStyle w:val="BoddohodyII"/>
        <w:keepNext/>
        <w:numPr>
          <w:ilvl w:val="0"/>
          <w:numId w:val="0"/>
        </w:numPr>
      </w:pPr>
      <w:r>
        <w:t>V Olomouci dne</w:t>
      </w:r>
      <w:r w:rsidR="007C7AEB">
        <w:t xml:space="preserve"> 15.12.2017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EE2F75" w:rsidRDefault="00EE2F75" w:rsidP="00EE2F75">
      <w:pPr>
        <w:keepNext/>
        <w:keepLines/>
        <w:jc w:val="center"/>
        <w:rPr>
          <w:szCs w:val="20"/>
        </w:rPr>
      </w:pPr>
      <w:r>
        <w:t xml:space="preserve">        </w:t>
      </w:r>
      <w:r w:rsidR="00EB223F">
        <w:t>Jindřich Neděla</w:t>
      </w:r>
      <w:r>
        <w:t xml:space="preserve">, </w:t>
      </w:r>
      <w:r w:rsidR="00EB223F">
        <w:t>jednatel</w:t>
      </w:r>
      <w:r w:rsidR="00EB223F">
        <w:rPr>
          <w:szCs w:val="20"/>
        </w:rPr>
        <w:tab/>
      </w:r>
    </w:p>
    <w:p w:rsidR="000114A0" w:rsidRPr="00EE2F75" w:rsidRDefault="00EE2F75" w:rsidP="00EE2F75">
      <w:pPr>
        <w:keepNext/>
        <w:keepLines/>
        <w:jc w:val="center"/>
      </w:pPr>
      <w:r>
        <w:rPr>
          <w:szCs w:val="20"/>
        </w:rPr>
        <w:t xml:space="preserve">   </w:t>
      </w:r>
      <w:proofErr w:type="spellStart"/>
      <w:r w:rsidR="00EB223F">
        <w:rPr>
          <w:szCs w:val="20"/>
        </w:rPr>
        <w:t>Spro</w:t>
      </w:r>
      <w:proofErr w:type="spellEnd"/>
      <w:r w:rsidR="00EB223F">
        <w:rPr>
          <w:szCs w:val="20"/>
        </w:rPr>
        <w:t xml:space="preserve"> stavby, obchod, dopravu a služby, s.r.o.</w:t>
      </w:r>
    </w:p>
    <w:p w:rsidR="00C77EBD" w:rsidRDefault="00EE2F75" w:rsidP="00EE2F75">
      <w:pPr>
        <w:keepNext/>
        <w:keepLines/>
        <w:rPr>
          <w:rFonts w:cs="Arial"/>
          <w:szCs w:val="20"/>
        </w:rPr>
      </w:pPr>
      <w:r>
        <w:rPr>
          <w:rFonts w:cs="Arial"/>
          <w:szCs w:val="20"/>
        </w:rPr>
        <w:t xml:space="preserve">               v zastoupení Ing. Markem Dvořákem</w:t>
      </w:r>
      <w:r w:rsidR="00C77EBD">
        <w:rPr>
          <w:rFonts w:cs="Arial"/>
          <w:szCs w:val="20"/>
        </w:rPr>
        <w:br w:type="column"/>
      </w:r>
      <w:r w:rsidR="00C77EBD" w:rsidRPr="008F1A38">
        <w:rPr>
          <w:rFonts w:cs="Arial"/>
          <w:szCs w:val="20"/>
        </w:rPr>
        <w:lastRenderedPageBreak/>
        <w:t>..................................................................</w:t>
      </w:r>
    </w:p>
    <w:p w:rsidR="00C77EBD" w:rsidRDefault="00EB223F" w:rsidP="001C4C77">
      <w:pPr>
        <w:keepNext/>
        <w:tabs>
          <w:tab w:val="center" w:pos="1800"/>
          <w:tab w:val="center" w:pos="7200"/>
        </w:tabs>
        <w:jc w:val="center"/>
      </w:pPr>
      <w:r w:rsidRPr="00EB223F">
        <w:t xml:space="preserve">Ing. </w:t>
      </w:r>
      <w:r>
        <w:rPr>
          <w:szCs w:val="20"/>
        </w:rPr>
        <w:t>Bořivoj Novotný</w:t>
      </w:r>
    </w:p>
    <w:p w:rsidR="00580136" w:rsidRDefault="00EB223F" w:rsidP="00580136">
      <w:pPr>
        <w:tabs>
          <w:tab w:val="center" w:pos="1800"/>
          <w:tab w:val="center" w:pos="7200"/>
        </w:tabs>
        <w:jc w:val="center"/>
      </w:pPr>
      <w:r w:rsidRPr="00EB223F">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B223F" w:rsidRPr="00EB223F">
        <w:t xml:space="preserve">Mgr. </w:t>
      </w:r>
      <w:r w:rsidR="00EB223F">
        <w:rPr>
          <w:szCs w:val="20"/>
        </w:rPr>
        <w:t>Andrea Höchsmannová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B223F" w:rsidRPr="00EB223F">
        <w:t>950 141</w:t>
      </w:r>
      <w:r w:rsidR="00EB223F">
        <w:rPr>
          <w:szCs w:val="20"/>
        </w:rPr>
        <w:t xml:space="preserve"> 481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40" w:rsidRDefault="00EA6740">
      <w:r>
        <w:separator/>
      </w:r>
    </w:p>
  </w:endnote>
  <w:endnote w:type="continuationSeparator" w:id="0">
    <w:p w:rsidR="00EA6740" w:rsidRDefault="00EA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F" w:rsidRDefault="00EB22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B223F" w:rsidRPr="00EB223F">
      <w:rPr>
        <w:i/>
      </w:rPr>
      <w:t>OLA-MN-283/2017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C7AE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C7AE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B223F" w:rsidRPr="00EB223F">
      <w:rPr>
        <w:i/>
      </w:rPr>
      <w:t>OLA-MN-283/2017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3739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37397">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40" w:rsidRDefault="00EA6740">
      <w:r>
        <w:separator/>
      </w:r>
    </w:p>
  </w:footnote>
  <w:footnote w:type="continuationSeparator" w:id="0">
    <w:p w:rsidR="00EA6740" w:rsidRDefault="00EA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F" w:rsidRDefault="00EB22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B223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407E"/>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1634D"/>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C1AC4"/>
    <w:rsid w:val="007C7AEB"/>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397"/>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37B70"/>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9CE"/>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6740"/>
    <w:rsid w:val="00EA7C1E"/>
    <w:rsid w:val="00EB1829"/>
    <w:rsid w:val="00EB223F"/>
    <w:rsid w:val="00EB2C35"/>
    <w:rsid w:val="00EB4D2F"/>
    <w:rsid w:val="00EC3DE8"/>
    <w:rsid w:val="00ED3D5C"/>
    <w:rsid w:val="00ED4934"/>
    <w:rsid w:val="00ED78B3"/>
    <w:rsid w:val="00EE2F75"/>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14E2-B9C8-44FF-850E-247151F5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4175</Words>
  <Characters>24639</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28757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Dostalíková Eva Ing. (UPM-KRP)</cp:lastModifiedBy>
  <cp:revision>8</cp:revision>
  <cp:lastPrinted>2017-12-04T07:25:00Z</cp:lastPrinted>
  <dcterms:created xsi:type="dcterms:W3CDTF">2017-12-01T07:51:00Z</dcterms:created>
  <dcterms:modified xsi:type="dcterms:W3CDTF">2017-12-19T05:32:00Z</dcterms:modified>
</cp:coreProperties>
</file>