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3E245F" w:rsidRPr="009D478D" w:rsidRDefault="003E245F" w:rsidP="003E245F">
      <w:pPr>
        <w:pStyle w:val="Zkladntext"/>
        <w:rPr>
          <w:b/>
          <w:iCs/>
        </w:rPr>
      </w:pPr>
      <w:r>
        <w:rPr>
          <w:b/>
        </w:rPr>
        <w:t>VAK projekt s.</w:t>
      </w:r>
      <w:r w:rsidRPr="009D478D">
        <w:rPr>
          <w:b/>
        </w:rPr>
        <w:t>r.o.</w:t>
      </w:r>
      <w:r w:rsidRPr="009D478D">
        <w:rPr>
          <w:b/>
          <w:iCs/>
        </w:rPr>
        <w:t xml:space="preserve"> </w:t>
      </w:r>
    </w:p>
    <w:p w:rsidR="003E245F" w:rsidRPr="009D478D" w:rsidRDefault="003E245F" w:rsidP="003E245F">
      <w:pPr>
        <w:jc w:val="both"/>
        <w:rPr>
          <w:b/>
          <w:bCs/>
          <w:iCs/>
        </w:rPr>
      </w:pPr>
      <w:r w:rsidRPr="009D478D">
        <w:rPr>
          <w:bCs/>
          <w:iCs/>
        </w:rPr>
        <w:t xml:space="preserve">sídlo: </w:t>
      </w:r>
      <w:r>
        <w:rPr>
          <w:bCs/>
          <w:iCs/>
        </w:rPr>
        <w:t>Boženy Němcové 12/2, 370 01 České Budějovice</w:t>
      </w:r>
    </w:p>
    <w:p w:rsidR="003E245F" w:rsidRPr="009D478D" w:rsidRDefault="003E245F" w:rsidP="003E245F">
      <w:pPr>
        <w:jc w:val="both"/>
      </w:pPr>
      <w:r w:rsidRPr="009D478D">
        <w:t>zapsána v Obchodním rejstříku v</w:t>
      </w:r>
      <w:r>
        <w:t>edeném u Krajského soudu v Českých Budějovicích</w:t>
      </w:r>
      <w:r w:rsidRPr="009D478D">
        <w:t>, oddíl C</w:t>
      </w:r>
      <w:r>
        <w:t>,</w:t>
      </w:r>
      <w:r w:rsidRPr="009D478D">
        <w:t xml:space="preserve"> vložka </w:t>
      </w:r>
      <w:r>
        <w:t>21098</w:t>
      </w:r>
      <w:r w:rsidRPr="009D478D">
        <w:t xml:space="preserve">  </w:t>
      </w:r>
    </w:p>
    <w:p w:rsidR="003E245F" w:rsidRPr="009D478D" w:rsidRDefault="003E245F" w:rsidP="003E245F">
      <w:pPr>
        <w:jc w:val="both"/>
        <w:rPr>
          <w:i/>
          <w:color w:val="FF0000"/>
        </w:rPr>
      </w:pPr>
      <w:r w:rsidRPr="009D478D">
        <w:t xml:space="preserve">zastoupený Ing. </w:t>
      </w:r>
      <w:r>
        <w:t>Jiřím Pudilem</w:t>
      </w:r>
      <w:r w:rsidRPr="009D478D">
        <w:t xml:space="preserve"> – jednatelem společnosti </w:t>
      </w:r>
    </w:p>
    <w:p w:rsidR="003E245F" w:rsidRPr="009D478D" w:rsidRDefault="003E245F" w:rsidP="003E245F">
      <w:pPr>
        <w:jc w:val="both"/>
      </w:pPr>
      <w:r>
        <w:t>telefon</w:t>
      </w:r>
      <w:r w:rsidRPr="009D478D">
        <w:t xml:space="preserve">: </w:t>
      </w:r>
      <w:proofErr w:type="spellStart"/>
      <w:r w:rsidR="00E40128">
        <w:t>xxxxxxxxxx</w:t>
      </w:r>
      <w:proofErr w:type="spellEnd"/>
      <w:r w:rsidRPr="009D478D">
        <w:t xml:space="preserve"> e-mail: </w:t>
      </w:r>
      <w:hyperlink r:id="rId9" w:history="1">
        <w:proofErr w:type="spellStart"/>
        <w:r w:rsidR="00E40128">
          <w:rPr>
            <w:rStyle w:val="Hypertextovodkaz"/>
          </w:rPr>
          <w:t>xxxxxxxxxxxxx</w:t>
        </w:r>
        <w:proofErr w:type="spellEnd"/>
      </w:hyperlink>
      <w:r w:rsidRPr="009D478D">
        <w:t xml:space="preserve">       </w:t>
      </w:r>
    </w:p>
    <w:p w:rsidR="003E245F" w:rsidRPr="009D478D" w:rsidRDefault="003E245F" w:rsidP="003E245F">
      <w:pPr>
        <w:jc w:val="both"/>
      </w:pPr>
      <w:r w:rsidRPr="009D478D">
        <w:t xml:space="preserve">IČO: </w:t>
      </w:r>
      <w:r w:rsidRPr="009D478D">
        <w:tab/>
      </w:r>
      <w:r>
        <w:t>28159721</w:t>
      </w:r>
    </w:p>
    <w:p w:rsidR="003E245F" w:rsidRPr="009D478D" w:rsidRDefault="003E245F" w:rsidP="003E245F">
      <w:pPr>
        <w:jc w:val="both"/>
      </w:pPr>
      <w:r w:rsidRPr="009D478D">
        <w:t xml:space="preserve">DIČ: </w:t>
      </w:r>
      <w:r w:rsidRPr="009D478D">
        <w:tab/>
        <w:t>CZ</w:t>
      </w:r>
      <w:r>
        <w:t>28159721</w:t>
      </w:r>
    </w:p>
    <w:p w:rsidR="003E245F" w:rsidRPr="009D478D" w:rsidRDefault="003E245F" w:rsidP="003E245F">
      <w:pPr>
        <w:jc w:val="both"/>
      </w:pPr>
      <w:r w:rsidRPr="009D478D">
        <w:t xml:space="preserve">Zhotovitel </w:t>
      </w:r>
      <w:r w:rsidRPr="009D478D">
        <w:rPr>
          <w:color w:val="000000"/>
        </w:rPr>
        <w:t>je</w:t>
      </w:r>
      <w:r w:rsidRPr="009D478D">
        <w:t xml:space="preserve"> plátcem DPH.</w:t>
      </w:r>
    </w:p>
    <w:p w:rsidR="003E245F" w:rsidRPr="009D478D" w:rsidRDefault="003E245F" w:rsidP="003E245F">
      <w:pPr>
        <w:jc w:val="both"/>
      </w:pPr>
      <w:r w:rsidRPr="009D478D">
        <w:t xml:space="preserve">Bankovní spojení: </w:t>
      </w:r>
      <w:proofErr w:type="spellStart"/>
      <w:r w:rsidR="00E40128">
        <w:t>xxxxxxxxxxx</w:t>
      </w:r>
      <w:proofErr w:type="spellEnd"/>
      <w:r w:rsidRPr="009D478D">
        <w:t xml:space="preserve"> číslo účtu: </w:t>
      </w:r>
      <w:proofErr w:type="spellStart"/>
      <w:r w:rsidR="00E40128">
        <w:t>xxxxxxxxxxx</w:t>
      </w:r>
      <w:proofErr w:type="spellEnd"/>
    </w:p>
    <w:p w:rsidR="003E245F" w:rsidRPr="00B81224" w:rsidRDefault="003E245F" w:rsidP="003E245F">
      <w:pPr>
        <w:jc w:val="both"/>
        <w:rPr>
          <w:bCs/>
          <w:i/>
          <w:iCs/>
        </w:rPr>
      </w:pPr>
      <w:r w:rsidRPr="0092281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4645B2" w:rsidRPr="001B2BE4" w:rsidRDefault="004645B2" w:rsidP="004645B2">
      <w:pPr>
        <w:jc w:val="center"/>
        <w:rPr>
          <w:b/>
          <w:bCs/>
          <w:i/>
        </w:rPr>
      </w:pPr>
      <w:r w:rsidRPr="001B2BE4">
        <w:rPr>
          <w:b/>
          <w:bCs/>
          <w:i/>
        </w:rPr>
        <w:t xml:space="preserve">o provedení služby – zhotovení </w:t>
      </w:r>
      <w:r>
        <w:rPr>
          <w:b/>
          <w:bCs/>
          <w:i/>
        </w:rPr>
        <w:t xml:space="preserve">projektové </w:t>
      </w:r>
      <w:r w:rsidRPr="001B2BE4">
        <w:rPr>
          <w:b/>
          <w:bCs/>
          <w:i/>
        </w:rPr>
        <w:t>dokumentac</w:t>
      </w:r>
      <w:r>
        <w:rPr>
          <w:b/>
          <w:bCs/>
          <w:i/>
        </w:rPr>
        <w:t>e</w:t>
      </w:r>
      <w:r w:rsidRPr="001B2BE4">
        <w:rPr>
          <w:b/>
          <w:bCs/>
          <w:i/>
        </w:rPr>
        <w:t xml:space="preserve"> </w:t>
      </w:r>
    </w:p>
    <w:p w:rsidR="00FE225B" w:rsidRPr="00B81224" w:rsidRDefault="00FE225B" w:rsidP="005E4B39">
      <w:pPr>
        <w:jc w:val="center"/>
        <w:rPr>
          <w:b/>
          <w:bCs/>
          <w:i/>
        </w:rPr>
      </w:pPr>
      <w:r w:rsidRPr="00B81224">
        <w:rPr>
          <w:b/>
          <w:bCs/>
          <w:i/>
        </w:rPr>
        <w:t xml:space="preserve"> „</w:t>
      </w:r>
      <w:r w:rsidR="00AE1581" w:rsidRPr="00AE1581">
        <w:rPr>
          <w:b/>
          <w:bCs/>
          <w:i/>
        </w:rPr>
        <w:t xml:space="preserve">Oprava a údržba ČOS </w:t>
      </w:r>
      <w:proofErr w:type="spellStart"/>
      <w:r w:rsidR="00AE1581" w:rsidRPr="00AE1581">
        <w:rPr>
          <w:b/>
          <w:bCs/>
          <w:i/>
        </w:rPr>
        <w:t>Borkovická</w:t>
      </w:r>
      <w:proofErr w:type="spellEnd"/>
      <w:r w:rsidR="00AE1581" w:rsidRPr="00AE1581">
        <w:rPr>
          <w:b/>
          <w:bCs/>
          <w:i/>
        </w:rPr>
        <w:t xml:space="preserve"> Blata a souvisejících objektů PD</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AE1581" w:rsidRPr="00AE1581">
        <w:rPr>
          <w:b/>
          <w:bCs/>
          <w:i/>
        </w:rPr>
        <w:t>244855</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3979EF">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AE1581" w:rsidRPr="00AE1581">
        <w:rPr>
          <w:bCs w:val="0"/>
          <w:sz w:val="24"/>
          <w:u w:val="none"/>
        </w:rPr>
        <w:t xml:space="preserve">Oprava a údržba ČOS </w:t>
      </w:r>
      <w:proofErr w:type="spellStart"/>
      <w:r w:rsidR="00AE1581" w:rsidRPr="00AE1581">
        <w:rPr>
          <w:bCs w:val="0"/>
          <w:sz w:val="24"/>
          <w:u w:val="none"/>
        </w:rPr>
        <w:t>Borkovická</w:t>
      </w:r>
      <w:proofErr w:type="spellEnd"/>
      <w:r w:rsidR="00AE1581" w:rsidRPr="00AE1581">
        <w:rPr>
          <w:bCs w:val="0"/>
          <w:sz w:val="24"/>
          <w:u w:val="none"/>
        </w:rPr>
        <w:t xml:space="preserve"> Blata a souvisejících objektů PD</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00DC39AC">
        <w:rPr>
          <w:b w:val="0"/>
          <w:bCs w:val="0"/>
          <w:sz w:val="24"/>
          <w:u w:val="none"/>
        </w:rPr>
        <w:t xml:space="preserve"> a </w:t>
      </w:r>
      <w:r w:rsidRPr="00B81224">
        <w:rPr>
          <w:b w:val="0"/>
          <w:bCs w:val="0"/>
          <w:sz w:val="24"/>
          <w:u w:val="none"/>
        </w:rPr>
        <w:t xml:space="preserve">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7A3A9A" w:rsidRDefault="007A3A9A" w:rsidP="007A3A9A">
      <w:pPr>
        <w:pStyle w:val="Nadpis1"/>
        <w:numPr>
          <w:ilvl w:val="1"/>
          <w:numId w:val="11"/>
        </w:numPr>
        <w:spacing w:after="120"/>
        <w:ind w:left="709" w:hanging="709"/>
        <w:rPr>
          <w:b w:val="0"/>
          <w:bCs w:val="0"/>
          <w:sz w:val="24"/>
          <w:u w:val="none"/>
        </w:rPr>
      </w:pPr>
      <w:r>
        <w:rPr>
          <w:b w:val="0"/>
          <w:bCs w:val="0"/>
          <w:sz w:val="24"/>
          <w:u w:val="none"/>
        </w:rPr>
        <w:t xml:space="preserve">Účelem </w:t>
      </w:r>
      <w:r w:rsidRPr="007B0399">
        <w:rPr>
          <w:b w:val="0"/>
          <w:bCs w:val="0"/>
          <w:sz w:val="24"/>
          <w:u w:val="none"/>
        </w:rPr>
        <w:t xml:space="preserve">smlouvy je </w:t>
      </w:r>
      <w:r>
        <w:rPr>
          <w:b w:val="0"/>
          <w:bCs w:val="0"/>
          <w:sz w:val="24"/>
          <w:u w:val="none"/>
        </w:rPr>
        <w:t>zhotovení</w:t>
      </w:r>
      <w:r w:rsidRPr="007B0399">
        <w:rPr>
          <w:b w:val="0"/>
          <w:sz w:val="24"/>
          <w:u w:val="none"/>
        </w:rPr>
        <w:t xml:space="preserve"> projektové dokumentace na údržbu</w:t>
      </w:r>
      <w:r w:rsidRPr="007B0399">
        <w:rPr>
          <w:b w:val="0"/>
          <w:bCs w:val="0"/>
          <w:sz w:val="24"/>
          <w:u w:val="none"/>
        </w:rPr>
        <w:t xml:space="preserve"> </w:t>
      </w:r>
      <w:r>
        <w:rPr>
          <w:b w:val="0"/>
          <w:bCs w:val="0"/>
          <w:sz w:val="24"/>
          <w:u w:val="none"/>
        </w:rPr>
        <w:t>na stavbě vodního díla „hlavní odvodňovací zařízení“ (HOZ) k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5B7F62" w:rsidRDefault="00FE225B" w:rsidP="004645B2">
      <w:pPr>
        <w:tabs>
          <w:tab w:val="left" w:pos="709"/>
        </w:tabs>
        <w:ind w:left="709" w:hanging="709"/>
        <w:jc w:val="both"/>
      </w:pPr>
      <w:proofErr w:type="gramStart"/>
      <w:r w:rsidRPr="005A1876">
        <w:t>2.1</w:t>
      </w:r>
      <w:r w:rsidR="003545B3">
        <w:t xml:space="preserve"> </w:t>
      </w:r>
      <w:r w:rsidR="00364D34">
        <w:t xml:space="preserve"> </w:t>
      </w:r>
      <w:r w:rsidR="00D35E15">
        <w:t xml:space="preserve">   </w:t>
      </w:r>
      <w:r w:rsidRPr="005A1876">
        <w:t>Dílem</w:t>
      </w:r>
      <w:proofErr w:type="gramEnd"/>
      <w:r w:rsidRPr="005A1876">
        <w:t xml:space="preserve"> se rozumí </w:t>
      </w:r>
      <w:r w:rsidR="004645B2">
        <w:t xml:space="preserve">provedení služby - </w:t>
      </w:r>
      <w:r w:rsidR="007B0399">
        <w:t xml:space="preserve">vypracování projektové dokumentace </w:t>
      </w:r>
      <w:r w:rsidR="00D35E15">
        <w:t>udržovacích prací</w:t>
      </w:r>
      <w:r w:rsidR="007B0399">
        <w:t xml:space="preserve"> </w:t>
      </w:r>
      <w:r w:rsidR="00414A39">
        <w:t xml:space="preserve">na </w:t>
      </w:r>
      <w:r w:rsidR="007A3A9A">
        <w:t xml:space="preserve"> těchto stavbách</w:t>
      </w:r>
      <w:r w:rsidR="00D35E15">
        <w:t xml:space="preserve"> </w:t>
      </w:r>
      <w:r w:rsidR="007A3A9A">
        <w:t>vodních</w:t>
      </w:r>
      <w:r w:rsidR="008735A0">
        <w:t xml:space="preserve"> d</w:t>
      </w:r>
      <w:r w:rsidR="007A3A9A">
        <w:t>ěl</w:t>
      </w:r>
      <w:r w:rsidR="00414A39">
        <w:t xml:space="preserve"> HOZ</w:t>
      </w:r>
      <w:r w:rsidR="00D35E15">
        <w:t>:</w:t>
      </w:r>
      <w:r w:rsidR="00414A39" w:rsidRPr="00790AA4">
        <w:t xml:space="preserve"> </w:t>
      </w:r>
    </w:p>
    <w:p w:rsidR="007B0399" w:rsidRDefault="007B0399" w:rsidP="007B0399">
      <w:pPr>
        <w:jc w:val="both"/>
      </w:pPr>
      <w:r>
        <w:lastRenderedPageBreak/>
        <w:t xml:space="preserve">           </w:t>
      </w:r>
    </w:p>
    <w:p w:rsidR="00AE1581" w:rsidRPr="007A3A9A" w:rsidRDefault="00AE1581" w:rsidP="00AE1581">
      <w:pPr>
        <w:ind w:left="709"/>
      </w:pPr>
      <w:r w:rsidRPr="007A3A9A">
        <w:t xml:space="preserve">Název HOZ:  </w:t>
      </w:r>
    </w:p>
    <w:p w:rsidR="00AE1581" w:rsidRPr="007A3A9A" w:rsidRDefault="00AE1581" w:rsidP="00AE1581">
      <w:pPr>
        <w:ind w:left="709"/>
      </w:pPr>
      <w:r w:rsidRPr="007A3A9A">
        <w:t xml:space="preserve">- </w:t>
      </w:r>
      <w:proofErr w:type="spellStart"/>
      <w:r w:rsidRPr="007A3A9A">
        <w:t>Borkovická</w:t>
      </w:r>
      <w:proofErr w:type="spellEnd"/>
      <w:r w:rsidRPr="007A3A9A">
        <w:t xml:space="preserve"> Blata, </w:t>
      </w:r>
      <w:proofErr w:type="spellStart"/>
      <w:r w:rsidRPr="007A3A9A">
        <w:t>Bork</w:t>
      </w:r>
      <w:proofErr w:type="spellEnd"/>
      <w:r w:rsidRPr="007A3A9A">
        <w:t xml:space="preserve">. </w:t>
      </w:r>
      <w:proofErr w:type="spellStart"/>
      <w:r w:rsidRPr="007A3A9A">
        <w:t>Bl</w:t>
      </w:r>
      <w:proofErr w:type="spellEnd"/>
      <w:r w:rsidRPr="007A3A9A">
        <w:t xml:space="preserve">. </w:t>
      </w:r>
      <w:proofErr w:type="spellStart"/>
      <w:proofErr w:type="gramStart"/>
      <w:r w:rsidRPr="007A3A9A">
        <w:t>budov</w:t>
      </w:r>
      <w:proofErr w:type="gramEnd"/>
      <w:r w:rsidRPr="007A3A9A">
        <w:t>.</w:t>
      </w:r>
      <w:proofErr w:type="gramStart"/>
      <w:r w:rsidRPr="007A3A9A">
        <w:t>hal</w:t>
      </w:r>
      <w:proofErr w:type="spellEnd"/>
      <w:proofErr w:type="gramEnd"/>
      <w:r w:rsidRPr="007A3A9A">
        <w:t xml:space="preserve">                         </w:t>
      </w:r>
      <w:r w:rsidRPr="007A3A9A">
        <w:tab/>
        <w:t>ID: 2190000012-11201000</w:t>
      </w:r>
    </w:p>
    <w:p w:rsidR="00AE1581" w:rsidRPr="007A3A9A" w:rsidRDefault="00AE1581" w:rsidP="00AE1581">
      <w:pPr>
        <w:ind w:left="709"/>
      </w:pPr>
      <w:r w:rsidRPr="007A3A9A">
        <w:t xml:space="preserve">- </w:t>
      </w:r>
      <w:proofErr w:type="spellStart"/>
      <w:r w:rsidRPr="007A3A9A">
        <w:t>Borkovická</w:t>
      </w:r>
      <w:proofErr w:type="spellEnd"/>
      <w:r w:rsidRPr="007A3A9A">
        <w:t xml:space="preserve"> Blata, </w:t>
      </w:r>
      <w:proofErr w:type="spellStart"/>
      <w:r w:rsidRPr="007A3A9A">
        <w:t>Bork</w:t>
      </w:r>
      <w:proofErr w:type="spellEnd"/>
      <w:r w:rsidRPr="007A3A9A">
        <w:t xml:space="preserve">. </w:t>
      </w:r>
      <w:proofErr w:type="spellStart"/>
      <w:r w:rsidRPr="007A3A9A">
        <w:t>Bl</w:t>
      </w:r>
      <w:proofErr w:type="spellEnd"/>
      <w:r w:rsidRPr="007A3A9A">
        <w:t xml:space="preserve">.- </w:t>
      </w:r>
      <w:proofErr w:type="spellStart"/>
      <w:r w:rsidRPr="007A3A9A">
        <w:t>cs.rozv</w:t>
      </w:r>
      <w:proofErr w:type="spellEnd"/>
      <w:r w:rsidRPr="007A3A9A">
        <w:t xml:space="preserve">.                           </w:t>
      </w:r>
      <w:r w:rsidRPr="007A3A9A">
        <w:tab/>
        <w:t>ID: 2190000010-11201000</w:t>
      </w:r>
    </w:p>
    <w:p w:rsidR="00AE1581" w:rsidRPr="007A3A9A" w:rsidRDefault="00AE1581" w:rsidP="00AE1581">
      <w:pPr>
        <w:ind w:left="709"/>
      </w:pPr>
      <w:r w:rsidRPr="007A3A9A">
        <w:t xml:space="preserve">- </w:t>
      </w:r>
      <w:proofErr w:type="spellStart"/>
      <w:r w:rsidRPr="007A3A9A">
        <w:t>Borkovická</w:t>
      </w:r>
      <w:proofErr w:type="spellEnd"/>
      <w:r w:rsidRPr="007A3A9A">
        <w:t xml:space="preserve"> Blata, ČOS </w:t>
      </w:r>
      <w:proofErr w:type="spellStart"/>
      <w:r w:rsidRPr="007A3A9A">
        <w:t>Borkovická</w:t>
      </w:r>
      <w:proofErr w:type="spellEnd"/>
      <w:r w:rsidRPr="007A3A9A">
        <w:t xml:space="preserve"> blata - čerpadla   </w:t>
      </w:r>
      <w:r w:rsidRPr="007A3A9A">
        <w:tab/>
        <w:t>ID: 2190000011-11201000</w:t>
      </w:r>
    </w:p>
    <w:p w:rsidR="00AE1581" w:rsidRPr="007A3A9A" w:rsidRDefault="00AE1581" w:rsidP="00AE1581">
      <w:pPr>
        <w:ind w:left="709"/>
      </w:pPr>
      <w:r w:rsidRPr="007A3A9A">
        <w:t xml:space="preserve">- </w:t>
      </w:r>
      <w:proofErr w:type="spellStart"/>
      <w:r w:rsidRPr="007A3A9A">
        <w:t>Borkovická</w:t>
      </w:r>
      <w:proofErr w:type="spellEnd"/>
      <w:r w:rsidRPr="007A3A9A">
        <w:t xml:space="preserve"> Blata O1, krytý kanál                             </w:t>
      </w:r>
      <w:r w:rsidRPr="007A3A9A">
        <w:tab/>
        <w:t xml:space="preserve">ID: 2190000014-11201000 </w:t>
      </w:r>
    </w:p>
    <w:p w:rsidR="00AE1581" w:rsidRPr="007A3A9A" w:rsidRDefault="00AE1581" w:rsidP="00AE1581">
      <w:pPr>
        <w:ind w:left="709"/>
      </w:pPr>
      <w:r w:rsidRPr="007A3A9A">
        <w:t xml:space="preserve">- </w:t>
      </w:r>
      <w:proofErr w:type="spellStart"/>
      <w:r w:rsidRPr="007A3A9A">
        <w:t>Borkovická</w:t>
      </w:r>
      <w:proofErr w:type="spellEnd"/>
      <w:r w:rsidRPr="007A3A9A">
        <w:t xml:space="preserve"> Blata O1-3, otevřený kanál                   </w:t>
      </w:r>
      <w:r w:rsidRPr="007A3A9A">
        <w:tab/>
        <w:t xml:space="preserve">ID: 2190000017-11201000 </w:t>
      </w:r>
    </w:p>
    <w:p w:rsidR="00AE1581" w:rsidRPr="007A3A9A" w:rsidRDefault="00AE1581" w:rsidP="00AE1581">
      <w:pPr>
        <w:ind w:left="709"/>
      </w:pPr>
      <w:r w:rsidRPr="007A3A9A">
        <w:t xml:space="preserve">- </w:t>
      </w:r>
      <w:proofErr w:type="spellStart"/>
      <w:r w:rsidRPr="007A3A9A">
        <w:t>Borkovická</w:t>
      </w:r>
      <w:proofErr w:type="spellEnd"/>
      <w:r w:rsidRPr="007A3A9A">
        <w:t xml:space="preserve"> Blata A1-1, otevřený kanál                   </w:t>
      </w:r>
      <w:r w:rsidRPr="007A3A9A">
        <w:tab/>
        <w:t xml:space="preserve">ID: 2190000013-11201000 </w:t>
      </w:r>
    </w:p>
    <w:p w:rsidR="00AE1581" w:rsidRPr="007A3A9A" w:rsidRDefault="00AE1581" w:rsidP="00AE1581">
      <w:pPr>
        <w:ind w:left="709"/>
      </w:pPr>
    </w:p>
    <w:p w:rsidR="00AE1581" w:rsidRPr="007A3A9A" w:rsidRDefault="00AE1581" w:rsidP="00AE1581">
      <w:pPr>
        <w:ind w:left="709"/>
      </w:pPr>
      <w:r w:rsidRPr="007A3A9A">
        <w:t xml:space="preserve">Číslo hydrologického pořadí: </w:t>
      </w:r>
      <w:r w:rsidRPr="007A3A9A">
        <w:tab/>
        <w:t>1-07-04-005</w:t>
      </w:r>
    </w:p>
    <w:p w:rsidR="00AE1581" w:rsidRPr="007A3A9A" w:rsidRDefault="00AE1581" w:rsidP="00AE1581">
      <w:pPr>
        <w:ind w:left="709"/>
      </w:pPr>
      <w:r w:rsidRPr="007A3A9A">
        <w:t xml:space="preserve">Místo akce (katastrální území): </w:t>
      </w:r>
      <w:r w:rsidRPr="007A3A9A">
        <w:tab/>
        <w:t>Mažice, Zálší</w:t>
      </w:r>
    </w:p>
    <w:p w:rsidR="00AE1581" w:rsidRPr="007A3A9A" w:rsidRDefault="00AE1581" w:rsidP="00AE1581">
      <w:pPr>
        <w:ind w:left="709"/>
      </w:pPr>
      <w:r w:rsidRPr="007A3A9A">
        <w:t>Obec:</w:t>
      </w:r>
      <w:r w:rsidRPr="007A3A9A">
        <w:tab/>
        <w:t xml:space="preserve"> </w:t>
      </w:r>
      <w:r w:rsidRPr="007A3A9A">
        <w:tab/>
      </w:r>
      <w:r w:rsidRPr="007A3A9A">
        <w:tab/>
      </w:r>
      <w:r w:rsidRPr="007A3A9A">
        <w:tab/>
      </w:r>
      <w:r w:rsidRPr="007A3A9A">
        <w:tab/>
        <w:t>Mažice, Zálší</w:t>
      </w:r>
    </w:p>
    <w:p w:rsidR="00AE1581" w:rsidRPr="007A3A9A" w:rsidRDefault="00AE1581" w:rsidP="00AE1581">
      <w:pPr>
        <w:ind w:left="709"/>
      </w:pPr>
      <w:r w:rsidRPr="007A3A9A">
        <w:t xml:space="preserve">Okres: </w:t>
      </w:r>
      <w:r w:rsidRPr="007A3A9A">
        <w:tab/>
      </w:r>
      <w:r w:rsidRPr="007A3A9A">
        <w:tab/>
      </w:r>
      <w:r w:rsidRPr="007A3A9A">
        <w:tab/>
      </w:r>
      <w:r w:rsidRPr="007A3A9A">
        <w:tab/>
      </w:r>
      <w:r w:rsidRPr="007A3A9A">
        <w:tab/>
        <w:t xml:space="preserve">Tábor         </w:t>
      </w:r>
    </w:p>
    <w:p w:rsidR="00AE1581" w:rsidRPr="007A3A9A" w:rsidRDefault="00AE1581" w:rsidP="00AE1581">
      <w:pPr>
        <w:ind w:left="709"/>
      </w:pPr>
      <w:r w:rsidRPr="007A3A9A">
        <w:t xml:space="preserve">Kraj:   </w:t>
      </w:r>
      <w:r w:rsidRPr="007A3A9A">
        <w:tab/>
      </w:r>
      <w:r w:rsidRPr="007A3A9A">
        <w:tab/>
      </w:r>
      <w:r w:rsidRPr="007A3A9A">
        <w:tab/>
      </w:r>
      <w:r w:rsidRPr="007A3A9A">
        <w:tab/>
      </w:r>
      <w:r w:rsidRPr="007A3A9A">
        <w:tab/>
        <w:t>Jihočeský</w:t>
      </w:r>
    </w:p>
    <w:p w:rsidR="00FE225B" w:rsidRPr="007A3A9A" w:rsidRDefault="00FE225B" w:rsidP="00AE1581">
      <w:pPr>
        <w:ind w:left="709"/>
        <w:rPr>
          <w:bCs/>
        </w:rPr>
      </w:pPr>
      <w:r w:rsidRPr="007A3A9A">
        <w:rPr>
          <w:bCs/>
        </w:rPr>
        <w:t xml:space="preserve">vymezení místa </w:t>
      </w:r>
      <w:proofErr w:type="gramStart"/>
      <w:r w:rsidRPr="007A3A9A">
        <w:rPr>
          <w:bCs/>
        </w:rPr>
        <w:t xml:space="preserve">plnění: </w:t>
      </w:r>
      <w:r w:rsidR="005B09DF" w:rsidRPr="007A3A9A">
        <w:rPr>
          <w:bCs/>
        </w:rPr>
        <w:t xml:space="preserve">         </w:t>
      </w:r>
      <w:r w:rsidR="00364D34" w:rsidRPr="007A3A9A">
        <w:rPr>
          <w:bCs/>
        </w:rPr>
        <w:t xml:space="preserve">  </w:t>
      </w:r>
      <w:r w:rsidR="00571198">
        <w:rPr>
          <w:bCs/>
        </w:rPr>
        <w:t xml:space="preserve">        </w:t>
      </w:r>
      <w:r w:rsidR="00D35E15" w:rsidRPr="007A3A9A">
        <w:rPr>
          <w:bCs/>
        </w:rPr>
        <w:t>v</w:t>
      </w:r>
      <w:r w:rsidRPr="007A3A9A">
        <w:rPr>
          <w:bCs/>
        </w:rPr>
        <w:t>iz</w:t>
      </w:r>
      <w:proofErr w:type="gramEnd"/>
      <w:r w:rsidRPr="007A3A9A">
        <w:rPr>
          <w:bCs/>
        </w:rPr>
        <w:t xml:space="preserve"> přiložen</w:t>
      </w:r>
      <w:r w:rsidR="009F0437" w:rsidRPr="007A3A9A">
        <w:rPr>
          <w:bCs/>
        </w:rPr>
        <w:t>á</w:t>
      </w:r>
      <w:r w:rsidRPr="007A3A9A">
        <w:rPr>
          <w:bCs/>
        </w:rPr>
        <w:t xml:space="preserve"> přehledn</w:t>
      </w:r>
      <w:r w:rsidR="009F0437" w:rsidRPr="007A3A9A">
        <w:rPr>
          <w:bCs/>
        </w:rPr>
        <w:t>á</w:t>
      </w:r>
      <w:r w:rsidR="003D3F9A" w:rsidRPr="007A3A9A">
        <w:rPr>
          <w:bCs/>
        </w:rPr>
        <w:t xml:space="preserve"> situace</w:t>
      </w:r>
      <w:r w:rsidR="006D31BB" w:rsidRPr="007A3A9A">
        <w:rPr>
          <w:bCs/>
        </w:rPr>
        <w:t xml:space="preserve"> </w:t>
      </w:r>
      <w:r w:rsidR="002132AE" w:rsidRPr="007A3A9A">
        <w:rPr>
          <w:bCs/>
        </w:rPr>
        <w:t xml:space="preserve"> </w:t>
      </w:r>
      <w:r w:rsidR="005B09DF" w:rsidRPr="007A3A9A">
        <w:rPr>
          <w:bCs/>
        </w:rPr>
        <w:t>a technická zpráva</w:t>
      </w:r>
    </w:p>
    <w:p w:rsidR="004645B2" w:rsidRPr="00B66CF4" w:rsidRDefault="004645B2" w:rsidP="00D35E15">
      <w:pPr>
        <w:ind w:left="709"/>
        <w:rPr>
          <w:bCs/>
          <w:highlight w:val="yellow"/>
        </w:rPr>
      </w:pPr>
    </w:p>
    <w:p w:rsidR="00D35E15" w:rsidRPr="00B66CF4" w:rsidRDefault="00D35E15" w:rsidP="00D35E15">
      <w:pPr>
        <w:ind w:left="709"/>
        <w:rPr>
          <w:bCs/>
          <w:i/>
          <w:color w:val="0000FF"/>
          <w:highlight w:val="yellow"/>
        </w:rPr>
      </w:pPr>
    </w:p>
    <w:p w:rsidR="00D35E15" w:rsidRPr="00571198" w:rsidRDefault="00D35E15" w:rsidP="004645B2">
      <w:pPr>
        <w:tabs>
          <w:tab w:val="left" w:pos="709"/>
        </w:tabs>
        <w:jc w:val="both"/>
      </w:pPr>
      <w:r w:rsidRPr="00571198">
        <w:rPr>
          <w:rFonts w:ascii="Arial" w:hAnsi="Arial" w:cs="Arial"/>
          <w:sz w:val="20"/>
          <w:szCs w:val="20"/>
        </w:rPr>
        <w:t xml:space="preserve">         </w:t>
      </w:r>
      <w:r w:rsidR="004645B2" w:rsidRPr="00571198">
        <w:rPr>
          <w:rFonts w:ascii="Arial" w:hAnsi="Arial" w:cs="Arial"/>
          <w:sz w:val="20"/>
          <w:szCs w:val="20"/>
        </w:rPr>
        <w:t xml:space="preserve"> </w:t>
      </w:r>
      <w:r w:rsidRPr="00571198">
        <w:rPr>
          <w:rFonts w:ascii="Arial" w:hAnsi="Arial" w:cs="Arial"/>
          <w:sz w:val="20"/>
          <w:szCs w:val="20"/>
        </w:rPr>
        <w:t xml:space="preserve"> </w:t>
      </w:r>
      <w:r w:rsidRPr="00571198">
        <w:t>Součástí projektové dokumentace bude:</w:t>
      </w:r>
    </w:p>
    <w:p w:rsidR="00D35E15" w:rsidRPr="00571198" w:rsidRDefault="00AE1581" w:rsidP="00D35E15">
      <w:pPr>
        <w:pStyle w:val="Odstavecseseznamem"/>
        <w:numPr>
          <w:ilvl w:val="0"/>
          <w:numId w:val="13"/>
        </w:numPr>
        <w:spacing w:line="276" w:lineRule="auto"/>
        <w:ind w:left="1418" w:hanging="284"/>
        <w:contextualSpacing/>
        <w:jc w:val="both"/>
      </w:pPr>
      <w:r w:rsidRPr="00571198">
        <w:t>Realizační dokumentace</w:t>
      </w:r>
    </w:p>
    <w:p w:rsidR="00AE1581" w:rsidRPr="00571198" w:rsidRDefault="00AE1581" w:rsidP="00D35E15">
      <w:pPr>
        <w:pStyle w:val="Odstavecseseznamem"/>
        <w:numPr>
          <w:ilvl w:val="0"/>
          <w:numId w:val="13"/>
        </w:numPr>
        <w:spacing w:line="276" w:lineRule="auto"/>
        <w:ind w:left="1418" w:hanging="284"/>
        <w:contextualSpacing/>
        <w:jc w:val="both"/>
      </w:pPr>
      <w:r w:rsidRPr="00571198">
        <w:t>Soupis provedených prací</w:t>
      </w:r>
      <w:r w:rsidR="00B66CF4" w:rsidRPr="00571198">
        <w:t xml:space="preserve"> s oceněným výkazem výměr po jednotlivých objektech (SO1 – SO7)</w:t>
      </w:r>
    </w:p>
    <w:p w:rsidR="00D35E15" w:rsidRPr="00571198" w:rsidRDefault="00B66CF4" w:rsidP="00B66CF4">
      <w:pPr>
        <w:pStyle w:val="Odstavecseseznamem"/>
        <w:numPr>
          <w:ilvl w:val="0"/>
          <w:numId w:val="13"/>
        </w:numPr>
        <w:spacing w:line="276" w:lineRule="auto"/>
        <w:ind w:left="1418" w:hanging="284"/>
        <w:contextualSpacing/>
        <w:jc w:val="both"/>
      </w:pPr>
      <w:r w:rsidRPr="00571198">
        <w:t>Ověření inženýrských sítí</w:t>
      </w:r>
      <w:r w:rsidR="00D35E15" w:rsidRPr="00571198">
        <w:t xml:space="preserve">, </w:t>
      </w:r>
      <w:r w:rsidRPr="00571198">
        <w:rPr>
          <w:bCs/>
        </w:rPr>
        <w:t xml:space="preserve">zajištění běžných </w:t>
      </w:r>
      <w:r w:rsidR="003979EF" w:rsidRPr="00571198">
        <w:rPr>
          <w:bCs/>
        </w:rPr>
        <w:t>mapových podkladů, výškopisné a </w:t>
      </w:r>
      <w:r w:rsidRPr="00571198">
        <w:rPr>
          <w:bCs/>
        </w:rPr>
        <w:t>polohopisné zaměření, obstarání podkladů a stanovisek veřejnoprávních orgánů a organizací potřebných pro plynulý průběh při přípravě a realizaci stavby, případné doplnění podkladů dle požadavků pří</w:t>
      </w:r>
      <w:r w:rsidR="004C4668">
        <w:rPr>
          <w:bCs/>
        </w:rPr>
        <w:t>slušných orgánů v koordinaci se </w:t>
      </w:r>
      <w:r w:rsidRPr="00571198">
        <w:rPr>
          <w:bCs/>
        </w:rPr>
        <w:t xml:space="preserve">zadavatelem, obstarávání </w:t>
      </w:r>
      <w:r w:rsidR="003979EF" w:rsidRPr="00571198">
        <w:rPr>
          <w:bCs/>
        </w:rPr>
        <w:t>souhlasu dotčených organizací a </w:t>
      </w:r>
      <w:r w:rsidRPr="00571198">
        <w:rPr>
          <w:bCs/>
        </w:rPr>
        <w:t>souhlasů vlastníků dotčených nemovitostí v koordinaci se zadavatelem, ostatní činnosti nutné k zajištění souhlasu s ohlášením udržovacích prací dle pokynů zadavatele.</w:t>
      </w:r>
    </w:p>
    <w:p w:rsidR="00FE225B" w:rsidRDefault="00FE225B" w:rsidP="00DC7A52">
      <w:pPr>
        <w:jc w:val="both"/>
        <w:rPr>
          <w:bCs/>
        </w:rPr>
      </w:pPr>
    </w:p>
    <w:p w:rsidR="00AA6A90" w:rsidRDefault="00AA6A90" w:rsidP="00AA6A90">
      <w:pPr>
        <w:pStyle w:val="TSlneksmlouvy"/>
        <w:numPr>
          <w:ilvl w:val="1"/>
          <w:numId w:val="12"/>
        </w:numPr>
        <w:tabs>
          <w:tab w:val="clear" w:pos="737"/>
          <w:tab w:val="num" w:pos="709"/>
        </w:tabs>
        <w:spacing w:before="0" w:after="120"/>
        <w:ind w:left="709" w:hanging="709"/>
        <w:jc w:val="both"/>
        <w:rPr>
          <w:rFonts w:ascii="Times New Roman" w:hAnsi="Times New Roman"/>
          <w:b w:val="0"/>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AA6A90" w:rsidRPr="007A3A9A" w:rsidRDefault="00AA6A90" w:rsidP="00AA6A90">
      <w:pPr>
        <w:pStyle w:val="TSlneksmlouvy"/>
        <w:numPr>
          <w:ilvl w:val="2"/>
          <w:numId w:val="7"/>
        </w:numPr>
        <w:tabs>
          <w:tab w:val="clear" w:pos="3317"/>
          <w:tab w:val="num" w:pos="709"/>
        </w:tabs>
        <w:spacing w:before="0" w:after="120"/>
        <w:ind w:left="709" w:hanging="709"/>
        <w:jc w:val="both"/>
        <w:rPr>
          <w:rFonts w:ascii="Times New Roman" w:hAnsi="Times New Roman"/>
          <w:b w:val="0"/>
          <w:color w:val="FF0000"/>
          <w:szCs w:val="24"/>
          <w:u w:val="none"/>
        </w:rPr>
      </w:pPr>
      <w:r w:rsidRPr="007A3A9A">
        <w:rPr>
          <w:rFonts w:ascii="Times New Roman" w:hAnsi="Times New Roman"/>
          <w:b w:val="0"/>
          <w:szCs w:val="24"/>
          <w:u w:val="none"/>
        </w:rPr>
        <w:t xml:space="preserve">zajištění informací a podkladů správců sítí procházejících místem plnění </w:t>
      </w:r>
      <w:r w:rsidRPr="007A3A9A">
        <w:rPr>
          <w:rFonts w:ascii="Times New Roman" w:hAnsi="Times New Roman"/>
          <w:b w:val="0"/>
          <w:color w:val="FF0000"/>
          <w:szCs w:val="24"/>
          <w:u w:val="none"/>
        </w:rPr>
        <w:t xml:space="preserve"> </w:t>
      </w:r>
    </w:p>
    <w:p w:rsidR="00AA6A90" w:rsidRPr="0021639F" w:rsidRDefault="00AA6A90" w:rsidP="00AA6A90">
      <w:pPr>
        <w:spacing w:after="120"/>
        <w:ind w:left="709" w:hanging="709"/>
        <w:jc w:val="both"/>
      </w:pPr>
      <w:r w:rsidRPr="007A3A9A">
        <w:t>2.2.2</w:t>
      </w:r>
      <w:r w:rsidRPr="007A3A9A">
        <w:tab/>
        <w:t>předložení PD 6x v tištěné podobě a 2x v elektronické podobě (CD)</w:t>
      </w:r>
      <w:r w:rsidRPr="0021639F">
        <w:t xml:space="preserve"> </w:t>
      </w:r>
    </w:p>
    <w:p w:rsidR="00AA6A90" w:rsidRPr="00CF29E0" w:rsidRDefault="00AA6A90" w:rsidP="00AA6A90">
      <w:pPr>
        <w:spacing w:after="120"/>
        <w:ind w:left="709" w:hanging="709"/>
        <w:jc w:val="both"/>
      </w:pPr>
      <w:r>
        <w:t>2.3</w:t>
      </w:r>
      <w:r>
        <w:tab/>
        <w:t xml:space="preserve">Dílo bude provedeno v rozsahu a způsobem dle předložené zjednodušené </w:t>
      </w:r>
      <w:r w:rsidRPr="002535FC">
        <w:t>dokumentace obsahující technickou zprávu</w:t>
      </w:r>
      <w:r>
        <w:t xml:space="preserve"> a</w:t>
      </w:r>
      <w:r w:rsidRPr="002535FC">
        <w:t xml:space="preserve"> přehlednou mapovou situaci. </w:t>
      </w:r>
      <w:r>
        <w:t xml:space="preserve">Tato </w:t>
      </w:r>
      <w:r w:rsidRPr="002535FC">
        <w:t>dokumentace bude předána spolu se smlouvou o dílo předávacím protokolem.</w:t>
      </w:r>
    </w:p>
    <w:p w:rsidR="00AA6A90" w:rsidRDefault="00AA6A90" w:rsidP="00AA6A90">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w:t>
      </w:r>
      <w:r>
        <w:t xml:space="preserve"> a</w:t>
      </w:r>
      <w:r w:rsidRPr="00B81224">
        <w:t xml:space="preserve"> </w:t>
      </w:r>
      <w:r w:rsidRPr="00080E08">
        <w:t xml:space="preserve">dle </w:t>
      </w:r>
      <w:r>
        <w:t xml:space="preserve">příslušných </w:t>
      </w:r>
      <w:r w:rsidRPr="00080E08">
        <w:t>odvětvov</w:t>
      </w:r>
      <w:r>
        <w:t>ých</w:t>
      </w:r>
      <w:r w:rsidRPr="00080E08">
        <w:t xml:space="preserve"> technick</w:t>
      </w:r>
      <w:r>
        <w:t>ých</w:t>
      </w:r>
      <w:r w:rsidRPr="00080E08">
        <w:t xml:space="preserve"> nor</w:t>
      </w:r>
      <w:r>
        <w:t>em</w:t>
      </w:r>
      <w:r w:rsidRPr="00080E08">
        <w:t xml:space="preserve"> a v</w:t>
      </w:r>
      <w:r>
        <w:t> </w:t>
      </w:r>
      <w:r w:rsidRPr="00080E08">
        <w:t>souladu</w:t>
      </w:r>
      <w:r>
        <w:t xml:space="preserve">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w:t>
      </w:r>
      <w:r>
        <w:rPr>
          <w:szCs w:val="22"/>
        </w:rPr>
        <w:t> </w:t>
      </w:r>
      <w:r w:rsidRPr="002B3323">
        <w:rPr>
          <w:szCs w:val="22"/>
        </w:rPr>
        <w:t>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 xml:space="preserve">ke  stavbě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66CF4" w:rsidRDefault="00B66CF4" w:rsidP="00AA6A90">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87E70" w:rsidRPr="00F87E70" w:rsidRDefault="00FE225B" w:rsidP="004C4668">
      <w:pPr>
        <w:pStyle w:val="Zkladntext"/>
        <w:numPr>
          <w:ilvl w:val="1"/>
          <w:numId w:val="3"/>
        </w:numPr>
        <w:tabs>
          <w:tab w:val="left" w:pos="284"/>
          <w:tab w:val="num" w:pos="709"/>
          <w:tab w:val="left" w:pos="5812"/>
        </w:tabs>
        <w:spacing w:after="120"/>
        <w:ind w:left="709" w:hanging="709"/>
        <w:rPr>
          <w:b/>
          <w:color w:val="000000"/>
        </w:rPr>
      </w:pPr>
      <w:r w:rsidRPr="00C457AC">
        <w:t>Zhotovitel se zavazuje provést dílo</w:t>
      </w:r>
      <w:r w:rsidR="0099219B">
        <w:t xml:space="preserve"> </w:t>
      </w:r>
      <w:r w:rsidR="00D35E15">
        <w:t>do</w:t>
      </w:r>
      <w:r w:rsidR="00F87E70">
        <w:t xml:space="preserve">: </w:t>
      </w:r>
      <w:r w:rsidR="00B66CF4" w:rsidRPr="00BD0DAE">
        <w:rPr>
          <w:b/>
        </w:rPr>
        <w:t>31</w:t>
      </w:r>
      <w:r w:rsidR="00D35E15" w:rsidRPr="00BD0DAE">
        <w:rPr>
          <w:b/>
        </w:rPr>
        <w:t xml:space="preserve">. </w:t>
      </w:r>
      <w:r w:rsidR="00B66CF4" w:rsidRPr="00BD0DAE">
        <w:rPr>
          <w:b/>
        </w:rPr>
        <w:t>7</w:t>
      </w:r>
      <w:r w:rsidR="00F87E70" w:rsidRPr="00BD0DAE">
        <w:rPr>
          <w:b/>
        </w:rPr>
        <w:t>. 2016</w:t>
      </w:r>
      <w:r w:rsidR="00F87E70">
        <w:rPr>
          <w:b/>
        </w:rPr>
        <w:t xml:space="preserve"> </w:t>
      </w:r>
      <w:r w:rsidR="00F87E70" w:rsidRPr="00F87E70">
        <w:rPr>
          <w:b/>
        </w:rPr>
        <w:t xml:space="preserve">     </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lastRenderedPageBreak/>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w:t>
      </w:r>
      <w:r w:rsidR="004C4668">
        <w:rPr>
          <w:i w:val="0"/>
        </w:rPr>
        <w:t>inělé drobné vady, které samy o </w:t>
      </w:r>
      <w:r>
        <w:rPr>
          <w:i w:val="0"/>
        </w:rPr>
        <w:t xml:space="preserve">sobě ani ve spojení s jinými nebrání </w:t>
      </w:r>
      <w:r w:rsidR="006717FB">
        <w:rPr>
          <w:i w:val="0"/>
        </w:rPr>
        <w:t>převzetí</w:t>
      </w:r>
      <w:r>
        <w:rPr>
          <w:i w:val="0"/>
        </w:rPr>
        <w:t>), či bez výhrad.</w:t>
      </w:r>
    </w:p>
    <w:p w:rsidR="00FE225B" w:rsidRPr="00CF3E14" w:rsidRDefault="00FE225B" w:rsidP="00C34B06">
      <w:pPr>
        <w:pStyle w:val="Zkladntext2"/>
        <w:tabs>
          <w:tab w:val="clear" w:pos="705"/>
          <w:tab w:val="num" w:pos="709"/>
        </w:tabs>
        <w:spacing w:after="120"/>
        <w:ind w:left="709" w:hanging="709"/>
        <w:rPr>
          <w:i w:val="0"/>
        </w:rPr>
      </w:pPr>
      <w:r w:rsidRPr="00CF3E14">
        <w:rPr>
          <w:i w:val="0"/>
        </w:rPr>
        <w:t>3.5.3</w:t>
      </w:r>
      <w:r w:rsidRPr="00CF3E14">
        <w:rPr>
          <w:i w:val="0"/>
        </w:rPr>
        <w:tab/>
        <w:t>Objednateli byly předány následující doklady:</w:t>
      </w:r>
    </w:p>
    <w:p w:rsidR="003978EE" w:rsidRPr="00B237D4" w:rsidRDefault="003978EE" w:rsidP="003978EE">
      <w:pPr>
        <w:jc w:val="both"/>
      </w:pPr>
      <w:r>
        <w:t xml:space="preserve">           - PD </w:t>
      </w:r>
      <w:proofErr w:type="spellStart"/>
      <w:r>
        <w:t>Borkovická</w:t>
      </w:r>
      <w:proofErr w:type="spellEnd"/>
      <w:r>
        <w:t xml:space="preserve"> Blata Provozní a manipulační řády, 05/1985</w:t>
      </w:r>
    </w:p>
    <w:p w:rsidR="003978EE" w:rsidRDefault="003978EE" w:rsidP="003978EE">
      <w:pPr>
        <w:jc w:val="both"/>
      </w:pPr>
      <w:r>
        <w:t xml:space="preserve">           - PD </w:t>
      </w:r>
      <w:proofErr w:type="spellStart"/>
      <w:r>
        <w:t>Borkovická</w:t>
      </w:r>
      <w:proofErr w:type="spellEnd"/>
      <w:r>
        <w:t xml:space="preserve"> Blata I. Stavba, technická zpráva, podélné a příčné profily, 09/1978</w:t>
      </w:r>
    </w:p>
    <w:p w:rsidR="003978EE" w:rsidRDefault="003978EE" w:rsidP="003978EE">
      <w:pPr>
        <w:jc w:val="both"/>
      </w:pPr>
      <w:r>
        <w:t xml:space="preserve">           - PD </w:t>
      </w:r>
      <w:proofErr w:type="spellStart"/>
      <w:r>
        <w:t>Borkovická</w:t>
      </w:r>
      <w:proofErr w:type="spellEnd"/>
      <w:r>
        <w:t xml:space="preserve"> Blata I. Stavba, </w:t>
      </w:r>
      <w:proofErr w:type="spellStart"/>
      <w:r>
        <w:t>obj</w:t>
      </w:r>
      <w:proofErr w:type="spellEnd"/>
      <w:r>
        <w:t xml:space="preserve">. 4 Odvodňovací čerpací stanice, strojní část,  </w:t>
      </w:r>
    </w:p>
    <w:p w:rsidR="003978EE" w:rsidRDefault="003978EE" w:rsidP="003978EE">
      <w:pPr>
        <w:jc w:val="both"/>
      </w:pPr>
      <w:r>
        <w:t xml:space="preserve">             09/1978</w:t>
      </w:r>
    </w:p>
    <w:p w:rsidR="003978EE" w:rsidRDefault="003978EE" w:rsidP="003978EE">
      <w:pPr>
        <w:jc w:val="both"/>
      </w:pPr>
      <w:r>
        <w:t xml:space="preserve">          - PD </w:t>
      </w:r>
      <w:proofErr w:type="spellStart"/>
      <w:r>
        <w:t>Borkovická</w:t>
      </w:r>
      <w:proofErr w:type="spellEnd"/>
      <w:r>
        <w:t xml:space="preserve"> Blata I. Stavba, </w:t>
      </w:r>
      <w:proofErr w:type="spellStart"/>
      <w:r>
        <w:t>obj</w:t>
      </w:r>
      <w:proofErr w:type="spellEnd"/>
      <w:r>
        <w:t xml:space="preserve">. 4 </w:t>
      </w:r>
      <w:proofErr w:type="spellStart"/>
      <w:r>
        <w:t>Odv</w:t>
      </w:r>
      <w:proofErr w:type="spellEnd"/>
      <w:r>
        <w:t>. čerpací stanice, elektrotechnická část,</w:t>
      </w:r>
    </w:p>
    <w:p w:rsidR="003978EE" w:rsidRDefault="003978EE" w:rsidP="003978EE">
      <w:pPr>
        <w:jc w:val="both"/>
      </w:pPr>
      <w:r>
        <w:t xml:space="preserve">             09/1978</w:t>
      </w:r>
    </w:p>
    <w:p w:rsidR="003978EE" w:rsidRDefault="003978EE" w:rsidP="003978EE">
      <w:pPr>
        <w:jc w:val="both"/>
      </w:pPr>
      <w:r>
        <w:t xml:space="preserve">          - Posouzení </w:t>
      </w:r>
      <w:proofErr w:type="spellStart"/>
      <w:r>
        <w:t>stáv</w:t>
      </w:r>
      <w:proofErr w:type="spellEnd"/>
      <w:r>
        <w:t>. stavu elektroinstalace a návrh optimalizace provozu ČOS Mažice</w:t>
      </w:r>
    </w:p>
    <w:p w:rsidR="003978EE" w:rsidRDefault="003978EE" w:rsidP="003978EE">
      <w:pPr>
        <w:jc w:val="both"/>
      </w:pPr>
      <w:r>
        <w:t xml:space="preserve">            09/2009</w:t>
      </w:r>
    </w:p>
    <w:p w:rsidR="003978EE" w:rsidRDefault="003978EE" w:rsidP="003978EE">
      <w:pPr>
        <w:jc w:val="both"/>
      </w:pPr>
      <w:r>
        <w:t xml:space="preserve">          - Zpráva o revizi elektrického zařízení z 18. 11. 2014</w:t>
      </w:r>
    </w:p>
    <w:p w:rsidR="003978EE" w:rsidRDefault="003978EE" w:rsidP="003978EE">
      <w:pPr>
        <w:jc w:val="both"/>
      </w:pPr>
      <w:r>
        <w:t xml:space="preserve">          - Zpráva o revizi hromosvodu z 22. 8. 2011</w:t>
      </w:r>
    </w:p>
    <w:p w:rsidR="003978EE" w:rsidRDefault="003978EE" w:rsidP="003978EE">
      <w:pPr>
        <w:jc w:val="both"/>
      </w:pPr>
      <w:r>
        <w:t xml:space="preserve">          - Návod k obsluze a montáži pro kalová ponorná čerpadla 100 – GFHU</w:t>
      </w:r>
    </w:p>
    <w:p w:rsidR="003978EE" w:rsidRDefault="003978EE" w:rsidP="003978EE">
      <w:pPr>
        <w:jc w:val="both"/>
      </w:pP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rsidR="004C4668">
        <w:t xml:space="preserve"> ve sjednané lhůtě podle čl. </w:t>
      </w:r>
      <w:r>
        <w:t>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F87573" w:rsidRDefault="00F87573" w:rsidP="00F87573">
      <w:pPr>
        <w:ind w:left="-28"/>
        <w:jc w:val="both"/>
        <w:rPr>
          <w:color w:val="000000"/>
        </w:rPr>
      </w:pPr>
    </w:p>
    <w:p w:rsidR="00BD0DAE" w:rsidRPr="00A77BCE" w:rsidRDefault="00BD0DAE" w:rsidP="00BD0DAE">
      <w:pPr>
        <w:numPr>
          <w:ilvl w:val="1"/>
          <w:numId w:val="3"/>
        </w:numPr>
        <w:tabs>
          <w:tab w:val="clear" w:pos="737"/>
          <w:tab w:val="num" w:pos="709"/>
        </w:tabs>
        <w:ind w:left="709"/>
        <w:jc w:val="both"/>
        <w:rPr>
          <w:color w:val="000000"/>
        </w:rPr>
      </w:pPr>
      <w:r>
        <w:rPr>
          <w:color w:val="000000"/>
        </w:rPr>
        <w:t>Celková cena za provedení díla činí</w:t>
      </w:r>
      <w:r>
        <w:rPr>
          <w:color w:val="000000"/>
        </w:rPr>
        <w:tab/>
      </w:r>
      <w:r>
        <w:rPr>
          <w:color w:val="000000"/>
        </w:rPr>
        <w:tab/>
      </w:r>
      <w:r w:rsidRPr="00A77BCE">
        <w:rPr>
          <w:color w:val="000000"/>
        </w:rPr>
        <w:t> </w:t>
      </w:r>
      <w:r w:rsidRPr="00A77BCE">
        <w:rPr>
          <w:color w:val="000000"/>
        </w:rPr>
        <w:tab/>
      </w:r>
      <w:r>
        <w:rPr>
          <w:color w:val="000000"/>
        </w:rPr>
        <w:tab/>
        <w:t xml:space="preserve">      </w:t>
      </w:r>
      <w:r w:rsidR="00FF50FB">
        <w:rPr>
          <w:color w:val="000000"/>
        </w:rPr>
        <w:t>116 200</w:t>
      </w:r>
      <w:r>
        <w:rPr>
          <w:color w:val="000000"/>
        </w:rPr>
        <w:t xml:space="preserve"> </w:t>
      </w:r>
      <w:r w:rsidRPr="00A77BCE">
        <w:rPr>
          <w:color w:val="000000"/>
        </w:rPr>
        <w:t xml:space="preserve">Kč </w:t>
      </w:r>
      <w:r>
        <w:rPr>
          <w:color w:val="000000"/>
        </w:rPr>
        <w:t xml:space="preserve"> </w:t>
      </w:r>
    </w:p>
    <w:p w:rsidR="00BD0DAE" w:rsidRPr="00B81224" w:rsidRDefault="00BD0DAE" w:rsidP="00BD0DAE">
      <w:pPr>
        <w:spacing w:after="120"/>
        <w:ind w:left="360" w:firstLine="349"/>
        <w:jc w:val="both"/>
        <w:rPr>
          <w:b/>
          <w:bCs/>
          <w:color w:val="000000"/>
        </w:rPr>
      </w:pPr>
      <w:r>
        <w:rPr>
          <w:color w:val="000000"/>
          <w:u w:val="single"/>
        </w:rPr>
        <w:t>DPH 21% činí</w:t>
      </w:r>
      <w:r>
        <w:rPr>
          <w:color w:val="000000"/>
          <w:u w:val="single"/>
        </w:rPr>
        <w:tab/>
      </w:r>
      <w:r w:rsidRPr="00B81224">
        <w:rPr>
          <w:color w:val="000000"/>
          <w:u w:val="single"/>
        </w:rPr>
        <w:t>                        </w:t>
      </w:r>
      <w:r>
        <w:rPr>
          <w:color w:val="000000"/>
          <w:u w:val="single"/>
        </w:rPr>
        <w:t>                         </w:t>
      </w:r>
      <w:r w:rsidR="00FF50FB">
        <w:rPr>
          <w:color w:val="000000"/>
          <w:u w:val="single"/>
        </w:rPr>
        <w:t xml:space="preserve">     </w:t>
      </w:r>
      <w:r w:rsidR="00FF50FB">
        <w:rPr>
          <w:color w:val="000000"/>
          <w:u w:val="single"/>
        </w:rPr>
        <w:tab/>
        <w:t xml:space="preserve">                    24 402</w:t>
      </w:r>
      <w:r>
        <w:rPr>
          <w:color w:val="000000"/>
          <w:u w:val="single"/>
        </w:rPr>
        <w:t xml:space="preserve"> </w:t>
      </w:r>
      <w:r w:rsidRPr="00B81224">
        <w:rPr>
          <w:color w:val="000000"/>
          <w:u w:val="single"/>
        </w:rPr>
        <w:t>Kč</w:t>
      </w:r>
    </w:p>
    <w:p w:rsidR="00BD0DAE" w:rsidRPr="00B81224" w:rsidRDefault="00BD0DAE" w:rsidP="00BD0DAE">
      <w:pPr>
        <w:spacing w:after="120"/>
        <w:ind w:left="360" w:firstLine="349"/>
        <w:jc w:val="both"/>
        <w:rPr>
          <w:color w:val="000000"/>
        </w:rPr>
      </w:pPr>
      <w:r>
        <w:rPr>
          <w:b/>
          <w:bCs/>
          <w:color w:val="000000"/>
        </w:rPr>
        <w:t>Celková cena za provedení díla vč. DPH činí</w:t>
      </w:r>
      <w:r w:rsidRPr="00B81224">
        <w:rPr>
          <w:b/>
          <w:bCs/>
          <w:color w:val="000000"/>
        </w:rPr>
        <w:t xml:space="preserve">     </w:t>
      </w:r>
      <w:r w:rsidRPr="00B81224">
        <w:rPr>
          <w:b/>
          <w:bCs/>
          <w:color w:val="000000"/>
        </w:rPr>
        <w:tab/>
      </w:r>
      <w:r w:rsidRPr="00B81224">
        <w:rPr>
          <w:b/>
          <w:bCs/>
          <w:color w:val="000000"/>
        </w:rPr>
        <w:tab/>
      </w:r>
      <w:r>
        <w:rPr>
          <w:b/>
          <w:bCs/>
          <w:color w:val="000000"/>
        </w:rPr>
        <w:t xml:space="preserve">      </w:t>
      </w:r>
      <w:r w:rsidR="00FF50FB">
        <w:rPr>
          <w:b/>
          <w:bCs/>
          <w:color w:val="000000"/>
        </w:rPr>
        <w:t>140 602</w:t>
      </w:r>
      <w:r>
        <w:rPr>
          <w:b/>
          <w:bCs/>
          <w:color w:val="000000"/>
        </w:rPr>
        <w:t xml:space="preserve"> </w:t>
      </w:r>
      <w:r w:rsidRPr="00B81224">
        <w:rPr>
          <w:b/>
          <w:bCs/>
          <w:color w:val="000000"/>
        </w:rPr>
        <w:t xml:space="preserve">Kč </w:t>
      </w:r>
      <w:r>
        <w:rPr>
          <w:b/>
          <w:bCs/>
          <w:color w:val="000000"/>
        </w:rPr>
        <w:t xml:space="preserve"> </w:t>
      </w:r>
    </w:p>
    <w:p w:rsidR="00BD0DAE" w:rsidRPr="00A77BCE" w:rsidRDefault="00BD0DAE" w:rsidP="00BD0DAE">
      <w:pPr>
        <w:ind w:left="360" w:firstLine="349"/>
        <w:jc w:val="both"/>
        <w:rPr>
          <w:b/>
          <w:color w:val="000000"/>
        </w:rPr>
      </w:pPr>
      <w:r w:rsidRPr="00A77BCE">
        <w:rPr>
          <w:b/>
          <w:color w:val="000000"/>
        </w:rPr>
        <w:t xml:space="preserve">(slovy: </w:t>
      </w:r>
      <w:r w:rsidR="00FF50FB">
        <w:rPr>
          <w:b/>
          <w:color w:val="000000"/>
        </w:rPr>
        <w:t>jedno-sto-čtyřicet</w:t>
      </w:r>
      <w:r>
        <w:rPr>
          <w:b/>
          <w:color w:val="000000"/>
        </w:rPr>
        <w:t>-tisíc-</w:t>
      </w:r>
      <w:r w:rsidR="00FF50FB">
        <w:rPr>
          <w:b/>
          <w:color w:val="000000"/>
        </w:rPr>
        <w:t>šest-set-dvě-koruny-české</w:t>
      </w:r>
      <w:r w:rsidRPr="00A77BCE">
        <w:rPr>
          <w:b/>
          <w:color w:val="000000"/>
        </w:rPr>
        <w:t>)</w:t>
      </w:r>
    </w:p>
    <w:p w:rsidR="00F87573" w:rsidRDefault="00F87573"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 xml:space="preserve">nabídkového </w:t>
      </w:r>
      <w:r w:rsidR="003026D8">
        <w:rPr>
          <w:color w:val="000000"/>
        </w:rPr>
        <w:t>listu</w:t>
      </w:r>
      <w:r>
        <w:rPr>
          <w:color w:val="000000"/>
        </w:rPr>
        <w:t xml:space="preserve"> zhotovitele</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lastRenderedPageBreak/>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w:t>
      </w:r>
      <w:r w:rsidR="004C4668">
        <w:rPr>
          <w:color w:val="000000"/>
        </w:rPr>
        <w:t xml:space="preserve"> osoby. Faktura bude zaslána na </w:t>
      </w:r>
      <w:r>
        <w:rPr>
          <w:color w:val="000000"/>
        </w:rPr>
        <w:t>adresu objednatele nebo bude fyzicky předána oprávněné osobě objednatele.</w:t>
      </w:r>
    </w:p>
    <w:p w:rsidR="006717FB" w:rsidRDefault="00FE225B" w:rsidP="006717FB">
      <w:pPr>
        <w:spacing w:after="120"/>
        <w:ind w:left="709" w:hanging="709"/>
        <w:jc w:val="both"/>
        <w:rPr>
          <w:color w:val="000000"/>
        </w:rPr>
      </w:pPr>
      <w:r>
        <w:rPr>
          <w:color w:val="000000"/>
        </w:rPr>
        <w:t>5.5</w:t>
      </w:r>
      <w:r>
        <w:rPr>
          <w:color w:val="000000"/>
        </w:rPr>
        <w:tab/>
      </w:r>
      <w:r w:rsidR="006717FB">
        <w:rPr>
          <w:color w:val="000000"/>
        </w:rPr>
        <w:t>Součástí faktury budou kopie protokolu o předání a převzetí dokončeného díla nebo jeho části, odsouhlasené pověřenou osobou objednatele a řádně podepsané za obě smluvní strany.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w:t>
      </w:r>
      <w:r w:rsidR="004C4668">
        <w:rPr>
          <w:color w:val="000000"/>
        </w:rPr>
        <w:t>aktury na 60 dnů. Objednatel se </w:t>
      </w:r>
      <w:r>
        <w:rPr>
          <w:color w:val="000000"/>
        </w:rPr>
        <w:t>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313E4E" w:rsidRDefault="00313E4E"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026D8" w:rsidRDefault="003026D8" w:rsidP="003026D8">
      <w:pPr>
        <w:ind w:left="705" w:hanging="705"/>
        <w:jc w:val="both"/>
        <w:rPr>
          <w:color w:val="000000"/>
        </w:rPr>
      </w:pPr>
      <w:r>
        <w:rPr>
          <w:color w:val="000000"/>
        </w:rPr>
        <w:t xml:space="preserve">6.1.   </w:t>
      </w:r>
      <w:r w:rsidR="00FE225B" w:rsidRPr="003026D8">
        <w:rPr>
          <w:color w:val="000000"/>
        </w:rPr>
        <w:t xml:space="preserve">Zhotovitel odpovídá za to, že dílo bude odpovídat právním předpisům, závazným standardům stanoveným ČSN a ujednáním dle smlouvy </w:t>
      </w:r>
      <w:r w:rsidR="004C4668">
        <w:rPr>
          <w:color w:val="000000"/>
        </w:rPr>
        <w:t>a bude mít vlastnosti obvyklé a </w:t>
      </w:r>
      <w:r w:rsidR="00FE225B" w:rsidRPr="003026D8">
        <w:rPr>
          <w:color w:val="000000"/>
        </w:rPr>
        <w:t xml:space="preserve">dohodnuté v této smlouvě. </w:t>
      </w:r>
      <w:r>
        <w:rPr>
          <w:color w:val="000000"/>
        </w:rPr>
        <w:t xml:space="preserve"> </w:t>
      </w:r>
    </w:p>
    <w:p w:rsidR="003026D8" w:rsidRDefault="003026D8" w:rsidP="003026D8">
      <w:pPr>
        <w:ind w:left="705" w:hanging="138"/>
        <w:jc w:val="both"/>
        <w:rPr>
          <w:color w:val="000000"/>
        </w:rPr>
      </w:pPr>
    </w:p>
    <w:p w:rsidR="003026D8" w:rsidRPr="003026D8" w:rsidRDefault="003026D8" w:rsidP="003026D8">
      <w:pPr>
        <w:ind w:left="705" w:hanging="705"/>
        <w:jc w:val="both"/>
        <w:rPr>
          <w:color w:val="000000"/>
        </w:rPr>
      </w:pPr>
      <w:r>
        <w:rPr>
          <w:color w:val="000000"/>
        </w:rPr>
        <w:t>6</w:t>
      </w:r>
      <w:r w:rsidRPr="00B81224">
        <w:rPr>
          <w:color w:val="000000"/>
        </w:rPr>
        <w:t xml:space="preserve">.2 </w:t>
      </w:r>
      <w:r w:rsidRPr="00B81224">
        <w:rPr>
          <w:color w:val="000000"/>
        </w:rPr>
        <w:tab/>
      </w:r>
      <w:r>
        <w:rPr>
          <w:color w:val="000000"/>
        </w:rPr>
        <w:tab/>
      </w:r>
      <w:r w:rsidRPr="00B81224">
        <w:rPr>
          <w:color w:val="000000"/>
        </w:rPr>
        <w:t xml:space="preserve">Zhotovitel </w:t>
      </w:r>
      <w:r>
        <w:rPr>
          <w:color w:val="000000"/>
        </w:rPr>
        <w:t>zodpovídá za vady díla zjištěné v průběhu realizace prací dle jím vyhotovené PD a zavazuje se vady díla na své náklady neprodleně, nejpozději však do 30 kalendářních dnů od doručení reklamace, pokud se smluvní strany</w:t>
      </w:r>
      <w:r w:rsidRPr="001C3155">
        <w:rPr>
          <w:color w:val="000000"/>
        </w:rPr>
        <w:t xml:space="preserve"> </w:t>
      </w:r>
      <w:r w:rsidR="004C4668">
        <w:rPr>
          <w:color w:val="000000"/>
        </w:rPr>
        <w:t>nedohodnou jinak, na </w:t>
      </w:r>
      <w:r>
        <w:rPr>
          <w:color w:val="000000"/>
        </w:rPr>
        <w:t>výzvu objednatele odstranit a poskytnout objednateli veškerou potřebnou součinnost.</w:t>
      </w:r>
      <w:r w:rsidRPr="00B81224">
        <w:rPr>
          <w:color w:val="000000"/>
        </w:rPr>
        <w:t xml:space="preserve">  </w:t>
      </w:r>
    </w:p>
    <w:p w:rsidR="00313E4E" w:rsidRDefault="00313E4E" w:rsidP="00313E4E">
      <w:pPr>
        <w:pStyle w:val="Odstavecseseznamem"/>
        <w:ind w:left="737"/>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021F9B"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4C4668">
        <w:rPr>
          <w:color w:val="000000"/>
        </w:rPr>
        <w:t>do </w:t>
      </w:r>
      <w:r w:rsidR="00FE225B">
        <w:rPr>
          <w:color w:val="000000"/>
        </w:rPr>
        <w:t>1</w:t>
      </w:r>
      <w:r w:rsidR="004729FC">
        <w:rPr>
          <w:color w:val="000000"/>
        </w:rPr>
        <w:t xml:space="preserve">0 kalendářních dnů od doručení </w:t>
      </w:r>
      <w:r w:rsidR="00FE225B">
        <w:rPr>
          <w:color w:val="000000"/>
        </w:rPr>
        <w:t xml:space="preserve">vyúčtování zhotoviteli. </w:t>
      </w:r>
    </w:p>
    <w:p w:rsidR="00FE225B" w:rsidRDefault="00021F9B"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021F9B"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021F9B"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lastRenderedPageBreak/>
        <w:t>8</w:t>
      </w:r>
      <w:r w:rsidRPr="00B81224">
        <w:rPr>
          <w:color w:val="000000"/>
        </w:rPr>
        <w:t xml:space="preserve">.2 </w:t>
      </w:r>
      <w:r>
        <w:rPr>
          <w:color w:val="000000"/>
        </w:rPr>
        <w:tab/>
        <w:t>V případě provádění díla v rozporu s touto smlo</w:t>
      </w:r>
      <w:r w:rsidR="004C4668">
        <w:rPr>
          <w:color w:val="000000"/>
        </w:rPr>
        <w:t>uvou nebo pokyny objednatele je </w:t>
      </w:r>
      <w:r>
        <w:rPr>
          <w:color w:val="000000"/>
        </w:rPr>
        <w:t>objednatel oprávněn dožadovat se toho, aby zhotovitel odstranil vady vzniklé vadným prováděním díla a prováděl dílo řádným způsobem. Jestliž</w:t>
      </w:r>
      <w:r w:rsidR="004C4668">
        <w:rPr>
          <w:color w:val="000000"/>
        </w:rPr>
        <w:t>e zhotovitel tak neučiní ani ve </w:t>
      </w:r>
      <w:r>
        <w:rPr>
          <w:color w:val="000000"/>
        </w:rPr>
        <w:t>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w:t>
      </w:r>
      <w:r w:rsidR="004C4668">
        <w:rPr>
          <w:color w:val="000000"/>
        </w:rPr>
        <w:t xml:space="preserve"> odstoupení od této smlouvy i u </w:t>
      </w:r>
      <w:r>
        <w:rPr>
          <w:color w:val="000000"/>
        </w:rPr>
        <w:t>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w:t>
      </w:r>
      <w:r w:rsidR="004C4668">
        <w:rPr>
          <w:color w:val="000000"/>
          <w:sz w:val="24"/>
          <w:szCs w:val="24"/>
        </w:rPr>
        <w:t xml:space="preserve"> smluvní straně. Odstoupením od </w:t>
      </w:r>
      <w:r w:rsidRPr="00B81224">
        <w:rPr>
          <w:color w:val="000000"/>
          <w:sz w:val="24"/>
          <w:szCs w:val="24"/>
        </w:rPr>
        <w:t>smlouvy nejsou dotčena práva smluvních stran n</w:t>
      </w:r>
      <w:r w:rsidR="004C4668">
        <w:rPr>
          <w:color w:val="000000"/>
          <w:sz w:val="24"/>
          <w:szCs w:val="24"/>
        </w:rPr>
        <w:t>a úhradu splatné smluvní pokuty </w:t>
      </w:r>
      <w:r w:rsidRPr="00B81224">
        <w:rPr>
          <w:color w:val="000000"/>
          <w:sz w:val="24"/>
          <w:szCs w:val="24"/>
        </w:rPr>
        <w:t>a</w:t>
      </w:r>
      <w:r>
        <w:rPr>
          <w:color w:val="000000"/>
          <w:sz w:val="24"/>
          <w:szCs w:val="24"/>
        </w:rPr>
        <w:t> </w:t>
      </w:r>
      <w:r w:rsidR="004C4668">
        <w:rPr>
          <w:color w:val="000000"/>
          <w:sz w:val="24"/>
          <w:szCs w:val="24"/>
        </w:rPr>
        <w:t>na </w:t>
      </w:r>
      <w:r w:rsidRPr="00B81224">
        <w:rPr>
          <w:color w:val="000000"/>
          <w:sz w:val="24"/>
          <w:szCs w:val="24"/>
        </w:rPr>
        <w:t>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lastRenderedPageBreak/>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003026D8" w:rsidRPr="00BA2CA6">
        <w:t>Objednatel zajistí zhotoviteli přístup do objektů a na pozemky, které souvisí s předmětem díla dle této smlouvy.</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Default="000F5C33" w:rsidP="00CA156C">
      <w:pPr>
        <w:tabs>
          <w:tab w:val="num" w:pos="709"/>
        </w:tabs>
        <w:spacing w:after="120"/>
        <w:ind w:left="709" w:hanging="709"/>
        <w:jc w:val="both"/>
        <w:rPr>
          <w:i/>
        </w:rPr>
      </w:pPr>
      <w:r>
        <w:t>9.11</w:t>
      </w:r>
      <w:r w:rsidR="00FE225B">
        <w:tab/>
      </w:r>
      <w:r w:rsidR="00CA156C">
        <w:t>Z</w:t>
      </w:r>
      <w:r w:rsidR="00FE225B" w:rsidRPr="008546C4">
        <w:t>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t xml:space="preserve"> </w:t>
      </w:r>
    </w:p>
    <w:p w:rsidR="00FE225B" w:rsidRPr="00B81224" w:rsidRDefault="00A46AD0" w:rsidP="00CF3801">
      <w:pPr>
        <w:tabs>
          <w:tab w:val="num" w:pos="709"/>
        </w:tabs>
        <w:spacing w:after="120"/>
        <w:ind w:left="709" w:hanging="709"/>
        <w:jc w:val="both"/>
      </w:pPr>
      <w:r>
        <w:t>9.1</w:t>
      </w:r>
      <w:r w:rsidR="00CA156C">
        <w:t>2</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4C4668">
        <w:t>k předání a </w:t>
      </w:r>
      <w:r w:rsidR="00FE225B">
        <w:t xml:space="preserve">převzetí faktury a </w:t>
      </w:r>
      <w:r w:rsidR="00FE225B" w:rsidRPr="00B81224">
        <w:t>k potvrzení provedených prací:</w:t>
      </w:r>
    </w:p>
    <w:p w:rsidR="0099219B" w:rsidRPr="00AF22BB" w:rsidRDefault="00FE225B" w:rsidP="00AF22BB">
      <w:pPr>
        <w:tabs>
          <w:tab w:val="num" w:pos="709"/>
        </w:tabs>
        <w:ind w:left="709" w:hanging="709"/>
        <w:jc w:val="both"/>
        <w:rPr>
          <w:b/>
        </w:rPr>
      </w:pPr>
      <w:r>
        <w:rPr>
          <w:b/>
        </w:rPr>
        <w:tab/>
      </w:r>
      <w:r w:rsidRPr="00B81224">
        <w:rPr>
          <w:b/>
        </w:rPr>
        <w:t>za objednatele:</w:t>
      </w:r>
    </w:p>
    <w:p w:rsidR="0099219B" w:rsidRDefault="0099219B" w:rsidP="0099219B">
      <w:pPr>
        <w:tabs>
          <w:tab w:val="num" w:pos="709"/>
        </w:tabs>
        <w:ind w:left="709" w:hanging="709"/>
        <w:jc w:val="both"/>
      </w:pPr>
      <w:r>
        <w:t xml:space="preserve">            </w:t>
      </w:r>
      <w:r w:rsidR="00B66CF4">
        <w:t>Ing. Jan Zeman</w:t>
      </w:r>
      <w:r>
        <w:tab/>
        <w:t xml:space="preserve"> </w:t>
      </w:r>
      <w:r>
        <w:tab/>
        <w:t xml:space="preserve">tel.: </w:t>
      </w:r>
      <w:proofErr w:type="spellStart"/>
      <w:r w:rsidR="00E40128">
        <w:t>xxxxxxxxx</w:t>
      </w:r>
      <w:proofErr w:type="spellEnd"/>
      <w:r>
        <w:t xml:space="preserve">     e-mail:</w:t>
      </w:r>
      <w:r w:rsidR="00D35E15">
        <w:t xml:space="preserve"> </w:t>
      </w:r>
      <w:proofErr w:type="spellStart"/>
      <w:r w:rsidR="00E40128">
        <w:t>xxxxxxxxxxxxx</w:t>
      </w:r>
      <w:proofErr w:type="spellEnd"/>
    </w:p>
    <w:p w:rsidR="00AF22BB" w:rsidRDefault="00AF22BB" w:rsidP="00AF22BB">
      <w:pPr>
        <w:tabs>
          <w:tab w:val="num" w:pos="709"/>
        </w:tabs>
        <w:ind w:left="709" w:hanging="709"/>
        <w:jc w:val="both"/>
        <w:rPr>
          <w:rStyle w:val="Hypertextovodkaz"/>
        </w:rPr>
      </w:pPr>
      <w:r>
        <w:t xml:space="preserve">            </w:t>
      </w:r>
      <w:r w:rsidR="00B66CF4">
        <w:t xml:space="preserve">Mgr. Petra Tomášková </w:t>
      </w:r>
      <w:r>
        <w:t xml:space="preserve"> </w:t>
      </w:r>
      <w:r>
        <w:tab/>
        <w:t xml:space="preserve">tel.: </w:t>
      </w:r>
      <w:proofErr w:type="spellStart"/>
      <w:r w:rsidR="00E40128">
        <w:t>xxxxxxxxx</w:t>
      </w:r>
      <w:proofErr w:type="spellEnd"/>
      <w:r>
        <w:t xml:space="preserve">     e-mail: </w:t>
      </w:r>
      <w:proofErr w:type="spellStart"/>
      <w:r w:rsidR="00E40128" w:rsidRPr="00E40128">
        <w:t>xxxxxxxxxxxxxx</w:t>
      </w:r>
      <w:proofErr w:type="spellEnd"/>
    </w:p>
    <w:p w:rsidR="00AF22BB" w:rsidRDefault="00AF22BB" w:rsidP="0099219B">
      <w:pPr>
        <w:tabs>
          <w:tab w:val="num" w:pos="709"/>
        </w:tabs>
        <w:ind w:left="709" w:hanging="709"/>
        <w:jc w:val="both"/>
        <w:rPr>
          <w:rStyle w:val="Hypertextovodkaz"/>
        </w:rPr>
      </w:pPr>
    </w:p>
    <w:p w:rsidR="00686521" w:rsidRPr="00DC7A52" w:rsidRDefault="0016619C" w:rsidP="0099219B">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r w:rsidR="00FF50FB">
        <w:t xml:space="preserve">Ing. Jiří </w:t>
      </w:r>
      <w:proofErr w:type="gramStart"/>
      <w:r w:rsidR="00FF50FB">
        <w:t xml:space="preserve">Pudil            </w:t>
      </w:r>
      <w:r w:rsidR="00FF50FB" w:rsidRPr="00202F89">
        <w:t xml:space="preserve">              tel.</w:t>
      </w:r>
      <w:proofErr w:type="gramEnd"/>
      <w:r w:rsidR="00FF50FB" w:rsidRPr="00202F89">
        <w:t xml:space="preserve"> </w:t>
      </w:r>
      <w:proofErr w:type="spellStart"/>
      <w:r w:rsidR="00E40128">
        <w:t>xxxxxxxxx</w:t>
      </w:r>
      <w:proofErr w:type="spellEnd"/>
      <w:r w:rsidR="00FF50FB" w:rsidRPr="00202F89">
        <w:t xml:space="preserve">      e-mail: </w:t>
      </w:r>
      <w:hyperlink r:id="rId10" w:history="1">
        <w:proofErr w:type="spellStart"/>
        <w:r w:rsidR="00E40128">
          <w:rPr>
            <w:rStyle w:val="Hypertextovodkaz"/>
          </w:rPr>
          <w:t>xxxxxxxxxxxxx</w:t>
        </w:r>
        <w:proofErr w:type="spellEnd"/>
      </w:hyperlink>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w:t>
      </w:r>
      <w:r w:rsidR="00311CAC">
        <w:t>i</w:t>
      </w:r>
      <w:r>
        <w:t xml:space="preserve"> smluvních stran touto smlouvu výslovně neupravené se řídí občanským zákoníkem.</w:t>
      </w:r>
    </w:p>
    <w:p w:rsidR="00FE225B" w:rsidRPr="00B81224" w:rsidRDefault="00FE225B" w:rsidP="00446E60">
      <w:pPr>
        <w:spacing w:after="120"/>
        <w:ind w:left="705" w:hanging="705"/>
        <w:jc w:val="both"/>
      </w:pPr>
      <w:r>
        <w:lastRenderedPageBreak/>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FF50FB">
        <w:t xml:space="preserve"> 30. 5. 2016</w:t>
      </w:r>
      <w:r w:rsidR="002720A6" w:rsidRPr="0016619C">
        <w:t>,</w:t>
      </w:r>
    </w:p>
    <w:p w:rsidR="00FE225B" w:rsidRPr="003978EE" w:rsidRDefault="00FE225B" w:rsidP="00C14E5B">
      <w:pPr>
        <w:numPr>
          <w:ilvl w:val="0"/>
          <w:numId w:val="1"/>
        </w:numPr>
        <w:tabs>
          <w:tab w:val="clear" w:pos="720"/>
          <w:tab w:val="num" w:pos="1134"/>
        </w:tabs>
        <w:spacing w:after="120"/>
        <w:ind w:left="1134" w:hanging="357"/>
        <w:jc w:val="both"/>
      </w:pPr>
      <w:r w:rsidRPr="003978EE">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004C4668">
        <w:t xml:space="preserve"> k právním úkonům bez </w:t>
      </w:r>
      <w:r w:rsidRPr="00B81224">
        <w:t xml:space="preserve">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3979EF" w:rsidRDefault="003979EF" w:rsidP="000F60F6">
      <w:pPr>
        <w:spacing w:after="120"/>
        <w:ind w:left="705" w:hanging="705"/>
        <w:jc w:val="both"/>
      </w:pPr>
    </w:p>
    <w:p w:rsidR="00B13C8C" w:rsidRDefault="00B13C8C" w:rsidP="000F60F6">
      <w:pPr>
        <w:spacing w:after="120"/>
        <w:ind w:left="705" w:hanging="705"/>
        <w:jc w:val="both"/>
      </w:pPr>
    </w:p>
    <w:p w:rsidR="0016619C" w:rsidRDefault="0016619C" w:rsidP="0016619C">
      <w:pPr>
        <w:jc w:val="both"/>
      </w:pPr>
      <w:r w:rsidRPr="00B81224">
        <w:t>V Praze dne</w:t>
      </w:r>
      <w:r w:rsidR="004C4668">
        <w:t xml:space="preserve"> 2. 6. </w:t>
      </w:r>
      <w:proofErr w:type="gramStart"/>
      <w:r w:rsidR="004C4668">
        <w:t>2016</w:t>
      </w:r>
      <w:r>
        <w:t xml:space="preserve">                                            </w:t>
      </w:r>
      <w:r w:rsidRPr="00FF50FB">
        <w:t>V</w:t>
      </w:r>
      <w:r w:rsidR="00FF50FB" w:rsidRPr="00FF50FB">
        <w:t> Č</w:t>
      </w:r>
      <w:r w:rsidR="004C4668">
        <w:t>eských</w:t>
      </w:r>
      <w:proofErr w:type="gramEnd"/>
      <w:r w:rsidR="00FF50FB" w:rsidRPr="00FF50FB">
        <w:t xml:space="preserve"> Budějovicích</w:t>
      </w:r>
      <w:r w:rsidR="00FF50FB" w:rsidRPr="00FF50FB">
        <w:rPr>
          <w:rFonts w:ascii="Arial" w:hAnsi="Arial" w:cs="Arial"/>
        </w:rPr>
        <w:t xml:space="preserve"> </w:t>
      </w:r>
      <w:r w:rsidRPr="00FF50FB">
        <w:t>dne</w:t>
      </w:r>
      <w:r w:rsidR="00E40128">
        <w:t xml:space="preserve"> 7. 6. 2016</w:t>
      </w:r>
      <w:bookmarkStart w:id="2" w:name="_GoBack"/>
      <w:bookmarkEnd w:id="2"/>
    </w:p>
    <w:p w:rsidR="0016619C" w:rsidRDefault="0016619C" w:rsidP="0016619C">
      <w:pPr>
        <w:jc w:val="both"/>
      </w:pPr>
    </w:p>
    <w:p w:rsidR="004C4668" w:rsidRDefault="004C4668" w:rsidP="0016619C">
      <w:pPr>
        <w:jc w:val="both"/>
      </w:pPr>
    </w:p>
    <w:p w:rsidR="004C4668" w:rsidRDefault="004C4668" w:rsidP="0016619C">
      <w:pPr>
        <w:jc w:val="both"/>
      </w:pPr>
    </w:p>
    <w:p w:rsidR="004C4668" w:rsidRDefault="004C4668" w:rsidP="0016619C">
      <w:pPr>
        <w:jc w:val="both"/>
      </w:pPr>
    </w:p>
    <w:p w:rsidR="004C4668" w:rsidRDefault="004C4668" w:rsidP="0016619C">
      <w:pPr>
        <w:jc w:val="both"/>
      </w:pPr>
    </w:p>
    <w:p w:rsidR="0016619C"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Pr="00FF50FB" w:rsidRDefault="0016619C" w:rsidP="0016619C">
      <w:pPr>
        <w:ind w:left="360"/>
        <w:jc w:val="both"/>
        <w:rPr>
          <w:b/>
          <w:iCs/>
        </w:rPr>
      </w:pPr>
      <w:r>
        <w:rPr>
          <w:b/>
          <w:iCs/>
        </w:rPr>
        <w:t xml:space="preserve">           Ing. Petr </w:t>
      </w:r>
      <w:proofErr w:type="gramStart"/>
      <w:r w:rsidRPr="00FF50FB">
        <w:rPr>
          <w:b/>
          <w:iCs/>
        </w:rPr>
        <w:t xml:space="preserve">Klanica                                                  </w:t>
      </w:r>
      <w:r w:rsidR="00FF50FB">
        <w:rPr>
          <w:b/>
          <w:iCs/>
        </w:rPr>
        <w:t xml:space="preserve">   </w:t>
      </w:r>
      <w:r w:rsidR="00FF50FB" w:rsidRPr="00FF50FB">
        <w:rPr>
          <w:b/>
          <w:iCs/>
        </w:rPr>
        <w:t xml:space="preserve"> </w:t>
      </w:r>
      <w:r w:rsidR="00FF50FB" w:rsidRPr="00FF50FB">
        <w:rPr>
          <w:b/>
        </w:rPr>
        <w:t>Ing.</w:t>
      </w:r>
      <w:proofErr w:type="gramEnd"/>
      <w:r w:rsidR="00FF50FB" w:rsidRPr="00FF50FB">
        <w:rPr>
          <w:b/>
        </w:rPr>
        <w:t xml:space="preserve"> Jiří Pudil</w:t>
      </w:r>
      <w:r w:rsidRPr="00FF50FB">
        <w:rPr>
          <w:rFonts w:ascii="Arial" w:hAnsi="Arial" w:cs="Arial"/>
          <w:b/>
        </w:rPr>
        <w:t xml:space="preserve">   </w:t>
      </w:r>
      <w:r w:rsidRPr="00FF50FB">
        <w:rPr>
          <w:b/>
          <w:iCs/>
        </w:rPr>
        <w:t xml:space="preserve"> </w:t>
      </w:r>
    </w:p>
    <w:p w:rsidR="0016619C" w:rsidRPr="00FF50FB" w:rsidRDefault="0016619C" w:rsidP="0016619C">
      <w:pPr>
        <w:jc w:val="both"/>
        <w:rPr>
          <w:b/>
          <w:iCs/>
        </w:rPr>
      </w:pPr>
      <w:r w:rsidRPr="00FF50FB">
        <w:rPr>
          <w:iCs/>
        </w:rPr>
        <w:t>ředitel Odboru řízení správy nemovitostí</w:t>
      </w:r>
      <w:r w:rsidRPr="00FF50FB">
        <w:rPr>
          <w:iCs/>
        </w:rPr>
        <w:tab/>
        <w:t xml:space="preserve">                          </w:t>
      </w:r>
      <w:r w:rsidR="00FF50FB" w:rsidRPr="00FF50FB">
        <w:t>jednatel společnosti</w:t>
      </w:r>
      <w:r w:rsidRPr="00FF50FB">
        <w:rPr>
          <w:rFonts w:ascii="Arial" w:hAnsi="Arial" w:cs="Arial"/>
        </w:rPr>
        <w:t xml:space="preserve">   </w:t>
      </w:r>
      <w:r w:rsidRPr="00FF50FB">
        <w:rPr>
          <w:b/>
          <w:iCs/>
        </w:rPr>
        <w:t xml:space="preserve"> </w:t>
      </w:r>
      <w:r w:rsidRPr="00FF50FB">
        <w:rPr>
          <w:iCs/>
        </w:rPr>
        <w:t xml:space="preserve">      </w:t>
      </w:r>
    </w:p>
    <w:p w:rsidR="0016619C" w:rsidRPr="00FF50FB" w:rsidRDefault="0016619C" w:rsidP="0016619C">
      <w:pPr>
        <w:jc w:val="both"/>
        <w:rPr>
          <w:iCs/>
        </w:rPr>
      </w:pPr>
      <w:r w:rsidRPr="00FF50FB">
        <w:rPr>
          <w:iCs/>
        </w:rPr>
        <w:t xml:space="preserve">          ČR - Státní pozemkový úřad </w:t>
      </w:r>
      <w:r w:rsidRPr="00FF50FB">
        <w:rPr>
          <w:iCs/>
        </w:rPr>
        <w:tab/>
      </w:r>
      <w:r w:rsidRPr="00FF50FB">
        <w:rPr>
          <w:iCs/>
        </w:rPr>
        <w:tab/>
      </w:r>
      <w:r w:rsidRPr="00FF50FB">
        <w:rPr>
          <w:iCs/>
        </w:rPr>
        <w:tab/>
        <w:t xml:space="preserve">              </w:t>
      </w:r>
      <w:r w:rsidR="00FF50FB" w:rsidRPr="00FF50FB">
        <w:rPr>
          <w:iCs/>
        </w:rPr>
        <w:t xml:space="preserve">  </w:t>
      </w:r>
      <w:r w:rsidR="00FF50FB" w:rsidRPr="00FF50FB">
        <w:t>VAK projekt s.r.o.</w:t>
      </w:r>
      <w:r w:rsidRPr="00FF50FB">
        <w:rPr>
          <w:rFonts w:ascii="Arial" w:hAnsi="Arial" w:cs="Arial"/>
        </w:rPr>
        <w:t xml:space="preserve">   </w:t>
      </w:r>
      <w:r w:rsidRPr="00FF50FB">
        <w:rPr>
          <w:b/>
          <w:iCs/>
        </w:rPr>
        <w:t xml:space="preserve"> </w:t>
      </w:r>
    </w:p>
    <w:p w:rsidR="00DC4D0D" w:rsidRPr="00FF50FB" w:rsidRDefault="00DC4D0D" w:rsidP="002720A6">
      <w:pPr>
        <w:jc w:val="both"/>
        <w:rPr>
          <w:iCs/>
        </w:rPr>
      </w:pPr>
    </w:p>
    <w:sectPr w:rsidR="00DC4D0D" w:rsidRPr="00FF50FB" w:rsidSect="004C4668">
      <w:headerReference w:type="default" r:id="rId11"/>
      <w:footerReference w:type="even" r:id="rId12"/>
      <w:footerReference w:type="default" r:id="rId13"/>
      <w:pgSz w:w="11906" w:h="16838" w:code="9"/>
      <w:pgMar w:top="993" w:right="1133" w:bottom="851"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DA" w:rsidRDefault="00A626DA">
      <w:r>
        <w:separator/>
      </w:r>
    </w:p>
  </w:endnote>
  <w:endnote w:type="continuationSeparator" w:id="0">
    <w:p w:rsidR="00A626DA" w:rsidRDefault="00A6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E40128">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DA" w:rsidRDefault="00A626DA">
      <w:r>
        <w:separator/>
      </w:r>
    </w:p>
  </w:footnote>
  <w:footnote w:type="continuationSeparator" w:id="0">
    <w:p w:rsidR="00A626DA" w:rsidRDefault="00A62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2132AE">
      <w:rPr>
        <w:b/>
        <w:i/>
        <w:iCs/>
        <w:sz w:val="22"/>
        <w:szCs w:val="22"/>
      </w:rPr>
      <w:t>0</w:t>
    </w:r>
    <w:r w:rsidR="005B7F62">
      <w:rPr>
        <w:b/>
        <w:i/>
        <w:iCs/>
        <w:sz w:val="22"/>
        <w:szCs w:val="22"/>
      </w:rPr>
      <w:t>3</w:t>
    </w:r>
    <w:r w:rsidR="00AE1581">
      <w:rPr>
        <w:b/>
        <w:i/>
        <w:iCs/>
        <w:sz w:val="22"/>
        <w:szCs w:val="22"/>
      </w:rPr>
      <w:t>8</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9BA533E"/>
    <w:multiLevelType w:val="hybridMultilevel"/>
    <w:tmpl w:val="62D4B5E4"/>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1F9B"/>
    <w:rsid w:val="00026330"/>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515"/>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51C8A"/>
    <w:rsid w:val="00154612"/>
    <w:rsid w:val="001559C9"/>
    <w:rsid w:val="00160223"/>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1F5FA5"/>
    <w:rsid w:val="001F6BC2"/>
    <w:rsid w:val="00202E01"/>
    <w:rsid w:val="0020470A"/>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6D8"/>
    <w:rsid w:val="00302E82"/>
    <w:rsid w:val="00305619"/>
    <w:rsid w:val="00307956"/>
    <w:rsid w:val="00311CAC"/>
    <w:rsid w:val="00313641"/>
    <w:rsid w:val="00313E4E"/>
    <w:rsid w:val="003223A1"/>
    <w:rsid w:val="00325107"/>
    <w:rsid w:val="00326468"/>
    <w:rsid w:val="00326F17"/>
    <w:rsid w:val="00331F2C"/>
    <w:rsid w:val="00332796"/>
    <w:rsid w:val="003359D5"/>
    <w:rsid w:val="00341C38"/>
    <w:rsid w:val="003423F2"/>
    <w:rsid w:val="003430CD"/>
    <w:rsid w:val="0034323D"/>
    <w:rsid w:val="00347ED9"/>
    <w:rsid w:val="00351A4A"/>
    <w:rsid w:val="003545B3"/>
    <w:rsid w:val="00354DE3"/>
    <w:rsid w:val="00356496"/>
    <w:rsid w:val="00357A6A"/>
    <w:rsid w:val="00360B65"/>
    <w:rsid w:val="0036481A"/>
    <w:rsid w:val="00364D34"/>
    <w:rsid w:val="00365E4F"/>
    <w:rsid w:val="00366366"/>
    <w:rsid w:val="00370F58"/>
    <w:rsid w:val="00371E1D"/>
    <w:rsid w:val="00373EE0"/>
    <w:rsid w:val="003767B0"/>
    <w:rsid w:val="0037734C"/>
    <w:rsid w:val="00380D81"/>
    <w:rsid w:val="00384D74"/>
    <w:rsid w:val="0039002C"/>
    <w:rsid w:val="003976F8"/>
    <w:rsid w:val="003978EE"/>
    <w:rsid w:val="003979EF"/>
    <w:rsid w:val="003A1CFD"/>
    <w:rsid w:val="003A36FF"/>
    <w:rsid w:val="003B39CB"/>
    <w:rsid w:val="003B5D34"/>
    <w:rsid w:val="003B5FD1"/>
    <w:rsid w:val="003C1986"/>
    <w:rsid w:val="003C65B3"/>
    <w:rsid w:val="003C77C8"/>
    <w:rsid w:val="003D1541"/>
    <w:rsid w:val="003D3F9A"/>
    <w:rsid w:val="003E07D4"/>
    <w:rsid w:val="003E245F"/>
    <w:rsid w:val="003E3951"/>
    <w:rsid w:val="00405745"/>
    <w:rsid w:val="00406F1B"/>
    <w:rsid w:val="00410062"/>
    <w:rsid w:val="00410085"/>
    <w:rsid w:val="004105C9"/>
    <w:rsid w:val="00411177"/>
    <w:rsid w:val="00414A39"/>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45B2"/>
    <w:rsid w:val="004672E8"/>
    <w:rsid w:val="00471F35"/>
    <w:rsid w:val="004729FC"/>
    <w:rsid w:val="0049505F"/>
    <w:rsid w:val="004A1A0B"/>
    <w:rsid w:val="004A1C7B"/>
    <w:rsid w:val="004A52CD"/>
    <w:rsid w:val="004B0889"/>
    <w:rsid w:val="004B19D4"/>
    <w:rsid w:val="004B1DF4"/>
    <w:rsid w:val="004B7FA9"/>
    <w:rsid w:val="004C1009"/>
    <w:rsid w:val="004C21D4"/>
    <w:rsid w:val="004C4668"/>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654BE"/>
    <w:rsid w:val="00571198"/>
    <w:rsid w:val="00591DF0"/>
    <w:rsid w:val="005920AE"/>
    <w:rsid w:val="005920B6"/>
    <w:rsid w:val="005928EE"/>
    <w:rsid w:val="00593D9F"/>
    <w:rsid w:val="005946CB"/>
    <w:rsid w:val="00596AA0"/>
    <w:rsid w:val="005A004B"/>
    <w:rsid w:val="005A004F"/>
    <w:rsid w:val="005A1876"/>
    <w:rsid w:val="005B09DF"/>
    <w:rsid w:val="005B479C"/>
    <w:rsid w:val="005B552E"/>
    <w:rsid w:val="005B7F62"/>
    <w:rsid w:val="005C0946"/>
    <w:rsid w:val="005C1B8F"/>
    <w:rsid w:val="005C5966"/>
    <w:rsid w:val="005D7622"/>
    <w:rsid w:val="005D76B5"/>
    <w:rsid w:val="005D77EE"/>
    <w:rsid w:val="005E4641"/>
    <w:rsid w:val="005E4B39"/>
    <w:rsid w:val="005E4B68"/>
    <w:rsid w:val="005E596B"/>
    <w:rsid w:val="005F0E77"/>
    <w:rsid w:val="005F28FF"/>
    <w:rsid w:val="00601A75"/>
    <w:rsid w:val="00602708"/>
    <w:rsid w:val="006038D8"/>
    <w:rsid w:val="0060456A"/>
    <w:rsid w:val="00611A38"/>
    <w:rsid w:val="00613399"/>
    <w:rsid w:val="00613F18"/>
    <w:rsid w:val="006171B1"/>
    <w:rsid w:val="00620C67"/>
    <w:rsid w:val="00623FAF"/>
    <w:rsid w:val="006247CF"/>
    <w:rsid w:val="0063058D"/>
    <w:rsid w:val="006341D2"/>
    <w:rsid w:val="00635C67"/>
    <w:rsid w:val="006437C9"/>
    <w:rsid w:val="00646F81"/>
    <w:rsid w:val="006502C7"/>
    <w:rsid w:val="00651A5D"/>
    <w:rsid w:val="0065346B"/>
    <w:rsid w:val="0065669A"/>
    <w:rsid w:val="00657577"/>
    <w:rsid w:val="0066146A"/>
    <w:rsid w:val="00661933"/>
    <w:rsid w:val="00662A3B"/>
    <w:rsid w:val="00665233"/>
    <w:rsid w:val="00670820"/>
    <w:rsid w:val="006717FB"/>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0842"/>
    <w:rsid w:val="006F1E38"/>
    <w:rsid w:val="006F37B4"/>
    <w:rsid w:val="006F4071"/>
    <w:rsid w:val="006F5F01"/>
    <w:rsid w:val="00702365"/>
    <w:rsid w:val="0070552E"/>
    <w:rsid w:val="00717EAE"/>
    <w:rsid w:val="00720AE2"/>
    <w:rsid w:val="00723A59"/>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A3A9A"/>
    <w:rsid w:val="007B0399"/>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1CBA"/>
    <w:rsid w:val="007F25CA"/>
    <w:rsid w:val="007F3218"/>
    <w:rsid w:val="007F3BBD"/>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5DE9"/>
    <w:rsid w:val="00866AA3"/>
    <w:rsid w:val="0086797F"/>
    <w:rsid w:val="008735A0"/>
    <w:rsid w:val="0088076C"/>
    <w:rsid w:val="00880B6E"/>
    <w:rsid w:val="00880C4C"/>
    <w:rsid w:val="00882774"/>
    <w:rsid w:val="00883222"/>
    <w:rsid w:val="008835A5"/>
    <w:rsid w:val="00884084"/>
    <w:rsid w:val="00887DB3"/>
    <w:rsid w:val="00893280"/>
    <w:rsid w:val="00894F41"/>
    <w:rsid w:val="00896DF3"/>
    <w:rsid w:val="008A3A1E"/>
    <w:rsid w:val="008B1B1A"/>
    <w:rsid w:val="008B6326"/>
    <w:rsid w:val="008C5A2C"/>
    <w:rsid w:val="008D2535"/>
    <w:rsid w:val="008D49D6"/>
    <w:rsid w:val="008D4ABD"/>
    <w:rsid w:val="008D508C"/>
    <w:rsid w:val="008E30B1"/>
    <w:rsid w:val="008E4C94"/>
    <w:rsid w:val="008E6D4F"/>
    <w:rsid w:val="008F098D"/>
    <w:rsid w:val="008F24D4"/>
    <w:rsid w:val="008F3C93"/>
    <w:rsid w:val="008F650A"/>
    <w:rsid w:val="008F75A8"/>
    <w:rsid w:val="00900AE9"/>
    <w:rsid w:val="00903784"/>
    <w:rsid w:val="00907261"/>
    <w:rsid w:val="00910BF0"/>
    <w:rsid w:val="00910F07"/>
    <w:rsid w:val="00915709"/>
    <w:rsid w:val="00922806"/>
    <w:rsid w:val="00923EDC"/>
    <w:rsid w:val="00926659"/>
    <w:rsid w:val="00926E61"/>
    <w:rsid w:val="009300FD"/>
    <w:rsid w:val="00931205"/>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219B"/>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26DA"/>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A6A90"/>
    <w:rsid w:val="00AB2FC6"/>
    <w:rsid w:val="00AC04EC"/>
    <w:rsid w:val="00AC05CD"/>
    <w:rsid w:val="00AC0DC5"/>
    <w:rsid w:val="00AC4353"/>
    <w:rsid w:val="00AC549D"/>
    <w:rsid w:val="00AD075F"/>
    <w:rsid w:val="00AD1869"/>
    <w:rsid w:val="00AD199E"/>
    <w:rsid w:val="00AD612F"/>
    <w:rsid w:val="00AD7172"/>
    <w:rsid w:val="00AE0F06"/>
    <w:rsid w:val="00AE12D8"/>
    <w:rsid w:val="00AE1581"/>
    <w:rsid w:val="00AE24C0"/>
    <w:rsid w:val="00AF22BB"/>
    <w:rsid w:val="00AF4A56"/>
    <w:rsid w:val="00B0344B"/>
    <w:rsid w:val="00B10147"/>
    <w:rsid w:val="00B106DA"/>
    <w:rsid w:val="00B1194E"/>
    <w:rsid w:val="00B13386"/>
    <w:rsid w:val="00B13C8C"/>
    <w:rsid w:val="00B14DCE"/>
    <w:rsid w:val="00B15599"/>
    <w:rsid w:val="00B16269"/>
    <w:rsid w:val="00B23836"/>
    <w:rsid w:val="00B3153A"/>
    <w:rsid w:val="00B35051"/>
    <w:rsid w:val="00B35470"/>
    <w:rsid w:val="00B5749D"/>
    <w:rsid w:val="00B66CF4"/>
    <w:rsid w:val="00B716D0"/>
    <w:rsid w:val="00B72907"/>
    <w:rsid w:val="00B76B10"/>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B6E59"/>
    <w:rsid w:val="00BC29F0"/>
    <w:rsid w:val="00BC5A84"/>
    <w:rsid w:val="00BC6835"/>
    <w:rsid w:val="00BD0DAE"/>
    <w:rsid w:val="00BD0F65"/>
    <w:rsid w:val="00BE4DFA"/>
    <w:rsid w:val="00BF1AAC"/>
    <w:rsid w:val="00BF2B75"/>
    <w:rsid w:val="00BF3911"/>
    <w:rsid w:val="00BF5464"/>
    <w:rsid w:val="00C03721"/>
    <w:rsid w:val="00C04665"/>
    <w:rsid w:val="00C10122"/>
    <w:rsid w:val="00C14E5B"/>
    <w:rsid w:val="00C14FA2"/>
    <w:rsid w:val="00C26112"/>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5F5B"/>
    <w:rsid w:val="00C76358"/>
    <w:rsid w:val="00C821F5"/>
    <w:rsid w:val="00C829DB"/>
    <w:rsid w:val="00C84B1D"/>
    <w:rsid w:val="00C84EE3"/>
    <w:rsid w:val="00C959B5"/>
    <w:rsid w:val="00CA156C"/>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3E14"/>
    <w:rsid w:val="00CF4ADC"/>
    <w:rsid w:val="00CF4D90"/>
    <w:rsid w:val="00CF5003"/>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5E15"/>
    <w:rsid w:val="00D36C7D"/>
    <w:rsid w:val="00D41722"/>
    <w:rsid w:val="00D44EFF"/>
    <w:rsid w:val="00D46246"/>
    <w:rsid w:val="00D47EF4"/>
    <w:rsid w:val="00D5042D"/>
    <w:rsid w:val="00D504D0"/>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4CD6"/>
    <w:rsid w:val="00DB5E70"/>
    <w:rsid w:val="00DC0725"/>
    <w:rsid w:val="00DC39AC"/>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4E87"/>
    <w:rsid w:val="00E06722"/>
    <w:rsid w:val="00E10AC3"/>
    <w:rsid w:val="00E110E6"/>
    <w:rsid w:val="00E13EE9"/>
    <w:rsid w:val="00E16211"/>
    <w:rsid w:val="00E2611E"/>
    <w:rsid w:val="00E362EC"/>
    <w:rsid w:val="00E40128"/>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435DE"/>
    <w:rsid w:val="00F50EBF"/>
    <w:rsid w:val="00F5101B"/>
    <w:rsid w:val="00F526A4"/>
    <w:rsid w:val="00F600C8"/>
    <w:rsid w:val="00F61077"/>
    <w:rsid w:val="00F74391"/>
    <w:rsid w:val="00F7531C"/>
    <w:rsid w:val="00F75A72"/>
    <w:rsid w:val="00F7718E"/>
    <w:rsid w:val="00F86BEA"/>
    <w:rsid w:val="00F87573"/>
    <w:rsid w:val="00F87E70"/>
    <w:rsid w:val="00F90799"/>
    <w:rsid w:val="00F92561"/>
    <w:rsid w:val="00F9570D"/>
    <w:rsid w:val="00FA0A86"/>
    <w:rsid w:val="00FA1183"/>
    <w:rsid w:val="00FA340E"/>
    <w:rsid w:val="00FA48F3"/>
    <w:rsid w:val="00FB29C3"/>
    <w:rsid w:val="00FB641D"/>
    <w:rsid w:val="00FB673F"/>
    <w:rsid w:val="00FC2FF8"/>
    <w:rsid w:val="00FE0AE2"/>
    <w:rsid w:val="00FE225B"/>
    <w:rsid w:val="00FE2C18"/>
    <w:rsid w:val="00FF21CF"/>
    <w:rsid w:val="00FF35FE"/>
    <w:rsid w:val="00FF5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34"/>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iri.pudil@vakprojekt.cz" TargetMode="External"/><Relationship Id="rId4" Type="http://schemas.microsoft.com/office/2007/relationships/stylesWithEffects" Target="stylesWithEffects.xml"/><Relationship Id="rId9" Type="http://schemas.openxmlformats.org/officeDocument/2006/relationships/hyperlink" Target="mailto:jiri.pudil@vakprojekt.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B776D-9F69-4B4F-BCE7-5C82CB01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2999</Words>
  <Characters>18348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19</cp:revision>
  <cp:lastPrinted>2016-05-31T08:55:00Z</cp:lastPrinted>
  <dcterms:created xsi:type="dcterms:W3CDTF">2016-05-03T11:29:00Z</dcterms:created>
  <dcterms:modified xsi:type="dcterms:W3CDTF">2016-07-29T12:10:00Z</dcterms:modified>
</cp:coreProperties>
</file>