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BA3E06" w:rsidP="00BA3E06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Střední odborné učiliště stavební, Plzeň, Borská 55</w:t>
      </w:r>
    </w:p>
    <w:p w:rsidR="00BA3E06" w:rsidP="00BA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Borská 2718/55, Jižní </w:t>
      </w:r>
      <w:r w:rsidR="003948A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ředměstí, 301 00</w:t>
      </w:r>
    </w:p>
    <w:p w:rsidR="00BA3E06" w:rsidP="00BA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00497061</w:t>
      </w:r>
    </w:p>
    <w:p w:rsidR="00BA3E06" w:rsidP="00BA3E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 ředitelem Mgr. Miloslavem Šteffkem</w:t>
      </w:r>
    </w:p>
    <w:p w:rsidR="00BA3E06" w:rsidP="00BA3E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„škola“)</w:t>
      </w:r>
    </w:p>
    <w:p w:rsidR="00BA3E06" w:rsidP="00BA3E06">
      <w:pPr>
        <w:rPr>
          <w:rFonts w:ascii="Arial" w:hAnsi="Arial" w:cs="Arial"/>
          <w:sz w:val="20"/>
          <w:szCs w:val="20"/>
        </w:rPr>
      </w:pPr>
    </w:p>
    <w:p w:rsidR="00BA3E06" w:rsidP="00BA3E06">
      <w:pPr>
        <w:rPr>
          <w:rFonts w:ascii="Arial" w:hAnsi="Arial" w:cs="Arial"/>
          <w:sz w:val="20"/>
          <w:szCs w:val="20"/>
        </w:rPr>
      </w:pPr>
    </w:p>
    <w:p w:rsidR="00BA3E06" w:rsidP="00BA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A3E06" w:rsidP="00BA3E06">
      <w:pPr>
        <w:rPr>
          <w:rFonts w:ascii="Arial" w:hAnsi="Arial" w:cs="Arial"/>
          <w:sz w:val="20"/>
          <w:szCs w:val="20"/>
        </w:rPr>
      </w:pPr>
    </w:p>
    <w:p w:rsidR="00BA3E06" w:rsidP="00BA3E06">
      <w:pPr>
        <w:rPr>
          <w:rFonts w:ascii="Arial" w:hAnsi="Arial" w:cs="Arial"/>
          <w:sz w:val="20"/>
          <w:szCs w:val="20"/>
        </w:rPr>
      </w:pPr>
    </w:p>
    <w:p w:rsidR="00BA3E06" w:rsidRPr="0037361D" w:rsidP="00BA3E06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fyzická / právnická osoba: </w:t>
      </w:r>
      <w:r w:rsidR="008652A9">
        <w:rPr>
          <w:rFonts w:ascii="Arial" w:hAnsi="Arial" w:cs="Arial"/>
          <w:b/>
          <w:sz w:val="20"/>
          <w:szCs w:val="20"/>
        </w:rPr>
        <w:t>MIRAS – stavitelství a sanace s.r.o.</w:t>
      </w:r>
      <w:r>
        <w:rPr>
          <w:rFonts w:ascii="Arial" w:hAnsi="Arial" w:cs="Arial"/>
          <w:sz w:val="20"/>
          <w:szCs w:val="20"/>
        </w:rPr>
        <w:t>.</w:t>
      </w:r>
      <w:r w:rsidRPr="0037361D">
        <w:rPr>
          <w:rFonts w:ascii="Arial" w:hAnsi="Arial" w:cs="Arial"/>
          <w:sz w:val="20"/>
          <w:szCs w:val="20"/>
        </w:rPr>
        <w:tab/>
      </w:r>
    </w:p>
    <w:p w:rsidR="00BA3E06" w:rsidP="00BA3E06">
      <w:pPr>
        <w:tabs>
          <w:tab w:val="left" w:leader="dot" w:pos="567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8652A9" w:rsidR="008652A9">
        <w:rPr>
          <w:rFonts w:ascii="Arial" w:hAnsi="Arial" w:cs="Arial"/>
          <w:b/>
          <w:sz w:val="20"/>
          <w:szCs w:val="20"/>
        </w:rPr>
        <w:t>Pražská 810/16, Hostivař</w:t>
      </w:r>
      <w:r w:rsidRPr="008652A9" w:rsidR="00CD0F1C">
        <w:rPr>
          <w:rFonts w:ascii="Arial" w:hAnsi="Arial" w:cs="Arial"/>
          <w:b/>
          <w:sz w:val="20"/>
          <w:szCs w:val="20"/>
        </w:rPr>
        <w:t xml:space="preserve">, </w:t>
      </w:r>
      <w:r w:rsidRPr="008652A9" w:rsidR="008652A9">
        <w:rPr>
          <w:rFonts w:ascii="Arial" w:hAnsi="Arial" w:cs="Arial"/>
          <w:b/>
          <w:sz w:val="20"/>
          <w:szCs w:val="20"/>
        </w:rPr>
        <w:t>102 00 Praha 10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7361D">
        <w:rPr>
          <w:rFonts w:ascii="Arial" w:hAnsi="Arial" w:cs="Arial"/>
          <w:sz w:val="20"/>
          <w:szCs w:val="20"/>
        </w:rPr>
        <w:t xml:space="preserve">IČO: </w:t>
      </w:r>
      <w:r w:rsidRPr="00CD0F1C" w:rsidR="00CD0F1C">
        <w:rPr>
          <w:rFonts w:ascii="Arial" w:hAnsi="Arial" w:cs="Arial"/>
          <w:b/>
          <w:sz w:val="20"/>
          <w:szCs w:val="20"/>
        </w:rPr>
        <w:t xml:space="preserve">263 </w:t>
      </w:r>
      <w:r w:rsidR="008652A9">
        <w:rPr>
          <w:rFonts w:ascii="Arial" w:hAnsi="Arial" w:cs="Arial"/>
          <w:b/>
          <w:sz w:val="20"/>
          <w:szCs w:val="20"/>
        </w:rPr>
        <w:t>85 759</w:t>
      </w:r>
      <w:r>
        <w:rPr>
          <w:rFonts w:ascii="Arial" w:hAnsi="Arial" w:cs="Arial"/>
          <w:sz w:val="20"/>
          <w:szCs w:val="20"/>
        </w:rPr>
        <w:tab/>
      </w:r>
    </w:p>
    <w:p w:rsidR="00BA3E06" w:rsidP="00BA3E06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CD0F1C">
        <w:rPr>
          <w:rFonts w:ascii="Arial" w:hAnsi="Arial" w:cs="Arial"/>
          <w:sz w:val="20"/>
          <w:szCs w:val="20"/>
        </w:rPr>
        <w:t xml:space="preserve"> </w:t>
      </w:r>
      <w:r w:rsidR="008652A9">
        <w:rPr>
          <w:rFonts w:ascii="Arial" w:hAnsi="Arial" w:cs="Arial"/>
          <w:sz w:val="20"/>
          <w:szCs w:val="20"/>
        </w:rPr>
        <w:t>jednatelem</w:t>
      </w:r>
      <w:r>
        <w:rPr>
          <w:rFonts w:ascii="Arial" w:hAnsi="Arial" w:cs="Arial"/>
          <w:sz w:val="20"/>
          <w:szCs w:val="20"/>
        </w:rPr>
        <w:t xml:space="preserve">: </w:t>
      </w:r>
      <w:r w:rsidR="00532DF0">
        <w:rPr>
          <w:rFonts w:ascii="Arial" w:hAnsi="Arial" w:cs="Arial"/>
          <w:b/>
          <w:bCs/>
          <w:sz w:val="20"/>
          <w:szCs w:val="20"/>
        </w:rPr>
        <w:t xml:space="preserve">Michalem </w:t>
      </w:r>
      <w:r w:rsidR="008652A9">
        <w:rPr>
          <w:rFonts w:ascii="Arial" w:hAnsi="Arial" w:cs="Arial"/>
          <w:b/>
          <w:bCs/>
          <w:sz w:val="20"/>
          <w:szCs w:val="20"/>
        </w:rPr>
        <w:t>Fictumem</w:t>
      </w:r>
      <w:r>
        <w:rPr>
          <w:rFonts w:ascii="Arial" w:hAnsi="Arial" w:cs="Arial"/>
          <w:sz w:val="20"/>
          <w:szCs w:val="20"/>
        </w:rPr>
        <w:tab/>
      </w:r>
    </w:p>
    <w:p w:rsidR="00BA3E06" w:rsidP="00BA3E0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„organizace“)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30793A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30793A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pStyle w:val="Heading1"/>
      </w:pPr>
      <w:r>
        <w:t xml:space="preserve">S M L O U V U č. </w:t>
      </w:r>
      <w:r w:rsidR="00FB7EA5">
        <w:t xml:space="preserve"> </w:t>
      </w:r>
      <w:r w:rsidR="00275DF6">
        <w:t>5</w:t>
      </w:r>
      <w:r w:rsidR="00CD0F1C">
        <w:t>8</w:t>
      </w:r>
      <w:r w:rsidR="006568F2">
        <w:t>5</w:t>
      </w:r>
      <w:r>
        <w:t>/</w:t>
      </w:r>
      <w:r w:rsidRPr="00275DF6">
        <w:t>20</w:t>
      </w:r>
      <w:r w:rsidRPr="00275DF6" w:rsidR="00912E83">
        <w:t>1</w:t>
      </w:r>
      <w:r w:rsidR="00E6026C">
        <w:t>7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obsahu, rozsahu a podmínkách odborného výcviku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konaného na pracovišti organizace pod vedením a za dozoru</w:t>
      </w:r>
    </w:p>
    <w:p w:rsidR="007B5965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učitele odborného výcviku</w:t>
      </w:r>
    </w:p>
    <w:p w:rsidR="007B5965">
      <w:pPr>
        <w:tabs>
          <w:tab w:val="righ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ustanovení § 65 odst. 2 a 3 zákona č. 561/2004 Sb., o předškolním, základním, středním, vyšším odborném a jiném vzdělávání (školský zákon), ve znění pozdějších předpisů, a §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sz w:val="20"/>
          </w:rPr>
          <w:t>12 a</w:t>
        </w:r>
      </w:smartTag>
      <w:r>
        <w:rPr>
          <w:rFonts w:ascii="Arial" w:hAnsi="Arial" w:cs="Arial"/>
          <w:sz w:val="20"/>
        </w:rPr>
        <w:t xml:space="preserve"> 13 vyhlášky č. 13/2005 Sb., o středním vzdělávání a vzdělávání v konzervatoři, ve znění pozdějších předpisů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Žáci, kteří se zúčastňují odborného výcviku na pracovišti organizace</w:t>
      </w:r>
    </w:p>
    <w:p w:rsidR="00A90B70" w:rsidRPr="00E42DC1" w:rsidP="00E42DC1">
      <w:pPr>
        <w:pStyle w:val="BodyTextIndent"/>
        <w:tabs>
          <w:tab w:val="clear" w:pos="284"/>
          <w:tab w:val="left" w:pos="426"/>
          <w:tab w:val="clear" w:pos="567"/>
          <w:tab w:val="left" w:pos="709"/>
          <w:tab w:val="left" w:pos="1418"/>
          <w:tab w:val="right" w:leader="dot" w:pos="9072"/>
        </w:tabs>
        <w:spacing w:line="360" w:lineRule="auto"/>
        <w:ind w:left="0" w:firstLine="0"/>
        <w:rPr>
          <w:bCs/>
        </w:rPr>
      </w:pPr>
      <w:r>
        <w:tab/>
        <w:t>počet žáků</w:t>
      </w:r>
      <w:r w:rsidRPr="00E42DC1">
        <w:tab/>
      </w:r>
      <w:r>
        <w:rPr>
          <w:bCs/>
        </w:rPr>
        <w:t>v</w:t>
      </w:r>
      <w:r w:rsidR="008652A9">
        <w:rPr>
          <w:bCs/>
        </w:rPr>
        <w:t xml:space="preserve"> sudém </w:t>
      </w:r>
      <w:r w:rsidRPr="00E42DC1" w:rsidR="009E72BF">
        <w:rPr>
          <w:bCs/>
        </w:rPr>
        <w:t>týdnu</w:t>
      </w:r>
      <w:r>
        <w:rPr>
          <w:bCs/>
        </w:rPr>
        <w:t xml:space="preserve">: </w:t>
      </w:r>
      <w:r w:rsidR="008652A9">
        <w:rPr>
          <w:bCs/>
        </w:rPr>
        <w:t>9</w:t>
      </w:r>
      <w:r>
        <w:rPr>
          <w:bCs/>
        </w:rPr>
        <w:tab/>
      </w:r>
    </w:p>
    <w:p w:rsidR="007B5965" w:rsidRPr="00E42DC1" w:rsidP="00E42DC1">
      <w:pPr>
        <w:pStyle w:val="BodyTextIndent"/>
        <w:tabs>
          <w:tab w:val="clear" w:pos="284"/>
          <w:tab w:val="left" w:pos="426"/>
          <w:tab w:val="clear" w:pos="567"/>
          <w:tab w:val="left" w:pos="709"/>
          <w:tab w:val="left" w:pos="1418"/>
          <w:tab w:val="left" w:leader="dot" w:pos="5670"/>
          <w:tab w:val="right" w:leader="dot" w:pos="9072"/>
        </w:tabs>
        <w:spacing w:line="480" w:lineRule="auto"/>
        <w:ind w:left="0" w:firstLine="0"/>
      </w:pPr>
      <w:r w:rsidRPr="00E42DC1">
        <w:rPr>
          <w:bCs/>
        </w:rPr>
        <w:tab/>
      </w:r>
      <w:r w:rsidRPr="00E42DC1">
        <w:rPr>
          <w:bCs/>
        </w:rPr>
        <w:tab/>
      </w:r>
      <w:r w:rsidRPr="00E42DC1">
        <w:rPr>
          <w:bCs/>
        </w:rPr>
        <w:tab/>
      </w:r>
      <w:r w:rsidRPr="00E42DC1" w:rsidR="00A90B70">
        <w:rPr>
          <w:bCs/>
        </w:rPr>
        <w:t>v</w:t>
      </w:r>
      <w:r w:rsidR="008652A9">
        <w:rPr>
          <w:bCs/>
        </w:rPr>
        <w:t xml:space="preserve"> lichém </w:t>
      </w:r>
      <w:r w:rsidRPr="00E42DC1" w:rsidR="00786D40">
        <w:rPr>
          <w:bCs/>
        </w:rPr>
        <w:t>týdnu</w:t>
      </w:r>
      <w:r>
        <w:rPr>
          <w:bCs/>
        </w:rPr>
        <w:t xml:space="preserve">: </w:t>
      </w:r>
      <w:r w:rsidR="00532DF0">
        <w:rPr>
          <w:bCs/>
        </w:rPr>
        <w:t>1</w:t>
      </w:r>
      <w:r w:rsidR="008652A9">
        <w:rPr>
          <w:bCs/>
        </w:rPr>
        <w:t>0</w:t>
      </w:r>
      <w:r w:rsidRPr="00E42DC1">
        <w:tab/>
      </w:r>
      <w:r w:rsidRPr="00E42DC1">
        <w:tab/>
      </w:r>
    </w:p>
    <w:p w:rsidR="007B5965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spacing w:line="360" w:lineRule="auto"/>
        <w:ind w:left="0" w:firstLine="0"/>
      </w:pPr>
      <w:r>
        <w:tab/>
        <w:t>obor vzdělání (kód a název):</w:t>
      </w:r>
      <w:r w:rsidR="00E42DC1">
        <w:t xml:space="preserve"> </w:t>
      </w:r>
      <w:r w:rsidRPr="004F169A" w:rsidR="00F11FF4">
        <w:rPr>
          <w:b/>
        </w:rPr>
        <w:t>36</w:t>
      </w:r>
      <w:r w:rsidR="00F11FF4">
        <w:rPr>
          <w:b/>
        </w:rPr>
        <w:t>-</w:t>
      </w:r>
      <w:r w:rsidRPr="004F169A" w:rsidR="00F11FF4">
        <w:rPr>
          <w:b/>
        </w:rPr>
        <w:t>67</w:t>
      </w:r>
      <w:r w:rsidR="00F11FF4">
        <w:rPr>
          <w:b/>
        </w:rPr>
        <w:t>-H/01 Zedník</w:t>
      </w:r>
      <w:r>
        <w:tab/>
      </w:r>
    </w:p>
    <w:p w:rsidR="007B5965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spacing w:line="360" w:lineRule="auto"/>
        <w:ind w:left="0" w:firstLine="0"/>
      </w:pPr>
      <w:r>
        <w:tab/>
        <w:t>obor vzdělání (kód a název):</w:t>
      </w:r>
      <w:r w:rsidR="009E72BF">
        <w:t xml:space="preserve"> </w:t>
      </w:r>
      <w:r>
        <w:tab/>
      </w:r>
    </w:p>
    <w:p w:rsidR="007B5965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ind w:left="0" w:firstLine="0"/>
      </w:pPr>
      <w:r>
        <w:tab/>
        <w:t xml:space="preserve">obor vzdělání (kód a název): </w:t>
      </w:r>
      <w:r>
        <w:tab/>
      </w:r>
    </w:p>
    <w:p w:rsidR="007B5965">
      <w:pPr>
        <w:pStyle w:val="BodyTextIndent"/>
        <w:tabs>
          <w:tab w:val="left" w:leader="dot" w:pos="5670"/>
          <w:tab w:val="right" w:leader="dot" w:pos="9072"/>
        </w:tabs>
        <w:ind w:left="0" w:firstLine="0"/>
      </w:pPr>
    </w:p>
    <w:p w:rsidR="00FD0143" w:rsidP="00077099">
      <w:pPr>
        <w:spacing w:after="100"/>
        <w:ind w:left="425"/>
        <w:jc w:val="both"/>
        <w:rPr>
          <w:rFonts w:ascii="Arial" w:hAnsi="Arial" w:cs="Arial"/>
          <w:sz w:val="20"/>
          <w:szCs w:val="20"/>
        </w:rPr>
      </w:pPr>
      <w:r w:rsidRPr="004C4A44">
        <w:rPr>
          <w:rFonts w:ascii="Arial" w:hAnsi="Arial" w:cs="Arial"/>
          <w:sz w:val="20"/>
          <w:szCs w:val="20"/>
        </w:rPr>
        <w:t xml:space="preserve">Počet žáků uvedených v odst. 1 se může během platnosti této smlouvy měnit </w:t>
      </w:r>
      <w:r w:rsidR="00CA4CC7">
        <w:rPr>
          <w:rFonts w:ascii="Arial" w:hAnsi="Arial" w:cs="Arial"/>
          <w:sz w:val="20"/>
          <w:szCs w:val="20"/>
        </w:rPr>
        <w:t>po</w:t>
      </w:r>
      <w:r w:rsidRPr="004C4A44">
        <w:rPr>
          <w:rFonts w:ascii="Arial" w:hAnsi="Arial" w:cs="Arial"/>
          <w:sz w:val="20"/>
          <w:szCs w:val="20"/>
        </w:rPr>
        <w:t>dle toho, jak budou žáci během šk</w:t>
      </w:r>
      <w:r w:rsidR="00CA4CC7">
        <w:rPr>
          <w:rFonts w:ascii="Arial" w:hAnsi="Arial" w:cs="Arial"/>
          <w:sz w:val="20"/>
          <w:szCs w:val="20"/>
        </w:rPr>
        <w:t>olního roku do skupiny zařazováni</w:t>
      </w:r>
      <w:r w:rsidRPr="004C4A44">
        <w:rPr>
          <w:rFonts w:ascii="Arial" w:hAnsi="Arial" w:cs="Arial"/>
          <w:sz w:val="20"/>
          <w:szCs w:val="20"/>
        </w:rPr>
        <w:t xml:space="preserve"> či</w:t>
      </w:r>
      <w:r w:rsidR="00CA4CC7">
        <w:rPr>
          <w:rFonts w:ascii="Arial" w:hAnsi="Arial" w:cs="Arial"/>
          <w:sz w:val="20"/>
          <w:szCs w:val="20"/>
        </w:rPr>
        <w:t xml:space="preserve"> ze skupiny vyřazováni</w:t>
      </w:r>
      <w:r>
        <w:rPr>
          <w:rFonts w:ascii="Arial" w:hAnsi="Arial" w:cs="Arial"/>
          <w:sz w:val="20"/>
          <w:szCs w:val="20"/>
        </w:rPr>
        <w:t>.</w:t>
      </w:r>
    </w:p>
    <w:p w:rsidR="00FD0143" w:rsidRPr="00FD0143" w:rsidP="00077099">
      <w:pPr>
        <w:tabs>
          <w:tab w:val="left" w:pos="3686"/>
          <w:tab w:val="right" w:leader="dot" w:pos="9072"/>
        </w:tabs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D0143">
        <w:rPr>
          <w:rFonts w:ascii="Arial" w:hAnsi="Arial" w:cs="Arial"/>
          <w:sz w:val="20"/>
          <w:szCs w:val="20"/>
        </w:rPr>
        <w:t>Max</w:t>
      </w:r>
      <w:r w:rsidRPr="00FD0143">
        <w:rPr>
          <w:rFonts w:ascii="Arial" w:hAnsi="Arial" w:cs="Arial"/>
          <w:sz w:val="20"/>
          <w:szCs w:val="20"/>
        </w:rPr>
        <w:t>imální počet žáků ve skupině je</w:t>
      </w:r>
      <w:r w:rsidRPr="00FD0143">
        <w:rPr>
          <w:rFonts w:ascii="Arial" w:hAnsi="Arial" w:cs="Arial"/>
          <w:sz w:val="20"/>
          <w:szCs w:val="20"/>
        </w:rPr>
        <w:tab/>
        <w:t>v lichém týdnu:</w:t>
      </w:r>
      <w:r>
        <w:rPr>
          <w:rFonts w:ascii="Arial" w:hAnsi="Arial" w:cs="Arial"/>
          <w:sz w:val="20"/>
          <w:szCs w:val="20"/>
        </w:rPr>
        <w:t xml:space="preserve"> </w:t>
      </w:r>
      <w:r w:rsidR="00F11FF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</w:r>
    </w:p>
    <w:p w:rsidR="007B5965" w:rsidRPr="00FD0143" w:rsidP="00FD0143">
      <w:pPr>
        <w:tabs>
          <w:tab w:val="left" w:pos="3686"/>
          <w:tab w:val="right" w:leader="dot" w:pos="9072"/>
        </w:tabs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 sudém týdnu: </w:t>
      </w:r>
      <w:r w:rsidR="00F11FF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</w:r>
    </w:p>
    <w:p w:rsidR="00786D40" w:rsidP="00CA4CC7">
      <w:pPr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9072"/>
        </w:tabs>
        <w:rPr>
          <w:rFonts w:ascii="Arial" w:hAnsi="Arial" w:cs="Arial"/>
          <w:sz w:val="20"/>
        </w:rPr>
      </w:pPr>
    </w:p>
    <w:p w:rsidR="00077099">
      <w:pPr>
        <w:tabs>
          <w:tab w:val="right" w:pos="9072"/>
        </w:tabs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spacing w:line="48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Učitel odborného výcviku</w:t>
      </w:r>
    </w:p>
    <w:p w:rsidR="007B596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426" w:hanging="426"/>
      </w:pPr>
      <w:r>
        <w:tab/>
      </w:r>
      <w:r>
        <w:tab/>
      </w:r>
      <w:r w:rsidRPr="000D20C2" w:rsidR="00837E10">
        <w:rPr>
          <w:b/>
        </w:rPr>
        <w:t>Jan Vrátník</w:t>
      </w:r>
      <w:r>
        <w:tab/>
        <w:t xml:space="preserve"> narozený: </w:t>
      </w:r>
      <w:r w:rsidRPr="000D20C2" w:rsidR="00837E10">
        <w:rPr>
          <w:b/>
        </w:rPr>
        <w:t>5.</w:t>
      </w:r>
      <w:r w:rsidRPr="00A37F38" w:rsidR="00837E10">
        <w:rPr>
          <w:b/>
        </w:rPr>
        <w:t xml:space="preserve"> </w:t>
      </w:r>
      <w:r w:rsidR="00837E10">
        <w:rPr>
          <w:b/>
        </w:rPr>
        <w:t>8</w:t>
      </w:r>
      <w:r w:rsidRPr="00A37F38" w:rsidR="00837E10">
        <w:rPr>
          <w:b/>
        </w:rPr>
        <w:t>. 19</w:t>
      </w:r>
      <w:r w:rsidR="00837E10">
        <w:rPr>
          <w:b/>
        </w:rPr>
        <w:t>56</w:t>
      </w:r>
      <w:r>
        <w:tab/>
      </w:r>
    </w:p>
    <w:p w:rsidR="007B596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426" w:hanging="426"/>
      </w:pPr>
    </w:p>
    <w:p w:rsidR="007B5965">
      <w:pPr>
        <w:tabs>
          <w:tab w:val="right" w:pos="284"/>
          <w:tab w:val="left" w:pos="426"/>
          <w:tab w:val="right" w:pos="9072"/>
        </w:tabs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Druh činností, které žáci při odborném výcviku budou vykonávat</w:t>
      </w:r>
    </w:p>
    <w:p w:rsidR="007B5965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Žáci si při odborném výcviku budou osvojovat základní dovednosti, činností a návyky, zhotovovat výrobky a vykonávat práce p</w:t>
      </w:r>
      <w:r w:rsidR="00077099">
        <w:rPr>
          <w:rFonts w:ascii="Arial" w:hAnsi="Arial" w:cs="Arial"/>
          <w:sz w:val="20"/>
        </w:rPr>
        <w:t>odle platných školních vzdělávacích programů</w:t>
      </w:r>
      <w:r>
        <w:rPr>
          <w:rFonts w:ascii="Arial" w:hAnsi="Arial" w:cs="Arial"/>
          <w:sz w:val="20"/>
        </w:rPr>
        <w:t xml:space="preserve"> oborů vzdělání (kód a název):</w:t>
      </w: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RPr="004C4A44" w:rsidP="0030793A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4C4A44" w:rsidR="00F11FF4">
        <w:rPr>
          <w:rFonts w:ascii="Arial" w:hAnsi="Arial" w:cs="Arial"/>
          <w:b/>
          <w:sz w:val="20"/>
          <w:szCs w:val="20"/>
        </w:rPr>
        <w:t>36-67-H/01 Zedník</w:t>
      </w:r>
      <w:r w:rsidRPr="004C4A44">
        <w:rPr>
          <w:rFonts w:ascii="Arial" w:hAnsi="Arial" w:cs="Arial"/>
          <w:sz w:val="20"/>
          <w:szCs w:val="20"/>
        </w:rPr>
        <w:tab/>
      </w:r>
    </w:p>
    <w:p w:rsidR="007B5965" w:rsidP="00E56A00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0793A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0793A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30793A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30793A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Místo konání odborného výcviku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191C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MIRAS – stavitelství a sanace s.r.o., </w:t>
      </w:r>
      <w:r>
        <w:rPr>
          <w:rFonts w:ascii="Arial" w:hAnsi="Arial" w:cs="Arial"/>
          <w:sz w:val="20"/>
          <w:szCs w:val="20"/>
        </w:rPr>
        <w:t xml:space="preserve">se sídlem: </w:t>
      </w:r>
      <w:r w:rsidRPr="008652A9">
        <w:rPr>
          <w:rFonts w:ascii="Arial" w:hAnsi="Arial" w:cs="Arial"/>
          <w:b/>
          <w:sz w:val="20"/>
          <w:szCs w:val="20"/>
        </w:rPr>
        <w:t>Pražská 810/16, Hostivař, 102 00 Praha 10</w:t>
      </w:r>
    </w:p>
    <w:p w:rsidR="007B5965" w:rsidRPr="0030793A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stavba: </w:t>
      </w:r>
      <w:r w:rsidRPr="006568F2" w:rsidR="006568F2">
        <w:rPr>
          <w:rFonts w:ascii="Arial" w:hAnsi="Arial" w:cs="Arial"/>
          <w:sz w:val="20"/>
          <w:szCs w:val="20"/>
        </w:rPr>
        <w:t>Dobřany</w:t>
      </w:r>
      <w:r w:rsidR="006568F2">
        <w:rPr>
          <w:rFonts w:ascii="Arial" w:hAnsi="Arial" w:cs="Arial"/>
          <w:sz w:val="20"/>
          <w:szCs w:val="20"/>
        </w:rPr>
        <w:t>,</w:t>
      </w:r>
      <w:r w:rsidRPr="006568F2" w:rsidR="006568F2">
        <w:rPr>
          <w:rFonts w:ascii="Arial" w:hAnsi="Arial" w:cs="Arial"/>
          <w:sz w:val="20"/>
          <w:szCs w:val="20"/>
        </w:rPr>
        <w:t xml:space="preserve"> léčebna</w:t>
      </w:r>
      <w:r w:rsidR="00656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B5965" w:rsidP="00BA3E06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Časový rozvrh odborného výcviku, jeho délka a den zahájení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3E06" w:rsidP="00BA3E06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 odborném výcviku je vyučovací jednotkou vyučovací den, který nesmí být v 1. ročníku delší než 6 vyučovacích hodin a ve 2. a ve 3. ročníku delší než 7 vyučovacích hodin (vyučovací hodina v odborném výcviku trvá 60 minut). Dopolední vyučování ve vyučovacím dni začíná nejdříve v</w:t>
      </w:r>
      <w:r w:rsidRPr="00A9430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 hodin a odpolední vyučování ve vyučovacím dni končí nejpozději ve 20 hodin. Mezi koncem jednoho vyučovacího dne a začátkem následujícího musí mít žáci odpočinek alespoň 12 hodin.</w:t>
      </w:r>
    </w:p>
    <w:p w:rsidR="00BA3E06" w:rsidP="00BA3E06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Přestávky v odborném výcviku mají žáci shodně se zaměstnanci organizace v souladu s</w:t>
      </w:r>
      <w:r w:rsidRPr="0004501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příslušnými ustanoveními zákoníku práce. Délka přestávek se nezapočítává do doby trvání vyučovacího dne.</w:t>
      </w:r>
    </w:p>
    <w:p w:rsidR="00BA3E06" w:rsidRPr="00AC44F7" w:rsidP="00BA3E06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C44F7">
        <w:rPr>
          <w:rFonts w:ascii="Arial" w:hAnsi="Arial" w:cs="Arial"/>
          <w:sz w:val="20"/>
          <w:szCs w:val="20"/>
        </w:rPr>
        <w:tab/>
        <w:t>Organi</w:t>
      </w:r>
      <w:r>
        <w:rPr>
          <w:rFonts w:ascii="Arial" w:hAnsi="Arial" w:cs="Arial"/>
          <w:sz w:val="20"/>
          <w:szCs w:val="20"/>
        </w:rPr>
        <w:t>zace je povinna oznámit škole</w:t>
      </w:r>
      <w:r w:rsidRPr="00AC44F7">
        <w:rPr>
          <w:rFonts w:ascii="Arial" w:hAnsi="Arial" w:cs="Arial"/>
          <w:sz w:val="20"/>
          <w:szCs w:val="20"/>
        </w:rPr>
        <w:t xml:space="preserve"> omezení či přerušení svého provozu, které může mít vliv na docházku žáků na odborný výcvik konaný na pracovišti organizace.</w:t>
      </w:r>
    </w:p>
    <w:p w:rsidR="00BA3E06" w:rsidRPr="00AC44F7" w:rsidP="00BA3E06">
      <w:pPr>
        <w:tabs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C44F7">
        <w:rPr>
          <w:rFonts w:ascii="Arial" w:hAnsi="Arial" w:cs="Arial"/>
          <w:sz w:val="20"/>
          <w:szCs w:val="20"/>
        </w:rPr>
        <w:t>Účast žáků na odborném výcviku na pracovišti organizace podle bodu 4 této smlouvy je sjednána dle předem odsouhlaseného harmonogramu.</w:t>
      </w:r>
    </w:p>
    <w:p w:rsidR="00BA3E06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Přestávky v odborném výcviku mají žáci shodně se zaměstnanci organizace v souladu s příslušnými ustanoveními zákoníku práce. Délka přestávek se nezapočítává do doby trvání vyučovacího dne.</w:t>
      </w: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RPr="003D68F2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 zahájení odborného výcviku</w:t>
      </w:r>
      <w:r w:rsidRPr="003D68F2">
        <w:rPr>
          <w:rFonts w:ascii="Arial" w:hAnsi="Arial" w:cs="Arial"/>
          <w:sz w:val="20"/>
          <w:szCs w:val="20"/>
        </w:rPr>
        <w:t>:</w:t>
      </w:r>
      <w:r w:rsidR="00131465">
        <w:rPr>
          <w:rFonts w:ascii="Arial" w:hAnsi="Arial" w:cs="Arial"/>
          <w:sz w:val="20"/>
          <w:szCs w:val="20"/>
        </w:rPr>
        <w:t xml:space="preserve"> </w:t>
      </w:r>
      <w:r w:rsidRPr="006568F2" w:rsidR="006568F2">
        <w:rPr>
          <w:rFonts w:ascii="Arial" w:hAnsi="Arial" w:cs="Arial"/>
          <w:b/>
          <w:sz w:val="20"/>
          <w:szCs w:val="20"/>
        </w:rPr>
        <w:t>3</w:t>
      </w:r>
      <w:r w:rsidRPr="008652A9" w:rsidR="00F11FF4">
        <w:rPr>
          <w:rFonts w:ascii="Arial" w:hAnsi="Arial" w:cs="Arial"/>
          <w:b/>
          <w:sz w:val="20"/>
          <w:szCs w:val="20"/>
        </w:rPr>
        <w:t xml:space="preserve">. </w:t>
      </w:r>
      <w:r w:rsidR="006568F2">
        <w:rPr>
          <w:rFonts w:ascii="Arial" w:hAnsi="Arial" w:cs="Arial"/>
          <w:b/>
          <w:sz w:val="20"/>
          <w:szCs w:val="20"/>
        </w:rPr>
        <w:t>1</w:t>
      </w:r>
      <w:r w:rsidRPr="00532DF0" w:rsidR="00F11FF4">
        <w:rPr>
          <w:rFonts w:ascii="Arial" w:hAnsi="Arial" w:cs="Arial"/>
          <w:b/>
          <w:sz w:val="20"/>
          <w:szCs w:val="20"/>
        </w:rPr>
        <w:t>. 201</w:t>
      </w:r>
      <w:r w:rsidR="006568F2">
        <w:rPr>
          <w:rFonts w:ascii="Arial" w:hAnsi="Arial" w:cs="Arial"/>
          <w:b/>
          <w:sz w:val="20"/>
          <w:szCs w:val="20"/>
        </w:rPr>
        <w:t>8</w:t>
      </w:r>
      <w:r w:rsidR="00131465">
        <w:rPr>
          <w:rFonts w:ascii="Arial" w:hAnsi="Arial" w:cs="Arial"/>
          <w:sz w:val="20"/>
          <w:szCs w:val="20"/>
        </w:rPr>
        <w:tab/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Poskytování nástrojů a nářadí používaných při odborném výcviku a způsob dopravy žáků do místa výkonu odborného výcviku</w:t>
      </w:r>
    </w:p>
    <w:p w:rsidR="007B5965">
      <w:pPr>
        <w:tabs>
          <w:tab w:val="righ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pStyle w:val="BodyTextIndent"/>
        <w:tabs>
          <w:tab w:val="clear" w:pos="284"/>
          <w:tab w:val="left" w:pos="426"/>
          <w:tab w:val="clear" w:pos="567"/>
        </w:tabs>
        <w:ind w:left="426" w:hanging="426"/>
      </w:pPr>
      <w:r>
        <w:tab/>
        <w:t>Pracovní oděv a pracovní obuv poskytuje žákům učiliště. Další osobní ochranné pracovní prostředky podle ustanovení § 104 zákona č. 262/2006 Sb., zákoník práce, ve znění pozdějších předpisů, poskytuje žákům organizace. Nástroje a nářadí používané při odborném výcviku poskytuje žákům učiliště.</w:t>
      </w:r>
    </w:p>
    <w:p w:rsidR="004C4A44" w:rsidRPr="000F67F2" w:rsidP="004C4A44">
      <w:pPr>
        <w:pStyle w:val="BodyTextIndent"/>
        <w:tabs>
          <w:tab w:val="clear" w:pos="284"/>
          <w:tab w:val="left" w:pos="426"/>
          <w:tab w:val="clear" w:pos="567"/>
        </w:tabs>
        <w:ind w:left="426" w:hanging="426"/>
      </w:pPr>
      <w:r>
        <w:tab/>
      </w:r>
      <w:r w:rsidRPr="000F67F2">
        <w:t>Organizace poskytne zabezpečenou místnost pro převlékání žáků a uložení jejich osobních věcí.</w:t>
      </w:r>
    </w:p>
    <w:p w:rsidR="007B5965">
      <w:pPr>
        <w:tabs>
          <w:tab w:val="right" w:pos="426"/>
          <w:tab w:val="right" w:pos="9072"/>
        </w:tabs>
        <w:ind w:left="426" w:hanging="426"/>
        <w:jc w:val="both"/>
        <w:rPr>
          <w:rFonts w:ascii="Arial" w:hAnsi="Arial" w:cs="Arial"/>
          <w:sz w:val="10"/>
        </w:rPr>
      </w:pPr>
    </w:p>
    <w:p w:rsidR="007B5965">
      <w:pPr>
        <w:tabs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Náklady žáků na dopravu na případné místo výkonu odborného výcviku mimo sídlo organizace hradí organizace.</w:t>
      </w:r>
    </w:p>
    <w:p w:rsidR="007B5965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AF191C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AF191C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Opatření k zajištění bezpečnosti a ochrany zdraví při odborném výcviku</w:t>
      </w: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je povinna vytvořit podmínky pro dodržování zásad bezpečnosti a ochrany zdraví při odborném výcviku a zásad požární ochrany.</w:t>
      </w:r>
    </w:p>
    <w:p w:rsidR="00AF0E3B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D3207">
        <w:rPr>
          <w:rFonts w:ascii="Arial" w:hAnsi="Arial" w:cs="Arial"/>
          <w:sz w:val="20"/>
          <w:szCs w:val="20"/>
        </w:rPr>
        <w:tab/>
        <w:t>Pracoviště musí být</w:t>
      </w:r>
      <w:r w:rsidRPr="00CD3207">
        <w:rPr>
          <w:rFonts w:ascii="Arial" w:hAnsi="Arial" w:cs="Arial"/>
          <w:sz w:val="20"/>
          <w:szCs w:val="20"/>
        </w:rPr>
        <w:t xml:space="preserve"> způsobilé pro prová</w:t>
      </w:r>
      <w:r w:rsidRPr="00CD3207">
        <w:rPr>
          <w:rFonts w:ascii="Arial" w:hAnsi="Arial" w:cs="Arial"/>
          <w:sz w:val="20"/>
          <w:szCs w:val="20"/>
        </w:rPr>
        <w:t>dění bezpečné práce podle příslušných ustanovení zákona</w:t>
      </w:r>
      <w:r w:rsidRPr="00CD3207" w:rsidR="00F00095">
        <w:rPr>
          <w:rFonts w:ascii="Arial" w:hAnsi="Arial" w:cs="Arial"/>
          <w:sz w:val="20"/>
          <w:szCs w:val="20"/>
        </w:rPr>
        <w:t xml:space="preserve"> ČNR</w:t>
      </w:r>
      <w:r w:rsidRPr="00CD3207">
        <w:rPr>
          <w:rFonts w:ascii="Arial" w:hAnsi="Arial" w:cs="Arial"/>
          <w:sz w:val="20"/>
          <w:szCs w:val="20"/>
        </w:rPr>
        <w:t xml:space="preserve"> č.</w:t>
      </w:r>
      <w:r w:rsidRPr="00CD3207" w:rsidR="00F00095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 xml:space="preserve">133/1985 Sb., </w:t>
      </w:r>
      <w:r w:rsidRPr="00CD3207" w:rsidR="00F00095">
        <w:rPr>
          <w:rFonts w:ascii="Arial" w:hAnsi="Arial" w:cs="Arial"/>
          <w:sz w:val="20"/>
          <w:szCs w:val="20"/>
        </w:rPr>
        <w:t>o požární ochraně,</w:t>
      </w:r>
      <w:r w:rsidRPr="00CD3207" w:rsidR="00A10B50">
        <w:rPr>
          <w:rFonts w:ascii="Arial" w:hAnsi="Arial" w:cs="Arial"/>
          <w:sz w:val="20"/>
          <w:szCs w:val="20"/>
        </w:rPr>
        <w:t xml:space="preserve"> ve</w:t>
      </w:r>
      <w:r w:rsidRPr="00CD3207" w:rsidR="00FB1B11">
        <w:rPr>
          <w:rFonts w:ascii="Arial" w:hAnsi="Arial" w:cs="Arial"/>
          <w:sz w:val="20"/>
          <w:szCs w:val="20"/>
        </w:rPr>
        <w:t xml:space="preserve"> zn</w:t>
      </w:r>
      <w:r w:rsidRPr="00CD3207">
        <w:rPr>
          <w:rFonts w:ascii="Arial" w:hAnsi="Arial" w:cs="Arial"/>
          <w:sz w:val="20"/>
          <w:szCs w:val="20"/>
        </w:rPr>
        <w:t>ění pozdějších předpisů, zákona</w:t>
      </w:r>
      <w:r w:rsidRPr="00CD3207" w:rsidR="00FB1B11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>č.</w:t>
      </w:r>
      <w:r w:rsidRPr="00CD3207" w:rsidR="00FB1B11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>309/2006 Sb.,</w:t>
      </w:r>
      <w:r w:rsidRPr="00CD3207" w:rsidR="00FB1B11">
        <w:rPr>
          <w:rFonts w:ascii="Arial" w:hAnsi="Arial" w:cs="Arial"/>
          <w:sz w:val="20"/>
          <w:szCs w:val="20"/>
        </w:rPr>
        <w:t xml:space="preserve"> kterým se upravují další požadavky bezpečnosti a ochrany zdraví při práci v pracovněprávních vztazích a o zajištění bezpečnosti a ochrany zdraví při činnosti nebo poskytování služeb mimo pracovněprávní vztahy (zákon o zajištění dalších podmínek </w:t>
      </w:r>
      <w:r w:rsidRPr="00CD3207" w:rsidR="004F5322">
        <w:rPr>
          <w:rFonts w:ascii="Arial" w:hAnsi="Arial" w:cs="Arial"/>
          <w:sz w:val="20"/>
          <w:szCs w:val="20"/>
        </w:rPr>
        <w:t>bezpečnosti a ochrany zd</w:t>
      </w:r>
      <w:r w:rsidRPr="00CD3207" w:rsidR="00FB1B11">
        <w:rPr>
          <w:rFonts w:ascii="Arial" w:hAnsi="Arial" w:cs="Arial"/>
          <w:sz w:val="20"/>
          <w:szCs w:val="20"/>
        </w:rPr>
        <w:t>raví při práci), ve znění pozdějších předpisů,</w:t>
      </w:r>
      <w:r w:rsidRPr="00CD3207" w:rsidR="00A10B50">
        <w:rPr>
          <w:rFonts w:ascii="Arial" w:hAnsi="Arial" w:cs="Arial"/>
          <w:sz w:val="20"/>
          <w:szCs w:val="20"/>
        </w:rPr>
        <w:t xml:space="preserve"> </w:t>
      </w:r>
      <w:r w:rsidRPr="00CD3207" w:rsidR="00FB1B11">
        <w:rPr>
          <w:rFonts w:ascii="Arial" w:hAnsi="Arial" w:cs="Arial"/>
          <w:sz w:val="20"/>
          <w:szCs w:val="20"/>
        </w:rPr>
        <w:t xml:space="preserve">nařízení </w:t>
      </w:r>
      <w:r w:rsidRPr="00CD3207" w:rsidR="00AC05A2">
        <w:rPr>
          <w:rFonts w:ascii="Arial" w:hAnsi="Arial" w:cs="Arial"/>
          <w:sz w:val="20"/>
          <w:szCs w:val="20"/>
        </w:rPr>
        <w:t>vlády č. 362/2005 Sb.,</w:t>
      </w:r>
      <w:r w:rsidRPr="00CD3207" w:rsidR="004F5322">
        <w:rPr>
          <w:rFonts w:ascii="Arial" w:hAnsi="Arial" w:cs="Arial"/>
          <w:sz w:val="20"/>
          <w:szCs w:val="20"/>
        </w:rPr>
        <w:t xml:space="preserve"> o bližších požadavcích na bezpečnost a ochranu zdraví při práci na pracovištích s nebezpečím pádu z výšky nebo do hloubky, ve znění pozdějších předpisů,</w:t>
      </w:r>
      <w:r w:rsidRPr="00CD3207" w:rsidR="00AC05A2">
        <w:rPr>
          <w:rFonts w:ascii="Arial" w:hAnsi="Arial" w:cs="Arial"/>
          <w:sz w:val="20"/>
          <w:szCs w:val="20"/>
        </w:rPr>
        <w:t xml:space="preserve"> nařízení vlády </w:t>
      </w:r>
      <w:r w:rsidRPr="00CD3207">
        <w:rPr>
          <w:rFonts w:ascii="Arial" w:hAnsi="Arial" w:cs="Arial"/>
          <w:sz w:val="20"/>
          <w:szCs w:val="20"/>
        </w:rPr>
        <w:t>č.</w:t>
      </w:r>
      <w:r w:rsidRPr="00CD3207" w:rsidR="00AC05A2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 xml:space="preserve">591/2006 Sb., </w:t>
      </w:r>
      <w:r w:rsidRPr="00CD3207" w:rsidR="004F5322">
        <w:rPr>
          <w:rFonts w:ascii="Arial" w:hAnsi="Arial" w:cs="Arial"/>
          <w:sz w:val="20"/>
          <w:szCs w:val="20"/>
        </w:rPr>
        <w:t xml:space="preserve">o bližších minimálních požadavcích na bezpečnost a ochranu zdraví při práci, ve znění pozdějších předpisů, </w:t>
      </w:r>
      <w:r w:rsidRPr="00CD3207" w:rsidR="001C26FD">
        <w:rPr>
          <w:rFonts w:ascii="Arial" w:hAnsi="Arial" w:cs="Arial"/>
          <w:sz w:val="20"/>
          <w:szCs w:val="20"/>
        </w:rPr>
        <w:t xml:space="preserve">a </w:t>
      </w:r>
      <w:r w:rsidRPr="00CD3207">
        <w:rPr>
          <w:rFonts w:ascii="Arial" w:hAnsi="Arial" w:cs="Arial"/>
          <w:sz w:val="20"/>
          <w:szCs w:val="20"/>
        </w:rPr>
        <w:t xml:space="preserve">případně </w:t>
      </w:r>
      <w:r w:rsidRPr="00CD3207" w:rsidR="001C26FD">
        <w:rPr>
          <w:rFonts w:ascii="Arial" w:hAnsi="Arial" w:cs="Arial"/>
          <w:sz w:val="20"/>
          <w:szCs w:val="20"/>
        </w:rPr>
        <w:t>i dalších předpisů</w:t>
      </w:r>
      <w:r w:rsidRPr="00CD3207">
        <w:rPr>
          <w:rFonts w:ascii="Arial" w:hAnsi="Arial" w:cs="Arial"/>
          <w:sz w:val="20"/>
          <w:szCs w:val="20"/>
        </w:rPr>
        <w:t xml:space="preserve"> vztahujících se k prováděné činnosti</w:t>
      </w:r>
      <w:r w:rsidRPr="00CD3207" w:rsidR="001C26FD">
        <w:rPr>
          <w:rFonts w:ascii="Arial" w:hAnsi="Arial" w:cs="Arial"/>
          <w:sz w:val="20"/>
          <w:szCs w:val="20"/>
        </w:rPr>
        <w:t>, a to</w:t>
      </w:r>
      <w:r w:rsidRPr="00CD3207">
        <w:rPr>
          <w:rFonts w:ascii="Arial" w:hAnsi="Arial" w:cs="Arial"/>
          <w:sz w:val="20"/>
          <w:szCs w:val="20"/>
        </w:rPr>
        <w:t xml:space="preserve"> tak</w:t>
      </w:r>
      <w:r w:rsidRPr="00CD3207" w:rsidR="001C26FD">
        <w:rPr>
          <w:rFonts w:ascii="Arial" w:hAnsi="Arial" w:cs="Arial"/>
          <w:sz w:val="20"/>
          <w:szCs w:val="20"/>
        </w:rPr>
        <w:t>,</w:t>
      </w:r>
      <w:r w:rsidRPr="00CD3207">
        <w:rPr>
          <w:rFonts w:ascii="Arial" w:hAnsi="Arial" w:cs="Arial"/>
          <w:sz w:val="20"/>
          <w:szCs w:val="20"/>
        </w:rPr>
        <w:t xml:space="preserve"> aby nedošlo</w:t>
      </w:r>
      <w:r w:rsidRPr="00CD3207" w:rsidR="001C26FD">
        <w:rPr>
          <w:rFonts w:ascii="Arial" w:hAnsi="Arial" w:cs="Arial"/>
          <w:sz w:val="20"/>
          <w:szCs w:val="20"/>
        </w:rPr>
        <w:t xml:space="preserve"> k ohrožení života a zdraví</w:t>
      </w:r>
      <w:r w:rsidRPr="00CD3207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>žáků</w:t>
      </w:r>
      <w:r w:rsidRPr="00CD3207" w:rsidR="00324C3E">
        <w:rPr>
          <w:rFonts w:ascii="Arial" w:hAnsi="Arial" w:cs="Arial"/>
          <w:sz w:val="20"/>
          <w:szCs w:val="20"/>
        </w:rPr>
        <w:t xml:space="preserve"> a</w:t>
      </w:r>
      <w:r w:rsidRPr="00CD3207" w:rsidR="00A10B50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>zaměstnanců</w:t>
      </w:r>
      <w:r w:rsidRPr="00CD3207" w:rsidR="00324C3E">
        <w:rPr>
          <w:rFonts w:ascii="Arial" w:hAnsi="Arial" w:cs="Arial"/>
          <w:sz w:val="20"/>
          <w:szCs w:val="20"/>
        </w:rPr>
        <w:t xml:space="preserve"> učiliště,</w:t>
      </w:r>
      <w:r w:rsidRPr="00CD3207">
        <w:rPr>
          <w:rFonts w:ascii="Arial" w:hAnsi="Arial" w:cs="Arial"/>
          <w:sz w:val="20"/>
          <w:szCs w:val="20"/>
        </w:rPr>
        <w:t xml:space="preserve"> </w:t>
      </w:r>
      <w:r w:rsidRPr="00CD3207" w:rsidR="00266B89">
        <w:rPr>
          <w:rFonts w:ascii="Arial" w:hAnsi="Arial" w:cs="Arial"/>
          <w:sz w:val="20"/>
          <w:szCs w:val="20"/>
        </w:rPr>
        <w:t xml:space="preserve">třetích osob </w:t>
      </w:r>
      <w:r w:rsidR="00057E5E">
        <w:rPr>
          <w:rFonts w:ascii="Arial" w:hAnsi="Arial" w:cs="Arial"/>
          <w:sz w:val="20"/>
          <w:szCs w:val="20"/>
        </w:rPr>
        <w:t>použitých k plnění jeho úkolů</w:t>
      </w:r>
      <w:r w:rsidRPr="00CD3207" w:rsidR="00266B89">
        <w:rPr>
          <w:rFonts w:ascii="Arial" w:hAnsi="Arial" w:cs="Arial"/>
          <w:sz w:val="20"/>
          <w:szCs w:val="20"/>
        </w:rPr>
        <w:t xml:space="preserve">, </w:t>
      </w:r>
      <w:r w:rsidRPr="00CD3207" w:rsidR="00324C3E">
        <w:rPr>
          <w:rFonts w:ascii="Arial" w:hAnsi="Arial" w:cs="Arial"/>
          <w:sz w:val="20"/>
          <w:szCs w:val="20"/>
        </w:rPr>
        <w:t>zaměstnanců dalších zaměstnavatelů</w:t>
      </w:r>
      <w:r w:rsidRPr="00CD3207">
        <w:rPr>
          <w:rFonts w:ascii="Arial" w:hAnsi="Arial" w:cs="Arial"/>
          <w:sz w:val="20"/>
          <w:szCs w:val="20"/>
        </w:rPr>
        <w:t xml:space="preserve"> a </w:t>
      </w:r>
      <w:r w:rsidR="00057E5E">
        <w:rPr>
          <w:rFonts w:ascii="Arial" w:hAnsi="Arial" w:cs="Arial"/>
          <w:sz w:val="20"/>
          <w:szCs w:val="20"/>
        </w:rPr>
        <w:t xml:space="preserve">rovněž tak </w:t>
      </w:r>
      <w:r w:rsidRPr="00CD3207">
        <w:rPr>
          <w:rFonts w:ascii="Arial" w:hAnsi="Arial" w:cs="Arial"/>
          <w:sz w:val="20"/>
          <w:szCs w:val="20"/>
        </w:rPr>
        <w:t>všech osob, které se pohybují na pracovišti</w:t>
      </w:r>
      <w:r w:rsidRPr="00CD3207" w:rsidR="00266B89">
        <w:rPr>
          <w:rFonts w:ascii="Arial" w:hAnsi="Arial" w:cs="Arial"/>
          <w:sz w:val="20"/>
          <w:szCs w:val="20"/>
        </w:rPr>
        <w:t>.</w:t>
      </w:r>
    </w:p>
    <w:p w:rsidR="00407665" w:rsidRPr="00407665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25219E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07665">
        <w:rPr>
          <w:rFonts w:ascii="Arial" w:hAnsi="Arial" w:cs="Arial"/>
          <w:sz w:val="20"/>
          <w:szCs w:val="20"/>
        </w:rPr>
        <w:tab/>
        <w:t xml:space="preserve">V </w:t>
      </w:r>
      <w:r w:rsidRPr="00407665">
        <w:rPr>
          <w:rFonts w:ascii="Arial" w:hAnsi="Arial" w:cs="Arial"/>
          <w:sz w:val="20"/>
          <w:szCs w:val="20"/>
        </w:rPr>
        <w:t>případě, že</w:t>
      </w:r>
      <w:r w:rsidRPr="00407665" w:rsidR="00266B89">
        <w:rPr>
          <w:rFonts w:ascii="Arial" w:hAnsi="Arial" w:cs="Arial"/>
          <w:sz w:val="20"/>
          <w:szCs w:val="20"/>
        </w:rPr>
        <w:t xml:space="preserve"> organizace</w:t>
      </w:r>
      <w:r w:rsidRPr="00407665">
        <w:rPr>
          <w:rFonts w:ascii="Arial" w:hAnsi="Arial" w:cs="Arial"/>
          <w:sz w:val="20"/>
          <w:szCs w:val="20"/>
        </w:rPr>
        <w:t xml:space="preserve"> v</w:t>
      </w:r>
      <w:r w:rsidRPr="00407665" w:rsidR="003E3E6C">
        <w:rPr>
          <w:rFonts w:ascii="Arial" w:hAnsi="Arial" w:cs="Arial"/>
          <w:sz w:val="20"/>
          <w:szCs w:val="20"/>
        </w:rPr>
        <w:t>ýše uvedené povinnosti nedodrží</w:t>
      </w:r>
      <w:r w:rsidRPr="00407665">
        <w:rPr>
          <w:rFonts w:ascii="Arial" w:hAnsi="Arial" w:cs="Arial"/>
          <w:sz w:val="20"/>
          <w:szCs w:val="20"/>
        </w:rPr>
        <w:t xml:space="preserve">, souhlasí </w:t>
      </w:r>
      <w:r w:rsidRPr="00407665" w:rsidR="003E3E6C">
        <w:rPr>
          <w:rFonts w:ascii="Arial" w:hAnsi="Arial" w:cs="Arial"/>
          <w:sz w:val="20"/>
          <w:szCs w:val="20"/>
        </w:rPr>
        <w:t>organizace s tím, že učiliště provede výše uvedená opatření na náklady organizace.</w:t>
      </w:r>
    </w:p>
    <w:p w:rsidR="007F72A6" w:rsidRPr="007F72A6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AF0E3B" w:rsidRPr="007F72A6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F72A6">
        <w:rPr>
          <w:rFonts w:ascii="Arial" w:hAnsi="Arial" w:cs="Arial"/>
          <w:sz w:val="20"/>
          <w:szCs w:val="20"/>
        </w:rPr>
        <w:tab/>
      </w:r>
      <w:r w:rsidRPr="007F72A6" w:rsidR="00613364">
        <w:rPr>
          <w:rFonts w:ascii="Arial" w:hAnsi="Arial" w:cs="Arial"/>
          <w:sz w:val="20"/>
          <w:szCs w:val="20"/>
        </w:rPr>
        <w:t xml:space="preserve">Organizace je zároveň povinna uhradit v </w:t>
      </w:r>
      <w:r w:rsidRPr="007F72A6" w:rsidR="00A10B50">
        <w:rPr>
          <w:rFonts w:ascii="Arial" w:hAnsi="Arial" w:cs="Arial"/>
          <w:sz w:val="20"/>
          <w:szCs w:val="20"/>
        </w:rPr>
        <w:t xml:space="preserve">plné výši pokutu uloženou </w:t>
      </w:r>
      <w:r w:rsidRPr="007F72A6" w:rsidR="00613364">
        <w:rPr>
          <w:rFonts w:ascii="Arial" w:hAnsi="Arial" w:cs="Arial"/>
          <w:sz w:val="20"/>
          <w:szCs w:val="20"/>
        </w:rPr>
        <w:t xml:space="preserve">oprávněnými orgány státní správy </w:t>
      </w:r>
      <w:r w:rsidRPr="007F72A6" w:rsidR="00A10B50">
        <w:rPr>
          <w:rFonts w:ascii="Arial" w:hAnsi="Arial" w:cs="Arial"/>
          <w:sz w:val="20"/>
          <w:szCs w:val="20"/>
        </w:rPr>
        <w:t xml:space="preserve">dodavateli </w:t>
      </w:r>
      <w:r w:rsidRPr="007F72A6" w:rsidR="00613364">
        <w:rPr>
          <w:rFonts w:ascii="Arial" w:hAnsi="Arial" w:cs="Arial"/>
          <w:sz w:val="20"/>
          <w:szCs w:val="20"/>
        </w:rPr>
        <w:t xml:space="preserve">učilišti </w:t>
      </w:r>
      <w:r w:rsidRPr="007F72A6" w:rsidR="00A10B50">
        <w:rPr>
          <w:rFonts w:ascii="Arial" w:hAnsi="Arial" w:cs="Arial"/>
          <w:sz w:val="20"/>
          <w:szCs w:val="20"/>
        </w:rPr>
        <w:t>za porušení právn</w:t>
      </w:r>
      <w:r w:rsidRPr="007F72A6" w:rsidR="00613364">
        <w:rPr>
          <w:rFonts w:ascii="Arial" w:hAnsi="Arial" w:cs="Arial"/>
          <w:sz w:val="20"/>
          <w:szCs w:val="20"/>
        </w:rPr>
        <w:t xml:space="preserve">ích předpisů o bezpečnosti a ochraně zdraví </w:t>
      </w:r>
      <w:r w:rsidR="00D22361">
        <w:rPr>
          <w:rFonts w:ascii="Arial" w:hAnsi="Arial" w:cs="Arial"/>
          <w:sz w:val="20"/>
          <w:szCs w:val="20"/>
        </w:rPr>
        <w:t xml:space="preserve">při práci </w:t>
      </w:r>
      <w:r w:rsidRPr="007F72A6" w:rsidR="00613364">
        <w:rPr>
          <w:rFonts w:ascii="Arial" w:hAnsi="Arial" w:cs="Arial"/>
          <w:sz w:val="20"/>
          <w:szCs w:val="20"/>
        </w:rPr>
        <w:t>a o požární ochraně</w:t>
      </w:r>
      <w:r w:rsidRPr="007F72A6" w:rsidR="00A10B50">
        <w:rPr>
          <w:rFonts w:ascii="Arial" w:hAnsi="Arial" w:cs="Arial"/>
          <w:sz w:val="20"/>
          <w:szCs w:val="20"/>
        </w:rPr>
        <w:t xml:space="preserve"> na pracovišti</w:t>
      </w:r>
      <w:r w:rsidRPr="007F72A6" w:rsidR="00613364">
        <w:rPr>
          <w:rFonts w:ascii="Arial" w:hAnsi="Arial" w:cs="Arial"/>
          <w:sz w:val="20"/>
          <w:szCs w:val="20"/>
        </w:rPr>
        <w:t>,</w:t>
      </w:r>
      <w:r w:rsidRPr="007F72A6" w:rsidR="00A10B50">
        <w:rPr>
          <w:rFonts w:ascii="Arial" w:hAnsi="Arial" w:cs="Arial"/>
          <w:sz w:val="20"/>
          <w:szCs w:val="20"/>
        </w:rPr>
        <w:t xml:space="preserve"> bude</w:t>
      </w:r>
      <w:r w:rsidRPr="007F72A6" w:rsidR="00613364">
        <w:rPr>
          <w:rFonts w:ascii="Arial" w:hAnsi="Arial" w:cs="Arial"/>
          <w:sz w:val="20"/>
          <w:szCs w:val="20"/>
        </w:rPr>
        <w:t>-li</w:t>
      </w:r>
      <w:r w:rsidRPr="007F72A6" w:rsidR="00A10B50">
        <w:rPr>
          <w:rFonts w:ascii="Arial" w:hAnsi="Arial" w:cs="Arial"/>
          <w:sz w:val="20"/>
          <w:szCs w:val="20"/>
        </w:rPr>
        <w:t xml:space="preserve"> pokuta uložena za prá</w:t>
      </w:r>
      <w:r w:rsidRPr="007F72A6" w:rsidR="00613364">
        <w:rPr>
          <w:rFonts w:ascii="Arial" w:hAnsi="Arial" w:cs="Arial"/>
          <w:sz w:val="20"/>
          <w:szCs w:val="20"/>
        </w:rPr>
        <w:t>vní vadu na straně organizace</w:t>
      </w:r>
      <w:r w:rsidR="007F72A6">
        <w:rPr>
          <w:rFonts w:ascii="Arial" w:hAnsi="Arial" w:cs="Arial"/>
          <w:sz w:val="20"/>
          <w:szCs w:val="20"/>
        </w:rPr>
        <w:t>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V případě mladistvých žáků se organizace řídí ustanoveními § </w:t>
      </w:r>
      <w:smartTag w:uri="urn:schemas-microsoft-com:office:smarttags" w:element="metricconverter">
        <w:smartTagPr>
          <w:attr w:name="ProductID" w:val="243 a"/>
        </w:smartTagPr>
        <w:r>
          <w:rPr>
            <w:rFonts w:ascii="Arial" w:hAnsi="Arial" w:cs="Arial"/>
            <w:sz w:val="20"/>
            <w:szCs w:val="20"/>
          </w:rPr>
          <w:t>243 a</w:t>
        </w:r>
      </w:smartTag>
      <w:r>
        <w:rPr>
          <w:rFonts w:ascii="Arial" w:hAnsi="Arial" w:cs="Arial"/>
          <w:sz w:val="20"/>
          <w:szCs w:val="20"/>
        </w:rPr>
        <w:t xml:space="preserve"> následujících zákona č. 262/2006 Sb., zákoník práce, ve znění pozdějších předpisů, o pracovních podmínkách mladistvých zaměstnanců.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umožní pověřeným pracovníkům učiliště vstup na místo provádění odborného výcviku.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P="004C4A44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poskytne žákům tyto osobní ochranné pracovní prostředky</w:t>
      </w:r>
      <w:r>
        <w:rPr>
          <w:rFonts w:ascii="Arial" w:hAnsi="Arial" w:cs="Arial"/>
          <w:b/>
          <w:bCs/>
          <w:sz w:val="20"/>
        </w:rPr>
        <w:t>:</w:t>
      </w:r>
      <w:r w:rsidR="00057E5E">
        <w:rPr>
          <w:rFonts w:ascii="Arial" w:hAnsi="Arial" w:cs="Arial"/>
          <w:bCs/>
          <w:sz w:val="20"/>
        </w:rPr>
        <w:t xml:space="preserve"> </w:t>
      </w:r>
      <w:r w:rsidR="00F11FF4">
        <w:rPr>
          <w:rFonts w:ascii="Arial" w:hAnsi="Arial" w:cs="Arial"/>
          <w:bCs/>
          <w:sz w:val="20"/>
        </w:rPr>
        <w:t>----</w:t>
      </w:r>
      <w:r w:rsidR="00E56A00">
        <w:rPr>
          <w:rFonts w:ascii="Arial" w:hAnsi="Arial" w:cs="Arial"/>
          <w:sz w:val="20"/>
        </w:rPr>
        <w:tab/>
      </w:r>
    </w:p>
    <w:p w:rsidR="007B5965">
      <w:pPr>
        <w:tabs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4C4A44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Energie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Energie spotřebované v souvislosti s konáním odborného výcviku na pracovišti organizace na základě této smlouvy hradí organizace.</w:t>
      </w:r>
    </w:p>
    <w:p w:rsidR="004C4A44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A3E06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C4A44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9.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Odpovědnost za škody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 w:rsidRPr="0009149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Odpovědnost za případné škody způsobené žáky nebo žákům při provádění odborného výcviku na základě této smlouvy se řídí ustanoveními</w:t>
      </w:r>
      <w:r w:rsidR="0009149A">
        <w:rPr>
          <w:rFonts w:ascii="Arial" w:hAnsi="Arial" w:cs="Arial"/>
          <w:sz w:val="20"/>
          <w:szCs w:val="20"/>
        </w:rPr>
        <w:t xml:space="preserve"> § 420 a násl. zákona č. </w:t>
      </w:r>
      <w:r w:rsidR="00040915">
        <w:rPr>
          <w:rFonts w:ascii="Arial" w:hAnsi="Arial" w:cs="Arial"/>
          <w:sz w:val="20"/>
          <w:szCs w:val="20"/>
        </w:rPr>
        <w:t>89</w:t>
      </w:r>
      <w:r w:rsidR="0009149A">
        <w:rPr>
          <w:rFonts w:ascii="Arial" w:hAnsi="Arial" w:cs="Arial"/>
          <w:sz w:val="20"/>
          <w:szCs w:val="20"/>
        </w:rPr>
        <w:t>/</w:t>
      </w:r>
      <w:r w:rsidR="00040915">
        <w:rPr>
          <w:rFonts w:ascii="Arial" w:hAnsi="Arial" w:cs="Arial"/>
          <w:sz w:val="20"/>
          <w:szCs w:val="20"/>
        </w:rPr>
        <w:t>2012</w:t>
      </w:r>
      <w:r w:rsidR="0009149A">
        <w:rPr>
          <w:rFonts w:ascii="Arial" w:hAnsi="Arial" w:cs="Arial"/>
          <w:sz w:val="20"/>
          <w:szCs w:val="20"/>
        </w:rPr>
        <w:t xml:space="preserve"> Sb., občanský </w:t>
      </w:r>
      <w:r w:rsidRPr="0009149A" w:rsidR="0009149A">
        <w:rPr>
          <w:rFonts w:ascii="Arial" w:hAnsi="Arial" w:cs="Arial"/>
          <w:sz w:val="20"/>
          <w:szCs w:val="20"/>
        </w:rPr>
        <w:t>zákoník, ve znění pozdějších předpisů.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 w:rsidRPr="00504138">
        <w:rPr>
          <w:rFonts w:ascii="Arial" w:hAnsi="Arial" w:cs="Arial"/>
          <w:b/>
          <w:u w:val="single"/>
        </w:rPr>
        <w:t>Z</w:t>
      </w:r>
      <w:r w:rsidRPr="00504138">
        <w:rPr>
          <w:rFonts w:ascii="Arial" w:hAnsi="Arial" w:cs="Arial"/>
          <w:b/>
          <w:bCs/>
          <w:u w:val="single"/>
        </w:rPr>
        <w:t>působ odměňování žáků za produktivní práci</w:t>
      </w:r>
    </w:p>
    <w:p w:rsidR="00E138FC" w:rsidRPr="0009149A" w:rsidP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04138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produktivní práci žáků poskytne organizace učilišti finanční úhradu dle výše uznané produktivní práce a příslušné dohodnuté sazby za hodinu produktivní práce žáka. </w:t>
      </w:r>
    </w:p>
    <w:p w:rsidR="00EA534B" w:rsidRPr="00901FA0" w:rsidP="00EA534B">
      <w:pPr>
        <w:ind w:left="420"/>
        <w:jc w:val="both"/>
        <w:rPr>
          <w:rFonts w:ascii="Arial" w:hAnsi="Arial" w:cs="Arial"/>
          <w:sz w:val="20"/>
        </w:rPr>
      </w:pPr>
      <w:r w:rsidRPr="00901FA0">
        <w:rPr>
          <w:rFonts w:ascii="Arial" w:hAnsi="Arial" w:cs="Arial"/>
          <w:sz w:val="20"/>
        </w:rPr>
        <w:t xml:space="preserve">V případě nezaplacení daňového dokladu v dohodnutých lhůtách splatnosti je </w:t>
      </w:r>
      <w:r w:rsidRPr="00901FA0" w:rsidR="00EB5586">
        <w:rPr>
          <w:rFonts w:ascii="Arial" w:hAnsi="Arial" w:cs="Arial"/>
          <w:sz w:val="20"/>
        </w:rPr>
        <w:t>učiliště</w:t>
      </w:r>
      <w:r w:rsidRPr="00901FA0">
        <w:rPr>
          <w:rFonts w:ascii="Arial" w:hAnsi="Arial" w:cs="Arial"/>
          <w:sz w:val="20"/>
        </w:rPr>
        <w:t xml:space="preserve"> oprávněn</w:t>
      </w:r>
      <w:r w:rsidRPr="00901FA0" w:rsidR="00EB5586">
        <w:rPr>
          <w:rFonts w:ascii="Arial" w:hAnsi="Arial" w:cs="Arial"/>
          <w:sz w:val="20"/>
        </w:rPr>
        <w:t>é</w:t>
      </w:r>
      <w:r w:rsidRPr="00901FA0">
        <w:rPr>
          <w:rFonts w:ascii="Arial" w:hAnsi="Arial" w:cs="Arial"/>
          <w:sz w:val="20"/>
        </w:rPr>
        <w:t xml:space="preserve"> účtovat </w:t>
      </w:r>
      <w:r w:rsidRPr="00901FA0" w:rsidR="00EB5586">
        <w:rPr>
          <w:rFonts w:ascii="Arial" w:hAnsi="Arial" w:cs="Arial"/>
          <w:sz w:val="20"/>
        </w:rPr>
        <w:t>organizaci</w:t>
      </w:r>
      <w:r w:rsidRPr="00901FA0">
        <w:rPr>
          <w:rFonts w:ascii="Arial" w:hAnsi="Arial" w:cs="Arial"/>
          <w:sz w:val="20"/>
        </w:rPr>
        <w:t xml:space="preserve"> smluvní pokutu ve výši 0,5 % z dlužné částky za každý den prodlení.</w:t>
      </w:r>
    </w:p>
    <w:p w:rsidR="00BA3E06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Ceník produktivní práce žáků v platném vydání je přílohou smlouvy.</w:t>
      </w: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B5965" w:rsidRPr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11. </w:t>
      </w:r>
      <w:r w:rsidRPr="00E138FC">
        <w:rPr>
          <w:rFonts w:ascii="Arial" w:hAnsi="Arial" w:cs="Arial"/>
          <w:b/>
          <w:u w:val="single"/>
        </w:rPr>
        <w:t>Pověřené osoby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Učiliště pověřuje stykem s organizací zástupce ředitele pro odborný výcvik Ing. Jiřího Hájka       (č. </w:t>
      </w:r>
      <w:r w:rsidR="00D22361">
        <w:rPr>
          <w:rFonts w:ascii="Arial" w:hAnsi="Arial" w:cs="Arial"/>
          <w:sz w:val="20"/>
          <w:szCs w:val="20"/>
        </w:rPr>
        <w:t xml:space="preserve">tel. 373 730 036, mobil 602 159 </w:t>
      </w:r>
      <w:r>
        <w:rPr>
          <w:rFonts w:ascii="Arial" w:hAnsi="Arial" w:cs="Arial"/>
          <w:sz w:val="20"/>
          <w:szCs w:val="20"/>
        </w:rPr>
        <w:t>102, e-mail: hajek@souplzen.cz) a dále vedoucí učitele odborného výcviku p. Karla Hadáčka (č. tel. 373 730 059, mobil 725 705 807, e-mail: hadacek@souplzen.cz) a p. Jana Roučka (č. tel. 373 730 037, mobil 725 705 806, e-mail: roucek@souplzen.cz).</w:t>
      </w: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Učiliště může po předchozím oznámení organizací pověřit stykem s organizací i další osoby.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12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Platnost smlouvy</w:t>
      </w:r>
    </w:p>
    <w:p w:rsidR="007B5965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A3E06" w:rsidP="006568F2">
      <w:pPr>
        <w:tabs>
          <w:tab w:val="right" w:pos="284"/>
          <w:tab w:val="left" w:pos="426"/>
          <w:tab w:val="righ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se uzavírá na dobu </w:t>
      </w:r>
      <w:r w:rsidR="006568F2">
        <w:rPr>
          <w:rFonts w:ascii="Arial" w:hAnsi="Arial" w:cs="Arial"/>
          <w:sz w:val="20"/>
        </w:rPr>
        <w:t xml:space="preserve">do </w:t>
      </w:r>
      <w:r w:rsidRPr="006568F2" w:rsidR="006568F2">
        <w:rPr>
          <w:rFonts w:ascii="Arial" w:hAnsi="Arial" w:cs="Arial"/>
          <w:b/>
          <w:sz w:val="20"/>
        </w:rPr>
        <w:t>29. 6.</w:t>
      </w:r>
      <w:r w:rsidR="006568F2">
        <w:rPr>
          <w:rFonts w:ascii="Arial" w:hAnsi="Arial" w:cs="Arial"/>
          <w:sz w:val="20"/>
        </w:rPr>
        <w:t xml:space="preserve"> </w:t>
      </w:r>
      <w:r w:rsidRPr="008652A9">
        <w:rPr>
          <w:rFonts w:ascii="Arial" w:hAnsi="Arial" w:cs="Arial"/>
          <w:b/>
          <w:sz w:val="20"/>
        </w:rPr>
        <w:t>201</w:t>
      </w:r>
      <w:r w:rsidR="008652A9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sz w:val="20"/>
        </w:rPr>
        <w:t>. Odborný výcvik bude v této době konán na pracovišti organizace v </w:t>
      </w:r>
      <w:r w:rsidRPr="000A0538">
        <w:rPr>
          <w:rFonts w:ascii="Arial" w:hAnsi="Arial" w:cs="Arial"/>
          <w:b/>
          <w:sz w:val="20"/>
        </w:rPr>
        <w:t>sudých</w:t>
      </w:r>
      <w:r>
        <w:rPr>
          <w:rFonts w:ascii="Arial" w:hAnsi="Arial" w:cs="Arial"/>
          <w:b/>
          <w:sz w:val="20"/>
        </w:rPr>
        <w:t xml:space="preserve"> </w:t>
      </w:r>
      <w:r w:rsidRPr="000A0538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0A0538">
        <w:rPr>
          <w:rFonts w:ascii="Arial" w:hAnsi="Arial" w:cs="Arial"/>
          <w:b/>
          <w:sz w:val="20"/>
        </w:rPr>
        <w:t>lichých</w:t>
      </w:r>
      <w:r>
        <w:rPr>
          <w:rFonts w:ascii="Arial" w:hAnsi="Arial" w:cs="Arial"/>
          <w:sz w:val="20"/>
        </w:rPr>
        <w:t xml:space="preserve"> kalendářních týdnech.</w:t>
      </w:r>
    </w:p>
    <w:p w:rsidR="00BA3E06" w:rsidP="00BA3E06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BA3E06" w:rsidP="00BA3E06">
      <w:pPr>
        <w:tabs>
          <w:tab w:val="right" w:pos="284"/>
          <w:tab w:val="left" w:pos="426"/>
          <w:tab w:val="righ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Výpovědní doba činí 1 měsíc. V případě porušení zásad bezpečnosti a ochrany zdraví při odborném výcviku a zásad požární ochrany, v případě porušení ustanovení platných právních předpisů, v případě nedodržení ustanovení platných učebních dokumentů a v případě nedodržení ustanovení této smlouvy může být smlouva zrušena okamžitě.</w:t>
      </w:r>
    </w:p>
    <w:p w:rsidR="00BA3E06" w:rsidRPr="00A64C24" w:rsidP="00BA3E06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BA3E06" w:rsidP="00BA3E06">
      <w:pPr>
        <w:tabs>
          <w:tab w:val="right" w:pos="284"/>
          <w:tab w:val="left" w:pos="426"/>
          <w:tab w:val="righ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Tuto smlouvu lze doplňovat či měnit jen po vzájemné dohodě obou smluvních stran, a to písemným dodatkem ve dvojím vyhotovení, přičemž každá strana obdrží po jednom výtisku.</w:t>
      </w:r>
    </w:p>
    <w:p w:rsidR="00BA3E06" w:rsidRPr="00A64C24" w:rsidP="00BA3E06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BA3E06" w:rsidRPr="0071723A" w:rsidP="00BA3E06">
      <w:pPr>
        <w:pStyle w:val="BodyTextIndent2"/>
        <w:ind w:left="425" w:firstLine="1"/>
      </w:pPr>
      <w:r w:rsidRPr="0071723A">
        <w:t xml:space="preserve">Organizace souhlasí se zveřejněním svého názvu ve výročních zprávách a v dalších dokumentech </w:t>
      </w:r>
      <w:r>
        <w:t>školy</w:t>
      </w:r>
      <w:r w:rsidRPr="0071723A">
        <w:t xml:space="preserve"> týkajících se spolupráce se sociálními partnery a stejně tak na ofic</w:t>
      </w:r>
      <w:r>
        <w:t>iálních webových stránkách školy</w:t>
      </w:r>
      <w:r w:rsidRPr="0071723A">
        <w:t>.</w:t>
      </w:r>
    </w:p>
    <w:p w:rsidR="00BA3E06" w:rsidRPr="0071723A" w:rsidP="00BA3E06">
      <w:pPr>
        <w:pStyle w:val="BodyTextIndent2"/>
        <w:ind w:left="425" w:hanging="425"/>
        <w:rPr>
          <w:sz w:val="10"/>
          <w:szCs w:val="10"/>
        </w:rPr>
      </w:pPr>
    </w:p>
    <w:p w:rsidR="00BA3E06" w:rsidRPr="0071723A" w:rsidP="00BA3E06">
      <w:pPr>
        <w:tabs>
          <w:tab w:val="right" w:pos="284"/>
          <w:tab w:val="left" w:pos="426"/>
          <w:tab w:val="right" w:pos="9072"/>
        </w:tabs>
        <w:ind w:left="426"/>
        <w:jc w:val="both"/>
        <w:rPr>
          <w:rFonts w:ascii="Arial" w:hAnsi="Arial" w:cs="Arial"/>
          <w:sz w:val="20"/>
        </w:rPr>
      </w:pPr>
      <w:r w:rsidRPr="0071723A">
        <w:rPr>
          <w:rFonts w:ascii="Arial" w:hAnsi="Arial" w:cs="Arial"/>
          <w:sz w:val="20"/>
        </w:rPr>
        <w:t>Organizace uvolní žák</w:t>
      </w:r>
      <w:r>
        <w:rPr>
          <w:rFonts w:ascii="Arial" w:hAnsi="Arial" w:cs="Arial"/>
          <w:sz w:val="20"/>
        </w:rPr>
        <w:t>y</w:t>
      </w:r>
      <w:r w:rsidRPr="0071723A">
        <w:rPr>
          <w:rFonts w:ascii="Arial" w:hAnsi="Arial" w:cs="Arial"/>
          <w:sz w:val="20"/>
        </w:rPr>
        <w:t xml:space="preserve"> v době konání odborného výcviku na pracovišti or</w:t>
      </w:r>
      <w:r>
        <w:rPr>
          <w:rFonts w:ascii="Arial" w:hAnsi="Arial" w:cs="Arial"/>
          <w:sz w:val="20"/>
        </w:rPr>
        <w:t>ganizace na akce pořádané školou</w:t>
      </w:r>
      <w:r w:rsidRPr="0071723A">
        <w:rPr>
          <w:rFonts w:ascii="Arial" w:hAnsi="Arial" w:cs="Arial"/>
          <w:sz w:val="20"/>
        </w:rPr>
        <w:t xml:space="preserve">, tj. soutěže, exkurze, </w:t>
      </w:r>
      <w:r>
        <w:rPr>
          <w:rFonts w:ascii="Arial" w:hAnsi="Arial" w:cs="Arial"/>
          <w:sz w:val="20"/>
        </w:rPr>
        <w:t>školení, prezentační akce atp</w:t>
      </w:r>
      <w:r w:rsidRPr="0071723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Pr="0071723A">
        <w:rPr>
          <w:rFonts w:ascii="Arial" w:hAnsi="Arial" w:cs="Arial"/>
          <w:sz w:val="20"/>
        </w:rPr>
        <w:t xml:space="preserve"> a to na zákl</w:t>
      </w:r>
      <w:r>
        <w:rPr>
          <w:rFonts w:ascii="Arial" w:hAnsi="Arial" w:cs="Arial"/>
          <w:sz w:val="20"/>
        </w:rPr>
        <w:t>adě předchozího vyžádání školy.</w:t>
      </w:r>
    </w:p>
    <w:p w:rsidR="00FC0FB2" w:rsidP="00BA3E06">
      <w:pPr>
        <w:tabs>
          <w:tab w:val="right" w:pos="284"/>
          <w:tab w:val="left" w:pos="426"/>
          <w:tab w:val="right" w:leader="dot" w:pos="9072"/>
        </w:tabs>
        <w:ind w:left="425" w:hanging="425"/>
        <w:jc w:val="both"/>
      </w:pPr>
    </w:p>
    <w:p w:rsidR="00FC0FB2" w:rsidP="00FC0FB2">
      <w:pPr>
        <w:pStyle w:val="BodyTextIndent2"/>
      </w:pPr>
      <w:r>
        <w:tab/>
      </w:r>
      <w:r>
        <w:tab/>
        <w:t>Organizace souhlasí s umístěním reklamní tabule zhotovitele po dobu a na místě dle dohody obou smluvních stran.</w:t>
      </w: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671599" w:rsidRPr="003620B1" w:rsidP="00671599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.</w:t>
      </w: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pStyle w:val="BodyText"/>
        <w:tabs>
          <w:tab w:val="right" w:leader="dot" w:pos="3402"/>
        </w:tabs>
      </w:pPr>
      <w:r>
        <w:t>Plz</w:t>
      </w:r>
      <w:r w:rsidR="009D15D7">
        <w:t>eň</w:t>
      </w:r>
      <w:r w:rsidR="00222493">
        <w:t xml:space="preserve"> </w:t>
      </w:r>
      <w:r w:rsidR="006568F2">
        <w:t>15</w:t>
      </w:r>
      <w:r w:rsidR="00222493">
        <w:t xml:space="preserve">. </w:t>
      </w:r>
      <w:r w:rsidR="006568F2">
        <w:t>12</w:t>
      </w:r>
      <w:r w:rsidR="00222493">
        <w:t xml:space="preserve">. </w:t>
      </w:r>
      <w:r w:rsidR="003D68F2">
        <w:rPr>
          <w:bCs/>
        </w:rPr>
        <w:t>201</w:t>
      </w:r>
      <w:r w:rsidR="00FC3691">
        <w:rPr>
          <w:bCs/>
        </w:rPr>
        <w:t>7</w:t>
      </w:r>
    </w:p>
    <w:p w:rsidR="007B5965">
      <w:pPr>
        <w:pStyle w:val="BodyText"/>
      </w:pPr>
    </w:p>
    <w:p w:rsidR="007B5965">
      <w:pPr>
        <w:pStyle w:val="BodyText"/>
      </w:pPr>
    </w:p>
    <w:p w:rsidR="00222493">
      <w:pPr>
        <w:pStyle w:val="BodyText"/>
      </w:pPr>
    </w:p>
    <w:p w:rsidR="00222493">
      <w:pPr>
        <w:pStyle w:val="BodyText"/>
      </w:pPr>
    </w:p>
    <w:p w:rsidR="00222493">
      <w:pPr>
        <w:pStyle w:val="BodyText"/>
      </w:pPr>
    </w:p>
    <w:p w:rsidR="00222493">
      <w:pPr>
        <w:pStyle w:val="BodyText"/>
      </w:pPr>
    </w:p>
    <w:p w:rsidR="00222493">
      <w:pPr>
        <w:pStyle w:val="BodyText"/>
      </w:pPr>
    </w:p>
    <w:p w:rsidR="00671599">
      <w:pPr>
        <w:pStyle w:val="BodyText"/>
      </w:pPr>
    </w:p>
    <w:p w:rsidR="00671599">
      <w:pPr>
        <w:pStyle w:val="BodyText"/>
      </w:pPr>
    </w:p>
    <w:p w:rsidR="00222493">
      <w:pPr>
        <w:pStyle w:val="BodyText"/>
      </w:pPr>
    </w:p>
    <w:p w:rsidR="007B5965">
      <w:pPr>
        <w:pStyle w:val="BodyText"/>
      </w:pPr>
    </w:p>
    <w:p w:rsidR="007B5965">
      <w:pPr>
        <w:pStyle w:val="BodyText"/>
      </w:pPr>
    </w:p>
    <w:p w:rsidR="007B5965">
      <w:pPr>
        <w:pStyle w:val="BodyText"/>
      </w:pPr>
    </w:p>
    <w:p w:rsidR="007B5965">
      <w:pPr>
        <w:pStyle w:val="BodyText"/>
        <w:tabs>
          <w:tab w:val="clear" w:pos="284"/>
          <w:tab w:val="clear" w:pos="567"/>
          <w:tab w:val="left" w:pos="851"/>
          <w:tab w:val="right" w:leader="dot" w:pos="3686"/>
          <w:tab w:val="left" w:pos="5387"/>
          <w:tab w:val="right" w:leader="dot" w:pos="8222"/>
        </w:tabs>
      </w:pPr>
      <w:r>
        <w:tab/>
      </w:r>
      <w:r>
        <w:tab/>
      </w:r>
      <w:r>
        <w:tab/>
      </w:r>
      <w:r>
        <w:tab/>
      </w:r>
    </w:p>
    <w:p w:rsidR="007B5965">
      <w:pPr>
        <w:pStyle w:val="BodyText"/>
        <w:tabs>
          <w:tab w:val="center" w:pos="2268"/>
          <w:tab w:val="center" w:pos="6804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SOU stavební, Plzeň, Borská 55</w:t>
      </w:r>
      <w:r>
        <w:rPr>
          <w:szCs w:val="20"/>
        </w:rPr>
        <w:tab/>
        <w:t>za organizaci</w:t>
      </w:r>
    </w:p>
    <w:p w:rsidR="007B5965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a razítko)</w:t>
      </w:r>
      <w:r>
        <w:rPr>
          <w:sz w:val="16"/>
          <w:szCs w:val="16"/>
        </w:rPr>
        <w:tab/>
        <w:t>(podpis a razítko)</w:t>
      </w:r>
    </w:p>
    <w:p w:rsidR="00706181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</w:p>
    <w:p w:rsidR="00184D9D" w:rsidRPr="00EE7E90" w:rsidP="00EE7E90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16"/>
          <w:szCs w:val="16"/>
        </w:rPr>
        <w:br w:type="page"/>
      </w:r>
      <w:r w:rsidR="00FB3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635" t="0" r="1905" b="317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D9D" w:rsidRPr="00C7513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3.55pt;height:4.55pt;margin-top:-29.15pt;margin-left:47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184D9D" w:rsidRPr="00C7513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DC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0" t="0" r="0" b="0"/>
            <wp:wrapNone/>
            <wp:docPr id="4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927322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8415" t="15875" r="12065" b="1143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184D9D" w:rsidRPr="00EE7E90">
      <w:pPr>
        <w:rPr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5919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2"/>
            <w:vAlign w:val="center"/>
          </w:tcPr>
          <w:p w:rsidR="00184D9D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2"/>
            <w:vAlign w:val="center"/>
          </w:tcPr>
          <w:p w:rsidR="00184D9D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84D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184D9D" w:rsidP="00491C09">
      <w:pPr>
        <w:tabs>
          <w:tab w:val="left" w:pos="-142"/>
        </w:tabs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Ceník produktivní práce žáků</w:t>
      </w:r>
    </w:p>
    <w:p w:rsidR="00184D9D" w:rsidRPr="00EE6C76" w:rsidP="00491C09">
      <w:pPr>
        <w:tabs>
          <w:tab w:val="left" w:pos="-142"/>
        </w:tabs>
        <w:ind w:left="284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Platnost od 1. 1. 2017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2"/>
        <w:gridCol w:w="1549"/>
        <w:gridCol w:w="1598"/>
        <w:gridCol w:w="1516"/>
        <w:gridCol w:w="1423"/>
      </w:tblGrid>
      <w:tr w:rsidTr="00D94895">
        <w:tblPrEx>
          <w:tblW w:w="0" w:type="auto"/>
          <w:tblInd w:w="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3"/>
        </w:trPr>
        <w:tc>
          <w:tcPr>
            <w:tcW w:w="2684" w:type="dxa"/>
            <w:vMerge w:val="restart"/>
            <w:vAlign w:val="center"/>
          </w:tcPr>
          <w:p w:rsidR="00184D9D" w:rsidRPr="00941908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Název oboru vzdělání </w:t>
            </w:r>
          </w:p>
        </w:tc>
        <w:tc>
          <w:tcPr>
            <w:tcW w:w="1631" w:type="dxa"/>
            <w:vMerge w:val="restart"/>
          </w:tcPr>
          <w:p w:rsidR="00184D9D" w:rsidP="00713DD6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kód oboru vzdělání</w:t>
            </w:r>
          </w:p>
        </w:tc>
        <w:tc>
          <w:tcPr>
            <w:tcW w:w="1706" w:type="dxa"/>
            <w:vAlign w:val="center"/>
          </w:tcPr>
          <w:p w:rsidR="00184D9D" w:rsidRPr="00941908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ročník</w:t>
            </w:r>
          </w:p>
        </w:tc>
        <w:tc>
          <w:tcPr>
            <w:tcW w:w="1615" w:type="dxa"/>
            <w:vAlign w:val="center"/>
          </w:tcPr>
          <w:p w:rsidR="00184D9D" w:rsidRPr="00941908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ročník</w:t>
            </w:r>
          </w:p>
        </w:tc>
        <w:tc>
          <w:tcPr>
            <w:tcW w:w="1512" w:type="dxa"/>
            <w:vAlign w:val="center"/>
          </w:tcPr>
          <w:p w:rsidR="00184D9D" w:rsidRPr="00941908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ročník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2684" w:type="dxa"/>
            <w:vMerge/>
            <w:vAlign w:val="center"/>
          </w:tcPr>
          <w:p w:rsidR="00184D9D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vMerge/>
          </w:tcPr>
          <w:p w:rsidR="00184D9D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:rsidR="00184D9D" w:rsidRPr="00D3637B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sazba Kč / hod </w:t>
            </w:r>
          </w:p>
        </w:tc>
        <w:tc>
          <w:tcPr>
            <w:tcW w:w="1615" w:type="dxa"/>
            <w:vAlign w:val="center"/>
          </w:tcPr>
          <w:p w:rsidR="00184D9D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sazba Kč / hod</w:t>
            </w:r>
          </w:p>
        </w:tc>
        <w:tc>
          <w:tcPr>
            <w:tcW w:w="1512" w:type="dxa"/>
            <w:vAlign w:val="center"/>
          </w:tcPr>
          <w:p w:rsidR="00184D9D" w:rsidP="00713DD6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sazba Kč / hod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KLEMPÍŘ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23-55-H/01</w:t>
            </w:r>
          </w:p>
        </w:tc>
        <w:tc>
          <w:tcPr>
            <w:tcW w:w="1706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TRUHLÁŘ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33-56-H/01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INSTALATÉR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36-52-H/01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TESAŘ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36-64-H/01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D94895">
            <w:pPr>
              <w:tabs>
                <w:tab w:val="left" w:pos="-142"/>
              </w:tabs>
              <w:ind w:left="-50"/>
              <w:rPr>
                <w:rFonts w:ascii="Arial" w:hAnsi="Arial" w:cs="Arial"/>
                <w:szCs w:val="16"/>
              </w:rPr>
            </w:pPr>
            <w:r w:rsidRPr="00D94895">
              <w:rPr>
                <w:rFonts w:ascii="Arial" w:hAnsi="Arial" w:cs="Arial"/>
              </w:rPr>
              <w:t>ZEDNÍK (OBKLADAČ)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36-67-H/01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POKRÝVAČ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36-69-H/01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MALÍŘ A LAKÝRNÍK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39-41-H/01</w:t>
            </w:r>
          </w:p>
        </w:tc>
        <w:tc>
          <w:tcPr>
            <w:tcW w:w="1706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ZÁMEČNÍK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23-51-H/01</w:t>
            </w:r>
          </w:p>
        </w:tc>
        <w:tc>
          <w:tcPr>
            <w:tcW w:w="1706" w:type="dxa"/>
            <w:vAlign w:val="center"/>
          </w:tcPr>
          <w:p w:rsidR="00184D9D" w:rsidRPr="00D94895" w:rsidP="00E87545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ELEKTRIKÁŘ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26-51-H/01</w:t>
            </w:r>
          </w:p>
        </w:tc>
        <w:tc>
          <w:tcPr>
            <w:tcW w:w="1706" w:type="dxa"/>
            <w:vAlign w:val="center"/>
          </w:tcPr>
          <w:p w:rsidR="00184D9D" w:rsidRPr="00D94895" w:rsidP="00E87545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Elektrotechnické a strojně montážní práce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26-51-E/01</w:t>
            </w:r>
          </w:p>
        </w:tc>
        <w:tc>
          <w:tcPr>
            <w:tcW w:w="1706" w:type="dxa"/>
            <w:vAlign w:val="center"/>
          </w:tcPr>
          <w:p w:rsidR="00184D9D" w:rsidRPr="00D94895" w:rsidP="00E87545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KERAMIK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28-57-H/01</w:t>
            </w:r>
          </w:p>
        </w:tc>
        <w:tc>
          <w:tcPr>
            <w:tcW w:w="1706" w:type="dxa"/>
            <w:vAlign w:val="center"/>
          </w:tcPr>
          <w:p w:rsidR="00184D9D" w:rsidRPr="00D94895" w:rsidP="00E87545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D94895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KAMNÁŘ</w:t>
            </w:r>
          </w:p>
        </w:tc>
        <w:tc>
          <w:tcPr>
            <w:tcW w:w="1631" w:type="dxa"/>
            <w:vAlign w:val="center"/>
          </w:tcPr>
          <w:p w:rsidR="00184D9D" w:rsidRPr="00D94895" w:rsidP="00713DD6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36-67-H/01</w:t>
            </w:r>
          </w:p>
        </w:tc>
        <w:tc>
          <w:tcPr>
            <w:tcW w:w="1706" w:type="dxa"/>
            <w:vAlign w:val="center"/>
          </w:tcPr>
          <w:p w:rsidR="00184D9D" w:rsidRPr="00D94895" w:rsidP="00E87545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184D9D" w:rsidRPr="00D94895" w:rsidP="00932FAE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84D9D" w:rsidRPr="00194ACB" w:rsidP="00491C09">
      <w:pPr>
        <w:tabs>
          <w:tab w:val="left" w:pos="-142"/>
        </w:tabs>
        <w:ind w:left="284"/>
        <w:rPr>
          <w:rFonts w:ascii="Arial" w:hAnsi="Arial" w:cs="Arial"/>
          <w:sz w:val="20"/>
        </w:rPr>
      </w:pP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Vyučovací den odborného výcviku je členěn na dobu, v níž je žák seznamován s procvičovaným tématem a s příslušnými výrobními postupy a nacvičuje základní dovednosti, tedy v níž vykonává tzv. cvičnou práci, a dobu, v níž vykonává tzv. produktivní práci.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Za produktivní práci se považuje činnost žáka při odborném výcviku, jež subjektu, u něhož je vykonávána, přináší příjem (§ 122 odst. 1 školského zákona).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Produktivní práce může být vykonávána maximálně do výše 85% celkové doby vyučovacího dne odborného výcviku; minimálně 15% doby vyučovacího dne je tedy věnováno přípravě a tzv. cvičné práci.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Učitel odborného výcviku vede průběžnou evidenci o průběhu odborného výcviku včetně rozlišení cvičné a produktivní práce (§ 28 odst. 1 písm. f) školského zákona).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Rozpětí v ceníku slouží k zohlednění množství, náročnosti a kvality prováděné produktivní práce. Rovněž se zohledňují podmínky, za nichž je produktivní práce žáky vykonávána.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spacing w:after="120"/>
        <w:ind w:left="641" w:hanging="357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sz w:val="20"/>
        </w:rPr>
        <w:t>Konkrétní výši sazby v rámci příslušného rozpětí stanovuje na základě provedených produktivních prací učitel odborného výcviku v součinnosti se zadavatelem produktivní práce.</w:t>
      </w:r>
    </w:p>
    <w:p w:rsidR="00184D9D" w:rsidP="00184D9D">
      <w:pPr>
        <w:numPr>
          <w:ilvl w:val="0"/>
          <w:numId w:val="3"/>
        </w:numPr>
        <w:tabs>
          <w:tab w:val="left" w:pos="-142"/>
        </w:tabs>
        <w:spacing w:after="120"/>
        <w:ind w:left="641" w:hanging="357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sz w:val="20"/>
        </w:rPr>
        <w:t>Ceník produktivní práce žáků je přílohou smlouvy</w:t>
      </w:r>
      <w:r w:rsidRPr="002D7128">
        <w:rPr>
          <w:rFonts w:ascii="Arial" w:hAnsi="Arial" w:cs="Arial"/>
          <w:b/>
          <w:bCs/>
          <w:sz w:val="20"/>
        </w:rPr>
        <w:t xml:space="preserve"> </w:t>
      </w:r>
      <w:r w:rsidRPr="002D7128">
        <w:rPr>
          <w:rFonts w:ascii="Arial" w:hAnsi="Arial" w:cs="Arial"/>
          <w:bCs/>
          <w:sz w:val="20"/>
        </w:rPr>
        <w:t>o obsahu, rozsahu a podmínkách odborného výcviku konaného na pracovišti organizace pod vedením a za dozoru učitele odborného výcviku nebo přílohou zakázkového listu.</w:t>
      </w:r>
    </w:p>
    <w:p w:rsidR="00184D9D" w:rsidRPr="002D7128" w:rsidP="00184D9D">
      <w:pPr>
        <w:numPr>
          <w:ilvl w:val="0"/>
          <w:numId w:val="3"/>
        </w:numPr>
        <w:tabs>
          <w:tab w:val="left" w:pos="-142"/>
        </w:tabs>
        <w:ind w:left="641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Tento ceník produktivní práce žáků vstupuje v účinnost dnem 1. ledna 2017.</w:t>
      </w:r>
    </w:p>
    <w:p w:rsidR="00184D9D" w:rsidRPr="002D7128" w:rsidP="00491C09">
      <w:pPr>
        <w:ind w:left="284"/>
        <w:jc w:val="both"/>
        <w:rPr>
          <w:rFonts w:ascii="Arial" w:hAnsi="Arial" w:cs="Arial"/>
          <w:bCs/>
          <w:sz w:val="20"/>
        </w:rPr>
      </w:pPr>
    </w:p>
    <w:p w:rsidR="00184D9D" w:rsidP="00491C09">
      <w:pPr>
        <w:tabs>
          <w:tab w:val="left" w:pos="-142"/>
        </w:tabs>
        <w:ind w:left="284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bCs/>
          <w:sz w:val="20"/>
        </w:rPr>
        <w:t>Plz</w:t>
      </w:r>
      <w:r>
        <w:rPr>
          <w:rFonts w:ascii="Arial" w:hAnsi="Arial" w:cs="Arial"/>
          <w:bCs/>
          <w:sz w:val="20"/>
        </w:rPr>
        <w:t>eň 22</w:t>
      </w:r>
      <w:r w:rsidRPr="002D7128">
        <w:rPr>
          <w:rFonts w:ascii="Arial" w:hAnsi="Arial" w:cs="Arial"/>
          <w:bCs/>
          <w:sz w:val="20"/>
        </w:rPr>
        <w:t>. 12. 20</w:t>
      </w:r>
      <w:r>
        <w:rPr>
          <w:rFonts w:ascii="Arial" w:hAnsi="Arial" w:cs="Arial"/>
          <w:bCs/>
          <w:sz w:val="20"/>
        </w:rPr>
        <w:t>16</w:t>
      </w:r>
    </w:p>
    <w:p w:rsidR="00184D9D" w:rsidRPr="002D7128" w:rsidP="00491C09">
      <w:pPr>
        <w:tabs>
          <w:tab w:val="left" w:pos="-142"/>
        </w:tabs>
        <w:ind w:left="284"/>
        <w:jc w:val="both"/>
        <w:rPr>
          <w:rFonts w:ascii="Arial" w:hAnsi="Arial" w:cs="Arial"/>
          <w:bCs/>
          <w:sz w:val="20"/>
        </w:rPr>
      </w:pPr>
    </w:p>
    <w:p w:rsidR="00184D9D" w:rsidP="00491C09">
      <w:pPr>
        <w:tabs>
          <w:tab w:val="left" w:pos="-142"/>
          <w:tab w:val="center" w:pos="7938"/>
        </w:tabs>
        <w:ind w:left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2D7128">
        <w:rPr>
          <w:rFonts w:ascii="Arial" w:hAnsi="Arial" w:cs="Arial"/>
          <w:bCs/>
          <w:sz w:val="20"/>
        </w:rPr>
        <w:t>Mgr. Miloslav Šteffek</w:t>
      </w:r>
    </w:p>
    <w:p w:rsidR="00184D9D" w:rsidRPr="002D7128" w:rsidP="00491C09">
      <w:pPr>
        <w:tabs>
          <w:tab w:val="left" w:pos="-142"/>
          <w:tab w:val="center" w:pos="7938"/>
        </w:tabs>
        <w:ind w:left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ředitel</w:t>
      </w:r>
    </w:p>
    <w:p w:rsidR="00184D9D" w:rsidP="00491C09">
      <w:pPr>
        <w:ind w:left="284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Tr="003840A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184D9D" w:rsidRPr="003840AB" w:rsidP="00932FAE">
            <w:pPr>
              <w:rPr>
                <w:rFonts w:ascii="Arial" w:hAnsi="Arial" w:cs="Arial"/>
                <w:sz w:val="20"/>
              </w:rPr>
            </w:pPr>
            <w:r w:rsidRPr="002D7128">
              <w:rPr>
                <w:rFonts w:ascii="Arial" w:hAnsi="Arial" w:cs="Arial"/>
                <w:bCs/>
                <w:sz w:val="20"/>
              </w:rPr>
              <w:t xml:space="preserve">Příloha č. </w:t>
            </w:r>
            <w:r>
              <w:rPr>
                <w:rFonts w:ascii="Arial" w:hAnsi="Arial" w:cs="Arial"/>
                <w:bCs/>
                <w:sz w:val="20"/>
              </w:rPr>
              <w:t>13</w:t>
            </w:r>
            <w:r w:rsidRPr="002D7128">
              <w:rPr>
                <w:rFonts w:ascii="Arial" w:hAnsi="Arial" w:cs="Arial"/>
                <w:bCs/>
                <w:sz w:val="20"/>
              </w:rPr>
              <w:t xml:space="preserve"> ke s</w:t>
            </w:r>
            <w:r w:rsidRPr="002D7128">
              <w:rPr>
                <w:rFonts w:ascii="Arial" w:hAnsi="Arial" w:cs="Arial"/>
                <w:sz w:val="20"/>
              </w:rPr>
              <w:t>měrnici o postupu při provádění odborného výcviku formou produktivní práce a při jejím vyúčtování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84D9D" w:rsidRPr="002E184D">
      <w:pPr>
        <w:tabs>
          <w:tab w:val="left" w:pos="142"/>
        </w:tabs>
        <w:rPr>
          <w:rFonts w:ascii="Arial" w:hAnsi="Arial" w:cs="Arial"/>
          <w:sz w:val="10"/>
          <w:szCs w:val="10"/>
        </w:rPr>
      </w:pPr>
    </w:p>
    <w:p w:rsidR="00706181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AA4A73"/>
    <w:multiLevelType w:val="hybridMultilevel"/>
    <w:tmpl w:val="997812E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3040"/>
    <w:multiLevelType w:val="singleLevel"/>
    <w:tmpl w:val="00700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79B20677"/>
    <w:multiLevelType w:val="hybridMultilevel"/>
    <w:tmpl w:val="D028467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4"/>
        <w:tab w:val="left" w:pos="567"/>
        <w:tab w:val="right" w:pos="9072"/>
      </w:tabs>
      <w:ind w:left="567" w:hanging="567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tabs>
        <w:tab w:val="left" w:pos="284"/>
        <w:tab w:val="left" w:pos="567"/>
        <w:tab w:val="right" w:pos="9072"/>
      </w:tabs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Zkladntextodsazen2Char"/>
    <w:semiHidden/>
    <w:pPr>
      <w:tabs>
        <w:tab w:val="right" w:pos="284"/>
        <w:tab w:val="left" w:pos="426"/>
        <w:tab w:val="right" w:pos="9072"/>
      </w:tabs>
      <w:ind w:left="426" w:hanging="426"/>
      <w:jc w:val="both"/>
    </w:pPr>
    <w:rPr>
      <w:rFonts w:ascii="Arial" w:hAnsi="Arial" w:cs="Arial"/>
      <w:sz w:val="20"/>
    </w:rPr>
  </w:style>
  <w:style w:type="character" w:customStyle="1" w:styleId="Zkladntextodsazen2Char">
    <w:name w:val="Základní text odsazený 2 Char"/>
    <w:link w:val="BodyTextIndent2"/>
    <w:semiHidden/>
    <w:rsid w:val="00FC0FB2"/>
    <w:rPr>
      <w:rFonts w:ascii="Arial" w:hAnsi="Arial" w:cs="Arial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66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C66CD2"/>
    <w:rPr>
      <w:rFonts w:ascii="Tahoma" w:hAnsi="Tahoma" w:cs="Tahoma"/>
      <w:sz w:val="16"/>
      <w:szCs w:val="16"/>
    </w:rPr>
  </w:style>
  <w:style w:type="paragraph" w:customStyle="1" w:styleId="zk">
    <w:name w:val="úzký"/>
    <w:basedOn w:val="Normal"/>
    <w:next w:val="Normal"/>
    <w:rsid w:val="00184D9D"/>
    <w:pPr>
      <w:tabs>
        <w:tab w:val="left" w:pos="340"/>
      </w:tabs>
      <w:jc w:val="both"/>
    </w:pPr>
    <w:rPr>
      <w:rFonts w:ascii="PalmSprings" w:hAnsi="PalmSprings"/>
      <w:kern w:val="16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D2D8-6EC2-42BB-8AEB-490AF905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stavební, Odborné učiliště a Učiliště, Plzeň, Borská 55,</vt:lpstr>
    </vt:vector>
  </TitlesOfParts>
  <Company>sou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stavební, Odborné učiliště a Učiliště, Plzeň, Borská 55,</dc:title>
  <dc:creator>steffek</dc:creator>
  <cp:lastModifiedBy>Jarmila Znamenáčková</cp:lastModifiedBy>
  <cp:revision>3</cp:revision>
  <cp:lastPrinted>2017-12-18T11:15:00Z</cp:lastPrinted>
  <dcterms:created xsi:type="dcterms:W3CDTF">2017-12-18T11:16:00Z</dcterms:created>
  <dcterms:modified xsi:type="dcterms:W3CDTF">2017-12-18T11:16:00Z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SOUSPL/1882/17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18.12.2017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SOUSPL-2284/17</vt:lpwstr>
  </property>
  <property fmtid="{D5CDD505-2E9C-101B-9397-08002B2CF9AE}" pid="13" name="Key_BarCode_Pisemnost">
    <vt:lpwstr>*B001176367*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 - Miras</vt:lpwstr>
  </property>
  <property fmtid="{D5CDD505-2E9C-101B-9397-08002B2CF9AE}" pid="31" name="Zkratka_SpisovyUzel_PoziceZodpo_Pisemnost">
    <vt:lpwstr>SOUSPL</vt:lpwstr>
  </property>
</Properties>
</file>