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4663E7" w:rsidRDefault="0042171B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bookmarkStart w:id="0" w:name="_GoBack"/>
      <w:bookmarkEnd w:id="0"/>
      <w:r>
        <w:rPr>
          <w:b/>
          <w:sz w:val="36"/>
          <w:szCs w:val="40"/>
        </w:rPr>
        <w:t>Příloha č. 17</w:t>
      </w:r>
    </w:p>
    <w:p w:rsidR="001E7169" w:rsidRPr="004663E7" w:rsidRDefault="001E7169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 w:rsidRPr="004663E7">
        <w:rPr>
          <w:b/>
          <w:sz w:val="36"/>
          <w:szCs w:val="40"/>
        </w:rPr>
        <w:t xml:space="preserve">Pravidla </w:t>
      </w:r>
      <w:r w:rsidR="00823154" w:rsidRPr="004663E7">
        <w:rPr>
          <w:b/>
          <w:sz w:val="36"/>
          <w:szCs w:val="40"/>
        </w:rPr>
        <w:t xml:space="preserve">prodeje </w:t>
      </w:r>
      <w:r w:rsidR="001E386A" w:rsidRPr="004663E7">
        <w:rPr>
          <w:b/>
          <w:sz w:val="36"/>
          <w:szCs w:val="40"/>
        </w:rPr>
        <w:t>dálničních kupó</w:t>
      </w:r>
      <w:r w:rsidR="00DE2EAB" w:rsidRPr="004663E7">
        <w:rPr>
          <w:b/>
          <w:sz w:val="36"/>
          <w:szCs w:val="40"/>
        </w:rPr>
        <w:t>nů</w:t>
      </w:r>
    </w:p>
    <w:p w:rsidR="001E7169" w:rsidRPr="004663E7" w:rsidRDefault="001E7169" w:rsidP="001E7169">
      <w:pPr>
        <w:spacing w:before="120" w:after="120" w:line="240" w:lineRule="auto"/>
        <w:rPr>
          <w:b/>
          <w:sz w:val="24"/>
          <w:szCs w:val="24"/>
        </w:rPr>
      </w:pPr>
    </w:p>
    <w:p w:rsidR="001E7169" w:rsidRPr="004663E7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:rsidR="001E7169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 podmínek </w:t>
      </w:r>
      <w:r w:rsidR="00DE2EAB" w:rsidRPr="004663E7">
        <w:t xml:space="preserve">stanovených touto přílohou č. </w:t>
      </w:r>
      <w:r w:rsidR="0042171B">
        <w:t>17</w:t>
      </w:r>
      <w:r w:rsidRPr="004663E7">
        <w:t xml:space="preserve"> Smlouvy </w:t>
      </w:r>
      <w:r w:rsidR="00823154" w:rsidRPr="004663E7">
        <w:t>zajišťovat</w:t>
      </w:r>
      <w:r w:rsidR="00DE2EAB" w:rsidRPr="004663E7">
        <w:t xml:space="preserve"> </w:t>
      </w:r>
      <w:r w:rsidR="001E386A" w:rsidRPr="004663E7">
        <w:t>Prodej dálničních kupó</w:t>
      </w:r>
      <w:r w:rsidR="00DE2EAB" w:rsidRPr="004663E7">
        <w:t>nů</w:t>
      </w:r>
      <w:r w:rsidRPr="004663E7">
        <w:t xml:space="preserve"> vydávaný</w:t>
      </w:r>
      <w:r w:rsidR="00DE2EAB" w:rsidRPr="004663E7">
        <w:t>ch Státním fondem dopravní infrastruktury, (dále jen „SFDI</w:t>
      </w:r>
      <w:r w:rsidR="001E386A" w:rsidRPr="004663E7">
        <w:t xml:space="preserve">“), </w:t>
      </w:r>
      <w:r w:rsidRPr="004663E7">
        <w:t xml:space="preserve">prostřednictvím APOST Terminálu umístěného </w:t>
      </w:r>
      <w:r w:rsidR="009C20CA">
        <w:t>u</w:t>
      </w:r>
      <w:r w:rsidRPr="004663E7">
        <w:t xml:space="preserve"> </w:t>
      </w:r>
      <w:r w:rsidR="009C20CA">
        <w:t>Partnera</w:t>
      </w:r>
      <w:r w:rsidRPr="004663E7">
        <w:t xml:space="preserve">, </w:t>
      </w:r>
      <w:r w:rsidR="00823154" w:rsidRPr="004663E7">
        <w:t xml:space="preserve">konečným spotřebitelům </w:t>
      </w:r>
      <w:r w:rsidRPr="004663E7">
        <w:t xml:space="preserve">(dále jen „zákazníci“). </w:t>
      </w:r>
    </w:p>
    <w:p w:rsidR="001E7169" w:rsidRPr="004663E7" w:rsidRDefault="001E386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Prodej dálničních kupónů</w:t>
      </w:r>
      <w:r w:rsidR="001E7169" w:rsidRPr="004663E7">
        <w:t xml:space="preserve"> </w:t>
      </w:r>
      <w:r w:rsidR="00FA1B15" w:rsidRPr="004663E7">
        <w:t xml:space="preserve">Zástupce </w:t>
      </w:r>
      <w:r w:rsidR="001E7169" w:rsidRPr="004663E7">
        <w:t xml:space="preserve">vykonává </w:t>
      </w:r>
      <w:r w:rsidR="00D201BF">
        <w:t>na základě plné moci obsažené v příloze č. 1 Smlouvy jménem ČP na účet SFDI.</w:t>
      </w:r>
      <w:r w:rsidR="001E7169" w:rsidRPr="004663E7">
        <w:t xml:space="preserve"> </w:t>
      </w:r>
    </w:p>
    <w:p w:rsidR="001E7169" w:rsidRPr="004663E7" w:rsidRDefault="00823154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Povinnosti Zástupce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dálničních kupónů vydávaných SFDI je Zástupce povinen postupovat podle této přílohy č. </w:t>
      </w:r>
      <w:r w:rsidR="0042171B">
        <w:t>17</w:t>
      </w:r>
      <w:r w:rsidRPr="004663E7">
        <w:t xml:space="preserve"> Smlouvy a podle aktuální Technologické příručky pro Partnera, která podrobně upravuje technické detaily provádění jednotlivých úkonů při prodeji dálničních kupónů. </w:t>
      </w:r>
    </w:p>
    <w:p w:rsidR="00823154" w:rsidRPr="004663E7" w:rsidRDefault="00823154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po celou dobu prodeje dálničních kupónů disponovat příslušným oprávněním k nákupu a prodeji zboží (maloobchodu). </w:t>
      </w:r>
    </w:p>
    <w:p w:rsidR="00D70BD3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</w:t>
      </w:r>
      <w:r w:rsidR="001E386A" w:rsidRPr="004663E7">
        <w:t xml:space="preserve">ovinen </w:t>
      </w:r>
      <w:r w:rsidR="00823154" w:rsidRPr="004663E7">
        <w:t>zajišťovat prodej všech druhů dálničních kupónů zákazníkům</w:t>
      </w:r>
      <w:r w:rsidR="00EF72EF" w:rsidRPr="004663E7">
        <w:t xml:space="preserve"> (desetidenní, měsíční, roční)</w:t>
      </w:r>
      <w:r w:rsidR="00823154" w:rsidRPr="004663E7">
        <w:t>, a to po celé období prodeje kupónů příslušné emise v plném rozsahu otevíracích hodin Partnera pro veřejnost.</w:t>
      </w:r>
      <w:r w:rsidR="00233B86" w:rsidRPr="004663E7">
        <w:t xml:space="preserve"> Omezit rozsah prodeje lze pouze se souhlasem ČP a po určenou dobu. </w:t>
      </w:r>
    </w:p>
    <w:p w:rsidR="005B69CA" w:rsidRPr="004663E7" w:rsidRDefault="005B69C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zajistit, že Partner bude označen oficiálním symbolem prodejního místa, vybaven informací o </w:t>
      </w:r>
      <w:r w:rsidR="00EF72EF" w:rsidRPr="004663E7">
        <w:t>ceně jednotlivých druhů kupónů (samolepka</w:t>
      </w:r>
      <w:r w:rsidR="00233B86" w:rsidRPr="004663E7">
        <w:t>, ceník), informačními letáky</w:t>
      </w:r>
      <w:r w:rsidR="007F1BAD" w:rsidRPr="004663E7">
        <w:t xml:space="preserve"> a</w:t>
      </w:r>
      <w:r w:rsidR="00233B86" w:rsidRPr="004663E7">
        <w:t xml:space="preserve"> </w:t>
      </w:r>
      <w:r w:rsidR="00EF72EF" w:rsidRPr="004663E7">
        <w:t>děrovacími kleštěmi</w:t>
      </w:r>
      <w:r w:rsidR="007F1BAD" w:rsidRPr="004663E7">
        <w:t xml:space="preserve">. </w:t>
      </w:r>
    </w:p>
    <w:p w:rsidR="00EF72EF" w:rsidRPr="004663E7" w:rsidRDefault="00EF72EF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objednávat dálniční kupóny podle pokynů ČP a způsobem uvedeným v aktuální Technologické příručce pro Partnera.</w:t>
      </w:r>
      <w:r w:rsidR="00607739" w:rsidRPr="004663E7">
        <w:t xml:space="preserve"> Objednávání kupónů je Zástupce povinen provádět tak, aby mohlo dojít k doplnění chybějících druhů dálničních kupónů nejdéle do 48 hodin od vyčerpání jejich zásob.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Po převzetí dálničních kupónů je Zástupce povinen dálniční kupóny naskladnit dle pokynů ČP a aktuální Technologické příručky pro Partnera a zahájit jejich prodej přes APOST Terminál.   </w:t>
      </w:r>
    </w:p>
    <w:p w:rsidR="00607739" w:rsidRPr="004663E7" w:rsidRDefault="00607739" w:rsidP="00607739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oprávněn prodávat výhradně dálniční kupóny převzaté od ČP.  </w:t>
      </w:r>
    </w:p>
    <w:p w:rsidR="00607739" w:rsidRPr="004663E7" w:rsidRDefault="00C854CC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prodávat dálniční kupóny za prodejní cenu pevně stanovenou pro jednotlivé druhy dálničních kupónů platným obecně závazným právním předpisem.</w:t>
      </w:r>
    </w:p>
    <w:p w:rsidR="00C854CC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Jestliže je Partner vybaven příslušným platebním terminálem</w:t>
      </w:r>
      <w:r w:rsidR="00E20556" w:rsidRPr="004663E7">
        <w:t xml:space="preserve"> dodaným ČP</w:t>
      </w:r>
      <w:r w:rsidRPr="004663E7">
        <w:t xml:space="preserve">, je Zástupce povinen zajistit, aby platba za nákup dálničních kupónů byla kupujícímu umožněna platební kartou vydanou v rámci všech hlavních kartových systémů. </w:t>
      </w:r>
      <w:r w:rsidR="00C854CC" w:rsidRPr="004663E7">
        <w:t xml:space="preserve"> </w:t>
      </w:r>
    </w:p>
    <w:p w:rsidR="00607739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měsíčních a desetidenních dálničních kupónů, u nichž je třeba vyznačit začátek doby platnosti, je Zástupce povinen vždy u prodaného dálničního kupónu vyznačit dobu jeho platnosti s ohledem na požadavek kupujícího. Vyznačení doby platnosti je Zástupce vždy povinen provést přímo při podeji dálničních kupónů děrovacími kleštěmi na prvním dílu dálničních kupónů v místě určeném pro vyznačení příslušného měsíce a dne. </w:t>
      </w:r>
      <w:r w:rsidR="00575291" w:rsidRPr="004663E7">
        <w:t xml:space="preserve">Prodej měsíčních </w:t>
      </w:r>
      <w:r w:rsidR="00E96B2B" w:rsidRPr="004663E7">
        <w:t xml:space="preserve">a desetidenních </w:t>
      </w:r>
      <w:r w:rsidR="00575291" w:rsidRPr="004663E7">
        <w:t xml:space="preserve">kupónů, u nichž je třeba vyznačit dobu platnosti, bez takového vyznačení není povolen.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Neprodané kupóny dané </w:t>
      </w:r>
      <w:r w:rsidR="00607739" w:rsidRPr="004663E7">
        <w:t>emise</w:t>
      </w:r>
      <w:r w:rsidRPr="004663E7">
        <w:t xml:space="preserve"> je </w:t>
      </w:r>
      <w:r w:rsidR="00D201BF">
        <w:t>Zástupce povinen</w:t>
      </w:r>
      <w:r w:rsidR="00D201BF" w:rsidRPr="004663E7">
        <w:t xml:space="preserve"> </w:t>
      </w:r>
      <w:r w:rsidRPr="004663E7">
        <w:t xml:space="preserve">na základě pokynů ČP vyskladnit z APOST Terminálu a odeslat </w:t>
      </w:r>
      <w:r w:rsidR="00607739" w:rsidRPr="004663E7">
        <w:t xml:space="preserve">způsobem popsaným v </w:t>
      </w:r>
      <w:r w:rsidRPr="004663E7">
        <w:t>aktuální Technologické příruč</w:t>
      </w:r>
      <w:r w:rsidR="00607739" w:rsidRPr="004663E7">
        <w:t>ce</w:t>
      </w:r>
      <w:r w:rsidRPr="004663E7">
        <w:t xml:space="preserve"> pro Partnera.  </w:t>
      </w:r>
    </w:p>
    <w:p w:rsidR="001E7169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lastRenderedPageBreak/>
        <w:t xml:space="preserve">Zástupce umožní písemně pověřeným zaměstnancům SFDI provádět u Zástupce kontrolu dodržování rozsahu a způsobů prodeje dálničních kupónů, kontrolu pravosti prodávaných kupónů, kontrolu označování platnosti měsíčních a </w:t>
      </w:r>
      <w:r w:rsidR="00E96B2B" w:rsidRPr="004663E7">
        <w:t>deseti</w:t>
      </w:r>
      <w:r w:rsidRPr="004663E7">
        <w:t xml:space="preserve">denních kupónů a kontrolu </w:t>
      </w:r>
      <w:r w:rsidR="00E20556" w:rsidRPr="004663E7">
        <w:t>způsobu účtování prodeje</w:t>
      </w:r>
      <w:r w:rsidRPr="004663E7">
        <w:t xml:space="preserve">. </w:t>
      </w:r>
    </w:p>
    <w:p w:rsidR="00D70BD3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</w:t>
      </w:r>
      <w:r w:rsidR="008B5BFC" w:rsidRPr="004663E7">
        <w:t>odrobit se průběžné kontrole fyzického stavu dálničních kupónů</w:t>
      </w:r>
      <w:r w:rsidR="00F92FB0" w:rsidRPr="004663E7">
        <w:t xml:space="preserve"> </w:t>
      </w:r>
      <w:r w:rsidR="00E20556" w:rsidRPr="004663E7">
        <w:t xml:space="preserve">a účtování prodeje v systému APOST </w:t>
      </w:r>
      <w:r w:rsidR="00F92FB0" w:rsidRPr="004663E7">
        <w:t>ze strany ČP</w:t>
      </w:r>
      <w:r w:rsidR="008B5BFC" w:rsidRPr="004663E7">
        <w:t xml:space="preserve">. </w:t>
      </w:r>
    </w:p>
    <w:p w:rsidR="007F1BAD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vést v souladu s Technologickou příručkou evidenci poškozených, vadných a chybně děrovaných dálničních kupónů. </w:t>
      </w:r>
    </w:p>
    <w:p w:rsidR="00F92FB0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Vyúčtování dálničních kupónů provádí Zástupce v souladu s Technologickou příručkou. </w:t>
      </w:r>
    </w:p>
    <w:p w:rsidR="00EF72EF" w:rsidRPr="004663E7" w:rsidRDefault="009265DF" w:rsidP="00EF72E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Povinnosti </w:t>
      </w:r>
      <w:r w:rsidR="00EF72EF" w:rsidRPr="004663E7">
        <w:rPr>
          <w:b/>
          <w:sz w:val="24"/>
          <w:szCs w:val="24"/>
        </w:rPr>
        <w:t>ČP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ČP je povinna předat Zástupci vybavení uvedené v čl. 2.</w:t>
      </w:r>
      <w:r w:rsidR="00572A8A">
        <w:t>4</w:t>
      </w:r>
      <w:r w:rsidRPr="004663E7">
        <w:t xml:space="preserve">. </w:t>
      </w:r>
    </w:p>
    <w:p w:rsidR="00EF72EF" w:rsidRPr="004663E7" w:rsidRDefault="00607739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dodávat Zástupci objednané </w:t>
      </w:r>
      <w:r w:rsidR="00233B86" w:rsidRPr="004663E7">
        <w:t xml:space="preserve">dálniční </w:t>
      </w:r>
      <w:r w:rsidRPr="004663E7">
        <w:t xml:space="preserve">kupóny způsobem a ve lhůtách stanovených aktuálně platnou Technologickou příručkou. </w:t>
      </w:r>
    </w:p>
    <w:p w:rsidR="00A9054B" w:rsidRPr="004663E7" w:rsidRDefault="00A9054B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uhradit Zástupci za prodej dálničních kupónů odměnu ve výši sjednané v příloze č. 2 Smlouvy.  </w:t>
      </w:r>
    </w:p>
    <w:p w:rsidR="00A9054B" w:rsidRPr="004663E7" w:rsidRDefault="00A9054B" w:rsidP="00A9054B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Výměna vadných dálničních kupónů</w:t>
      </w:r>
    </w:p>
    <w:p w:rsidR="00D947BC" w:rsidRPr="004663E7" w:rsidRDefault="00A9054B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</w:t>
      </w:r>
      <w:r w:rsidR="00D947BC" w:rsidRPr="004663E7">
        <w:t>rů</w:t>
      </w:r>
      <w:r w:rsidRPr="004663E7">
        <w:t xml:space="preserve">běhu celého období prodeje </w:t>
      </w:r>
      <w:r w:rsidR="00D947BC" w:rsidRPr="004663E7">
        <w:t xml:space="preserve">příslušné emise kupónů je Zástupce povinen </w:t>
      </w:r>
      <w:r w:rsidR="00397DAA" w:rsidRPr="004663E7">
        <w:t xml:space="preserve">v souladu s Technologickou příručkou </w:t>
      </w:r>
      <w:r w:rsidR="00D947BC" w:rsidRPr="004663E7">
        <w:t>zajistit provádění výměny všech vadných kupónů (včetně měsíčních a desetidenních kupónů po dobu jejich platnosti). Pro tyto účely se vadným kupónem rozumí kupón: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a) který nelze odlepit od nosného podkladového papíru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b) u něhož došlo k částečnému nebo úplnému roztržení podkladového papíru a ten zůstane v kontaktu se sejmutou fólií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c) u něhož při snímání došlo k porušení celistvosti kupónu vlivem vysoké přilnavosti lepidla k podkladovému papíru.</w:t>
      </w:r>
    </w:p>
    <w:p w:rsidR="00A9054B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Výměna vadného dálničního kupónu musí být uskutečněna za předpokladu, že spotřebitel, který uplatnil reklamaci, vadný dálniční kupón zakoupil u Zástupce, a že předložil oba díly vadného dálničního kupónu a doklad o jeho zakoupení.</w:t>
      </w:r>
    </w:p>
    <w:p w:rsidR="00D947BC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V případě chybného </w:t>
      </w:r>
      <w:r w:rsidRPr="004663E7">
        <w:t xml:space="preserve">označení měsíčního nebo </w:t>
      </w:r>
      <w:r w:rsidR="00E96B2B" w:rsidRPr="004663E7">
        <w:t>deseti</w:t>
      </w:r>
      <w:r w:rsidRPr="004663E7">
        <w:t xml:space="preserve">denního kupónu je Zástupce povinen vydat spotřebiteli nový, řádně označený dálniční kupón stejného druhu. Výměnu chybně označeného měsíčního nebo desetidenního dálničního kupónu Zástupce provede, </w:t>
      </w:r>
      <w:r w:rsidR="00C226A6" w:rsidRPr="004663E7">
        <w:t xml:space="preserve">pouze </w:t>
      </w:r>
      <w:r w:rsidRPr="004663E7">
        <w:t xml:space="preserve">pokud </w:t>
      </w:r>
      <w:r w:rsidR="00C226A6" w:rsidRPr="004663E7">
        <w:t xml:space="preserve">byl chybně označený dálniční kupón zakoupen u Zástupce. Výměna </w:t>
      </w:r>
      <w:r w:rsidRPr="004663E7">
        <w:t xml:space="preserve">je možná nejpozději následující den po uskutečnění prodeje dálničního kupónu. Vydání nového řádně označeného měsíčního nebo desetidenního dálničního kupónu spotřebiteli </w:t>
      </w:r>
      <w:r w:rsidR="00C226A6" w:rsidRPr="004663E7">
        <w:t>je podmíněno předloženém</w:t>
      </w:r>
      <w:r w:rsidRPr="004663E7">
        <w:t xml:space="preserve"> obou dílů zakoupeného dálničního kupónu, který dosud nebyl sejmut z podkladu. Dalším předpokladem je předložení dokladu o jeho zakoupení.</w:t>
      </w:r>
    </w:p>
    <w:p w:rsidR="00D947BC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jiných než výše uvedených případech není Zástupce oprávněn výměnu kupónů provádět.</w:t>
      </w:r>
    </w:p>
    <w:p w:rsidR="00C226A6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případě nejasností o oprávněnosti výměny nebo pravosti kupónu je Zástupce povinen o situaci informovat ČP a řídit se jejími pokyny.</w:t>
      </w:r>
    </w:p>
    <w:p w:rsidR="00C226A6" w:rsidRPr="004663E7" w:rsidRDefault="00286BD1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Poškozené, vadné a chybně děrované dálniční kupóny spolu se “Záznamy poškozených, vadných a chybně děrovaných kupónů“ vedené v souladu s</w:t>
      </w:r>
      <w:r w:rsidR="004663E7">
        <w:t> </w:t>
      </w:r>
      <w:r w:rsidRPr="004663E7">
        <w:t>čl</w:t>
      </w:r>
      <w:r w:rsidR="004663E7">
        <w:t>.</w:t>
      </w:r>
      <w:r w:rsidRPr="004663E7">
        <w:t xml:space="preserve"> 2.14 Zástupce odešle ČP způsobem a ve lhůtách stanovených v Technologické příručce</w:t>
      </w:r>
      <w:r w:rsidR="00C226A6" w:rsidRPr="004663E7">
        <w:t xml:space="preserve">. </w:t>
      </w:r>
    </w:p>
    <w:p w:rsidR="00286BD1" w:rsidRDefault="00286BD1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2A2497" w:rsidRPr="004663E7" w:rsidRDefault="002A2497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0237D3" w:rsidRPr="004663E7" w:rsidRDefault="000237D3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lastRenderedPageBreak/>
        <w:t xml:space="preserve">Odpovědnost za škodu </w:t>
      </w:r>
    </w:p>
    <w:p w:rsidR="000237D3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Obecná odpovědnost za škodu, která může vzniknout při </w:t>
      </w:r>
      <w:r w:rsidR="00C113C0" w:rsidRPr="004663E7">
        <w:t>prodeji dálničních kupónů</w:t>
      </w:r>
      <w:r w:rsidRPr="004663E7">
        <w:t>, se řídí příslušnými ustanoveními občanského zákoníku.</w:t>
      </w:r>
    </w:p>
    <w:p w:rsidR="004F33BD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Za škodu na převzatých dálničních kupónech odpovídá Zástupce až do výše jejich nominální hodnoty.</w:t>
      </w:r>
    </w:p>
    <w:p w:rsidR="001E7169" w:rsidRPr="004663E7" w:rsidRDefault="001E7169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Propagace služby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oprávněn zveřejňovat jakékoli propagační materiály</w:t>
      </w:r>
      <w:r w:rsidR="008722CA" w:rsidRPr="004663E7">
        <w:t xml:space="preserve"> a</w:t>
      </w:r>
      <w:r w:rsidRPr="004663E7">
        <w:t xml:space="preserve"> vést jakékoli reklamní kampaně, týkající se předmětu této přílohy, pouze na základě pokynu nebo s předchozím písemným souhlasem ČP. </w:t>
      </w:r>
    </w:p>
    <w:p w:rsidR="001E7169" w:rsidRPr="004663E7" w:rsidRDefault="0042171B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Změny přílohy č. 17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oprávněna kdykoliv rozhodnout o ukončení </w:t>
      </w:r>
      <w:r w:rsidR="00233B86" w:rsidRPr="004663E7">
        <w:t>prodeje dálničních kupónů</w:t>
      </w:r>
      <w:r w:rsidRPr="004663E7">
        <w:t xml:space="preserve"> podle této Přílohy. </w:t>
      </w:r>
    </w:p>
    <w:p w:rsidR="00D201BF" w:rsidRPr="00D201BF" w:rsidRDefault="00D201BF" w:rsidP="00D201B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Změna této přílohy je možná pouze na základě písemného dodatku podepsaného oběma smluvními stranami. </w:t>
      </w:r>
    </w:p>
    <w:p w:rsidR="00D947BC" w:rsidRPr="004663E7" w:rsidRDefault="00D947BC" w:rsidP="00C82C0F"/>
    <w:sectPr w:rsidR="00D947BC" w:rsidRPr="004663E7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CC" w:rsidRDefault="008E06CC" w:rsidP="00E26E3A">
      <w:pPr>
        <w:spacing w:line="240" w:lineRule="auto"/>
      </w:pPr>
      <w:r>
        <w:separator/>
      </w:r>
    </w:p>
  </w:endnote>
  <w:endnote w:type="continuationSeparator" w:id="0">
    <w:p w:rsidR="008E06CC" w:rsidRDefault="008E06C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911CAC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911CAC">
      <w:rPr>
        <w:noProof/>
      </w:rPr>
      <w:t>3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CC" w:rsidRDefault="008E06CC" w:rsidP="00E26E3A">
      <w:pPr>
        <w:spacing w:line="240" w:lineRule="auto"/>
      </w:pPr>
      <w:r>
        <w:separator/>
      </w:r>
    </w:p>
  </w:footnote>
  <w:footnote w:type="continuationSeparator" w:id="0">
    <w:p w:rsidR="008E06CC" w:rsidRDefault="008E06C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6C1031" w:rsidRDefault="006C4689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7F5E3C4" wp14:editId="3F2FB164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3B52558" wp14:editId="7766568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2C12E777" wp14:editId="6C46997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 w:rsidRPr="002E2794">
      <w:rPr>
        <w:rFonts w:asciiTheme="minorHAnsi" w:hAnsiTheme="minorHAnsi"/>
        <w:color w:val="002776"/>
      </w:rPr>
      <w:t xml:space="preserve">Příloha č. </w:t>
    </w:r>
    <w:r w:rsidR="006C1031">
      <w:rPr>
        <w:rFonts w:asciiTheme="minorHAnsi" w:hAnsiTheme="minorHAnsi"/>
        <w:color w:val="002776"/>
        <w:lang w:val="cs-CZ"/>
      </w:rPr>
      <w:t>17</w:t>
    </w:r>
  </w:p>
  <w:p w:rsidR="001F741B" w:rsidRPr="005B0ADF" w:rsidRDefault="0003004D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 w:rsidR="00F07698">
      <w:rPr>
        <w:rFonts w:asciiTheme="minorHAnsi" w:hAnsiTheme="minorHAnsi" w:cs="Arial"/>
        <w:b/>
        <w:lang w:val="cs-CZ"/>
      </w:rPr>
      <w:t xml:space="preserve">prodeje </w:t>
    </w:r>
    <w:r w:rsidR="005B0ADF" w:rsidRPr="005B0ADF">
      <w:rPr>
        <w:rFonts w:asciiTheme="minorHAnsi" w:hAnsiTheme="minorHAnsi"/>
        <w:b/>
      </w:rPr>
      <w:t>dálničních kupónů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91C29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7110"/>
    <w:rsid w:val="000D0F5B"/>
    <w:rsid w:val="000D426F"/>
    <w:rsid w:val="000F50C5"/>
    <w:rsid w:val="000F5DA9"/>
    <w:rsid w:val="00102163"/>
    <w:rsid w:val="00113956"/>
    <w:rsid w:val="00113C9F"/>
    <w:rsid w:val="00121EA9"/>
    <w:rsid w:val="00122061"/>
    <w:rsid w:val="001228A0"/>
    <w:rsid w:val="00135EB8"/>
    <w:rsid w:val="00144268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4EAD"/>
    <w:rsid w:val="001F741B"/>
    <w:rsid w:val="002038E2"/>
    <w:rsid w:val="00211595"/>
    <w:rsid w:val="00212034"/>
    <w:rsid w:val="00214B04"/>
    <w:rsid w:val="002172DB"/>
    <w:rsid w:val="0022161F"/>
    <w:rsid w:val="002239FA"/>
    <w:rsid w:val="00233B86"/>
    <w:rsid w:val="00233DB3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2736C"/>
    <w:rsid w:val="0032761C"/>
    <w:rsid w:val="00333A09"/>
    <w:rsid w:val="003420C1"/>
    <w:rsid w:val="00352A6C"/>
    <w:rsid w:val="0035756B"/>
    <w:rsid w:val="00360657"/>
    <w:rsid w:val="00365AB2"/>
    <w:rsid w:val="00367394"/>
    <w:rsid w:val="00383214"/>
    <w:rsid w:val="00391423"/>
    <w:rsid w:val="00391602"/>
    <w:rsid w:val="003920D7"/>
    <w:rsid w:val="00397DAA"/>
    <w:rsid w:val="003B1846"/>
    <w:rsid w:val="003B5702"/>
    <w:rsid w:val="003C44B9"/>
    <w:rsid w:val="003C75ED"/>
    <w:rsid w:val="003D271A"/>
    <w:rsid w:val="003E519E"/>
    <w:rsid w:val="003E7523"/>
    <w:rsid w:val="00404761"/>
    <w:rsid w:val="0040570E"/>
    <w:rsid w:val="00407D66"/>
    <w:rsid w:val="00412EB6"/>
    <w:rsid w:val="00416770"/>
    <w:rsid w:val="0042171B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72A8A"/>
    <w:rsid w:val="0057521C"/>
    <w:rsid w:val="00575291"/>
    <w:rsid w:val="00576884"/>
    <w:rsid w:val="00581C40"/>
    <w:rsid w:val="00583CA4"/>
    <w:rsid w:val="005978E7"/>
    <w:rsid w:val="005B0ADF"/>
    <w:rsid w:val="005B1137"/>
    <w:rsid w:val="005B1149"/>
    <w:rsid w:val="005B69CA"/>
    <w:rsid w:val="005B69D1"/>
    <w:rsid w:val="005D3B75"/>
    <w:rsid w:val="005D418C"/>
    <w:rsid w:val="005D4E0E"/>
    <w:rsid w:val="005F0E29"/>
    <w:rsid w:val="005F75CD"/>
    <w:rsid w:val="00600F38"/>
    <w:rsid w:val="00606B3C"/>
    <w:rsid w:val="00607739"/>
    <w:rsid w:val="006117D0"/>
    <w:rsid w:val="006121FA"/>
    <w:rsid w:val="00613A99"/>
    <w:rsid w:val="0061542C"/>
    <w:rsid w:val="00633670"/>
    <w:rsid w:val="006410BE"/>
    <w:rsid w:val="00643DB8"/>
    <w:rsid w:val="00662F3C"/>
    <w:rsid w:val="00670C9A"/>
    <w:rsid w:val="00670CE4"/>
    <w:rsid w:val="00692320"/>
    <w:rsid w:val="00694A35"/>
    <w:rsid w:val="006A3A6B"/>
    <w:rsid w:val="006B5BA1"/>
    <w:rsid w:val="006C1031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941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4C8"/>
    <w:rsid w:val="007B38FB"/>
    <w:rsid w:val="007B4DB6"/>
    <w:rsid w:val="007C3210"/>
    <w:rsid w:val="007C579C"/>
    <w:rsid w:val="007D1709"/>
    <w:rsid w:val="007E2233"/>
    <w:rsid w:val="007E2CA8"/>
    <w:rsid w:val="007E3C77"/>
    <w:rsid w:val="007F1BAD"/>
    <w:rsid w:val="00802D86"/>
    <w:rsid w:val="00813726"/>
    <w:rsid w:val="00816231"/>
    <w:rsid w:val="00816CE0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2F70"/>
    <w:rsid w:val="008A12A4"/>
    <w:rsid w:val="008A4B63"/>
    <w:rsid w:val="008B3038"/>
    <w:rsid w:val="008B5BFC"/>
    <w:rsid w:val="008C1B44"/>
    <w:rsid w:val="008C3F53"/>
    <w:rsid w:val="008C40D3"/>
    <w:rsid w:val="008C77E5"/>
    <w:rsid w:val="008D718A"/>
    <w:rsid w:val="008E06CC"/>
    <w:rsid w:val="008F6AD3"/>
    <w:rsid w:val="009018E0"/>
    <w:rsid w:val="00911CAC"/>
    <w:rsid w:val="00922959"/>
    <w:rsid w:val="0092519F"/>
    <w:rsid w:val="009265DF"/>
    <w:rsid w:val="00935C5A"/>
    <w:rsid w:val="009407C1"/>
    <w:rsid w:val="00945A37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5DF5"/>
    <w:rsid w:val="009A14A3"/>
    <w:rsid w:val="009A359E"/>
    <w:rsid w:val="009B18CD"/>
    <w:rsid w:val="009C20CA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5266"/>
    <w:rsid w:val="00A36DAD"/>
    <w:rsid w:val="00A425C5"/>
    <w:rsid w:val="00A43E53"/>
    <w:rsid w:val="00A47E45"/>
    <w:rsid w:val="00A52038"/>
    <w:rsid w:val="00A52FC0"/>
    <w:rsid w:val="00A62511"/>
    <w:rsid w:val="00A64BC9"/>
    <w:rsid w:val="00A66C1A"/>
    <w:rsid w:val="00A837AE"/>
    <w:rsid w:val="00A9054B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4258"/>
    <w:rsid w:val="00B97216"/>
    <w:rsid w:val="00BA4B21"/>
    <w:rsid w:val="00BB3463"/>
    <w:rsid w:val="00BC0FCF"/>
    <w:rsid w:val="00BD0F1D"/>
    <w:rsid w:val="00BD2646"/>
    <w:rsid w:val="00BD2651"/>
    <w:rsid w:val="00BD7F06"/>
    <w:rsid w:val="00C037FF"/>
    <w:rsid w:val="00C03ABF"/>
    <w:rsid w:val="00C113C0"/>
    <w:rsid w:val="00C158D7"/>
    <w:rsid w:val="00C226A6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2C0F"/>
    <w:rsid w:val="00C84F7F"/>
    <w:rsid w:val="00C854CC"/>
    <w:rsid w:val="00C9428B"/>
    <w:rsid w:val="00C96E9F"/>
    <w:rsid w:val="00CA03C5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F1CB2"/>
    <w:rsid w:val="00D00C32"/>
    <w:rsid w:val="00D201BF"/>
    <w:rsid w:val="00D24F8A"/>
    <w:rsid w:val="00D25607"/>
    <w:rsid w:val="00D25839"/>
    <w:rsid w:val="00D32D5C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7656"/>
    <w:rsid w:val="00D776BD"/>
    <w:rsid w:val="00D85B14"/>
    <w:rsid w:val="00D87949"/>
    <w:rsid w:val="00D91B89"/>
    <w:rsid w:val="00D947BC"/>
    <w:rsid w:val="00DA6DCC"/>
    <w:rsid w:val="00DB3481"/>
    <w:rsid w:val="00DB6249"/>
    <w:rsid w:val="00DC2D7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718D"/>
    <w:rsid w:val="00E70D2B"/>
    <w:rsid w:val="00E725F0"/>
    <w:rsid w:val="00E96B2B"/>
    <w:rsid w:val="00E97A95"/>
    <w:rsid w:val="00EA15FD"/>
    <w:rsid w:val="00EA6004"/>
    <w:rsid w:val="00EB0BD2"/>
    <w:rsid w:val="00EC0984"/>
    <w:rsid w:val="00EE09CE"/>
    <w:rsid w:val="00EF5BB6"/>
    <w:rsid w:val="00EF72EF"/>
    <w:rsid w:val="00F07698"/>
    <w:rsid w:val="00F1751B"/>
    <w:rsid w:val="00F34036"/>
    <w:rsid w:val="00F352BC"/>
    <w:rsid w:val="00F36F91"/>
    <w:rsid w:val="00F432E7"/>
    <w:rsid w:val="00F476DD"/>
    <w:rsid w:val="00F57CAD"/>
    <w:rsid w:val="00F71ACE"/>
    <w:rsid w:val="00F72A60"/>
    <w:rsid w:val="00F82EBF"/>
    <w:rsid w:val="00F870D8"/>
    <w:rsid w:val="00F9044E"/>
    <w:rsid w:val="00F92FB0"/>
    <w:rsid w:val="00FA0521"/>
    <w:rsid w:val="00FA1B15"/>
    <w:rsid w:val="00FA5FCB"/>
    <w:rsid w:val="00FC0DE2"/>
    <w:rsid w:val="00FC11B7"/>
    <w:rsid w:val="00FD0E11"/>
    <w:rsid w:val="00FD22E1"/>
    <w:rsid w:val="00FD2D6D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A04F-65E3-44A4-8700-882AF2A8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3</Pages>
  <Words>956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3</cp:revision>
  <cp:lastPrinted>2017-12-06T13:06:00Z</cp:lastPrinted>
  <dcterms:created xsi:type="dcterms:W3CDTF">2017-08-07T12:33:00Z</dcterms:created>
  <dcterms:modified xsi:type="dcterms:W3CDTF">2017-12-06T13:06:00Z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