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832144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6"/>
          <w:szCs w:val="36"/>
        </w:rPr>
      </w:pPr>
      <w:r>
        <w:rPr>
          <w:rFonts w:ascii="Arial Black" w:hAnsi="Arial Black" w:cs="Times New Roman"/>
          <w:b/>
          <w:bCs/>
          <w:sz w:val="36"/>
          <w:szCs w:val="36"/>
        </w:rPr>
        <w:t>Dodatek č. 2</w:t>
      </w: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6"/>
          <w:szCs w:val="36"/>
        </w:rPr>
      </w:pP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Dodatek č. 1 ke Smlouvě o dílo č. A – 002912 </w:t>
      </w:r>
      <w:r>
        <w:rPr>
          <w:rFonts w:ascii="Arial Black" w:hAnsi="Arial Black" w:cs="Times New Roman"/>
          <w:b/>
          <w:bCs/>
          <w:sz w:val="32"/>
          <w:szCs w:val="32"/>
        </w:rPr>
        <w:t>–</w:t>
      </w: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 00</w:t>
      </w: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</w:p>
    <w:p w:rsidR="001E1D0E" w:rsidRPr="005D5884" w:rsidP="001E1D0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„Stavební úpravy fasády domu č. p. 10/I v Sušici, náměstí Svobody“</w:t>
      </w:r>
    </w:p>
    <w:p w:rsidR="001E1D0E" w:rsidRPr="001E1D0E" w:rsidP="00EB31C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0391D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Uzavřený podle právního řádu České republiky v souladu s ustanovením § 2586 a násl. Zákona č. 89/2012 Sb., Občanský zákoník (dále též jako „Občanský zákoník“) </w:t>
      </w:r>
      <w:r>
        <w:rPr>
          <w:rFonts w:ascii="Arial" w:hAnsi="Arial" w:cs="Arial"/>
          <w:b/>
          <w:bCs/>
          <w:sz w:val="24"/>
          <w:szCs w:val="24"/>
        </w:rPr>
        <w:t>mezi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83214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2144" w:rsidRPr="005D588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73B35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B31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D5884">
        <w:rPr>
          <w:rFonts w:ascii="Arial" w:hAnsi="Arial" w:cs="Arial"/>
          <w:b/>
          <w:sz w:val="24"/>
          <w:szCs w:val="24"/>
        </w:rPr>
        <w:t>I. SMLUVNÍ STRANY</w:t>
      </w:r>
    </w:p>
    <w:p w:rsidR="0020391D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  <w:u w:val="single"/>
        </w:rPr>
        <w:t xml:space="preserve">1. </w:t>
      </w:r>
      <w:r w:rsidRPr="005D5884" w:rsidR="00E34E42">
        <w:rPr>
          <w:rFonts w:ascii="Arial" w:hAnsi="Arial" w:cs="Arial"/>
          <w:b/>
          <w:bCs/>
          <w:sz w:val="24"/>
          <w:szCs w:val="24"/>
          <w:u w:val="single"/>
        </w:rPr>
        <w:t>Objednatel:</w:t>
      </w:r>
      <w:r w:rsidRPr="005D5884" w:rsidR="00D07F14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266A8B">
        <w:rPr>
          <w:rFonts w:ascii="Arial" w:hAnsi="Arial" w:cs="Arial"/>
          <w:b/>
          <w:bCs/>
          <w:sz w:val="24"/>
          <w:szCs w:val="24"/>
        </w:rPr>
        <w:tab/>
      </w:r>
      <w:r w:rsidRPr="005D5884">
        <w:rPr>
          <w:rFonts w:ascii="Arial" w:hAnsi="Arial" w:cs="Arial"/>
          <w:b/>
          <w:bCs/>
          <w:sz w:val="24"/>
          <w:szCs w:val="24"/>
        </w:rPr>
        <w:t>Město Sušice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se sídlem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D07F1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Náměstí Svobody 138, 342 01 Sušice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IČO</w:t>
      </w:r>
      <w:r w:rsidRPr="005D5884">
        <w:rPr>
          <w:rFonts w:ascii="Arial" w:hAnsi="Arial" w:cs="Arial"/>
          <w:sz w:val="24"/>
          <w:szCs w:val="24"/>
        </w:rPr>
        <w:t xml:space="preserve">: </w:t>
      </w:r>
      <w:r w:rsidRPr="005D5884" w:rsidR="00E34E42">
        <w:rPr>
          <w:rFonts w:ascii="Arial" w:hAnsi="Arial" w:cs="Arial"/>
          <w:sz w:val="24"/>
          <w:szCs w:val="24"/>
        </w:rPr>
        <w:t xml:space="preserve">       </w:t>
      </w:r>
      <w:r w:rsidRPr="005D5884" w:rsidR="00D944B1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AD7FDC">
        <w:rPr>
          <w:rFonts w:ascii="Arial" w:hAnsi="Arial" w:cs="Arial"/>
          <w:sz w:val="24"/>
          <w:szCs w:val="24"/>
        </w:rPr>
        <w:t xml:space="preserve">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00256129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DIČ :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     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CZ00256129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zastoupené starostou města</w:t>
      </w:r>
      <w:r w:rsidRPr="005D5884">
        <w:rPr>
          <w:rFonts w:ascii="Arial" w:hAnsi="Arial" w:cs="Arial"/>
          <w:sz w:val="24"/>
          <w:szCs w:val="24"/>
        </w:rPr>
        <w:t xml:space="preserve"> </w:t>
      </w:r>
      <w:r w:rsidRPr="005D5884" w:rsidR="00D944B1">
        <w:rPr>
          <w:rFonts w:ascii="Arial" w:hAnsi="Arial" w:cs="Arial"/>
          <w:sz w:val="24"/>
          <w:szCs w:val="24"/>
        </w:rPr>
        <w:t xml:space="preserve"> </w:t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 xml:space="preserve">Bc. Petrem Mottlem 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Bankovní spojení: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Česká Spořitelna a. s.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Číslo účtu: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5070112/0800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E-mail: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>
        <w:fldChar w:fldCharType="begin"/>
      </w:r>
      <w:r>
        <w:instrText xml:space="preserve"> HYPERLINK "mailto:podatelna@mususice.cz" </w:instrText>
      </w:r>
      <w:r>
        <w:fldChar w:fldCharType="separate"/>
      </w:r>
      <w:r w:rsidRPr="005D5884">
        <w:rPr>
          <w:rStyle w:val="Hyperlink"/>
          <w:rFonts w:ascii="Arial" w:hAnsi="Arial" w:cs="Arial"/>
          <w:sz w:val="24"/>
          <w:szCs w:val="24"/>
        </w:rPr>
        <w:t>podatelna@mususice.cz</w:t>
      </w:r>
      <w:r>
        <w:fldChar w:fldCharType="end"/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Tel.: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376 540 111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Fax.: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376 540 112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(dále jen</w:t>
      </w:r>
      <w:r w:rsidRPr="005D5884">
        <w:rPr>
          <w:rFonts w:ascii="Arial" w:hAnsi="Arial" w:cs="Arial"/>
          <w:sz w:val="24"/>
          <w:szCs w:val="24"/>
        </w:rPr>
        <w:t xml:space="preserve"> objednatel</w:t>
      </w:r>
      <w:r w:rsidRPr="005D5884">
        <w:rPr>
          <w:rFonts w:ascii="Arial" w:hAnsi="Arial" w:cs="Arial"/>
          <w:sz w:val="24"/>
          <w:szCs w:val="24"/>
        </w:rPr>
        <w:t>)</w:t>
      </w:r>
    </w:p>
    <w:p w:rsidR="00C73B35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a</w:t>
      </w:r>
      <w:r w:rsidRPr="005D5884">
        <w:rPr>
          <w:rFonts w:cs="Arial"/>
          <w:szCs w:val="24"/>
        </w:rPr>
        <w:t xml:space="preserve"> </w:t>
      </w:r>
    </w:p>
    <w:p w:rsidR="00E34E42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832144" w:rsidRPr="005D5884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b/>
          <w:szCs w:val="24"/>
          <w:u w:val="single"/>
        </w:rPr>
        <w:t xml:space="preserve">2. </w:t>
      </w:r>
      <w:r w:rsidRPr="005D5884">
        <w:rPr>
          <w:rFonts w:cs="Arial"/>
          <w:b/>
          <w:szCs w:val="24"/>
          <w:u w:val="single"/>
        </w:rPr>
        <w:t>Zhotovitel :</w:t>
      </w:r>
      <w:r w:rsidRPr="005D5884" w:rsidR="00AD7FDC">
        <w:rPr>
          <w:rFonts w:cs="Arial"/>
          <w:b/>
          <w:szCs w:val="24"/>
        </w:rPr>
        <w:tab/>
      </w:r>
      <w:r w:rsidRPr="005D5884" w:rsidR="00AD7FDC">
        <w:rPr>
          <w:rFonts w:cs="Arial"/>
          <w:b/>
          <w:szCs w:val="24"/>
        </w:rPr>
        <w:tab/>
      </w:r>
      <w:r w:rsidR="00266A8B">
        <w:rPr>
          <w:rFonts w:cs="Arial"/>
          <w:b/>
          <w:szCs w:val="24"/>
        </w:rPr>
        <w:tab/>
        <w:t>ALDAST</w:t>
      </w:r>
      <w:r w:rsidR="00266A8B">
        <w:rPr>
          <w:rFonts w:cs="Arial"/>
          <w:b/>
          <w:szCs w:val="24"/>
        </w:rPr>
        <w:t>, spol. s r. o.</w:t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se sídlem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66A8B">
        <w:rPr>
          <w:rFonts w:cs="Arial"/>
          <w:szCs w:val="24"/>
        </w:rPr>
        <w:tab/>
        <w:t>Heydukova 152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IČO 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45023140</w:t>
      </w:r>
      <w:r w:rsidRPr="005D5884">
        <w:rPr>
          <w:rFonts w:cs="Arial"/>
          <w:szCs w:val="24"/>
        </w:rPr>
        <w:tab/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DIČ :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CZ45023140</w:t>
      </w:r>
      <w:r w:rsidRPr="005D5884">
        <w:rPr>
          <w:rFonts w:cs="Arial"/>
          <w:szCs w:val="24"/>
        </w:rPr>
        <w:tab/>
      </w: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Z</w:t>
      </w:r>
      <w:r w:rsidRPr="005D5884">
        <w:rPr>
          <w:rFonts w:cs="Arial"/>
          <w:szCs w:val="24"/>
        </w:rPr>
        <w:t>astoupený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Jiřím Podskalským, jednatelem</w:t>
      </w:r>
      <w:r w:rsidRPr="005D5884">
        <w:rPr>
          <w:rFonts w:cs="Arial"/>
          <w:szCs w:val="24"/>
        </w:rPr>
        <w:tab/>
        <w:t xml:space="preserve"> </w:t>
      </w:r>
    </w:p>
    <w:p w:rsidR="00283B88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Společnost zapsána u:</w:t>
      </w:r>
      <w:r w:rsidRPr="005D5884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>
        <w:rPr>
          <w:rFonts w:cs="Arial"/>
          <w:szCs w:val="24"/>
        </w:rPr>
        <w:t xml:space="preserve">KS v Českých Budějovicích, oddíl C, </w:t>
      </w:r>
      <w:r>
        <w:rPr>
          <w:rFonts w:cs="Arial"/>
          <w:szCs w:val="24"/>
        </w:rPr>
        <w:t>vl</w:t>
      </w:r>
      <w:r>
        <w:rPr>
          <w:rFonts w:cs="Arial"/>
          <w:szCs w:val="24"/>
        </w:rPr>
        <w:t>. 1255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Bankovní spojení: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283B88">
        <w:rPr>
          <w:rFonts w:cs="Arial"/>
          <w:szCs w:val="24"/>
        </w:rPr>
        <w:t>Fio</w:t>
      </w:r>
      <w:r w:rsidR="00283B88">
        <w:rPr>
          <w:rFonts w:cs="Arial"/>
          <w:szCs w:val="24"/>
        </w:rPr>
        <w:t xml:space="preserve"> banka, a. s.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Číslo účtu: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2501155237/2010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E-mail: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aldast@aldast.cz</w:t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Tel.: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727 946 086, 727 822 168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E34E42" w:rsidRPr="005D5884" w:rsidP="00E34E42">
      <w:pPr>
        <w:pStyle w:val="Zkladntext"/>
        <w:jc w:val="both"/>
        <w:rPr>
          <w:rFonts w:cs="Arial"/>
          <w:szCs w:val="24"/>
        </w:rPr>
      </w:pPr>
      <w:r w:rsidRPr="005D5884">
        <w:rPr>
          <w:rFonts w:cs="Arial"/>
          <w:szCs w:val="24"/>
        </w:rPr>
        <w:t>(</w:t>
      </w:r>
      <w:r w:rsidRPr="005D5884">
        <w:rPr>
          <w:rFonts w:cs="Arial"/>
          <w:szCs w:val="24"/>
        </w:rPr>
        <w:t>dál</w:t>
      </w:r>
      <w:r w:rsidRPr="005D5884">
        <w:rPr>
          <w:rFonts w:cs="Arial"/>
          <w:szCs w:val="24"/>
        </w:rPr>
        <w:t>e jen zhotovitel</w:t>
      </w:r>
      <w:r w:rsidRPr="005D5884">
        <w:rPr>
          <w:rFonts w:cs="Arial"/>
          <w:szCs w:val="24"/>
        </w:rPr>
        <w:t>)</w:t>
      </w:r>
    </w:p>
    <w:p w:rsidR="00C73B35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Tímto dodatkem č. 1 ke smlouvě o dílo č. </w:t>
      </w:r>
      <w:r w:rsidRPr="001E1D0E">
        <w:rPr>
          <w:rFonts w:ascii="Arial" w:hAnsi="Arial" w:cs="Arial"/>
          <w:b/>
          <w:sz w:val="24"/>
          <w:szCs w:val="24"/>
        </w:rPr>
        <w:t>A – 002912 – 00 se mění ustanovení čl. VI. Doba a místa plnění</w:t>
      </w:r>
      <w:r w:rsidR="00B3671F">
        <w:rPr>
          <w:rFonts w:ascii="Arial" w:hAnsi="Arial" w:cs="Arial"/>
          <w:b/>
          <w:sz w:val="24"/>
          <w:szCs w:val="24"/>
        </w:rPr>
        <w:t>, odst. 2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takto:</w:t>
      </w: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RPr="001E1D0E" w:rsidP="001E1D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1D0E">
        <w:rPr>
          <w:rFonts w:ascii="Arial" w:hAnsi="Arial" w:cs="Arial"/>
          <w:b/>
          <w:sz w:val="24"/>
          <w:szCs w:val="24"/>
        </w:rPr>
        <w:t>VI. DOBA A MÍSTA PLNĚNÍ</w:t>
      </w: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RPr="00206440" w:rsidP="00206440">
      <w:pPr>
        <w:spacing w:after="0" w:line="240" w:lineRule="auto"/>
        <w:ind w:left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206440" w:rsidR="001E1D0E">
        <w:rPr>
          <w:rFonts w:ascii="Arial" w:hAnsi="Arial" w:cs="Arial"/>
          <w:sz w:val="24"/>
          <w:szCs w:val="24"/>
        </w:rPr>
        <w:t xml:space="preserve"> </w:t>
      </w:r>
      <w:r w:rsidRPr="00206440">
        <w:rPr>
          <w:rFonts w:ascii="Arial" w:hAnsi="Arial" w:cs="Arial"/>
          <w:bCs/>
          <w:sz w:val="24"/>
          <w:szCs w:val="24"/>
        </w:rPr>
        <w:t xml:space="preserve">Termín dokončení nejpozději do </w:t>
      </w:r>
      <w:r w:rsidR="00EF30FC">
        <w:rPr>
          <w:rFonts w:ascii="Arial" w:hAnsi="Arial" w:cs="Arial"/>
          <w:bCs/>
          <w:sz w:val="24"/>
          <w:szCs w:val="24"/>
        </w:rPr>
        <w:t>30. 4. 2018</w:t>
      </w:r>
      <w:r w:rsidRPr="00206440">
        <w:rPr>
          <w:rFonts w:ascii="Arial" w:hAnsi="Arial" w:cs="Arial"/>
          <w:bCs/>
          <w:sz w:val="24"/>
          <w:szCs w:val="24"/>
        </w:rPr>
        <w:t>. Zhotovitel je povinen do</w:t>
      </w:r>
      <w:r>
        <w:rPr>
          <w:rFonts w:ascii="Arial" w:hAnsi="Arial" w:cs="Arial"/>
          <w:bCs/>
          <w:sz w:val="24"/>
          <w:szCs w:val="24"/>
        </w:rPr>
        <w:t xml:space="preserve">končit </w:t>
      </w:r>
      <w:r w:rsidRPr="00206440">
        <w:rPr>
          <w:rFonts w:ascii="Arial" w:hAnsi="Arial" w:cs="Arial"/>
          <w:bCs/>
          <w:sz w:val="24"/>
          <w:szCs w:val="24"/>
        </w:rPr>
        <w:t>práce na díle v termínu sjednaném dle této Smlouvy. Termín dokončení je závislý na řádném a včasném splnění součinnosti Objednatele dohodnutých ve Smlouvě. Po dobu prodlení Objednatele s poskytnutím dohodnutých součinností není Zhotovitel v prodlení s plněním závazku. Nedojde-li mezi stranami k jiné dohodě a prokáže-li Zhotovitel, že ani při vynaložení veškerého úsilí nemohl dílo díky prodlení Objednatele dokončit, prodlužuje se termín dokončení díla o dobu shodnou s prodlením Objednatele v plnění jeho součinnosti. Prodlení Zhotovitele s dokončením díla či jeho jednotlivých částí delší než 15 dnů se považuje za podstatné porušení smlouvy a může být důvodem k odstoupení od smlouvy.</w:t>
      </w: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71F">
        <w:rPr>
          <w:rFonts w:ascii="Arial" w:hAnsi="Arial" w:cs="Arial"/>
          <w:b/>
          <w:sz w:val="24"/>
          <w:szCs w:val="24"/>
        </w:rPr>
        <w:t>Ostatní ustanovení Smlouvy o dílo č. A-002912-00 se nemění a zůstávají v platnosti</w:t>
      </w:r>
      <w:r>
        <w:rPr>
          <w:rFonts w:ascii="Arial" w:hAnsi="Arial" w:cs="Arial"/>
          <w:sz w:val="24"/>
          <w:szCs w:val="24"/>
        </w:rPr>
        <w:t>.</w:t>
      </w: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3671F">
        <w:rPr>
          <w:rFonts w:ascii="Arial" w:hAnsi="Arial" w:cs="Arial"/>
          <w:sz w:val="24"/>
          <w:szCs w:val="24"/>
        </w:rPr>
        <w:t>řílohy:</w:t>
      </w:r>
    </w:p>
    <w:p w:rsidR="00B3671F" w:rsidP="00B3671F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a odůvodnění zhotovitele o prodloužení termínu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Schváleno radou města dne </w:t>
      </w:r>
      <w:r w:rsidR="00EF30FC">
        <w:rPr>
          <w:rFonts w:ascii="Arial" w:hAnsi="Arial" w:cs="Arial"/>
          <w:sz w:val="24"/>
          <w:szCs w:val="24"/>
        </w:rPr>
        <w:t>6. 12. 2017</w:t>
      </w:r>
      <w:r>
        <w:rPr>
          <w:rFonts w:ascii="Arial" w:hAnsi="Arial" w:cs="Arial"/>
          <w:sz w:val="24"/>
          <w:szCs w:val="24"/>
        </w:rPr>
        <w:t xml:space="preserve">, usnesením č. </w:t>
      </w:r>
      <w:r w:rsidR="006B4E66">
        <w:rPr>
          <w:rFonts w:ascii="Arial" w:hAnsi="Arial" w:cs="Arial"/>
          <w:sz w:val="24"/>
          <w:szCs w:val="24"/>
        </w:rPr>
        <w:t>733.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Sušici dne</w:t>
      </w:r>
      <w:r w:rsidR="00EF30FC">
        <w:rPr>
          <w:rFonts w:ascii="Arial" w:hAnsi="Arial" w:cs="Arial"/>
          <w:sz w:val="24"/>
          <w:szCs w:val="24"/>
        </w:rPr>
        <w:t xml:space="preserve"> </w:t>
      </w:r>
      <w:r w:rsidR="00793912">
        <w:rPr>
          <w:rFonts w:ascii="Arial" w:hAnsi="Arial" w:cs="Arial"/>
          <w:sz w:val="24"/>
          <w:szCs w:val="24"/>
        </w:rPr>
        <w:t>14.12.2017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E37FBF">
        <w:rPr>
          <w:rFonts w:ascii="Arial" w:hAnsi="Arial" w:cs="Arial"/>
          <w:sz w:val="24"/>
          <w:szCs w:val="24"/>
        </w:rPr>
        <w:tab/>
      </w:r>
      <w:r w:rsidR="00E37F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Ve Strakonicích dne</w:t>
      </w:r>
      <w:r w:rsidR="00E37FBF">
        <w:rPr>
          <w:rFonts w:ascii="Arial" w:hAnsi="Arial" w:cs="Arial"/>
          <w:sz w:val="24"/>
          <w:szCs w:val="24"/>
        </w:rPr>
        <w:t xml:space="preserve"> </w:t>
      </w:r>
      <w:r w:rsidR="00793912">
        <w:rPr>
          <w:rFonts w:ascii="Arial" w:hAnsi="Arial" w:cs="Arial"/>
          <w:sz w:val="24"/>
          <w:szCs w:val="24"/>
        </w:rPr>
        <w:t>14.12.2017</w:t>
      </w:r>
      <w:bookmarkStart w:id="0" w:name="_GoBack"/>
      <w:bookmarkEnd w:id="0"/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objednatele Bc. Petr Mottl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zhotovitele Jiří Podskalský</w:t>
      </w:r>
    </w:p>
    <w:p w:rsidR="00B3671F" w:rsidRP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města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Jednatel společnosti</w:t>
      </w:r>
    </w:p>
    <w:sectPr w:rsidSect="003D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62C08"/>
    <w:multiLevelType w:val="hybridMultilevel"/>
    <w:tmpl w:val="D158CDFE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820E84"/>
    <w:multiLevelType w:val="hybridMultilevel"/>
    <w:tmpl w:val="D6B68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65AA5"/>
    <w:multiLevelType w:val="hybridMultilevel"/>
    <w:tmpl w:val="6B446B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4577"/>
    <w:multiLevelType w:val="hybridMultilevel"/>
    <w:tmpl w:val="07885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12754"/>
    <w:multiLevelType w:val="hybridMultilevel"/>
    <w:tmpl w:val="15B8951C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1F752DC"/>
    <w:multiLevelType w:val="hybridMultilevel"/>
    <w:tmpl w:val="0D024E4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3962"/>
    <w:multiLevelType w:val="hybridMultilevel"/>
    <w:tmpl w:val="89E00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A37B06"/>
    <w:multiLevelType w:val="hybridMultilevel"/>
    <w:tmpl w:val="AE80DC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95172"/>
    <w:multiLevelType w:val="hybridMultilevel"/>
    <w:tmpl w:val="A0A2F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F528E"/>
    <w:multiLevelType w:val="hybridMultilevel"/>
    <w:tmpl w:val="913C2504"/>
    <w:lvl w:ilvl="0">
      <w:start w:val="2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C2C0139"/>
    <w:multiLevelType w:val="hybridMultilevel"/>
    <w:tmpl w:val="4E56A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15D78"/>
    <w:multiLevelType w:val="hybridMultilevel"/>
    <w:tmpl w:val="3FA065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24089"/>
    <w:multiLevelType w:val="hybridMultilevel"/>
    <w:tmpl w:val="315AA5A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2357FD"/>
    <w:multiLevelType w:val="hybridMultilevel"/>
    <w:tmpl w:val="9C840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06405"/>
    <w:multiLevelType w:val="hybridMultilevel"/>
    <w:tmpl w:val="B8761F4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34097"/>
    <w:multiLevelType w:val="hybridMultilevel"/>
    <w:tmpl w:val="A328C9A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07494E"/>
    <w:multiLevelType w:val="hybridMultilevel"/>
    <w:tmpl w:val="A4666C90"/>
    <w:lvl w:ilvl="0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3574585"/>
    <w:multiLevelType w:val="hybridMultilevel"/>
    <w:tmpl w:val="94B437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45D5D"/>
    <w:multiLevelType w:val="hybridMultilevel"/>
    <w:tmpl w:val="E2FA4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D0ED1"/>
    <w:multiLevelType w:val="hybridMultilevel"/>
    <w:tmpl w:val="C1FC6860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A488A"/>
    <w:multiLevelType w:val="hybridMultilevel"/>
    <w:tmpl w:val="5832D2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15DA0"/>
    <w:multiLevelType w:val="hybridMultilevel"/>
    <w:tmpl w:val="67D032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3A537E6"/>
    <w:multiLevelType w:val="hybridMultilevel"/>
    <w:tmpl w:val="72827D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E0E82"/>
    <w:multiLevelType w:val="hybridMultilevel"/>
    <w:tmpl w:val="39AE414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57B32DE1"/>
    <w:multiLevelType w:val="hybridMultilevel"/>
    <w:tmpl w:val="7B004B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7632C"/>
    <w:multiLevelType w:val="hybridMultilevel"/>
    <w:tmpl w:val="BCAC89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D1AC2"/>
    <w:multiLevelType w:val="hybridMultilevel"/>
    <w:tmpl w:val="9552E5C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727CB6"/>
    <w:multiLevelType w:val="hybridMultilevel"/>
    <w:tmpl w:val="66CAD4E6"/>
    <w:lvl w:ilvl="0">
      <w:start w:val="1"/>
      <w:numFmt w:val="decimal"/>
      <w:lvlText w:val="%1."/>
      <w:lvlJc w:val="left"/>
      <w:pPr>
        <w:ind w:left="1785" w:hanging="360"/>
      </w:pPr>
    </w:lvl>
    <w:lvl w:ilvl="1" w:tentative="1">
      <w:start w:val="1"/>
      <w:numFmt w:val="lowerLetter"/>
      <w:lvlText w:val="%2."/>
      <w:lvlJc w:val="left"/>
      <w:pPr>
        <w:ind w:left="2505" w:hanging="360"/>
      </w:pPr>
    </w:lvl>
    <w:lvl w:ilvl="2" w:tentative="1">
      <w:start w:val="1"/>
      <w:numFmt w:val="lowerRoman"/>
      <w:lvlText w:val="%3."/>
      <w:lvlJc w:val="right"/>
      <w:pPr>
        <w:ind w:left="3225" w:hanging="180"/>
      </w:pPr>
    </w:lvl>
    <w:lvl w:ilvl="3" w:tentative="1">
      <w:start w:val="1"/>
      <w:numFmt w:val="decimal"/>
      <w:lvlText w:val="%4."/>
      <w:lvlJc w:val="left"/>
      <w:pPr>
        <w:ind w:left="3945" w:hanging="360"/>
      </w:pPr>
    </w:lvl>
    <w:lvl w:ilvl="4" w:tentative="1">
      <w:start w:val="1"/>
      <w:numFmt w:val="lowerLetter"/>
      <w:lvlText w:val="%5."/>
      <w:lvlJc w:val="left"/>
      <w:pPr>
        <w:ind w:left="4665" w:hanging="360"/>
      </w:pPr>
    </w:lvl>
    <w:lvl w:ilvl="5" w:tentative="1">
      <w:start w:val="1"/>
      <w:numFmt w:val="lowerRoman"/>
      <w:lvlText w:val="%6."/>
      <w:lvlJc w:val="right"/>
      <w:pPr>
        <w:ind w:left="5385" w:hanging="180"/>
      </w:pPr>
    </w:lvl>
    <w:lvl w:ilvl="6" w:tentative="1">
      <w:start w:val="1"/>
      <w:numFmt w:val="decimal"/>
      <w:lvlText w:val="%7."/>
      <w:lvlJc w:val="left"/>
      <w:pPr>
        <w:ind w:left="6105" w:hanging="360"/>
      </w:pPr>
    </w:lvl>
    <w:lvl w:ilvl="7" w:tentative="1">
      <w:start w:val="1"/>
      <w:numFmt w:val="lowerLetter"/>
      <w:lvlText w:val="%8."/>
      <w:lvlJc w:val="left"/>
      <w:pPr>
        <w:ind w:left="6825" w:hanging="360"/>
      </w:pPr>
    </w:lvl>
    <w:lvl w:ilvl="8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E890776"/>
    <w:multiLevelType w:val="hybridMultilevel"/>
    <w:tmpl w:val="EEE449E2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F1F70FE"/>
    <w:multiLevelType w:val="hybridMultilevel"/>
    <w:tmpl w:val="2D72D678"/>
    <w:lvl w:ilvl="0">
      <w:start w:val="1"/>
      <w:numFmt w:val="decimal"/>
      <w:lvlText w:val="%1."/>
      <w:lvlJc w:val="left"/>
      <w:pPr>
        <w:ind w:left="779" w:hanging="360"/>
      </w:pPr>
    </w:lvl>
    <w:lvl w:ilvl="1" w:tentative="1">
      <w:start w:val="1"/>
      <w:numFmt w:val="lowerLetter"/>
      <w:lvlText w:val="%2."/>
      <w:lvlJc w:val="left"/>
      <w:pPr>
        <w:ind w:left="1499" w:hanging="360"/>
      </w:pPr>
    </w:lvl>
    <w:lvl w:ilvl="2" w:tentative="1">
      <w:start w:val="1"/>
      <w:numFmt w:val="lowerRoman"/>
      <w:lvlText w:val="%3."/>
      <w:lvlJc w:val="right"/>
      <w:pPr>
        <w:ind w:left="2219" w:hanging="180"/>
      </w:pPr>
    </w:lvl>
    <w:lvl w:ilvl="3" w:tentative="1">
      <w:start w:val="1"/>
      <w:numFmt w:val="decimal"/>
      <w:lvlText w:val="%4."/>
      <w:lvlJc w:val="left"/>
      <w:pPr>
        <w:ind w:left="2939" w:hanging="360"/>
      </w:pPr>
    </w:lvl>
    <w:lvl w:ilvl="4" w:tentative="1">
      <w:start w:val="1"/>
      <w:numFmt w:val="lowerLetter"/>
      <w:lvlText w:val="%5."/>
      <w:lvlJc w:val="left"/>
      <w:pPr>
        <w:ind w:left="3659" w:hanging="360"/>
      </w:pPr>
    </w:lvl>
    <w:lvl w:ilvl="5" w:tentative="1">
      <w:start w:val="1"/>
      <w:numFmt w:val="lowerRoman"/>
      <w:lvlText w:val="%6."/>
      <w:lvlJc w:val="right"/>
      <w:pPr>
        <w:ind w:left="4379" w:hanging="180"/>
      </w:pPr>
    </w:lvl>
    <w:lvl w:ilvl="6" w:tentative="1">
      <w:start w:val="1"/>
      <w:numFmt w:val="decimal"/>
      <w:lvlText w:val="%7."/>
      <w:lvlJc w:val="left"/>
      <w:pPr>
        <w:ind w:left="5099" w:hanging="360"/>
      </w:pPr>
    </w:lvl>
    <w:lvl w:ilvl="7" w:tentative="1">
      <w:start w:val="1"/>
      <w:numFmt w:val="lowerLetter"/>
      <w:lvlText w:val="%8."/>
      <w:lvlJc w:val="left"/>
      <w:pPr>
        <w:ind w:left="5819" w:hanging="360"/>
      </w:pPr>
    </w:lvl>
    <w:lvl w:ilvl="8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0">
    <w:nsid w:val="5F2E267A"/>
    <w:multiLevelType w:val="hybridMultilevel"/>
    <w:tmpl w:val="FA948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925F1"/>
    <w:multiLevelType w:val="hybridMultilevel"/>
    <w:tmpl w:val="96D61D3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11941F7"/>
    <w:multiLevelType w:val="hybridMultilevel"/>
    <w:tmpl w:val="2BFE364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63CF4D2D"/>
    <w:multiLevelType w:val="hybridMultilevel"/>
    <w:tmpl w:val="F03238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41369CF"/>
    <w:multiLevelType w:val="hybridMultilevel"/>
    <w:tmpl w:val="1EC85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E098D"/>
    <w:multiLevelType w:val="hybridMultilevel"/>
    <w:tmpl w:val="160A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003ED"/>
    <w:multiLevelType w:val="hybridMultilevel"/>
    <w:tmpl w:val="9A867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27A18"/>
    <w:multiLevelType w:val="hybridMultilevel"/>
    <w:tmpl w:val="1B6C86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87285"/>
    <w:multiLevelType w:val="hybridMultilevel"/>
    <w:tmpl w:val="9C46A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54E8C"/>
    <w:multiLevelType w:val="hybridMultilevel"/>
    <w:tmpl w:val="D82208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36"/>
  </w:num>
  <w:num w:numId="3">
    <w:abstractNumId w:val="14"/>
  </w:num>
  <w:num w:numId="4">
    <w:abstractNumId w:val="15"/>
  </w:num>
  <w:num w:numId="5">
    <w:abstractNumId w:val="13"/>
  </w:num>
  <w:num w:numId="6">
    <w:abstractNumId w:val="35"/>
  </w:num>
  <w:num w:numId="7">
    <w:abstractNumId w:val="3"/>
  </w:num>
  <w:num w:numId="8">
    <w:abstractNumId w:val="32"/>
  </w:num>
  <w:num w:numId="9">
    <w:abstractNumId w:val="37"/>
  </w:num>
  <w:num w:numId="10">
    <w:abstractNumId w:val="22"/>
  </w:num>
  <w:num w:numId="11">
    <w:abstractNumId w:val="30"/>
  </w:num>
  <w:num w:numId="12">
    <w:abstractNumId w:val="2"/>
  </w:num>
  <w:num w:numId="13">
    <w:abstractNumId w:val="38"/>
  </w:num>
  <w:num w:numId="14">
    <w:abstractNumId w:val="1"/>
  </w:num>
  <w:num w:numId="15">
    <w:abstractNumId w:val="5"/>
  </w:num>
  <w:num w:numId="16">
    <w:abstractNumId w:val="10"/>
  </w:num>
  <w:num w:numId="17">
    <w:abstractNumId w:val="12"/>
  </w:num>
  <w:num w:numId="18">
    <w:abstractNumId w:val="20"/>
  </w:num>
  <w:num w:numId="19">
    <w:abstractNumId w:val="7"/>
  </w:num>
  <w:num w:numId="20">
    <w:abstractNumId w:val="28"/>
  </w:num>
  <w:num w:numId="21">
    <w:abstractNumId w:val="6"/>
  </w:num>
  <w:num w:numId="22">
    <w:abstractNumId w:val="9"/>
  </w:num>
  <w:num w:numId="23">
    <w:abstractNumId w:val="25"/>
  </w:num>
  <w:num w:numId="24">
    <w:abstractNumId w:val="24"/>
  </w:num>
  <w:num w:numId="25">
    <w:abstractNumId w:val="18"/>
  </w:num>
  <w:num w:numId="26">
    <w:abstractNumId w:val="29"/>
  </w:num>
  <w:num w:numId="27">
    <w:abstractNumId w:val="11"/>
  </w:num>
  <w:num w:numId="28">
    <w:abstractNumId w:val="8"/>
  </w:num>
  <w:num w:numId="29">
    <w:abstractNumId w:val="26"/>
  </w:num>
  <w:num w:numId="30">
    <w:abstractNumId w:val="31"/>
  </w:num>
  <w:num w:numId="31">
    <w:abstractNumId w:val="21"/>
  </w:num>
  <w:num w:numId="32">
    <w:abstractNumId w:val="0"/>
  </w:num>
  <w:num w:numId="33">
    <w:abstractNumId w:val="27"/>
  </w:num>
  <w:num w:numId="34">
    <w:abstractNumId w:val="33"/>
  </w:num>
  <w:num w:numId="35">
    <w:abstractNumId w:val="17"/>
  </w:num>
  <w:num w:numId="36">
    <w:abstractNumId w:val="23"/>
  </w:num>
  <w:num w:numId="37">
    <w:abstractNumId w:val="4"/>
  </w:num>
  <w:num w:numId="38">
    <w:abstractNumId w:val="39"/>
  </w:num>
  <w:num w:numId="39">
    <w:abstractNumId w:val="1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1CC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2A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A3D4A"/>
    <w:rPr>
      <w:rFonts w:ascii="Tahoma" w:hAnsi="Tahoma" w:cs="Tahoma"/>
      <w:sz w:val="16"/>
      <w:szCs w:val="16"/>
      <w:lang w:eastAsia="en-US"/>
    </w:rPr>
  </w:style>
  <w:style w:type="paragraph" w:customStyle="1" w:styleId="Zkladntext">
    <w:name w:val="Základní text~"/>
    <w:basedOn w:val="Normal"/>
    <w:rsid w:val="00E34E42"/>
    <w:pPr>
      <w:suppressAutoHyphens/>
      <w:overflowPunct w:val="0"/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203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4799B-2D21-4942-9635-E06A5757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jindrich</dc:creator>
  <cp:lastModifiedBy>Lenka Jandová</cp:lastModifiedBy>
  <cp:revision>6</cp:revision>
  <cp:lastPrinted>2017-12-04T14:22:00Z</cp:lastPrinted>
  <dcterms:created xsi:type="dcterms:W3CDTF">2017-12-04T14:20:00Z</dcterms:created>
  <dcterms:modified xsi:type="dcterms:W3CDTF">2017-12-18T10:43:00Z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1299/17/MRM/</vt:lpwstr>
  </property>
  <property fmtid="{D5CDD505-2E9C-101B-9397-08002B2CF9AE}" pid="4" name="CJ_PostaDoruc_PisemnostOdpovedNa_Pisemnost">
    <vt:lpwstr>XXX-XXX-XXX</vt:lpwstr>
  </property>
  <property fmtid="{D5CDD505-2E9C-101B-9397-08002B2CF9AE}" pid="5" name="CJ_Spis_Pisemnost">
    <vt:lpwstr>984/16/MRM</vt:lpwstr>
  </property>
  <property fmtid="{D5CDD505-2E9C-101B-9397-08002B2CF9AE}" pid="6" name="Contact_PostaOdes_All">
    <vt:lpwstr>ROZDĚLOVNÍK...</vt:lpwstr>
  </property>
  <property fmtid="{D5CDD505-2E9C-101B-9397-08002B2CF9AE}" pid="7" name="DatumPlatnosti_PisemnostTypZpristupneniInformaciZOSZ_Pisemnost">
    <vt:lpwstr>ZOSZ_DatumPlatnosti</vt:lpwstr>
  </property>
  <property fmtid="{D5CDD505-2E9C-101B-9397-08002B2CF9AE}" pid="8" name="DatumPoriz_Pisemnost">
    <vt:lpwstr>18.12.2017</vt:lpwstr>
  </property>
  <property fmtid="{D5CDD505-2E9C-101B-9397-08002B2CF9AE}" pid="9" name="DisplayName_SpisovyUzel_PoziceZodpo_Pisemnost">
    <vt:lpwstr>Odbor majetku a rozvoje města</vt:lpwstr>
  </property>
  <property fmtid="{D5CDD505-2E9C-101B-9397-08002B2CF9AE}" pid="10" name="DisplayName_UserPoriz_Pisemnost">
    <vt:lpwstr>Lenka Jandová</vt:lpwstr>
  </property>
  <property fmtid="{D5CDD505-2E9C-101B-9397-08002B2CF9AE}" pid="11" name="EC_Pisemnost">
    <vt:lpwstr>SUS-34014/2017</vt:lpwstr>
  </property>
  <property fmtid="{D5CDD505-2E9C-101B-9397-08002B2CF9AE}" pid="12" name="Key_BarCode_Pisemnost">
    <vt:lpwstr>*B000981382*</vt:lpwstr>
  </property>
  <property fmtid="{D5CDD505-2E9C-101B-9397-08002B2CF9AE}" pid="13" name="KRukam">
    <vt:lpwstr>{KRukam}</vt:lpwstr>
  </property>
  <property fmtid="{D5CDD505-2E9C-101B-9397-08002B2CF9AE}" pid="14" name="NameAddress_Contact_SpisovyUzel_PoziceZodpo_Pisemnost">
    <vt:lpwstr>ADRESÁT SU...</vt:lpwstr>
  </property>
  <property fmtid="{D5CDD505-2E9C-101B-9397-08002B2CF9AE}" pid="15" name="Odkaz">
    <vt:lpwstr>ODKAZ</vt:lpwstr>
  </property>
  <property fmtid="{D5CDD505-2E9C-101B-9397-08002B2CF9AE}" pid="16" name="Password_PisemnostTypZpristupneniInformaciZOSZ_Pisemnost">
    <vt:lpwstr>ZOSZ_Password</vt:lpwstr>
  </property>
  <property fmtid="{D5CDD505-2E9C-101B-9397-08002B2CF9AE}" pid="17" name="PocetListuDokumentu_Pisemnost">
    <vt:lpwstr>1</vt:lpwstr>
  </property>
  <property fmtid="{D5CDD505-2E9C-101B-9397-08002B2CF9AE}" pid="18" name="PocetListu_Pisemnost">
    <vt:lpwstr>1</vt:lpwstr>
  </property>
  <property fmtid="{D5CDD505-2E9C-101B-9397-08002B2CF9AE}" pid="19" name="PocetPriloh_Pisemnost">
    <vt:lpwstr>0</vt:lpwstr>
  </property>
  <property fmtid="{D5CDD505-2E9C-101B-9397-08002B2CF9AE}" pid="20" name="Podpis">
    <vt:lpwstr/>
  </property>
  <property fmtid="{D5CDD505-2E9C-101B-9397-08002B2CF9AE}" pid="21" name="PostalAddress_Contact_SpisovyUzel_PoziceZodpo_Pisemnost">
    <vt:lpwstr>ADRESA SU...</vt:lpwstr>
  </property>
  <property fmtid="{D5CDD505-2E9C-101B-9397-08002B2CF9AE}" pid="22" name="SkartacniZnakLhuta_PisemnostZnak">
    <vt:lpwstr>V/5</vt:lpwstr>
  </property>
  <property fmtid="{D5CDD505-2E9C-101B-9397-08002B2CF9AE}" pid="23" name="SmlouvaCislo">
    <vt:lpwstr>ČÍSLO SMLOUVY</vt:lpwstr>
  </property>
  <property fmtid="{D5CDD505-2E9C-101B-9397-08002B2CF9AE}" pid="24" name="SZ_Spis_Pisemnost">
    <vt:lpwstr>ZN/66/16/MRM</vt:lpwstr>
  </property>
  <property fmtid="{D5CDD505-2E9C-101B-9397-08002B2CF9AE}" pid="25" name="TEST">
    <vt:lpwstr>testovací pole</vt:lpwstr>
  </property>
  <property fmtid="{D5CDD505-2E9C-101B-9397-08002B2CF9AE}" pid="26" name="TypPrilohy_Pisemnost">
    <vt:lpwstr>TYP PŘÍLOHY</vt:lpwstr>
  </property>
  <property fmtid="{D5CDD505-2E9C-101B-9397-08002B2CF9AE}" pid="27" name="UserName_PisemnostTypZpristupneniInformaciZOSZ_Pisemnost">
    <vt:lpwstr>ZOSZ_UserName</vt:lpwstr>
  </property>
  <property fmtid="{D5CDD505-2E9C-101B-9397-08002B2CF9AE}" pid="28" name="Vec_Pisemnost">
    <vt:lpwstr>Sušice - č. p. 10 - registr smluv - dodatek č. 2</vt:lpwstr>
  </property>
  <property fmtid="{D5CDD505-2E9C-101B-9397-08002B2CF9AE}" pid="29" name="Zkratka_SpisovyUzel_PoziceZodpo_Pisemnost">
    <vt:lpwstr>MRM</vt:lpwstr>
  </property>
</Properties>
</file>