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AC" w:rsidRPr="009E39AC" w:rsidRDefault="009E39AC" w:rsidP="009E39AC">
      <w:pPr>
        <w:pStyle w:val="cpNzevsmlouvy"/>
        <w:spacing w:after="240"/>
        <w:rPr>
          <w:rFonts w:ascii="Times New Roman" w:hAnsi="Times New Roman" w:cs="Times New Roman"/>
        </w:rPr>
      </w:pPr>
      <w:r w:rsidRPr="009E39AC">
        <w:rPr>
          <w:rFonts w:ascii="Times New Roman" w:hAnsi="Times New Roman" w:cs="Times New Roman"/>
        </w:rPr>
        <w:t xml:space="preserve">Dodatek </w:t>
      </w:r>
      <w:proofErr w:type="gramStart"/>
      <w:r w:rsidRPr="009E39AC">
        <w:rPr>
          <w:rFonts w:ascii="Times New Roman" w:hAnsi="Times New Roman" w:cs="Times New Roman"/>
        </w:rPr>
        <w:t xml:space="preserve">č. </w:t>
      </w:r>
      <w:r w:rsidRPr="009E39AC">
        <w:rPr>
          <w:rFonts w:ascii="Times New Roman" w:hAnsi="Times New Roman" w:cs="Times New Roman"/>
          <w:noProof/>
        </w:rPr>
        <w:t>1</w:t>
      </w:r>
      <w:r w:rsidRPr="009E39AC">
        <w:rPr>
          <w:rFonts w:ascii="Times New Roman" w:hAnsi="Times New Roman" w:cs="Times New Roman"/>
        </w:rPr>
        <w:t xml:space="preserve">   k Dohodě</w:t>
      </w:r>
      <w:proofErr w:type="gramEnd"/>
      <w:r w:rsidRPr="009E39AC">
        <w:rPr>
          <w:rFonts w:ascii="Times New Roman" w:hAnsi="Times New Roman" w:cs="Times New Roman"/>
        </w:rPr>
        <w:t xml:space="preserve"> o bezhotovostní úhradě cen poštovních služeb </w:t>
      </w:r>
      <w:r w:rsidRPr="009E39AC">
        <w:rPr>
          <w:rFonts w:ascii="Times New Roman" w:hAnsi="Times New Roman" w:cs="Times New Roman"/>
        </w:rPr>
        <w:br/>
        <w:t xml:space="preserve">Číslo </w:t>
      </w:r>
      <w:r w:rsidRPr="009E39AC">
        <w:rPr>
          <w:rFonts w:ascii="Times New Roman" w:hAnsi="Times New Roman" w:cs="Times New Roman"/>
          <w:noProof/>
        </w:rPr>
        <w:t>982707</w:t>
      </w:r>
      <w:r w:rsidRPr="009E39AC">
        <w:rPr>
          <w:rFonts w:ascii="Times New Roman" w:hAnsi="Times New Roman" w:cs="Times New Roman"/>
        </w:rPr>
        <w:t>-</w:t>
      </w:r>
      <w:r w:rsidRPr="009E39AC">
        <w:rPr>
          <w:rFonts w:ascii="Times New Roman" w:hAnsi="Times New Roman" w:cs="Times New Roman"/>
          <w:noProof/>
        </w:rPr>
        <w:t>1668</w:t>
      </w:r>
      <w:r w:rsidRPr="009E39AC">
        <w:rPr>
          <w:rFonts w:ascii="Times New Roman" w:hAnsi="Times New Roman" w:cs="Times New Roman"/>
        </w:rPr>
        <w:t>/</w:t>
      </w:r>
      <w:r w:rsidRPr="009E39AC">
        <w:rPr>
          <w:rFonts w:ascii="Times New Roman" w:hAnsi="Times New Roman" w:cs="Times New Roman"/>
          <w:noProof/>
        </w:rPr>
        <w:t>2013</w:t>
      </w:r>
    </w:p>
    <w:tbl>
      <w:tblPr>
        <w:tblpPr w:leftFromText="141" w:rightFromText="141" w:vertAnchor="text" w:horzAnchor="margin" w:tblpY="501"/>
        <w:tblW w:w="10067" w:type="dxa"/>
        <w:tblLook w:val="01E0" w:firstRow="1" w:lastRow="1" w:firstColumn="1" w:lastColumn="1" w:noHBand="0" w:noVBand="0"/>
      </w:tblPr>
      <w:tblGrid>
        <w:gridCol w:w="10067"/>
      </w:tblGrid>
      <w:tr w:rsidR="009E39AC" w:rsidRPr="009E39AC" w:rsidTr="007F5912">
        <w:tc>
          <w:tcPr>
            <w:tcW w:w="10067" w:type="dxa"/>
          </w:tcPr>
          <w:tbl>
            <w:tblPr>
              <w:tblpPr w:leftFromText="141" w:rightFromText="141" w:vertAnchor="text" w:horzAnchor="margin" w:tblpY="501"/>
              <w:tblW w:w="9851" w:type="dxa"/>
              <w:tblLook w:val="01E0" w:firstRow="1" w:lastRow="1" w:firstColumn="1" w:lastColumn="1" w:noHBand="0" w:noVBand="0"/>
            </w:tblPr>
            <w:tblGrid>
              <w:gridCol w:w="3528"/>
              <w:gridCol w:w="6323"/>
            </w:tblGrid>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0"/>
                  </w:pPr>
                  <w:r w:rsidRPr="009E39AC">
                    <w:rPr>
                      <w:b/>
                    </w:rPr>
                    <w:t xml:space="preserve">Česká pošta, </w:t>
                  </w:r>
                  <w:proofErr w:type="gramStart"/>
                  <w:r w:rsidRPr="009E39AC">
                    <w:rPr>
                      <w:b/>
                    </w:rPr>
                    <w:t>s.p.</w:t>
                  </w:r>
                  <w:proofErr w:type="gramEnd"/>
                </w:p>
              </w:tc>
              <w:tc>
                <w:tcPr>
                  <w:tcW w:w="6323" w:type="dxa"/>
                </w:tcPr>
                <w:p w:rsidR="009E39AC" w:rsidRPr="009E39AC" w:rsidRDefault="009E39AC" w:rsidP="007F5912">
                  <w:pPr>
                    <w:pStyle w:val="cpTabulkasmluvnistrany"/>
                    <w:framePr w:hSpace="0" w:wrap="auto" w:vAnchor="margin" w:hAnchor="text" w:yAlign="inline"/>
                  </w:pP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se sídlem:</w:t>
                  </w:r>
                </w:p>
              </w:tc>
              <w:tc>
                <w:tcPr>
                  <w:tcW w:w="6323" w:type="dxa"/>
                </w:tcPr>
                <w:p w:rsidR="009E39AC" w:rsidRPr="009E39AC" w:rsidRDefault="009E39AC" w:rsidP="007F5912">
                  <w:pPr>
                    <w:pStyle w:val="cpTabulkasmluvnistrany"/>
                    <w:framePr w:hSpace="0" w:wrap="auto" w:vAnchor="margin" w:hAnchor="text" w:yAlign="inline"/>
                    <w:spacing w:after="60"/>
                  </w:pPr>
                  <w:r w:rsidRPr="009E39AC">
                    <w:t>Politických vězňů 909/4, 225 99, Praha 1</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IČ:</w:t>
                  </w:r>
                </w:p>
              </w:tc>
              <w:tc>
                <w:tcPr>
                  <w:tcW w:w="6323" w:type="dxa"/>
                </w:tcPr>
                <w:p w:rsidR="009E39AC" w:rsidRPr="009E39AC" w:rsidRDefault="009E39AC" w:rsidP="007F5912">
                  <w:pPr>
                    <w:pStyle w:val="cpTabulkasmluvnistrany"/>
                    <w:framePr w:hSpace="0" w:wrap="auto" w:vAnchor="margin" w:hAnchor="text" w:yAlign="inline"/>
                    <w:tabs>
                      <w:tab w:val="left" w:pos="2580"/>
                    </w:tabs>
                    <w:spacing w:after="60"/>
                  </w:pPr>
                  <w:r w:rsidRPr="009E39AC">
                    <w:t>47114983</w:t>
                  </w:r>
                  <w:r w:rsidRPr="009E39AC">
                    <w:tab/>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DIČ:</w:t>
                  </w:r>
                </w:p>
              </w:tc>
              <w:tc>
                <w:tcPr>
                  <w:tcW w:w="6323" w:type="dxa"/>
                </w:tcPr>
                <w:p w:rsidR="009E39AC" w:rsidRPr="009E39AC" w:rsidRDefault="009E39AC" w:rsidP="007F5912">
                  <w:pPr>
                    <w:pStyle w:val="cpTabulkasmluvnistrany"/>
                    <w:framePr w:hSpace="0" w:wrap="auto" w:vAnchor="margin" w:hAnchor="text" w:yAlign="inline"/>
                    <w:spacing w:after="60"/>
                  </w:pPr>
                  <w:r w:rsidRPr="009E39AC">
                    <w:t>CZ47114983</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zastoupen/jednající:</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rStyle w:val="P-HEAD-WBULLETSChar"/>
                      <w:rFonts w:ascii="Times New Roman" w:hAnsi="Times New Roman"/>
                    </w:rPr>
                    <w:t>Ing. Miroslav Štěpán, Obchodní ředitel regionu, Obchod SM</w:t>
                  </w:r>
                  <w:r w:rsidRPr="009E39AC">
                    <w:t xml:space="preserve">  </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zapsán v obchodním rejstříku</w:t>
                  </w:r>
                </w:p>
              </w:tc>
              <w:tc>
                <w:tcPr>
                  <w:tcW w:w="6323" w:type="dxa"/>
                </w:tcPr>
                <w:p w:rsidR="009E39AC" w:rsidRPr="009E39AC" w:rsidRDefault="009E39AC" w:rsidP="007F5912">
                  <w:pPr>
                    <w:pStyle w:val="cpTabulkasmluvnistrany"/>
                    <w:framePr w:hSpace="0" w:wrap="auto" w:vAnchor="margin" w:hAnchor="text" w:yAlign="inline"/>
                    <w:spacing w:after="60"/>
                  </w:pPr>
                  <w:r w:rsidRPr="009E39AC">
                    <w:t>Městského soudu v Praze</w:t>
                  </w:r>
                  <w:r w:rsidRPr="009E39AC">
                    <w:rPr>
                      <w:rStyle w:val="platne1"/>
                    </w:rPr>
                    <w:t>, oddíl A, vložka 7565/1</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bankovní spojení:</w:t>
                  </w:r>
                </w:p>
              </w:tc>
              <w:tc>
                <w:tcPr>
                  <w:tcW w:w="6323" w:type="dxa"/>
                </w:tcPr>
                <w:p w:rsidR="009E39AC" w:rsidRPr="009E39AC" w:rsidRDefault="009E39AC" w:rsidP="007F5912">
                  <w:pPr>
                    <w:pStyle w:val="cpTabulkasmluvnistrany"/>
                    <w:framePr w:hSpace="0" w:wrap="auto" w:vAnchor="margin" w:hAnchor="text" w:yAlign="inline"/>
                    <w:spacing w:after="60"/>
                  </w:pPr>
                  <w:r w:rsidRPr="009E39AC">
                    <w:t>Československá obchodní banka, a.s.</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číslo účtu:</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rStyle w:val="P-HEAD-WBULLETSChar"/>
                      <w:rFonts w:ascii="Times New Roman" w:hAnsi="Times New Roman"/>
                    </w:rPr>
                    <w:t>133715683/0300</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korespondenční adresa:</w:t>
                  </w:r>
                </w:p>
              </w:tc>
              <w:tc>
                <w:tcPr>
                  <w:tcW w:w="6323" w:type="dxa"/>
                </w:tcPr>
                <w:p w:rsidR="009E39AC" w:rsidRPr="009E39AC" w:rsidRDefault="009E39AC" w:rsidP="007F5912">
                  <w:pPr>
                    <w:pStyle w:val="P-HEAD-WBULLETS"/>
                    <w:spacing w:line="360" w:lineRule="auto"/>
                    <w:ind w:left="0"/>
                    <w:rPr>
                      <w:rStyle w:val="P-HEAD-WBULLETSChar"/>
                      <w:rFonts w:ascii="Times New Roman" w:hAnsi="Times New Roman"/>
                      <w:sz w:val="22"/>
                      <w:szCs w:val="22"/>
                    </w:rPr>
                  </w:pPr>
                  <w:r w:rsidRPr="009E39AC">
                    <w:rPr>
                      <w:rStyle w:val="P-HEAD-WBULLETSChar"/>
                      <w:rFonts w:ascii="Times New Roman" w:hAnsi="Times New Roman"/>
                      <w:sz w:val="22"/>
                      <w:szCs w:val="22"/>
                    </w:rPr>
                    <w:t xml:space="preserve">Česká pošta, </w:t>
                  </w:r>
                  <w:proofErr w:type="gramStart"/>
                  <w:r w:rsidRPr="009E39AC">
                    <w:rPr>
                      <w:rStyle w:val="P-HEAD-WBULLETSChar"/>
                      <w:rFonts w:ascii="Times New Roman" w:hAnsi="Times New Roman"/>
                      <w:sz w:val="22"/>
                      <w:szCs w:val="22"/>
                    </w:rPr>
                    <w:t>s.p.</w:t>
                  </w:r>
                  <w:proofErr w:type="gramEnd"/>
                  <w:r w:rsidRPr="009E39AC">
                    <w:rPr>
                      <w:rStyle w:val="P-HEAD-WBULLETSChar"/>
                      <w:rFonts w:ascii="Times New Roman" w:hAnsi="Times New Roman"/>
                      <w:sz w:val="22"/>
                      <w:szCs w:val="22"/>
                    </w:rPr>
                    <w:t>, Region Severní Morava, O SM</w:t>
                  </w:r>
                </w:p>
                <w:p w:rsidR="009E39AC" w:rsidRPr="009E39AC" w:rsidRDefault="009E39AC" w:rsidP="007F5912">
                  <w:pPr>
                    <w:pStyle w:val="P-HEAD-WBULLETS"/>
                    <w:spacing w:line="360" w:lineRule="auto"/>
                    <w:ind w:left="0"/>
                    <w:rPr>
                      <w:rFonts w:ascii="Times New Roman" w:hAnsi="Times New Roman"/>
                      <w:sz w:val="22"/>
                      <w:szCs w:val="22"/>
                    </w:rPr>
                  </w:pPr>
                  <w:r w:rsidRPr="009E39AC">
                    <w:rPr>
                      <w:rStyle w:val="P-HEAD-WBULLETSChar"/>
                      <w:rFonts w:ascii="Times New Roman" w:hAnsi="Times New Roman"/>
                      <w:sz w:val="22"/>
                      <w:szCs w:val="22"/>
                    </w:rPr>
                    <w:t>Poštovní 1368/20, 728 60 Ostrava</w:t>
                  </w:r>
                  <w:r w:rsidRPr="009E39AC">
                    <w:rPr>
                      <w:rFonts w:ascii="Times New Roman" w:hAnsi="Times New Roman"/>
                      <w:sz w:val="22"/>
                      <w:szCs w:val="22"/>
                    </w:rPr>
                    <w:t xml:space="preserve"> </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BIC/SWIFT:</w:t>
                  </w:r>
                </w:p>
              </w:tc>
              <w:tc>
                <w:tcPr>
                  <w:tcW w:w="6323" w:type="dxa"/>
                </w:tcPr>
                <w:p w:rsidR="009E39AC" w:rsidRPr="009E39AC" w:rsidRDefault="009E39AC" w:rsidP="007F5912">
                  <w:pPr>
                    <w:pStyle w:val="cpTabulkasmluvnistrany"/>
                    <w:framePr w:hSpace="0" w:wrap="auto" w:vAnchor="margin" w:hAnchor="text" w:yAlign="inline"/>
                    <w:spacing w:after="60"/>
                  </w:pPr>
                  <w:r w:rsidRPr="009E39AC">
                    <w:t>CEKOCZPP</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IBAN:</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rStyle w:val="P-HEAD-WBULLETSChar"/>
                      <w:rFonts w:ascii="Times New Roman" w:hAnsi="Times New Roman"/>
                    </w:rPr>
                    <w:t>CZ19 0300 0000 0001 3371 5683</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pPr>
                  <w:r w:rsidRPr="009E39AC">
                    <w:t>dále jen „ČP“</w:t>
                  </w:r>
                </w:p>
              </w:tc>
              <w:tc>
                <w:tcPr>
                  <w:tcW w:w="6323" w:type="dxa"/>
                </w:tcPr>
                <w:p w:rsidR="009E39AC" w:rsidRPr="009E39AC" w:rsidRDefault="009E39AC" w:rsidP="007F5912">
                  <w:pPr>
                    <w:pStyle w:val="cpTabulkasmluvnistrany"/>
                    <w:framePr w:hSpace="0" w:wrap="auto" w:vAnchor="margin" w:hAnchor="text" w:yAlign="inline"/>
                  </w:pPr>
                </w:p>
              </w:tc>
            </w:tr>
          </w:tbl>
          <w:p w:rsidR="009E39AC" w:rsidRPr="009E39AC" w:rsidRDefault="009E39AC" w:rsidP="007F5912"/>
        </w:tc>
      </w:tr>
    </w:tbl>
    <w:p w:rsidR="009E39AC" w:rsidRPr="009E39AC" w:rsidRDefault="009E39AC" w:rsidP="009E39AC">
      <w:pPr>
        <w:spacing w:after="120"/>
      </w:pPr>
    </w:p>
    <w:p w:rsidR="009E39AC" w:rsidRPr="009E39AC" w:rsidRDefault="009E39AC" w:rsidP="009E39AC">
      <w:pPr>
        <w:spacing w:after="120"/>
      </w:pPr>
      <w:r w:rsidRPr="009E39AC">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9E39AC" w:rsidRPr="009E39AC" w:rsidTr="007F5912">
        <w:tc>
          <w:tcPr>
            <w:tcW w:w="9851" w:type="dxa"/>
            <w:gridSpan w:val="2"/>
          </w:tcPr>
          <w:p w:rsidR="009E39AC" w:rsidRPr="009E39AC" w:rsidRDefault="009E39AC" w:rsidP="007F5912">
            <w:pPr>
              <w:pStyle w:val="cpTabulkasmluvnistrany"/>
              <w:framePr w:hSpace="0" w:wrap="auto" w:vAnchor="margin" w:hAnchor="text" w:yAlign="inline"/>
            </w:pPr>
            <w:r w:rsidRPr="009E39AC">
              <w:rPr>
                <w:b/>
                <w:noProof/>
              </w:rPr>
              <w:t>Městská knihovna Český Těšín</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se sídlem/místem podnikání:</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noProof/>
              </w:rPr>
              <w:t>Ostravská</w:t>
            </w:r>
            <w:r w:rsidRPr="009E39AC">
              <w:t xml:space="preserve"> </w:t>
            </w:r>
            <w:proofErr w:type="gramStart"/>
            <w:r w:rsidRPr="009E39AC">
              <w:rPr>
                <w:noProof/>
              </w:rPr>
              <w:t>1326/67</w:t>
            </w:r>
            <w:r w:rsidRPr="009E39AC">
              <w:t xml:space="preserve">,  </w:t>
            </w:r>
            <w:r w:rsidRPr="009E39AC">
              <w:rPr>
                <w:noProof/>
              </w:rPr>
              <w:t>Český</w:t>
            </w:r>
            <w:proofErr w:type="gramEnd"/>
            <w:r w:rsidRPr="009E39AC">
              <w:rPr>
                <w:noProof/>
              </w:rPr>
              <w:t xml:space="preserve"> Těšín</w:t>
            </w:r>
            <w:r w:rsidRPr="009E39AC">
              <w:t xml:space="preserve">, PSČ </w:t>
            </w:r>
            <w:r w:rsidRPr="009E39AC">
              <w:rPr>
                <w:noProof/>
              </w:rPr>
              <w:t>737 01</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IČ:</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noProof/>
              </w:rPr>
              <w:t>646 28 795</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DIČ:</w:t>
            </w:r>
          </w:p>
        </w:tc>
        <w:tc>
          <w:tcPr>
            <w:tcW w:w="6323" w:type="dxa"/>
          </w:tcPr>
          <w:p w:rsidR="009E39AC" w:rsidRPr="009E39AC" w:rsidRDefault="009E39AC" w:rsidP="007F5912">
            <w:pPr>
              <w:pStyle w:val="cpTabulkasmluvnistrany"/>
              <w:framePr w:hSpace="0" w:wrap="auto" w:vAnchor="margin" w:hAnchor="text" w:yAlign="inline"/>
              <w:spacing w:after="60"/>
            </w:pP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0"/>
            </w:pPr>
            <w:r w:rsidRPr="009E39AC">
              <w:t>zastoupen/jednající:</w:t>
            </w:r>
          </w:p>
        </w:tc>
        <w:tc>
          <w:tcPr>
            <w:tcW w:w="6323" w:type="dxa"/>
          </w:tcPr>
          <w:p w:rsidR="009E39AC" w:rsidRPr="009E39AC" w:rsidRDefault="009E39AC" w:rsidP="007F5912">
            <w:pPr>
              <w:pStyle w:val="cpTabulkasmluvnistrany"/>
              <w:framePr w:hSpace="0" w:wrap="auto" w:vAnchor="margin" w:hAnchor="text" w:yAlign="inline"/>
              <w:spacing w:after="0"/>
            </w:pPr>
            <w:r w:rsidRPr="009E39AC">
              <w:rPr>
                <w:noProof/>
              </w:rPr>
              <w:t>Jana Galášová</w:t>
            </w:r>
            <w:r w:rsidRPr="009E39AC">
              <w:t xml:space="preserve">, </w:t>
            </w:r>
            <w:r w:rsidRPr="009E39AC">
              <w:rPr>
                <w:noProof/>
              </w:rPr>
              <w:t>ředitelka</w:t>
            </w:r>
            <w:r w:rsidRPr="009E39AC">
              <w:t xml:space="preserve">  </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0"/>
            </w:pPr>
            <w:r w:rsidRPr="009E39AC">
              <w:t>zapsán/a v obchodním rejstříku</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noProof/>
              </w:rPr>
              <w:t>Zřizovací listina</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bankovní spojení:</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noProof/>
              </w:rPr>
              <w:t>Komerční banka, a.s.</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číslo účtu:</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noProof/>
              </w:rPr>
              <w:t>195766930247</w:t>
            </w:r>
            <w:r w:rsidRPr="009E39AC">
              <w:t>/</w:t>
            </w:r>
            <w:r w:rsidRPr="009E39AC">
              <w:rPr>
                <w:noProof/>
              </w:rPr>
              <w:t>0100</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pPr>
            <w:r w:rsidRPr="009E39AC">
              <w:t>korespondenční adresa:</w:t>
            </w:r>
          </w:p>
        </w:tc>
        <w:tc>
          <w:tcPr>
            <w:tcW w:w="6323" w:type="dxa"/>
          </w:tcPr>
          <w:p w:rsidR="009E39AC" w:rsidRPr="009E39AC" w:rsidRDefault="009E39AC" w:rsidP="007F5912">
            <w:pPr>
              <w:pStyle w:val="cpTabulkasmluvnistrany"/>
              <w:framePr w:hSpace="0" w:wrap="auto" w:vAnchor="margin" w:hAnchor="text" w:yAlign="inline"/>
              <w:spacing w:after="60"/>
            </w:pPr>
            <w:r w:rsidRPr="009E39AC">
              <w:rPr>
                <w:noProof/>
              </w:rPr>
              <w:t>Městská knihovna Český Těšín</w:t>
            </w:r>
            <w:r w:rsidRPr="009E39AC">
              <w:t xml:space="preserve">, </w:t>
            </w:r>
            <w:r w:rsidRPr="009E39AC">
              <w:rPr>
                <w:noProof/>
              </w:rPr>
              <w:t>Ostravská</w:t>
            </w:r>
            <w:r w:rsidRPr="009E39AC">
              <w:t xml:space="preserve"> </w:t>
            </w:r>
            <w:r w:rsidRPr="009E39AC">
              <w:rPr>
                <w:noProof/>
              </w:rPr>
              <w:t>1326/67</w:t>
            </w:r>
            <w:r w:rsidRPr="009E39AC">
              <w:t xml:space="preserve">, </w:t>
            </w:r>
            <w:r w:rsidRPr="009E39AC">
              <w:rPr>
                <w:noProof/>
              </w:rPr>
              <w:t>737 01</w:t>
            </w:r>
            <w:r w:rsidRPr="009E39AC">
              <w:t xml:space="preserve"> </w:t>
            </w:r>
            <w:r w:rsidRPr="009E39AC">
              <w:rPr>
                <w:noProof/>
              </w:rPr>
              <w:t>Český Těšín</w:t>
            </w: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rPr>
                <w:sz w:val="16"/>
                <w:szCs w:val="16"/>
              </w:rPr>
            </w:pPr>
            <w:r w:rsidRPr="009E39AC">
              <w:rPr>
                <w:sz w:val="16"/>
                <w:szCs w:val="16"/>
              </w:rPr>
              <w:t>BIC/SWIFT:</w:t>
            </w:r>
          </w:p>
        </w:tc>
        <w:tc>
          <w:tcPr>
            <w:tcW w:w="6323" w:type="dxa"/>
          </w:tcPr>
          <w:p w:rsidR="009E39AC" w:rsidRPr="009E39AC" w:rsidRDefault="009E39AC" w:rsidP="007F5912">
            <w:pPr>
              <w:pStyle w:val="cpTabulkasmluvnistrany"/>
              <w:framePr w:hSpace="0" w:wrap="auto" w:vAnchor="margin" w:hAnchor="text" w:yAlign="inline"/>
              <w:spacing w:after="60"/>
            </w:pPr>
          </w:p>
        </w:tc>
      </w:tr>
      <w:tr w:rsidR="009E39AC" w:rsidRPr="009E39AC" w:rsidTr="007F5912">
        <w:tc>
          <w:tcPr>
            <w:tcW w:w="3528" w:type="dxa"/>
          </w:tcPr>
          <w:p w:rsidR="009E39AC" w:rsidRPr="009E39AC" w:rsidRDefault="009E39AC" w:rsidP="007F5912">
            <w:pPr>
              <w:pStyle w:val="cpTabulkasmluvnistrany"/>
              <w:framePr w:hSpace="0" w:wrap="auto" w:vAnchor="margin" w:hAnchor="text" w:yAlign="inline"/>
              <w:spacing w:after="60"/>
              <w:rPr>
                <w:sz w:val="16"/>
                <w:szCs w:val="16"/>
              </w:rPr>
            </w:pPr>
            <w:r w:rsidRPr="009E39AC">
              <w:rPr>
                <w:sz w:val="16"/>
                <w:szCs w:val="16"/>
              </w:rPr>
              <w:t>IBAN:</w:t>
            </w:r>
          </w:p>
        </w:tc>
        <w:tc>
          <w:tcPr>
            <w:tcW w:w="6323" w:type="dxa"/>
          </w:tcPr>
          <w:p w:rsidR="009E39AC" w:rsidRPr="009E39AC" w:rsidRDefault="009E39AC" w:rsidP="007F5912">
            <w:pPr>
              <w:pStyle w:val="cpTabulkasmluvnistrany"/>
              <w:framePr w:hSpace="0" w:wrap="auto" w:vAnchor="margin" w:hAnchor="text" w:yAlign="inline"/>
              <w:spacing w:after="60"/>
            </w:pPr>
          </w:p>
        </w:tc>
      </w:tr>
      <w:tr w:rsidR="009E39AC" w:rsidRPr="009E39AC" w:rsidTr="007F5912">
        <w:tc>
          <w:tcPr>
            <w:tcW w:w="9851" w:type="dxa"/>
            <w:gridSpan w:val="2"/>
          </w:tcPr>
          <w:p w:rsidR="009E39AC" w:rsidRPr="009E39AC" w:rsidRDefault="009E39AC" w:rsidP="007F5912">
            <w:pPr>
              <w:pStyle w:val="cpTabulkasmluvnistrany"/>
              <w:framePr w:hSpace="0" w:wrap="auto" w:vAnchor="margin" w:hAnchor="text" w:yAlign="inline"/>
            </w:pPr>
            <w:r w:rsidRPr="009E39AC">
              <w:t xml:space="preserve">Přidělené ID CČK složky:                      </w:t>
            </w:r>
            <w:r w:rsidRPr="009E39AC">
              <w:rPr>
                <w:noProof/>
              </w:rPr>
              <w:t>176 989 001</w:t>
            </w:r>
            <w:r w:rsidRPr="009E39AC">
              <w:t xml:space="preserve"> </w:t>
            </w:r>
          </w:p>
        </w:tc>
      </w:tr>
      <w:tr w:rsidR="009E39AC" w:rsidRPr="009E39AC" w:rsidTr="007F5912">
        <w:tc>
          <w:tcPr>
            <w:tcW w:w="9851" w:type="dxa"/>
            <w:gridSpan w:val="2"/>
          </w:tcPr>
          <w:p w:rsidR="009E39AC" w:rsidRPr="009E39AC" w:rsidRDefault="009E39AC" w:rsidP="007F5912">
            <w:pPr>
              <w:pStyle w:val="cpTabulkasmluvnistrany"/>
              <w:framePr w:hSpace="0" w:wrap="auto" w:vAnchor="margin" w:hAnchor="text" w:yAlign="inline"/>
            </w:pPr>
            <w:r w:rsidRPr="009E39AC">
              <w:t xml:space="preserve">Technologické číslo:                                 </w:t>
            </w:r>
          </w:p>
        </w:tc>
      </w:tr>
      <w:tr w:rsidR="009E39AC" w:rsidRPr="009E39AC" w:rsidTr="007F5912">
        <w:tc>
          <w:tcPr>
            <w:tcW w:w="9851" w:type="dxa"/>
            <w:gridSpan w:val="2"/>
          </w:tcPr>
          <w:p w:rsidR="009E39AC" w:rsidRPr="009E39AC" w:rsidRDefault="009E39AC" w:rsidP="007F5912">
            <w:pPr>
              <w:pStyle w:val="cpTabulkasmluvnistrany"/>
              <w:framePr w:hSpace="0" w:wrap="auto" w:vAnchor="margin" w:hAnchor="text" w:yAlign="inline"/>
              <w:jc w:val="both"/>
            </w:pPr>
            <w:r w:rsidRPr="009E39AC">
              <w:t>dále jen „Uživatel“</w:t>
            </w:r>
          </w:p>
        </w:tc>
      </w:tr>
    </w:tbl>
    <w:p w:rsidR="009E39AC" w:rsidRPr="009E39AC" w:rsidRDefault="009E39AC" w:rsidP="009E39AC">
      <w:pPr>
        <w:pStyle w:val="cpTabulkasmluvnistrany"/>
        <w:framePr w:hSpace="0" w:wrap="auto" w:vAnchor="margin" w:hAnchor="text" w:yAlign="inline"/>
        <w:jc w:val="both"/>
      </w:pPr>
      <w:r w:rsidRPr="009E39AC">
        <w:t xml:space="preserve">                                                                </w:t>
      </w:r>
    </w:p>
    <w:p w:rsidR="009E39AC" w:rsidRPr="009E39AC" w:rsidRDefault="009E39AC" w:rsidP="009E39AC">
      <w:pPr>
        <w:pStyle w:val="cpTabulkasmluvnistrany"/>
        <w:framePr w:hSpace="0" w:wrap="auto" w:vAnchor="margin" w:hAnchor="text" w:yAlign="inline"/>
        <w:jc w:val="both"/>
      </w:pPr>
      <w:r w:rsidRPr="009E39AC">
        <w:t xml:space="preserve">                                                                         </w:t>
      </w:r>
      <w:r w:rsidRPr="009E39AC">
        <w:rPr>
          <w:color w:val="999999"/>
          <w:sz w:val="16"/>
          <w:szCs w:val="16"/>
        </w:rPr>
        <w:t>Strana 1 (celkem 3)</w:t>
      </w:r>
    </w:p>
    <w:p w:rsidR="009E39AC" w:rsidRPr="009E39AC" w:rsidRDefault="009E39AC" w:rsidP="009E39AC">
      <w:pPr>
        <w:pStyle w:val="cplnekslovan"/>
      </w:pPr>
      <w:r w:rsidRPr="009E39AC">
        <w:lastRenderedPageBreak/>
        <w:t>Ujednání</w:t>
      </w:r>
    </w:p>
    <w:p w:rsidR="009E39AC" w:rsidRPr="009E39AC" w:rsidRDefault="009E39AC" w:rsidP="009E39AC">
      <w:pPr>
        <w:pStyle w:val="cpodstavecslovan1"/>
      </w:pPr>
      <w:r w:rsidRPr="009E39AC">
        <w:t xml:space="preserve">Strany Dohody se dohodly na změně obsahu Dohody  </w:t>
      </w:r>
      <w:r w:rsidRPr="009E39AC">
        <w:rPr>
          <w:rStyle w:val="P-HEAD-WBULLETSChar"/>
          <w:rFonts w:ascii="Times New Roman" w:hAnsi="Times New Roman"/>
        </w:rPr>
        <w:t>o bezhotovostní úhradě cen poštovních služeb</w:t>
      </w:r>
      <w:r w:rsidRPr="009E39AC">
        <w:t xml:space="preserve"> č.</w:t>
      </w:r>
      <w:r w:rsidRPr="009E39AC">
        <w:rPr>
          <w:noProof/>
        </w:rPr>
        <w:t xml:space="preserve"> 982707-1668/2013</w:t>
      </w:r>
      <w:r w:rsidRPr="009E39AC">
        <w:t xml:space="preserve"> ze dne </w:t>
      </w:r>
      <w:r w:rsidRPr="009E39AC">
        <w:rPr>
          <w:noProof/>
        </w:rPr>
        <w:t xml:space="preserve">13. 08. 2013 </w:t>
      </w:r>
      <w:r w:rsidRPr="009E39AC">
        <w:rPr>
          <w:bCs/>
        </w:rPr>
        <w:t>(dále jen „Dohoda“</w:t>
      </w:r>
      <w:r w:rsidRPr="009E39AC">
        <w:t>), a to následujícím způsobem:</w:t>
      </w:r>
    </w:p>
    <w:p w:rsidR="009E39AC" w:rsidRPr="009E39AC" w:rsidRDefault="009E39AC" w:rsidP="009E39AC">
      <w:pPr>
        <w:pStyle w:val="cpodstavecslovan1"/>
      </w:pPr>
      <w:r w:rsidRPr="009E39AC">
        <w:t>Strany Dohody se dohodly na úplném nahrazení stávajícího ustanovení Čl.2 Základní ujednání, bod 2.2 následujícím textem:</w:t>
      </w:r>
    </w:p>
    <w:p w:rsidR="009E39AC" w:rsidRPr="009E39AC" w:rsidRDefault="009E39AC" w:rsidP="009E39AC">
      <w:pPr>
        <w:pStyle w:val="cpodstavecslovan1"/>
        <w:numPr>
          <w:ilvl w:val="0"/>
          <w:numId w:val="0"/>
        </w:numPr>
        <w:ind w:left="624"/>
      </w:pPr>
      <w:r w:rsidRPr="009E39AC">
        <w:t xml:space="preserve">„Pokud je kromě této Dohody uzavřena také samostatná dohoda na podávání určitého druhu zásilek, musí být zásilky označeny způsobem uvedeným v příslušné dohodě. </w:t>
      </w:r>
      <w:r w:rsidRPr="009E39AC">
        <w:tab/>
        <w:t xml:space="preserve">Nejedná-li se o zásilky podle předchozí věty, musí být zásilky označeny podle následujícího bodu 2.2.1 anebo </w:t>
      </w:r>
      <w:r w:rsidRPr="009E39AC">
        <w:rPr>
          <w:b/>
        </w:rPr>
        <w:t xml:space="preserve">nejpozději od 1.1.2015 pouze podle Přílohy č. </w:t>
      </w:r>
      <w:r w:rsidRPr="009E39AC">
        <w:rPr>
          <w:rStyle w:val="P-HEAD-WBULLETSChar"/>
          <w:rFonts w:ascii="Times New Roman" w:hAnsi="Times New Roman"/>
          <w:b/>
        </w:rPr>
        <w:t xml:space="preserve">2 - Vzory adresních stran zásilek </w:t>
      </w:r>
      <w:r w:rsidRPr="009E39AC">
        <w:t>této Dohody.</w:t>
      </w:r>
    </w:p>
    <w:p w:rsidR="009E39AC" w:rsidRPr="009E39AC" w:rsidRDefault="009E39AC" w:rsidP="009E39AC">
      <w:pPr>
        <w:pStyle w:val="cpodstavecslovan1"/>
        <w:numPr>
          <w:ilvl w:val="0"/>
          <w:numId w:val="0"/>
        </w:numPr>
        <w:ind w:left="624"/>
      </w:pPr>
      <w:r w:rsidRPr="009E39AC">
        <w:t>2.2.1 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9E39AC" w:rsidRPr="009E39AC" w:rsidRDefault="009E39AC" w:rsidP="009E39AC">
      <w:pPr>
        <w:pStyle w:val="cpodstavecslovan1"/>
        <w:numPr>
          <w:ilvl w:val="0"/>
          <w:numId w:val="0"/>
        </w:numPr>
        <w:ind w:left="624"/>
      </w:pPr>
      <w:r w:rsidRPr="009E39AC">
        <w:t>Údaje se umísťují na adresní straně zásilky:</w:t>
      </w:r>
    </w:p>
    <w:p w:rsidR="009E39AC" w:rsidRPr="009E39AC" w:rsidRDefault="009E39AC" w:rsidP="009E39AC">
      <w:pPr>
        <w:pStyle w:val="cpodstavecslovan1"/>
        <w:numPr>
          <w:ilvl w:val="0"/>
          <w:numId w:val="2"/>
        </w:numPr>
      </w:pPr>
      <w:r w:rsidRPr="009E39AC">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9E39AC" w:rsidRPr="009E39AC" w:rsidRDefault="009E39AC" w:rsidP="009E39AC">
      <w:pPr>
        <w:pStyle w:val="cpodstavecslovan1"/>
        <w:numPr>
          <w:ilvl w:val="0"/>
          <w:numId w:val="0"/>
        </w:numPr>
        <w:ind w:left="1344"/>
      </w:pPr>
      <w:r w:rsidRPr="009E39AC">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9E39AC" w:rsidRPr="009E39AC" w:rsidRDefault="009E39AC" w:rsidP="009E39AC">
      <w:pPr>
        <w:pStyle w:val="cpodstavecslovan1"/>
        <w:numPr>
          <w:ilvl w:val="0"/>
          <w:numId w:val="2"/>
        </w:numPr>
      </w:pPr>
      <w:r w:rsidRPr="009E39AC">
        <w:t>u Zásilek EMS na vyhrazeném místě adresního štítku</w:t>
      </w:r>
    </w:p>
    <w:p w:rsidR="009E39AC" w:rsidRPr="009E39AC" w:rsidRDefault="009E39AC" w:rsidP="009E39AC">
      <w:pPr>
        <w:pStyle w:val="cpodstavecslovan1"/>
        <w:numPr>
          <w:ilvl w:val="0"/>
          <w:numId w:val="2"/>
        </w:numPr>
      </w:pPr>
      <w:r w:rsidRPr="009E39AC">
        <w:t xml:space="preserve">u </w:t>
      </w:r>
      <w:proofErr w:type="spellStart"/>
      <w:r w:rsidRPr="009E39AC">
        <w:t>tiskovinových</w:t>
      </w:r>
      <w:proofErr w:type="spellEnd"/>
      <w:r w:rsidRPr="009E39AC">
        <w:t xml:space="preserve"> pytlů na adresní vlaječce</w:t>
      </w:r>
    </w:p>
    <w:p w:rsidR="009E39AC" w:rsidRPr="009E39AC" w:rsidRDefault="009E39AC" w:rsidP="009E39AC">
      <w:pPr>
        <w:pStyle w:val="cpodstavecslovan1"/>
        <w:numPr>
          <w:ilvl w:val="0"/>
          <w:numId w:val="2"/>
        </w:numPr>
      </w:pPr>
      <w:r w:rsidRPr="009E39AC">
        <w:t>u poštovních poukázek se záhlaví jednotlivých dílů označí poznámkou „Placeno převodem“ bez dalších údajů</w:t>
      </w:r>
    </w:p>
    <w:p w:rsidR="009E39AC" w:rsidRPr="009E39AC" w:rsidRDefault="009E39AC" w:rsidP="009E39AC">
      <w:pPr>
        <w:pStyle w:val="cpodstavecslovan1"/>
        <w:numPr>
          <w:ilvl w:val="0"/>
          <w:numId w:val="2"/>
        </w:numPr>
      </w:pPr>
      <w:r w:rsidRPr="009E39AC">
        <w:t>u Obchodních balíků a Zásilek EMS se poznámka vztahující se k ceně za službu na zásilce nevyznačuje“</w:t>
      </w:r>
    </w:p>
    <w:p w:rsidR="009E39AC" w:rsidRPr="009E39AC" w:rsidRDefault="009E39AC" w:rsidP="009E39AC">
      <w:pPr>
        <w:pStyle w:val="cpodstavecslovan1"/>
      </w:pPr>
      <w:r w:rsidRPr="009E39AC">
        <w:rPr>
          <w:b/>
        </w:rPr>
        <w:t xml:space="preserve">Strany se dohodly, že se k Dohodě připojuje nová Příloha č. </w:t>
      </w:r>
      <w:r w:rsidRPr="009E39AC">
        <w:rPr>
          <w:rStyle w:val="P-HEAD-WBULLETSChar"/>
          <w:rFonts w:ascii="Times New Roman" w:hAnsi="Times New Roman"/>
          <w:b/>
        </w:rPr>
        <w:t>2 - Vzory adresních stran zásilek, která je přílohou tohoto Dodatku.</w:t>
      </w:r>
    </w:p>
    <w:p w:rsidR="009E39AC" w:rsidRPr="009E39AC" w:rsidRDefault="009E39AC" w:rsidP="009E39AC">
      <w:pPr>
        <w:pStyle w:val="cpodstavecslovan1"/>
      </w:pPr>
      <w:r w:rsidRPr="009E39AC">
        <w:t xml:space="preserve">V článku 4. </w:t>
      </w:r>
      <w:r w:rsidRPr="009E39AC">
        <w:rPr>
          <w:rStyle w:val="P-HEAD-WBULLETSChar"/>
          <w:rFonts w:ascii="Times New Roman" w:hAnsi="Times New Roman"/>
        </w:rPr>
        <w:t>Ostatní ujednání D</w:t>
      </w:r>
      <w:proofErr w:type="spellStart"/>
      <w:r w:rsidRPr="009E39AC">
        <w:t>ohody</w:t>
      </w:r>
      <w:proofErr w:type="spellEnd"/>
      <w:r w:rsidRPr="009E39AC">
        <w:t xml:space="preserve"> se stávající text bodu 4.2 </w:t>
      </w:r>
      <w:proofErr w:type="gramStart"/>
      <w:r w:rsidRPr="009E39AC">
        <w:t>plně  nahrazuje</w:t>
      </w:r>
      <w:proofErr w:type="gramEnd"/>
      <w:r w:rsidRPr="009E39AC">
        <w:t xml:space="preserve"> novým textem následujícího obsahu:</w:t>
      </w:r>
    </w:p>
    <w:p w:rsidR="009E39AC" w:rsidRPr="009E39AC" w:rsidRDefault="009E39AC" w:rsidP="009E39AC">
      <w:pPr>
        <w:tabs>
          <w:tab w:val="num" w:pos="454"/>
          <w:tab w:val="num" w:pos="1620"/>
        </w:tabs>
        <w:spacing w:after="0" w:line="240" w:lineRule="auto"/>
      </w:pPr>
      <w:r w:rsidRPr="009E39AC">
        <w:t xml:space="preserve">           Kontaktními osobami za Uživatele jsou (jméno, pozice, tel., e-mail, popř. fax):</w:t>
      </w:r>
    </w:p>
    <w:p w:rsidR="009E39AC" w:rsidRPr="009E39AC" w:rsidRDefault="009E39AC" w:rsidP="009E39AC">
      <w:pPr>
        <w:pStyle w:val="cpodstavecslovan1"/>
        <w:numPr>
          <w:ilvl w:val="3"/>
          <w:numId w:val="3"/>
        </w:numPr>
        <w:tabs>
          <w:tab w:val="num" w:pos="720"/>
        </w:tabs>
        <w:spacing w:after="0" w:line="240" w:lineRule="auto"/>
        <w:ind w:hanging="2454"/>
      </w:pPr>
      <w:r w:rsidRPr="009E39AC">
        <w:rPr>
          <w:b/>
          <w:bCs/>
        </w:rPr>
        <w:t xml:space="preserve"> </w:t>
      </w:r>
      <w:r w:rsidR="0068571A">
        <w:rPr>
          <w:b/>
          <w:bCs/>
          <w:noProof/>
          <w:lang w:val="cs-CZ"/>
        </w:rPr>
        <w:t>x</w:t>
      </w:r>
    </w:p>
    <w:p w:rsidR="009E39AC" w:rsidRPr="009E39AC" w:rsidRDefault="009E39AC" w:rsidP="009E39AC">
      <w:pPr>
        <w:tabs>
          <w:tab w:val="num" w:pos="720"/>
          <w:tab w:val="num" w:pos="2874"/>
        </w:tabs>
        <w:spacing w:after="0" w:line="240" w:lineRule="auto"/>
      </w:pPr>
      <w:r w:rsidRPr="009E39AC">
        <w:t xml:space="preserve">              Kontaktními osobami za ČP jsou (jméno, pozice, tel., e-mail, popř. fax):</w:t>
      </w:r>
    </w:p>
    <w:p w:rsidR="009E39AC" w:rsidRPr="009E39AC" w:rsidRDefault="009E39AC" w:rsidP="009E39AC">
      <w:pPr>
        <w:tabs>
          <w:tab w:val="num" w:pos="720"/>
          <w:tab w:val="num" w:pos="2874"/>
        </w:tabs>
        <w:spacing w:after="0" w:line="240" w:lineRule="auto"/>
      </w:pPr>
      <w:r w:rsidRPr="009E39AC">
        <w:t xml:space="preserve">       </w:t>
      </w:r>
      <w:proofErr w:type="gramStart"/>
      <w:r w:rsidRPr="009E39AC">
        <w:t>a)    za</w:t>
      </w:r>
      <w:proofErr w:type="gramEnd"/>
      <w:r w:rsidRPr="009E39AC">
        <w:t xml:space="preserve"> podací poštu </w:t>
      </w:r>
      <w:r w:rsidR="0068571A">
        <w:rPr>
          <w:b/>
          <w:noProof/>
        </w:rPr>
        <w:t>x</w:t>
      </w:r>
    </w:p>
    <w:p w:rsidR="009E39AC" w:rsidRPr="009E39AC" w:rsidRDefault="009E39AC" w:rsidP="009E39AC">
      <w:pPr>
        <w:pStyle w:val="cpodstavecslovan1"/>
        <w:numPr>
          <w:ilvl w:val="0"/>
          <w:numId w:val="0"/>
        </w:numPr>
        <w:spacing w:after="0" w:line="240" w:lineRule="auto"/>
        <w:ind w:left="624" w:hanging="624"/>
        <w:rPr>
          <w:b/>
        </w:rPr>
      </w:pPr>
      <w:r w:rsidRPr="009E39AC">
        <w:rPr>
          <w:b/>
        </w:rPr>
        <w:t xml:space="preserve">       b)   </w:t>
      </w:r>
      <w:r w:rsidR="0068571A">
        <w:rPr>
          <w:b/>
          <w:noProof/>
          <w:lang w:val="cs-CZ"/>
        </w:rPr>
        <w:t>x</w:t>
      </w:r>
      <w:r w:rsidRPr="009E39AC">
        <w:rPr>
          <w:b/>
        </w:rPr>
        <w:t xml:space="preserve">, </w:t>
      </w:r>
    </w:p>
    <w:p w:rsidR="009E39AC" w:rsidRPr="0068571A" w:rsidRDefault="009E39AC" w:rsidP="009E39AC">
      <w:pPr>
        <w:pStyle w:val="cpodstavecslovan1"/>
        <w:numPr>
          <w:ilvl w:val="0"/>
          <w:numId w:val="0"/>
        </w:numPr>
        <w:spacing w:after="0" w:line="240" w:lineRule="auto"/>
        <w:ind w:left="624"/>
        <w:rPr>
          <w:lang w:val="cs-CZ"/>
        </w:rPr>
      </w:pPr>
      <w:r w:rsidRPr="009E39AC">
        <w:rPr>
          <w:b/>
        </w:rPr>
        <w:t xml:space="preserve">            </w:t>
      </w:r>
      <w:r w:rsidR="0068571A">
        <w:rPr>
          <w:b/>
          <w:lang w:val="cs-CZ"/>
        </w:rPr>
        <w:t>x</w:t>
      </w:r>
      <w:bookmarkStart w:id="0" w:name="_GoBack"/>
      <w:bookmarkEnd w:id="0"/>
    </w:p>
    <w:p w:rsidR="009E39AC" w:rsidRPr="009E39AC" w:rsidRDefault="009E39AC" w:rsidP="009E39AC">
      <w:pPr>
        <w:pStyle w:val="cpTabulkasmluvnistrany"/>
        <w:framePr w:hSpace="0" w:wrap="auto" w:vAnchor="margin" w:hAnchor="text" w:yAlign="inline"/>
        <w:jc w:val="both"/>
        <w:rPr>
          <w:color w:val="999999"/>
          <w:sz w:val="16"/>
          <w:szCs w:val="16"/>
        </w:rPr>
      </w:pPr>
      <w:r w:rsidRPr="009E39AC">
        <w:t xml:space="preserve">                                                                          </w:t>
      </w:r>
      <w:r w:rsidRPr="009E39AC">
        <w:rPr>
          <w:color w:val="999999"/>
          <w:sz w:val="16"/>
          <w:szCs w:val="16"/>
        </w:rPr>
        <w:t>Strana 2 (celkem 3)</w:t>
      </w:r>
    </w:p>
    <w:p w:rsidR="009E39AC" w:rsidRPr="009E39AC" w:rsidRDefault="009E39AC" w:rsidP="009E39AC">
      <w:pPr>
        <w:pStyle w:val="cpodstavecslovan1"/>
        <w:numPr>
          <w:ilvl w:val="0"/>
          <w:numId w:val="0"/>
        </w:numPr>
      </w:pPr>
    </w:p>
    <w:p w:rsidR="009E39AC" w:rsidRPr="009E39AC" w:rsidRDefault="009E39AC" w:rsidP="009E39AC">
      <w:pPr>
        <w:pStyle w:val="cpodstavecslovan1"/>
      </w:pPr>
      <w:r w:rsidRPr="009E39AC">
        <w:lastRenderedPageBreak/>
        <w:t xml:space="preserve">Strany Dohody se dohodly na úplném nahrazení stávajícího ustanovení Čl. 6. Závěrečná ustanovení </w:t>
      </w:r>
      <w:r w:rsidRPr="009E39AC">
        <w:rPr>
          <w:rStyle w:val="P-HEAD-WBULLETSChar"/>
          <w:rFonts w:ascii="Times New Roman" w:hAnsi="Times New Roman"/>
        </w:rPr>
        <w:t>,</w:t>
      </w:r>
      <w:r w:rsidRPr="009E39AC">
        <w:t xml:space="preserve"> bod 6.</w:t>
      </w:r>
      <w:r w:rsidRPr="009E39AC">
        <w:rPr>
          <w:rStyle w:val="P-HEAD-WBULLETSChar"/>
          <w:rFonts w:ascii="Times New Roman" w:hAnsi="Times New Roman"/>
        </w:rPr>
        <w:t>1.,</w:t>
      </w:r>
      <w:r w:rsidRPr="009E39AC">
        <w:t xml:space="preserve"> následujícím textem:</w:t>
      </w:r>
    </w:p>
    <w:p w:rsidR="009E39AC" w:rsidRPr="009E39AC" w:rsidRDefault="009E39AC" w:rsidP="009E39AC">
      <w:pPr>
        <w:pStyle w:val="cpodstavecslovan1"/>
        <w:numPr>
          <w:ilvl w:val="0"/>
          <w:numId w:val="0"/>
        </w:numPr>
        <w:ind w:left="624"/>
      </w:pPr>
      <w:r w:rsidRPr="009E39AC">
        <w:t xml:space="preserve">„ Tato Dohoda se uzavírá </w:t>
      </w:r>
      <w:r w:rsidRPr="009E39AC">
        <w:rPr>
          <w:b/>
        </w:rPr>
        <w:t>na dobu určitou do 31.12.2017</w:t>
      </w:r>
      <w:r w:rsidRPr="009E39AC">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9E39AC" w:rsidRPr="009E39AC" w:rsidRDefault="009E39AC" w:rsidP="009E39AC">
      <w:pPr>
        <w:pStyle w:val="cplnekslovan"/>
      </w:pPr>
      <w:r w:rsidRPr="009E39AC">
        <w:t>Závěrečná ustanovení</w:t>
      </w:r>
    </w:p>
    <w:p w:rsidR="009E39AC" w:rsidRPr="009E39AC" w:rsidRDefault="009E39AC" w:rsidP="009E39AC">
      <w:pPr>
        <w:pStyle w:val="cpodstavecslovan1"/>
      </w:pPr>
      <w:r w:rsidRPr="009E39AC">
        <w:t>Ostatní ujednání Dohody se nemění a zůstávají nadále v platnosti.</w:t>
      </w:r>
    </w:p>
    <w:p w:rsidR="009E39AC" w:rsidRPr="009E39AC" w:rsidRDefault="009E39AC" w:rsidP="009E39AC">
      <w:pPr>
        <w:pStyle w:val="cpodstavecslovan1"/>
      </w:pPr>
      <w:r w:rsidRPr="009E39AC">
        <w:t xml:space="preserve">Dodatek č </w:t>
      </w:r>
      <w:r w:rsidRPr="009E39AC">
        <w:rPr>
          <w:noProof/>
        </w:rPr>
        <w:t>1</w:t>
      </w:r>
      <w:r w:rsidRPr="009E39AC">
        <w:rPr>
          <w:b/>
        </w:rPr>
        <w:t>.</w:t>
      </w:r>
      <w:r w:rsidRPr="009E39AC">
        <w:t xml:space="preserve"> </w:t>
      </w:r>
      <w:r w:rsidRPr="009E39AC">
        <w:rPr>
          <w:rStyle w:val="P-HEAD-WBULLETSChar"/>
          <w:rFonts w:ascii="Times New Roman" w:hAnsi="Times New Roman"/>
        </w:rPr>
        <w:t xml:space="preserve"> </w:t>
      </w:r>
      <w:r w:rsidRPr="009E39AC">
        <w:t xml:space="preserve">je platný a účinný dnem jeho podpisu oběma smluvními stranami. </w:t>
      </w:r>
    </w:p>
    <w:p w:rsidR="009E39AC" w:rsidRPr="009E39AC" w:rsidRDefault="009E39AC" w:rsidP="009E39AC">
      <w:pPr>
        <w:pStyle w:val="cpodstavecslovan1"/>
      </w:pPr>
      <w:r w:rsidRPr="009E39AC">
        <w:t>Dodatek je sepsán ve dvou vyhotoveních s platností originálu, z nichž každá ze stran obdrží po jednom výtisku.</w:t>
      </w:r>
    </w:p>
    <w:p w:rsidR="009E39AC" w:rsidRPr="009E39AC" w:rsidRDefault="009E39AC" w:rsidP="009E39AC">
      <w:pPr>
        <w:pStyle w:val="cpodstavecslovan1"/>
      </w:pPr>
      <w:r w:rsidRPr="009E39AC">
        <w:t>Nedílnou součástí tohoto Dodatku je následující příloha:</w:t>
      </w:r>
    </w:p>
    <w:p w:rsidR="009E39AC" w:rsidRPr="009E39AC" w:rsidRDefault="009E39AC" w:rsidP="009E39AC">
      <w:pPr>
        <w:pStyle w:val="cpodstavecslovan1"/>
        <w:numPr>
          <w:ilvl w:val="0"/>
          <w:numId w:val="0"/>
        </w:numPr>
        <w:ind w:left="624"/>
        <w:rPr>
          <w:rStyle w:val="P-HEAD-WBULLETSChar"/>
          <w:rFonts w:ascii="Times New Roman" w:hAnsi="Times New Roman"/>
        </w:rPr>
      </w:pPr>
      <w:r w:rsidRPr="009E39AC">
        <w:t xml:space="preserve">Příloha č. 2 - </w:t>
      </w:r>
      <w:r w:rsidRPr="009E39AC">
        <w:rPr>
          <w:rStyle w:val="P-HEAD-WBULLETSChar"/>
          <w:rFonts w:ascii="Times New Roman" w:hAnsi="Times New Roman"/>
        </w:rPr>
        <w:t>Vzory adresních stran zásilek</w:t>
      </w:r>
    </w:p>
    <w:p w:rsidR="009E39AC" w:rsidRPr="009E39AC" w:rsidRDefault="009E39AC" w:rsidP="009E39AC">
      <w:pPr>
        <w:pStyle w:val="cpodstavecslovan1"/>
        <w:numPr>
          <w:ilvl w:val="0"/>
          <w:numId w:val="0"/>
        </w:numPr>
        <w:ind w:left="624"/>
      </w:pPr>
    </w:p>
    <w:p w:rsidR="009E39AC" w:rsidRPr="009E39AC" w:rsidRDefault="009E39AC" w:rsidP="009E39AC">
      <w:pPr>
        <w:pStyle w:val="P-NORMAL-TEXT"/>
        <w:jc w:val="both"/>
        <w:rPr>
          <w:rFonts w:ascii="Times New Roman" w:hAnsi="Times New Roman"/>
        </w:rPr>
      </w:pPr>
    </w:p>
    <w:tbl>
      <w:tblPr>
        <w:tblW w:w="0" w:type="auto"/>
        <w:tblLook w:val="00A0" w:firstRow="1" w:lastRow="0" w:firstColumn="1" w:lastColumn="0" w:noHBand="0" w:noVBand="0"/>
      </w:tblPr>
      <w:tblGrid>
        <w:gridCol w:w="4644"/>
        <w:gridCol w:w="4644"/>
      </w:tblGrid>
      <w:tr w:rsidR="009E39AC" w:rsidRPr="009E39AC" w:rsidTr="007F5912">
        <w:trPr>
          <w:trHeight w:val="709"/>
        </w:trPr>
        <w:tc>
          <w:tcPr>
            <w:tcW w:w="4889" w:type="dxa"/>
          </w:tcPr>
          <w:p w:rsidR="009E39AC" w:rsidRPr="009E39AC" w:rsidRDefault="009E39AC" w:rsidP="007F5912">
            <w:pPr>
              <w:pStyle w:val="cpodstavecslovan1"/>
              <w:numPr>
                <w:ilvl w:val="0"/>
                <w:numId w:val="0"/>
              </w:numPr>
              <w:rPr>
                <w:rFonts w:eastAsia="Times New Roman"/>
                <w:lang w:val="cs-CZ"/>
              </w:rPr>
            </w:pPr>
            <w:r w:rsidRPr="009E39AC">
              <w:rPr>
                <w:rFonts w:eastAsia="Times New Roman"/>
                <w:lang w:val="cs-CZ"/>
              </w:rPr>
              <w:t>V </w:t>
            </w:r>
            <w:proofErr w:type="gramStart"/>
            <w:r w:rsidRPr="009E39AC">
              <w:rPr>
                <w:rFonts w:eastAsia="Times New Roman"/>
                <w:lang w:val="cs-CZ"/>
              </w:rPr>
              <w:t>Ostravě  dne</w:t>
            </w:r>
            <w:proofErr w:type="gramEnd"/>
            <w:r w:rsidRPr="009E39AC">
              <w:rPr>
                <w:rFonts w:eastAsia="Times New Roman"/>
                <w:lang w:val="cs-CZ"/>
              </w:rPr>
              <w:t xml:space="preserve"> </w:t>
            </w:r>
          </w:p>
        </w:tc>
        <w:tc>
          <w:tcPr>
            <w:tcW w:w="4889" w:type="dxa"/>
          </w:tcPr>
          <w:p w:rsidR="009E39AC" w:rsidRPr="009E39AC" w:rsidRDefault="009E39AC" w:rsidP="007F5912">
            <w:pPr>
              <w:pStyle w:val="cpodstavecslovan1"/>
              <w:numPr>
                <w:ilvl w:val="0"/>
                <w:numId w:val="0"/>
              </w:numPr>
              <w:rPr>
                <w:rFonts w:eastAsia="Times New Roman"/>
                <w:lang w:val="cs-CZ"/>
              </w:rPr>
            </w:pPr>
            <w:proofErr w:type="gramStart"/>
            <w:r w:rsidRPr="009E39AC">
              <w:rPr>
                <w:rFonts w:eastAsia="Times New Roman"/>
                <w:lang w:val="cs-CZ"/>
              </w:rPr>
              <w:t xml:space="preserve">V </w:t>
            </w:r>
            <w:r w:rsidRPr="009E39AC">
              <w:rPr>
                <w:rFonts w:eastAsia="Times New Roman"/>
                <w:noProof/>
                <w:lang w:val="cs-CZ"/>
              </w:rPr>
              <w:t xml:space="preserve">     </w:t>
            </w:r>
            <w:r w:rsidRPr="009E39AC">
              <w:rPr>
                <w:rFonts w:eastAsia="Times New Roman"/>
                <w:lang w:val="cs-CZ"/>
              </w:rPr>
              <w:t xml:space="preserve">               dne</w:t>
            </w:r>
            <w:proofErr w:type="gramEnd"/>
            <w:r w:rsidRPr="009E39AC">
              <w:rPr>
                <w:rFonts w:eastAsia="Times New Roman"/>
                <w:lang w:val="cs-CZ"/>
              </w:rPr>
              <w:t xml:space="preserve"> </w:t>
            </w:r>
            <w:r w:rsidRPr="009E39AC">
              <w:rPr>
                <w:rFonts w:eastAsia="Times New Roman"/>
                <w:noProof/>
                <w:lang w:val="cs-CZ"/>
              </w:rPr>
              <w:t xml:space="preserve">     </w:t>
            </w:r>
          </w:p>
        </w:tc>
      </w:tr>
      <w:tr w:rsidR="009E39AC" w:rsidRPr="009E39AC" w:rsidTr="007F5912">
        <w:trPr>
          <w:trHeight w:val="703"/>
        </w:trPr>
        <w:tc>
          <w:tcPr>
            <w:tcW w:w="4889" w:type="dxa"/>
          </w:tcPr>
          <w:p w:rsidR="009E39AC" w:rsidRPr="009E39AC" w:rsidRDefault="009E39AC" w:rsidP="007F5912">
            <w:pPr>
              <w:pStyle w:val="cpodstavecslovan1"/>
              <w:numPr>
                <w:ilvl w:val="0"/>
                <w:numId w:val="0"/>
              </w:numPr>
              <w:rPr>
                <w:rFonts w:eastAsia="Times New Roman"/>
                <w:lang w:val="cs-CZ"/>
              </w:rPr>
            </w:pPr>
            <w:r w:rsidRPr="009E39AC">
              <w:rPr>
                <w:rFonts w:eastAsia="Times New Roman"/>
                <w:lang w:val="cs-CZ"/>
              </w:rPr>
              <w:t>za ČP:</w:t>
            </w:r>
          </w:p>
        </w:tc>
        <w:tc>
          <w:tcPr>
            <w:tcW w:w="4889" w:type="dxa"/>
          </w:tcPr>
          <w:p w:rsidR="009E39AC" w:rsidRPr="009E39AC" w:rsidRDefault="009E39AC" w:rsidP="007F5912">
            <w:pPr>
              <w:pStyle w:val="cpodstavecslovan1"/>
              <w:numPr>
                <w:ilvl w:val="0"/>
                <w:numId w:val="0"/>
              </w:numPr>
              <w:rPr>
                <w:rFonts w:eastAsia="Times New Roman"/>
                <w:lang w:val="cs-CZ"/>
              </w:rPr>
            </w:pPr>
            <w:r w:rsidRPr="009E39AC">
              <w:rPr>
                <w:rFonts w:eastAsia="Times New Roman"/>
                <w:lang w:val="cs-CZ"/>
              </w:rPr>
              <w:t>za Uživatele:</w:t>
            </w:r>
          </w:p>
        </w:tc>
      </w:tr>
      <w:tr w:rsidR="009E39AC" w:rsidRPr="009E39AC" w:rsidTr="007F5912">
        <w:trPr>
          <w:trHeight w:val="583"/>
        </w:trPr>
        <w:tc>
          <w:tcPr>
            <w:tcW w:w="4889" w:type="dxa"/>
          </w:tcPr>
          <w:p w:rsidR="009E39AC" w:rsidRPr="009E39AC" w:rsidRDefault="009E39AC" w:rsidP="007F5912">
            <w:pPr>
              <w:pStyle w:val="cpodstavecslovan1"/>
              <w:numPr>
                <w:ilvl w:val="0"/>
                <w:numId w:val="0"/>
              </w:numPr>
              <w:pBdr>
                <w:bottom w:val="single" w:sz="6" w:space="1" w:color="auto"/>
              </w:pBdr>
              <w:rPr>
                <w:rFonts w:eastAsia="Times New Roman"/>
                <w:lang w:val="cs-CZ"/>
              </w:rPr>
            </w:pPr>
          </w:p>
          <w:p w:rsidR="009E39AC" w:rsidRPr="009E39AC" w:rsidRDefault="009E39AC" w:rsidP="007F5912">
            <w:pPr>
              <w:pStyle w:val="cpodstavecslovan1"/>
              <w:numPr>
                <w:ilvl w:val="0"/>
                <w:numId w:val="0"/>
              </w:numPr>
              <w:rPr>
                <w:rFonts w:eastAsia="Times New Roman"/>
                <w:lang w:val="cs-CZ"/>
              </w:rPr>
            </w:pPr>
          </w:p>
        </w:tc>
        <w:tc>
          <w:tcPr>
            <w:tcW w:w="4889" w:type="dxa"/>
          </w:tcPr>
          <w:p w:rsidR="009E39AC" w:rsidRPr="009E39AC" w:rsidRDefault="009E39AC" w:rsidP="007F5912">
            <w:pPr>
              <w:pStyle w:val="cpodstavecslovan1"/>
              <w:numPr>
                <w:ilvl w:val="0"/>
                <w:numId w:val="0"/>
              </w:numPr>
              <w:pBdr>
                <w:bottom w:val="single" w:sz="6" w:space="1" w:color="auto"/>
              </w:pBdr>
              <w:rPr>
                <w:rFonts w:eastAsia="Times New Roman"/>
                <w:lang w:val="cs-CZ"/>
              </w:rPr>
            </w:pPr>
          </w:p>
          <w:p w:rsidR="009E39AC" w:rsidRPr="009E39AC" w:rsidRDefault="009E39AC" w:rsidP="007F5912">
            <w:pPr>
              <w:pStyle w:val="cpodstavecslovan1"/>
              <w:numPr>
                <w:ilvl w:val="0"/>
                <w:numId w:val="0"/>
              </w:numPr>
              <w:rPr>
                <w:rFonts w:eastAsia="Times New Roman"/>
                <w:lang w:val="cs-CZ"/>
              </w:rPr>
            </w:pPr>
          </w:p>
        </w:tc>
      </w:tr>
      <w:tr w:rsidR="009E39AC" w:rsidRPr="009E39AC" w:rsidTr="007F5912">
        <w:tc>
          <w:tcPr>
            <w:tcW w:w="4889" w:type="dxa"/>
          </w:tcPr>
          <w:p w:rsidR="009E39AC" w:rsidRPr="009E39AC" w:rsidRDefault="009E39AC" w:rsidP="007F5912">
            <w:pPr>
              <w:pStyle w:val="cpodstavecslovan1"/>
              <w:numPr>
                <w:ilvl w:val="0"/>
                <w:numId w:val="0"/>
              </w:numPr>
              <w:jc w:val="center"/>
              <w:rPr>
                <w:rFonts w:eastAsia="Times New Roman"/>
                <w:lang w:val="cs-CZ"/>
              </w:rPr>
            </w:pPr>
            <w:r w:rsidRPr="009E39AC">
              <w:rPr>
                <w:rFonts w:eastAsia="Times New Roman"/>
                <w:lang w:val="cs-CZ"/>
              </w:rPr>
              <w:t>Ing. Miroslav Štěpán</w:t>
            </w:r>
          </w:p>
          <w:p w:rsidR="009E39AC" w:rsidRPr="009E39AC" w:rsidRDefault="009E39AC" w:rsidP="007F5912">
            <w:pPr>
              <w:pStyle w:val="cpodstavecslovan1"/>
              <w:numPr>
                <w:ilvl w:val="0"/>
                <w:numId w:val="0"/>
              </w:numPr>
              <w:jc w:val="center"/>
              <w:rPr>
                <w:rFonts w:eastAsia="Times New Roman"/>
                <w:lang w:val="cs-CZ"/>
              </w:rPr>
            </w:pPr>
            <w:r w:rsidRPr="009E39AC">
              <w:rPr>
                <w:rFonts w:eastAsia="Times New Roman"/>
                <w:lang w:val="cs-CZ"/>
              </w:rPr>
              <w:t xml:space="preserve">Obchodní ředitel regionu, Obchod SM                                   </w:t>
            </w:r>
          </w:p>
        </w:tc>
        <w:tc>
          <w:tcPr>
            <w:tcW w:w="4889" w:type="dxa"/>
          </w:tcPr>
          <w:p w:rsidR="009E39AC" w:rsidRPr="009E39AC" w:rsidRDefault="009E39AC" w:rsidP="007F5912">
            <w:pPr>
              <w:pStyle w:val="cpodstavecslovan1"/>
              <w:numPr>
                <w:ilvl w:val="0"/>
                <w:numId w:val="0"/>
              </w:numPr>
              <w:jc w:val="center"/>
              <w:rPr>
                <w:rFonts w:eastAsia="Times New Roman"/>
                <w:lang w:val="cs-CZ"/>
              </w:rPr>
            </w:pPr>
            <w:r w:rsidRPr="009E39AC">
              <w:rPr>
                <w:rFonts w:eastAsia="Times New Roman"/>
                <w:noProof/>
                <w:lang w:val="cs-CZ"/>
              </w:rPr>
              <w:t>Jana Galášová</w:t>
            </w:r>
            <w:r w:rsidRPr="009E39AC">
              <w:rPr>
                <w:rFonts w:eastAsia="Times New Roman"/>
                <w:lang w:val="cs-CZ"/>
              </w:rPr>
              <w:t xml:space="preserve">  </w:t>
            </w:r>
          </w:p>
          <w:p w:rsidR="009E39AC" w:rsidRPr="009E39AC" w:rsidRDefault="009E39AC" w:rsidP="007F5912">
            <w:pPr>
              <w:pStyle w:val="cpodstavecslovan1"/>
              <w:numPr>
                <w:ilvl w:val="0"/>
                <w:numId w:val="0"/>
              </w:numPr>
              <w:rPr>
                <w:rFonts w:eastAsia="Times New Roman"/>
                <w:lang w:val="cs-CZ"/>
              </w:rPr>
            </w:pPr>
            <w:r w:rsidRPr="009E39AC">
              <w:rPr>
                <w:rFonts w:eastAsia="Times New Roman"/>
                <w:lang w:val="cs-CZ"/>
              </w:rPr>
              <w:t xml:space="preserve">                                 </w:t>
            </w:r>
            <w:r w:rsidRPr="009E39AC">
              <w:rPr>
                <w:rFonts w:eastAsia="Times New Roman"/>
                <w:noProof/>
                <w:lang w:val="cs-CZ"/>
              </w:rPr>
              <w:t>ředitelka</w:t>
            </w:r>
            <w:r w:rsidRPr="009E39AC">
              <w:rPr>
                <w:rFonts w:eastAsia="Times New Roman"/>
                <w:lang w:val="cs-CZ"/>
              </w:rPr>
              <w:t xml:space="preserve">       </w:t>
            </w:r>
          </w:p>
        </w:tc>
      </w:tr>
    </w:tbl>
    <w:p w:rsidR="009E39AC" w:rsidRPr="009E39AC" w:rsidRDefault="009E39AC" w:rsidP="009E39AC">
      <w:pPr>
        <w:ind w:left="705" w:hanging="705"/>
        <w:rPr>
          <w:b/>
        </w:rPr>
      </w:pPr>
    </w:p>
    <w:p w:rsidR="009E39AC" w:rsidRPr="009E39AC" w:rsidRDefault="009E39AC" w:rsidP="009E39AC">
      <w:pPr>
        <w:ind w:left="705" w:hanging="705"/>
        <w:rPr>
          <w:b/>
        </w:rPr>
      </w:pPr>
    </w:p>
    <w:p w:rsidR="009E39AC" w:rsidRPr="009E39AC" w:rsidRDefault="009E39AC" w:rsidP="009E39AC">
      <w:pPr>
        <w:ind w:left="705" w:hanging="705"/>
        <w:rPr>
          <w:b/>
        </w:rPr>
      </w:pPr>
    </w:p>
    <w:p w:rsidR="009E39AC" w:rsidRPr="009E39AC" w:rsidRDefault="009E39AC" w:rsidP="009E39AC">
      <w:pPr>
        <w:pStyle w:val="cpTabulkasmluvnistrany"/>
        <w:framePr w:hSpace="0" w:wrap="auto" w:vAnchor="margin" w:hAnchor="text" w:yAlign="inline"/>
        <w:jc w:val="both"/>
        <w:rPr>
          <w:color w:val="999999"/>
          <w:sz w:val="16"/>
          <w:szCs w:val="16"/>
        </w:rPr>
      </w:pPr>
      <w:r w:rsidRPr="009E39AC">
        <w:t xml:space="preserve">                                                                 </w:t>
      </w:r>
      <w:r w:rsidRPr="009E39AC">
        <w:rPr>
          <w:color w:val="999999"/>
          <w:sz w:val="16"/>
          <w:szCs w:val="16"/>
        </w:rPr>
        <w:t>Strana 3 (celkem 3)</w:t>
      </w:r>
    </w:p>
    <w:p w:rsidR="00100387" w:rsidRPr="009E39AC" w:rsidRDefault="00100387"/>
    <w:sectPr w:rsidR="00100387" w:rsidRPr="009E39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AC" w:rsidRDefault="009E39AC" w:rsidP="009E39AC">
      <w:pPr>
        <w:spacing w:after="0" w:line="240" w:lineRule="auto"/>
      </w:pPr>
      <w:r>
        <w:separator/>
      </w:r>
    </w:p>
  </w:endnote>
  <w:endnote w:type="continuationSeparator" w:id="0">
    <w:p w:rsidR="009E39AC" w:rsidRDefault="009E39AC" w:rsidP="009E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AC" w:rsidRDefault="009E39AC" w:rsidP="009E39AC">
      <w:pPr>
        <w:spacing w:after="0" w:line="240" w:lineRule="auto"/>
      </w:pPr>
      <w:r>
        <w:separator/>
      </w:r>
    </w:p>
  </w:footnote>
  <w:footnote w:type="continuationSeparator" w:id="0">
    <w:p w:rsidR="009E39AC" w:rsidRDefault="009E39AC" w:rsidP="009E3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AC" w:rsidRPr="009E39AC" w:rsidRDefault="009E39AC" w:rsidP="009E39AC">
    <w:pPr>
      <w:tabs>
        <w:tab w:val="center" w:pos="4536"/>
        <w:tab w:val="right" w:pos="9072"/>
      </w:tabs>
      <w:spacing w:before="100" w:after="0" w:line="240" w:lineRule="auto"/>
      <w:ind w:left="1701"/>
      <w:rPr>
        <w:rFonts w:ascii="Arial" w:hAnsi="Arial" w:cs="Arial"/>
        <w:b/>
        <w:sz w:val="12"/>
        <w:szCs w:val="12"/>
        <w:lang w:val="x-none" w:eastAsia="x-none"/>
      </w:rPr>
    </w:pPr>
    <w:r>
      <w:rPr>
        <w:noProof/>
        <w:sz w:val="20"/>
        <w:szCs w:val="20"/>
        <w:lang w:eastAsia="cs-CZ"/>
      </w:rPr>
      <mc:AlternateContent>
        <mc:Choice Requires="wps">
          <w:drawing>
            <wp:anchor distT="0" distB="0" distL="114300" distR="114300" simplePos="0" relativeHeight="251659264" behindDoc="0" locked="0" layoutInCell="1" allowOverlap="1" wp14:anchorId="646618CA" wp14:editId="3BD1E6CF">
              <wp:simplePos x="0" y="0"/>
              <wp:positionH relativeFrom="page">
                <wp:posOffset>1565910</wp:posOffset>
              </wp:positionH>
              <wp:positionV relativeFrom="paragraph">
                <wp:posOffset>3810</wp:posOffset>
              </wp:positionV>
              <wp:extent cx="0" cy="467995"/>
              <wp:effectExtent l="13335" t="13335" r="15240" b="1397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" strokeweight="1pt">
              <w10:wrap anchorx="page"/>
            </v:shape>
          </w:pict>
        </mc:Fallback>
      </mc:AlternateContent>
    </w:r>
  </w:p>
  <w:p w:rsidR="009E39AC" w:rsidRPr="009E39AC" w:rsidRDefault="009E39AC" w:rsidP="009E39AC">
    <w:pPr>
      <w:tabs>
        <w:tab w:val="center" w:pos="4536"/>
        <w:tab w:val="right" w:pos="9072"/>
      </w:tabs>
      <w:spacing w:before="100" w:after="0" w:line="240" w:lineRule="auto"/>
      <w:ind w:left="1701"/>
      <w:rPr>
        <w:rFonts w:ascii="Arial" w:hAnsi="Arial" w:cs="Arial"/>
        <w:sz w:val="20"/>
        <w:szCs w:val="20"/>
        <w:lang w:val="x-none" w:eastAsia="x-none"/>
      </w:rPr>
    </w:pPr>
    <w:r w:rsidRPr="009E39AC">
      <w:rPr>
        <w:rFonts w:ascii="Arial" w:hAnsi="Arial" w:cs="Arial"/>
        <w:noProof/>
        <w:sz w:val="20"/>
        <w:szCs w:val="20"/>
        <w:lang w:val="x-none" w:eastAsia="cs-CZ"/>
      </w:rPr>
      <w:t>Dodatek č.</w:t>
    </w:r>
    <w:r w:rsidRPr="009E39AC">
      <w:rPr>
        <w:rFonts w:ascii="Arial" w:hAnsi="Arial" w:cs="Arial"/>
        <w:sz w:val="20"/>
        <w:szCs w:val="20"/>
        <w:lang w:val="x-none" w:eastAsia="x-none"/>
      </w:rPr>
      <w:t xml:space="preserve"> </w:t>
    </w:r>
    <w:r w:rsidRPr="009E39AC">
      <w:rPr>
        <w:rFonts w:ascii="Arial" w:hAnsi="Arial" w:cs="Arial"/>
        <w:noProof/>
        <w:sz w:val="20"/>
        <w:szCs w:val="20"/>
        <w:lang w:val="x-none" w:eastAsia="x-none"/>
      </w:rPr>
      <w:t>1</w:t>
    </w:r>
    <w:r w:rsidRPr="009E39AC">
      <w:rPr>
        <w:rFonts w:ascii="Arial" w:hAnsi="Arial" w:cs="Arial"/>
        <w:noProof/>
        <w:sz w:val="20"/>
        <w:szCs w:val="20"/>
        <w:lang w:val="x-none" w:eastAsia="cs-CZ"/>
      </w:rPr>
      <w:t xml:space="preserve"> k Dohodě </w:t>
    </w:r>
    <w:r w:rsidRPr="009E39AC">
      <w:rPr>
        <w:rFonts w:ascii="Arial" w:hAnsi="Arial" w:cs="Arial"/>
        <w:sz w:val="20"/>
        <w:szCs w:val="20"/>
        <w:lang w:val="x-none" w:eastAsia="x-none"/>
      </w:rPr>
      <w:t>o bezhotovostní úhradě cen poštovních služeb</w:t>
    </w:r>
  </w:p>
  <w:p w:rsidR="009E39AC" w:rsidRPr="009E39AC" w:rsidRDefault="009E39AC" w:rsidP="009E39AC">
    <w:pPr>
      <w:tabs>
        <w:tab w:val="center" w:pos="4536"/>
        <w:tab w:val="right" w:pos="9072"/>
      </w:tabs>
      <w:spacing w:before="100" w:after="0" w:line="240" w:lineRule="auto"/>
      <w:ind w:left="1701"/>
      <w:rPr>
        <w:rFonts w:ascii="Arial" w:hAnsi="Arial" w:cs="Arial"/>
        <w:sz w:val="20"/>
        <w:szCs w:val="20"/>
        <w:lang w:val="x-none" w:eastAsia="x-none"/>
      </w:rPr>
    </w:pPr>
    <w:r w:rsidRPr="009E39AC">
      <w:rPr>
        <w:rFonts w:ascii="Arial" w:hAnsi="Arial" w:cs="Arial"/>
        <w:noProof/>
        <w:sz w:val="20"/>
        <w:szCs w:val="20"/>
        <w:lang w:val="x-none" w:eastAsia="cs-CZ"/>
      </w:rPr>
      <w:t xml:space="preserve">Číslo  </w:t>
    </w:r>
    <w:r w:rsidRPr="009E39AC">
      <w:rPr>
        <w:rFonts w:ascii="Arial" w:hAnsi="Arial" w:cs="Arial"/>
        <w:noProof/>
        <w:sz w:val="20"/>
        <w:szCs w:val="20"/>
        <w:lang w:val="x-none" w:eastAsia="x-none"/>
      </w:rPr>
      <w:t>982707</w:t>
    </w:r>
    <w:r w:rsidRPr="009E39AC">
      <w:rPr>
        <w:rFonts w:ascii="Arial" w:hAnsi="Arial" w:cs="Arial"/>
        <w:sz w:val="20"/>
        <w:szCs w:val="20"/>
        <w:lang w:val="x-none" w:eastAsia="x-none"/>
      </w:rPr>
      <w:t>-</w:t>
    </w:r>
    <w:r w:rsidRPr="009E39AC">
      <w:rPr>
        <w:rFonts w:ascii="Arial" w:hAnsi="Arial" w:cs="Arial"/>
        <w:noProof/>
        <w:sz w:val="20"/>
        <w:szCs w:val="20"/>
        <w:lang w:val="x-none" w:eastAsia="x-none"/>
      </w:rPr>
      <w:t>1668</w:t>
    </w:r>
    <w:r w:rsidRPr="009E39AC">
      <w:rPr>
        <w:rFonts w:ascii="Arial" w:hAnsi="Arial" w:cs="Arial"/>
        <w:sz w:val="20"/>
        <w:szCs w:val="20"/>
        <w:lang w:val="x-none" w:eastAsia="x-none"/>
      </w:rPr>
      <w:t>/</w:t>
    </w:r>
    <w:r w:rsidRPr="009E39AC">
      <w:rPr>
        <w:rFonts w:ascii="Arial" w:hAnsi="Arial" w:cs="Arial"/>
        <w:noProof/>
        <w:sz w:val="20"/>
        <w:szCs w:val="20"/>
        <w:lang w:val="x-none" w:eastAsia="x-none"/>
      </w:rPr>
      <w:t>2013</w:t>
    </w:r>
    <w:r w:rsidRPr="009E39AC">
      <w:rPr>
        <w:rFonts w:ascii="Arial" w:hAnsi="Arial" w:cs="Arial"/>
        <w:noProof/>
        <w:sz w:val="20"/>
        <w:szCs w:val="20"/>
        <w:lang w:val="x-none" w:eastAsia="cs-CZ"/>
      </w:rPr>
      <w:t xml:space="preserve">         </w:t>
    </w:r>
    <w:r>
      <w:rPr>
        <w:noProof/>
        <w:sz w:val="20"/>
        <w:szCs w:val="20"/>
        <w:lang w:eastAsia="cs-CZ"/>
      </w:rPr>
      <w:drawing>
        <wp:anchor distT="0" distB="0" distL="114300" distR="114300" simplePos="0" relativeHeight="251660288" behindDoc="1" locked="0" layoutInCell="1" allowOverlap="1" wp14:anchorId="7E905C7A" wp14:editId="0338A6E4">
          <wp:simplePos x="0" y="0"/>
          <wp:positionH relativeFrom="page">
            <wp:posOffset>720090</wp:posOffset>
          </wp:positionH>
          <wp:positionV relativeFrom="page">
            <wp:posOffset>431800</wp:posOffset>
          </wp:positionV>
          <wp:extent cx="611505" cy="465455"/>
          <wp:effectExtent l="0" t="0" r="0" b="0"/>
          <wp:wrapNone/>
          <wp:docPr id="2" name="Obrázek 2"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9AC" w:rsidRPr="009E39AC" w:rsidRDefault="009E39AC" w:rsidP="009E39AC">
    <w:pPr>
      <w:tabs>
        <w:tab w:val="center" w:pos="4536"/>
        <w:tab w:val="right" w:pos="9072"/>
      </w:tabs>
      <w:spacing w:after="0" w:line="240" w:lineRule="auto"/>
      <w:rPr>
        <w:rFonts w:ascii="Arial" w:hAnsi="Arial" w:cs="Arial"/>
        <w:sz w:val="20"/>
        <w:szCs w:val="20"/>
        <w:lang w:val="x-none" w:eastAsia="x-none"/>
      </w:rPr>
    </w:pPr>
    <w:r>
      <w:rPr>
        <w:noProof/>
        <w:sz w:val="20"/>
        <w:szCs w:val="20"/>
        <w:lang w:eastAsia="cs-CZ"/>
      </w:rPr>
      <w:drawing>
        <wp:anchor distT="0" distB="0" distL="114300" distR="114300" simplePos="0" relativeHeight="251661312" behindDoc="1" locked="0" layoutInCell="1" allowOverlap="1" wp14:anchorId="2F6721F7" wp14:editId="228ECFDC">
          <wp:simplePos x="0" y="0"/>
          <wp:positionH relativeFrom="page">
            <wp:posOffset>720090</wp:posOffset>
          </wp:positionH>
          <wp:positionV relativeFrom="page">
            <wp:posOffset>1080135</wp:posOffset>
          </wp:positionV>
          <wp:extent cx="6124575" cy="1428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9AC" w:rsidRDefault="009E39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901"/>
    <w:multiLevelType w:val="hybridMultilevel"/>
    <w:tmpl w:val="C0CCE1EE"/>
    <w:lvl w:ilvl="0" w:tplc="4FCA54BC">
      <w:start w:val="1"/>
      <w:numFmt w:val="upperRoman"/>
      <w:pStyle w:val="P-HEAD-ODST"/>
      <w:lvlText w:val="%1."/>
      <w:lvlJc w:val="right"/>
      <w:pPr>
        <w:tabs>
          <w:tab w:val="num" w:pos="720"/>
        </w:tabs>
        <w:ind w:left="720" w:hanging="180"/>
      </w:pPr>
    </w:lvl>
    <w:lvl w:ilvl="1" w:tplc="007C12AC">
      <w:start w:val="1"/>
      <w:numFmt w:val="decimal"/>
      <w:lvlText w:val="%2."/>
      <w:lvlJc w:val="left"/>
      <w:pPr>
        <w:tabs>
          <w:tab w:val="num" w:pos="1440"/>
        </w:tabs>
        <w:ind w:left="1440" w:hanging="360"/>
      </w:pPr>
      <w:rPr>
        <w:rFonts w:ascii="Times New Roman" w:hAnsi="Times New Roman" w:hint="default"/>
        <w:sz w:val="22"/>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72947964"/>
    <w:multiLevelType w:val="hybridMultilevel"/>
    <w:tmpl w:val="A4A499CC"/>
    <w:lvl w:ilvl="0" w:tplc="FFFFFFFF">
      <w:start w:val="1"/>
      <w:numFmt w:val="lowerLetter"/>
      <w:lvlText w:val="%1)"/>
      <w:lvlJc w:val="left"/>
      <w:pPr>
        <w:ind w:left="1344" w:hanging="360"/>
      </w:pPr>
      <w:rPr>
        <w:rFonts w:cs="Times New Roman"/>
      </w:rPr>
    </w:lvl>
    <w:lvl w:ilvl="1" w:tplc="FFFFFFFF" w:tentative="1">
      <w:start w:val="1"/>
      <w:numFmt w:val="lowerLetter"/>
      <w:lvlText w:val="%2."/>
      <w:lvlJc w:val="left"/>
      <w:pPr>
        <w:ind w:left="2064" w:hanging="360"/>
      </w:pPr>
      <w:rPr>
        <w:rFonts w:cs="Times New Roman"/>
      </w:rPr>
    </w:lvl>
    <w:lvl w:ilvl="2" w:tplc="FFFFFFFF" w:tentative="1">
      <w:start w:val="1"/>
      <w:numFmt w:val="lowerRoman"/>
      <w:lvlText w:val="%3."/>
      <w:lvlJc w:val="right"/>
      <w:pPr>
        <w:ind w:left="2784" w:hanging="180"/>
      </w:pPr>
      <w:rPr>
        <w:rFonts w:cs="Times New Roman"/>
      </w:rPr>
    </w:lvl>
    <w:lvl w:ilvl="3" w:tplc="FFFFFFFF" w:tentative="1">
      <w:start w:val="1"/>
      <w:numFmt w:val="decimal"/>
      <w:lvlText w:val="%4."/>
      <w:lvlJc w:val="left"/>
      <w:pPr>
        <w:ind w:left="3504" w:hanging="360"/>
      </w:pPr>
      <w:rPr>
        <w:rFonts w:cs="Times New Roman"/>
      </w:rPr>
    </w:lvl>
    <w:lvl w:ilvl="4" w:tplc="FFFFFFFF" w:tentative="1">
      <w:start w:val="1"/>
      <w:numFmt w:val="lowerLetter"/>
      <w:lvlText w:val="%5."/>
      <w:lvlJc w:val="left"/>
      <w:pPr>
        <w:ind w:left="4224" w:hanging="360"/>
      </w:pPr>
      <w:rPr>
        <w:rFonts w:cs="Times New Roman"/>
      </w:rPr>
    </w:lvl>
    <w:lvl w:ilvl="5" w:tplc="FFFFFFFF" w:tentative="1">
      <w:start w:val="1"/>
      <w:numFmt w:val="lowerRoman"/>
      <w:lvlText w:val="%6."/>
      <w:lvlJc w:val="right"/>
      <w:pPr>
        <w:ind w:left="4944" w:hanging="180"/>
      </w:pPr>
      <w:rPr>
        <w:rFonts w:cs="Times New Roman"/>
      </w:rPr>
    </w:lvl>
    <w:lvl w:ilvl="6" w:tplc="FFFFFFFF" w:tentative="1">
      <w:start w:val="1"/>
      <w:numFmt w:val="decimal"/>
      <w:lvlText w:val="%7."/>
      <w:lvlJc w:val="left"/>
      <w:pPr>
        <w:ind w:left="5664" w:hanging="360"/>
      </w:pPr>
      <w:rPr>
        <w:rFonts w:cs="Times New Roman"/>
      </w:rPr>
    </w:lvl>
    <w:lvl w:ilvl="7" w:tplc="FFFFFFFF" w:tentative="1">
      <w:start w:val="1"/>
      <w:numFmt w:val="lowerLetter"/>
      <w:lvlText w:val="%8."/>
      <w:lvlJc w:val="left"/>
      <w:pPr>
        <w:ind w:left="6384" w:hanging="360"/>
      </w:pPr>
      <w:rPr>
        <w:rFonts w:cs="Times New Roman"/>
      </w:rPr>
    </w:lvl>
    <w:lvl w:ilvl="8" w:tplc="FFFFFFFF" w:tentative="1">
      <w:start w:val="1"/>
      <w:numFmt w:val="lowerRoman"/>
      <w:lvlText w:val="%9."/>
      <w:lvlJc w:val="right"/>
      <w:pPr>
        <w:ind w:left="7104" w:hanging="180"/>
      </w:pPr>
      <w:rPr>
        <w:rFonts w:cs="Times New Roman"/>
      </w:rPr>
    </w:lvl>
  </w:abstractNum>
  <w:abstractNum w:abstractNumId="2">
    <w:nsid w:val="7AA9778E"/>
    <w:multiLevelType w:val="multilevel"/>
    <w:tmpl w:val="4ED25A86"/>
    <w:lvl w:ilvl="0">
      <w:start w:val="1"/>
      <w:numFmt w:val="decimal"/>
      <w:pStyle w:val="cplnekslovan"/>
      <w:lvlText w:val="%1."/>
      <w:lvlJc w:val="left"/>
      <w:pPr>
        <w:tabs>
          <w:tab w:val="num" w:pos="432"/>
        </w:tabs>
        <w:ind w:left="432" w:hanging="432"/>
      </w:pPr>
      <w:rPr>
        <w:rFonts w:ascii="Times New Roman" w:eastAsia="Times New Roman" w:hAnsi="Times New Roman" w:cs="Times New Roman"/>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AC"/>
    <w:rsid w:val="00100387"/>
    <w:rsid w:val="0068571A"/>
    <w:rsid w:val="009E3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9AC"/>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9E39AC"/>
    <w:pPr>
      <w:spacing w:after="300" w:line="420" w:lineRule="exact"/>
      <w:jc w:val="center"/>
    </w:pPr>
    <w:rPr>
      <w:rFonts w:ascii="Arial" w:hAnsi="Arial" w:cs="Arial"/>
      <w:b/>
      <w:sz w:val="36"/>
      <w:szCs w:val="36"/>
    </w:rPr>
  </w:style>
  <w:style w:type="character" w:customStyle="1" w:styleId="platne1">
    <w:name w:val="platne1"/>
    <w:uiPriority w:val="99"/>
    <w:rsid w:val="009E39AC"/>
    <w:rPr>
      <w:rFonts w:cs="Times New Roman"/>
    </w:rPr>
  </w:style>
  <w:style w:type="paragraph" w:customStyle="1" w:styleId="cpTabulkasmluvnistrany">
    <w:name w:val="cp_Tabulka smluvni strany"/>
    <w:basedOn w:val="Normln"/>
    <w:uiPriority w:val="99"/>
    <w:qFormat/>
    <w:rsid w:val="009E39AC"/>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9E39AC"/>
    <w:pPr>
      <w:keepNext/>
      <w:numPr>
        <w:numId w:val="1"/>
      </w:numPr>
      <w:spacing w:before="480" w:after="120"/>
      <w:jc w:val="center"/>
      <w:outlineLvl w:val="0"/>
    </w:pPr>
    <w:rPr>
      <w:b/>
      <w:bCs/>
      <w:kern w:val="32"/>
      <w:lang w:val="x-none" w:eastAsia="cs-CZ"/>
    </w:rPr>
  </w:style>
  <w:style w:type="paragraph" w:customStyle="1" w:styleId="cpodstavecslovan1">
    <w:name w:val="cp_odstavec číslovaný 1"/>
    <w:basedOn w:val="Normln"/>
    <w:uiPriority w:val="99"/>
    <w:qFormat/>
    <w:rsid w:val="009E39AC"/>
    <w:pPr>
      <w:numPr>
        <w:ilvl w:val="1"/>
        <w:numId w:val="1"/>
      </w:numPr>
      <w:spacing w:after="120"/>
    </w:pPr>
    <w:rPr>
      <w:lang w:val="x-none" w:eastAsia="cs-CZ"/>
    </w:rPr>
  </w:style>
  <w:style w:type="paragraph" w:customStyle="1" w:styleId="cpodstavecslovan2">
    <w:name w:val="cp_odstavec číslovaný 2"/>
    <w:basedOn w:val="Normln"/>
    <w:uiPriority w:val="99"/>
    <w:qFormat/>
    <w:rsid w:val="009E39AC"/>
    <w:pPr>
      <w:numPr>
        <w:ilvl w:val="2"/>
        <w:numId w:val="1"/>
      </w:numPr>
      <w:spacing w:after="120"/>
      <w:ind w:left="1418" w:hanging="794"/>
    </w:pPr>
    <w:rPr>
      <w:bCs/>
      <w:sz w:val="24"/>
      <w:szCs w:val="24"/>
      <w:lang w:val="x-none" w:eastAsia="cs-CZ"/>
    </w:rPr>
  </w:style>
  <w:style w:type="paragraph" w:customStyle="1" w:styleId="P-NORMAL-TEXT">
    <w:name w:val="ČP-NORMAL-TEXT"/>
    <w:rsid w:val="009E39AC"/>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9E39AC"/>
    <w:rPr>
      <w:rFonts w:ascii="Tahoma" w:hAnsi="Tahoma"/>
      <w:lang w:val="cs-CZ" w:eastAsia="cs-CZ" w:bidi="ar-SA"/>
    </w:rPr>
  </w:style>
  <w:style w:type="paragraph" w:customStyle="1" w:styleId="P-HEAD-WBULLETS">
    <w:name w:val="ČP-HEAD-WBULLETS"/>
    <w:basedOn w:val="Normln"/>
    <w:rsid w:val="009E39AC"/>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9E39AC"/>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9E39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9AC"/>
    <w:rPr>
      <w:rFonts w:ascii="Times New Roman" w:eastAsia="Calibri" w:hAnsi="Times New Roman" w:cs="Times New Roman"/>
    </w:rPr>
  </w:style>
  <w:style w:type="paragraph" w:styleId="Zpat">
    <w:name w:val="footer"/>
    <w:basedOn w:val="Normln"/>
    <w:link w:val="ZpatChar"/>
    <w:uiPriority w:val="99"/>
    <w:unhideWhenUsed/>
    <w:rsid w:val="009E39AC"/>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9AC"/>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9AC"/>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9E39AC"/>
    <w:pPr>
      <w:spacing w:after="300" w:line="420" w:lineRule="exact"/>
      <w:jc w:val="center"/>
    </w:pPr>
    <w:rPr>
      <w:rFonts w:ascii="Arial" w:hAnsi="Arial" w:cs="Arial"/>
      <w:b/>
      <w:sz w:val="36"/>
      <w:szCs w:val="36"/>
    </w:rPr>
  </w:style>
  <w:style w:type="character" w:customStyle="1" w:styleId="platne1">
    <w:name w:val="platne1"/>
    <w:uiPriority w:val="99"/>
    <w:rsid w:val="009E39AC"/>
    <w:rPr>
      <w:rFonts w:cs="Times New Roman"/>
    </w:rPr>
  </w:style>
  <w:style w:type="paragraph" w:customStyle="1" w:styleId="cpTabulkasmluvnistrany">
    <w:name w:val="cp_Tabulka smluvni strany"/>
    <w:basedOn w:val="Normln"/>
    <w:uiPriority w:val="99"/>
    <w:qFormat/>
    <w:rsid w:val="009E39AC"/>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9E39AC"/>
    <w:pPr>
      <w:keepNext/>
      <w:numPr>
        <w:numId w:val="1"/>
      </w:numPr>
      <w:spacing w:before="480" w:after="120"/>
      <w:jc w:val="center"/>
      <w:outlineLvl w:val="0"/>
    </w:pPr>
    <w:rPr>
      <w:b/>
      <w:bCs/>
      <w:kern w:val="32"/>
      <w:lang w:val="x-none" w:eastAsia="cs-CZ"/>
    </w:rPr>
  </w:style>
  <w:style w:type="paragraph" w:customStyle="1" w:styleId="cpodstavecslovan1">
    <w:name w:val="cp_odstavec číslovaný 1"/>
    <w:basedOn w:val="Normln"/>
    <w:uiPriority w:val="99"/>
    <w:qFormat/>
    <w:rsid w:val="009E39AC"/>
    <w:pPr>
      <w:numPr>
        <w:ilvl w:val="1"/>
        <w:numId w:val="1"/>
      </w:numPr>
      <w:spacing w:after="120"/>
    </w:pPr>
    <w:rPr>
      <w:lang w:val="x-none" w:eastAsia="cs-CZ"/>
    </w:rPr>
  </w:style>
  <w:style w:type="paragraph" w:customStyle="1" w:styleId="cpodstavecslovan2">
    <w:name w:val="cp_odstavec číslovaný 2"/>
    <w:basedOn w:val="Normln"/>
    <w:uiPriority w:val="99"/>
    <w:qFormat/>
    <w:rsid w:val="009E39AC"/>
    <w:pPr>
      <w:numPr>
        <w:ilvl w:val="2"/>
        <w:numId w:val="1"/>
      </w:numPr>
      <w:spacing w:after="120"/>
      <w:ind w:left="1418" w:hanging="794"/>
    </w:pPr>
    <w:rPr>
      <w:bCs/>
      <w:sz w:val="24"/>
      <w:szCs w:val="24"/>
      <w:lang w:val="x-none" w:eastAsia="cs-CZ"/>
    </w:rPr>
  </w:style>
  <w:style w:type="paragraph" w:customStyle="1" w:styleId="P-NORMAL-TEXT">
    <w:name w:val="ČP-NORMAL-TEXT"/>
    <w:rsid w:val="009E39AC"/>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9E39AC"/>
    <w:rPr>
      <w:rFonts w:ascii="Tahoma" w:hAnsi="Tahoma"/>
      <w:lang w:val="cs-CZ" w:eastAsia="cs-CZ" w:bidi="ar-SA"/>
    </w:rPr>
  </w:style>
  <w:style w:type="paragraph" w:customStyle="1" w:styleId="P-HEAD-WBULLETS">
    <w:name w:val="ČP-HEAD-WBULLETS"/>
    <w:basedOn w:val="Normln"/>
    <w:rsid w:val="009E39AC"/>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9E39AC"/>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9E39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9AC"/>
    <w:rPr>
      <w:rFonts w:ascii="Times New Roman" w:eastAsia="Calibri" w:hAnsi="Times New Roman" w:cs="Times New Roman"/>
    </w:rPr>
  </w:style>
  <w:style w:type="paragraph" w:styleId="Zpat">
    <w:name w:val="footer"/>
    <w:basedOn w:val="Normln"/>
    <w:link w:val="ZpatChar"/>
    <w:uiPriority w:val="99"/>
    <w:unhideWhenUsed/>
    <w:rsid w:val="009E39AC"/>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9AC"/>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42056</dc:creator>
  <cp:lastModifiedBy>42056</cp:lastModifiedBy>
  <cp:revision>3</cp:revision>
  <dcterms:created xsi:type="dcterms:W3CDTF">2017-12-15T15:04:00Z</dcterms:created>
  <dcterms:modified xsi:type="dcterms:W3CDTF">2017-12-15T15:04:00Z</dcterms:modified>
</cp:coreProperties>
</file>