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 Dagmar Zavadilovou, ředitelkou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FD3140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FD3140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bookmarkStart w:id="0" w:name="_GoBack"/>
      <w:bookmarkEnd w:id="0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0736D5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A70169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55D00">
        <w:rPr>
          <w:rFonts w:ascii="Helvetica" w:eastAsia="Times New Roman" w:hAnsi="Helvetica" w:cs="Times New Roman"/>
          <w:sz w:val="20"/>
          <w:szCs w:val="20"/>
          <w:lang w:eastAsia="cs-CZ"/>
        </w:rPr>
        <w:t>Renova Praha s.r.o.</w:t>
      </w:r>
    </w:p>
    <w:p w:rsidR="005E23C1" w:rsidRPr="00B85BDC" w:rsidRDefault="005E23C1" w:rsidP="005E23C1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sídlem: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55D00">
        <w:rPr>
          <w:rFonts w:ascii="Helvetica" w:eastAsia="Times New Roman" w:hAnsi="Helvetica" w:cs="Times New Roman"/>
          <w:sz w:val="20"/>
          <w:szCs w:val="20"/>
          <w:lang w:eastAsia="cs-CZ"/>
        </w:rPr>
        <w:t>Průběžná 853, 100 00 Praha 10</w:t>
      </w:r>
    </w:p>
    <w:p w:rsidR="005E23C1" w:rsidRPr="00B85BDC" w:rsidRDefault="005E23C1" w:rsidP="005E23C1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zastoupen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á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55D0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ing. Stanislavem </w:t>
      </w:r>
      <w:proofErr w:type="spellStart"/>
      <w:r w:rsidR="00B55D00">
        <w:rPr>
          <w:rFonts w:ascii="Helvetica" w:eastAsia="Times New Roman" w:hAnsi="Helvetica" w:cs="Times New Roman"/>
          <w:sz w:val="20"/>
          <w:szCs w:val="20"/>
          <w:lang w:eastAsia="cs-CZ"/>
        </w:rPr>
        <w:t>Tulpou</w:t>
      </w:r>
      <w:proofErr w:type="spellEnd"/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55D00">
        <w:rPr>
          <w:rFonts w:ascii="Helvetica" w:eastAsia="Times New Roman" w:hAnsi="Helvetica" w:cs="Times New Roman"/>
          <w:sz w:val="20"/>
          <w:szCs w:val="20"/>
          <w:lang w:eastAsia="cs-CZ"/>
        </w:rPr>
        <w:t>18629512</w:t>
      </w:r>
    </w:p>
    <w:p w:rsidR="005E23C1" w:rsidRPr="00B85BDC" w:rsidRDefault="005E23C1" w:rsidP="005E23C1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55D00">
        <w:rPr>
          <w:rFonts w:ascii="Helvetica" w:eastAsia="Times New Roman" w:hAnsi="Helvetica" w:cs="Times New Roman"/>
          <w:sz w:val="20"/>
          <w:szCs w:val="20"/>
          <w:lang w:eastAsia="cs-CZ"/>
        </w:rPr>
        <w:t>CZ18629512</w:t>
      </w:r>
    </w:p>
    <w:p w:rsidR="00B77C1D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5E23C1" w:rsidRPr="00B85BDC" w:rsidRDefault="005E23C1" w:rsidP="005E2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77C1D" w:rsidRPr="00B85BDC" w:rsidRDefault="00B77C1D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5E23C1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9" w:hanging="709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B77C1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Stavební opravy - v</w:t>
      </w:r>
      <w:r w:rsidR="00EA7461" w:rsidRPr="00EA7461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ýměna </w:t>
      </w:r>
      <w:r w:rsidR="004B6D22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5 kusů protipožárních dveří</w:t>
      </w:r>
      <w:r w:rsidR="00EA7461" w:rsidRPr="00EA7461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 na podlaží A</w:t>
      </w:r>
      <w:r w:rsidR="00B77C1D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1</w:t>
      </w:r>
      <w:r w:rsidR="004945B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“</w:t>
      </w:r>
    </w:p>
    <w:p w:rsidR="005E23C1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Podrobný popis plnění díla obsahuje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„</w:t>
      </w:r>
      <w:r w:rsidRPr="00EA7461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DS Háje – </w:t>
      </w:r>
      <w:r w:rsidR="006224B7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A1 stavební opravy – výměna </w:t>
      </w:r>
      <w:r w:rsidR="004B6D22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 5ks protipožárních dveří</w:t>
      </w:r>
      <w:r w:rsidR="006224B7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“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, který tvoří přílohu </w:t>
      </w:r>
      <w:proofErr w:type="gramStart"/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>č.  1 této</w:t>
      </w:r>
      <w:proofErr w:type="gramEnd"/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 s 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>následující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specifikací: Typ dveří </w:t>
      </w:r>
      <w:proofErr w:type="spellStart"/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>Elegant</w:t>
      </w:r>
      <w:proofErr w:type="spellEnd"/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Materiál laminát struktur višeň, laminát CPL šedá, AL folie hliník. Provedení komplet dveře a zárubeň, obklad kovové zárubně, protipožární odolnost 30 min., zámky FAB bez vložek, panty standart satén nebo </w:t>
      </w:r>
      <w:proofErr w:type="spellStart"/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>pozink</w:t>
      </w:r>
      <w:proofErr w:type="spellEnd"/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>P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>rovedení bude splňovat požadavky požárně-bezpečnostní řešení objektu.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Rozměry dveří budou splňovat požadavky na průchodnost v objektu poskytující sociální a zdravotní služby.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zahrnuje veškeré další práce nutné k provedení díla, například a ne pouze, úpravy nebo vybourání stávajících zárubní, zednické práce aj. </w:t>
      </w:r>
      <w:r w:rsidR="00447097">
        <w:rPr>
          <w:rFonts w:ascii="Helvetica" w:eastAsia="Times New Roman" w:hAnsi="Helvetica" w:cs="Times New Roman"/>
          <w:sz w:val="20"/>
          <w:szCs w:val="20"/>
          <w:lang w:eastAsia="cs-CZ"/>
        </w:rPr>
        <w:t>Dveře jsou umístěny ve společných prostorách na podlaží A1 a nejedná se o dveře na pokoje.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Článek 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2124" w:firstLine="708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bez   DPH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55D00">
        <w:rPr>
          <w:rFonts w:ascii="Helvetica" w:eastAsia="Times New Roman" w:hAnsi="Helvetica" w:cs="Times New Roman"/>
          <w:sz w:val="20"/>
          <w:szCs w:val="20"/>
          <w:lang w:eastAsia="cs-CZ"/>
        </w:rPr>
        <w:t>310.736,-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Kč</w:t>
      </w:r>
    </w:p>
    <w:p w:rsidR="005E23C1" w:rsidRPr="00B85BDC" w:rsidRDefault="005E23C1" w:rsidP="005E23C1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DPH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55D0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46.610,-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Kč</w:t>
      </w:r>
    </w:p>
    <w:p w:rsidR="005E23C1" w:rsidRPr="00816017" w:rsidRDefault="005E23C1" w:rsidP="005E23C1">
      <w:pPr>
        <w:spacing w:before="0" w:line="240" w:lineRule="auto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</w:t>
      </w:r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celkem </w:t>
      </w:r>
      <w:proofErr w:type="gramStart"/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vč.  DPH</w:t>
      </w:r>
      <w:proofErr w:type="gramEnd"/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B55D0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357.346,-</w:t>
      </w:r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, který zahrnuje plný rozsah veškerých prací a dodávek při zadaném termínu plnění a její tvorby</w:t>
      </w:r>
      <w:r w:rsidR="006224B7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,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 uvedený v příloze č. 1 této smlouvy, která je nedílnou součástí této smlouvy. </w:t>
      </w:r>
    </w:p>
    <w:p w:rsidR="005E23C1" w:rsidRPr="00B85BDC" w:rsidRDefault="005E23C1" w:rsidP="005E23C1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 ceně bez daně přidané hodnoty bude připočítána platná sazba daně z přidané hodnoty.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Zahájení plnění díla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dne </w:t>
      </w:r>
      <w:r w:rsidR="00B55D00" w:rsidRPr="00B55D0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</w:t>
      </w:r>
      <w:r w:rsidR="00B55D0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7</w:t>
      </w:r>
      <w:r w:rsidR="00B55D00" w:rsidRPr="00B55D0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.11.2017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a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9A0C63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</w:t>
      </w:r>
      <w:r w:rsidR="007E1845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proofErr w:type="gramStart"/>
      <w:r w:rsidR="004B6D2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30</w:t>
      </w:r>
      <w:r w:rsidR="006224B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="004B6D2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11</w:t>
      </w:r>
      <w:r w:rsidR="006224B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.2017</w:t>
      </w:r>
      <w:proofErr w:type="gramEnd"/>
      <w:r w:rsidR="007E184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3: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v době 18:00 – 08:00 hod. 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24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odpovídá za to, že dílo bude mít po celou dobu záruky dle odst.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 vlastnosti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dohodnuté v této smlouvě, stanovené právními předpisy, případně vlastnosti obvyklé.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dnů. Sankce za nedodržení této lhůty byla dohodnuta na 5 000 Kč za každý započatý kalendářní den zpoždění.</w:t>
      </w:r>
    </w:p>
    <w:p w:rsidR="005E23C1" w:rsidRPr="001E0BA3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  Záruka se nev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E62EDA" w:rsidRDefault="005E23C1" w:rsidP="005E23C1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5E23C1" w:rsidRPr="004F32BD" w:rsidRDefault="005E23C1" w:rsidP="005E23C1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Pr="00482AE1">
        <w:rPr>
          <w:rFonts w:cs="Arial"/>
          <w:snapToGrid w:val="0"/>
          <w:sz w:val="22"/>
        </w:rPr>
        <w:tab/>
      </w:r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5E23C1" w:rsidRPr="00B85BDC" w:rsidRDefault="005E23C1" w:rsidP="005E23C1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Smluvní pokuta za nesplnění termínu předání díla se nevztahuje na dodávku a montáž barevných kruhů z PVC na podlaze před výtahy vzhledem k tomu, že k datu podpisu smlouvy není upřesněný materiál tohoto prvku.    </w:t>
      </w:r>
    </w:p>
    <w:p w:rsidR="005E23C1" w:rsidRPr="00B85BDC" w:rsidRDefault="005E23C1" w:rsidP="005E23C1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pokuta je splatná ve lhůtě 30 dní ode dne doručení jejího vyúčtování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0D1C00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5E23C1" w:rsidRPr="000D1C00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5E23C1" w:rsidRPr="00B85BDC" w:rsidRDefault="005E23C1" w:rsidP="005E23C1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5E23C1" w:rsidRPr="00B85BDC" w:rsidRDefault="005E23C1" w:rsidP="005E23C1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5E23C1" w:rsidRPr="00B85BDC" w:rsidRDefault="005E23C1" w:rsidP="005E23C1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5E23C1" w:rsidRPr="00B85BDC" w:rsidRDefault="005E23C1" w:rsidP="005E23C1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5E23C1" w:rsidRPr="00B85BDC" w:rsidRDefault="005E23C1" w:rsidP="005E23C1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5E23C1" w:rsidRPr="00B85BDC" w:rsidRDefault="005E23C1" w:rsidP="005E23C1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zákona č. 89/2012 Sb. O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b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čanského zákoníku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předpisy souvisejícími.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</w:t>
      </w:r>
      <w:smartTag w:uri="urn:schemas-microsoft-com:office:smarttags" w:element="metricconverter">
        <w:smartTagPr>
          <w:attr w:name="ProductID" w:val="1 a"/>
        </w:smartTagPr>
        <w:r w:rsidRPr="00B85BDC">
          <w:rPr>
            <w:rFonts w:ascii="Helvetica" w:eastAsia="Times New Roman" w:hAnsi="Helvetica" w:cs="Times New Roman"/>
            <w:sz w:val="20"/>
            <w:szCs w:val="20"/>
            <w:lang w:eastAsia="cs-CZ"/>
          </w:rPr>
          <w:t>1 a</w:t>
        </w:r>
      </w:smartTag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1 výtisk, což platí i k budoucím dodatkům.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B55D0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B55D00">
        <w:rPr>
          <w:rFonts w:ascii="Helvetica" w:eastAsia="Times New Roman" w:hAnsi="Helvetica" w:cs="Times New Roman"/>
          <w:sz w:val="20"/>
          <w:szCs w:val="20"/>
          <w:lang w:eastAsia="cs-CZ"/>
        </w:rPr>
        <w:t>16.11.2017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4C4CED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B55D00">
        <w:rPr>
          <w:rFonts w:ascii="Helvetica" w:eastAsia="Times New Roman" w:hAnsi="Helvetica" w:cs="Times New Roman"/>
          <w:sz w:val="20"/>
          <w:szCs w:val="20"/>
          <w:lang w:eastAsia="cs-CZ"/>
        </w:rPr>
        <w:t>16.11.2017</w:t>
      </w:r>
      <w:r w:rsidR="00EE386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Dagmar Zavadilová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ředitelka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>l</w:t>
      </w:r>
    </w:p>
    <w:p w:rsidR="005E23C1" w:rsidRPr="00B85BDC" w:rsidRDefault="00710D3F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          </w:t>
      </w:r>
    </w:p>
    <w:p w:rsidR="00166EAC" w:rsidRPr="00A961F9" w:rsidRDefault="005E23C1" w:rsidP="006224B7">
      <w:pPr>
        <w:spacing w:before="0" w:line="240" w:lineRule="auto"/>
        <w:jc w:val="both"/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č. 1 oceněný 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</w:p>
    <w:sectPr w:rsidR="00166EAC" w:rsidRPr="00A961F9" w:rsidSect="00095A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8" w:right="720" w:bottom="284" w:left="993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01A" w:rsidRDefault="00A5701A" w:rsidP="003D2616">
      <w:pPr>
        <w:spacing w:before="0" w:line="240" w:lineRule="auto"/>
      </w:pPr>
      <w:r>
        <w:separator/>
      </w:r>
    </w:p>
  </w:endnote>
  <w:endnote w:type="continuationSeparator" w:id="0">
    <w:p w:rsidR="00A5701A" w:rsidRDefault="00A5701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15" w:rsidRDefault="00AD46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A8" w:rsidRDefault="000A4DA8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315BF6E" wp14:editId="145D9284">
          <wp:simplePos x="0" y="0"/>
          <wp:positionH relativeFrom="column">
            <wp:posOffset>-444909</wp:posOffset>
          </wp:positionH>
          <wp:positionV relativeFrom="paragraph">
            <wp:posOffset>62613</wp:posOffset>
          </wp:positionV>
          <wp:extent cx="7542580" cy="1423358"/>
          <wp:effectExtent l="19050" t="0" r="122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580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4DA8" w:rsidRDefault="000A4DA8">
    <w:pPr>
      <w:pStyle w:val="Zpat"/>
      <w:rPr>
        <w:lang w:val="en-US"/>
      </w:rPr>
    </w:pPr>
  </w:p>
  <w:p w:rsidR="000A4DA8" w:rsidRDefault="00843049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CA843A" wp14:editId="483FA0B4">
              <wp:simplePos x="0" y="0"/>
              <wp:positionH relativeFrom="column">
                <wp:posOffset>3527425</wp:posOffset>
              </wp:positionH>
              <wp:positionV relativeFrom="paragraph">
                <wp:posOffset>266700</wp:posOffset>
              </wp:positionV>
              <wp:extent cx="862330" cy="178435"/>
              <wp:effectExtent l="3175" t="0" r="1270" b="254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2330" cy="178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7.75pt;margin-top:21pt;width:67.9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w2ewIAAPo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" stroked="f"/>
          </w:pict>
        </mc:Fallback>
      </mc:AlternateContent>
    </w:r>
  </w:p>
  <w:p w:rsidR="000A4DA8" w:rsidRDefault="000A4DA8">
    <w:pPr>
      <w:pStyle w:val="Zpat"/>
      <w:rPr>
        <w:lang w:val="en-US"/>
      </w:rPr>
    </w:pPr>
  </w:p>
  <w:p w:rsidR="000A4DA8" w:rsidRPr="00070C88" w:rsidRDefault="000A4DA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15" w:rsidRDefault="00AD46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01A" w:rsidRDefault="00A5701A" w:rsidP="003D2616">
      <w:pPr>
        <w:spacing w:before="0" w:line="240" w:lineRule="auto"/>
      </w:pPr>
      <w:r>
        <w:separator/>
      </w:r>
    </w:p>
  </w:footnote>
  <w:footnote w:type="continuationSeparator" w:id="0">
    <w:p w:rsidR="00A5701A" w:rsidRDefault="00A5701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15" w:rsidRDefault="00AD46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71"/>
    </w:tblGrid>
    <w:tr w:rsidR="000A4DA8" w:rsidRPr="00232C66" w:rsidTr="004927DC">
      <w:trPr>
        <w:trHeight w:val="74"/>
      </w:trPr>
      <w:tc>
        <w:tcPr>
          <w:tcW w:w="10606" w:type="dxa"/>
        </w:tcPr>
        <w:p w:rsidR="000A4DA8" w:rsidRPr="00232C66" w:rsidRDefault="000A4DA8" w:rsidP="004927DC">
          <w:pPr>
            <w:pStyle w:val="Zhlav"/>
            <w:rPr>
              <w:sz w:val="15"/>
              <w:szCs w:val="15"/>
            </w:rPr>
          </w:pPr>
        </w:p>
      </w:tc>
    </w:tr>
  </w:tbl>
  <w:p w:rsidR="000A4DA8" w:rsidRPr="00232C66" w:rsidRDefault="000A4DA8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09"/>
    </w:tblGrid>
    <w:tr w:rsidR="000A4DA8" w:rsidRPr="0011303E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A4DA8" w:rsidRPr="0011303E" w:rsidRDefault="00843049">
          <w:pPr>
            <w:pStyle w:val="Zhlav"/>
            <w:rPr>
              <w:color w:val="FF0000"/>
            </w:rPr>
          </w:pPr>
          <w:r>
            <w:rPr>
              <w:noProof/>
              <w:color w:val="FF000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C04E7FD" wp14:editId="7344C380">
                    <wp:simplePos x="0" y="0"/>
                    <wp:positionH relativeFrom="column">
                      <wp:posOffset>1301750</wp:posOffset>
                    </wp:positionH>
                    <wp:positionV relativeFrom="paragraph">
                      <wp:posOffset>862330</wp:posOffset>
                    </wp:positionV>
                    <wp:extent cx="1017905" cy="155575"/>
                    <wp:effectExtent l="0" t="0" r="4445" b="127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7905" cy="155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102.5pt;margin-top:67.9pt;width:80.1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" stroked="f"/>
                </w:pict>
              </mc:Fallback>
            </mc:AlternateContent>
          </w:r>
          <w:r w:rsidR="0011303E" w:rsidRPr="0011303E">
            <w:rPr>
              <w:noProof/>
              <w:color w:val="FF0000"/>
              <w:lang w:eastAsia="cs-CZ"/>
            </w:rPr>
            <w:drawing>
              <wp:anchor distT="0" distB="0" distL="114300" distR="114300" simplePos="0" relativeHeight="251660288" behindDoc="1" locked="0" layoutInCell="1" allowOverlap="1" wp14:anchorId="300D099A" wp14:editId="7F361569">
                <wp:simplePos x="0" y="0"/>
                <wp:positionH relativeFrom="column">
                  <wp:posOffset>-647808</wp:posOffset>
                </wp:positionH>
                <wp:positionV relativeFrom="paragraph">
                  <wp:posOffset>8907</wp:posOffset>
                </wp:positionV>
                <wp:extent cx="7563569" cy="1673525"/>
                <wp:effectExtent l="19050" t="0" r="0" b="0"/>
                <wp:wrapNone/>
                <wp:docPr id="3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569" cy="167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A4DA8" w:rsidRDefault="000A4D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4E6A"/>
    <w:multiLevelType w:val="hybridMultilevel"/>
    <w:tmpl w:val="2F486D1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8742DF"/>
    <w:multiLevelType w:val="hybridMultilevel"/>
    <w:tmpl w:val="350457F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96E1571"/>
    <w:multiLevelType w:val="hybridMultilevel"/>
    <w:tmpl w:val="8AD0C652"/>
    <w:lvl w:ilvl="0" w:tplc="F140C692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1332F"/>
    <w:multiLevelType w:val="hybridMultilevel"/>
    <w:tmpl w:val="4F886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E001C"/>
    <w:multiLevelType w:val="hybridMultilevel"/>
    <w:tmpl w:val="5C5CB3E0"/>
    <w:lvl w:ilvl="0" w:tplc="3D5AF6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6D4F4FD1"/>
    <w:multiLevelType w:val="hybridMultilevel"/>
    <w:tmpl w:val="B2284F7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EAC7C1D"/>
    <w:multiLevelType w:val="hybridMultilevel"/>
    <w:tmpl w:val="720E00CA"/>
    <w:lvl w:ilvl="0" w:tplc="040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>
    <w:nsid w:val="6ECD1101"/>
    <w:multiLevelType w:val="hybridMultilevel"/>
    <w:tmpl w:val="4F060CFE"/>
    <w:lvl w:ilvl="0" w:tplc="6D98DD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90841"/>
    <w:multiLevelType w:val="hybridMultilevel"/>
    <w:tmpl w:val="38903C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22556"/>
    <w:rsid w:val="00045D4C"/>
    <w:rsid w:val="000630A1"/>
    <w:rsid w:val="00070C88"/>
    <w:rsid w:val="00095A8D"/>
    <w:rsid w:val="000A4DA8"/>
    <w:rsid w:val="000B228A"/>
    <w:rsid w:val="000E42FE"/>
    <w:rsid w:val="0011303E"/>
    <w:rsid w:val="0012247F"/>
    <w:rsid w:val="00166EAC"/>
    <w:rsid w:val="00186809"/>
    <w:rsid w:val="001C450A"/>
    <w:rsid w:val="00227ED2"/>
    <w:rsid w:val="00232C66"/>
    <w:rsid w:val="002E1CCB"/>
    <w:rsid w:val="00311331"/>
    <w:rsid w:val="003174BD"/>
    <w:rsid w:val="003229DA"/>
    <w:rsid w:val="00391E8F"/>
    <w:rsid w:val="003A414F"/>
    <w:rsid w:val="003D2616"/>
    <w:rsid w:val="00447097"/>
    <w:rsid w:val="004927DC"/>
    <w:rsid w:val="004945BA"/>
    <w:rsid w:val="004B6D22"/>
    <w:rsid w:val="004C4CED"/>
    <w:rsid w:val="004F3512"/>
    <w:rsid w:val="00501315"/>
    <w:rsid w:val="00595BD1"/>
    <w:rsid w:val="005B7C6C"/>
    <w:rsid w:val="005E23C1"/>
    <w:rsid w:val="00615F92"/>
    <w:rsid w:val="006224B7"/>
    <w:rsid w:val="00635244"/>
    <w:rsid w:val="00647B7C"/>
    <w:rsid w:val="00677BDF"/>
    <w:rsid w:val="00692A56"/>
    <w:rsid w:val="00710D3F"/>
    <w:rsid w:val="00763CCD"/>
    <w:rsid w:val="007A0A91"/>
    <w:rsid w:val="007D512B"/>
    <w:rsid w:val="007E1845"/>
    <w:rsid w:val="00825DB0"/>
    <w:rsid w:val="0083167B"/>
    <w:rsid w:val="00843049"/>
    <w:rsid w:val="008A3FDC"/>
    <w:rsid w:val="008D3936"/>
    <w:rsid w:val="00926A17"/>
    <w:rsid w:val="0097548A"/>
    <w:rsid w:val="00996B93"/>
    <w:rsid w:val="009A0C63"/>
    <w:rsid w:val="00A15E39"/>
    <w:rsid w:val="00A5701A"/>
    <w:rsid w:val="00A90FAC"/>
    <w:rsid w:val="00A93922"/>
    <w:rsid w:val="00A961F9"/>
    <w:rsid w:val="00AA2F4A"/>
    <w:rsid w:val="00AC051E"/>
    <w:rsid w:val="00AD4615"/>
    <w:rsid w:val="00AE202A"/>
    <w:rsid w:val="00B13CE2"/>
    <w:rsid w:val="00B55D00"/>
    <w:rsid w:val="00B77C1D"/>
    <w:rsid w:val="00B94098"/>
    <w:rsid w:val="00BE7DF2"/>
    <w:rsid w:val="00C25651"/>
    <w:rsid w:val="00C503B8"/>
    <w:rsid w:val="00C76AFD"/>
    <w:rsid w:val="00CA474A"/>
    <w:rsid w:val="00DF3005"/>
    <w:rsid w:val="00E1201F"/>
    <w:rsid w:val="00E121E1"/>
    <w:rsid w:val="00E4721D"/>
    <w:rsid w:val="00E561D7"/>
    <w:rsid w:val="00E67925"/>
    <w:rsid w:val="00EA7461"/>
    <w:rsid w:val="00EE3866"/>
    <w:rsid w:val="00F1562B"/>
    <w:rsid w:val="00F35561"/>
    <w:rsid w:val="00F509CC"/>
    <w:rsid w:val="00F6227F"/>
    <w:rsid w:val="00FA368B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95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9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0714-930E-4147-B560-A7BF6C53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2258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2017-12-15T15:01:00Z</dcterms:created>
  <dcterms:modified xsi:type="dcterms:W3CDTF">2017-12-15T15:01:00Z</dcterms:modified>
</cp:coreProperties>
</file>