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106582" w:rsidRDefault="00680B09" w:rsidP="00B320B8">
      <w:pPr>
        <w:pStyle w:val="Nzevdohody"/>
      </w:pPr>
      <w:r w:rsidRPr="00106582">
        <w:t xml:space="preserve">č. </w:t>
      </w:r>
      <w:r w:rsidR="009D39A2">
        <w:t>TPA-SZ-149/2017</w:t>
      </w:r>
      <w:r w:rsidR="00106582" w:rsidRPr="00106582">
        <w:t xml:space="preserve"> </w:t>
      </w:r>
    </w:p>
    <w:p w:rsidR="00B320B8" w:rsidRPr="003F2F6D" w:rsidRDefault="00B320B8" w:rsidP="00B320B8">
      <w:pPr>
        <w:rPr>
          <w:rFonts w:cs="Arial"/>
          <w:szCs w:val="20"/>
        </w:rPr>
      </w:pPr>
    </w:p>
    <w:p w:rsidR="00D12BF2" w:rsidRDefault="00D12BF2" w:rsidP="00D12BF2">
      <w:pPr>
        <w:pBdr>
          <w:top w:val="single" w:sz="4" w:space="6" w:color="auto"/>
        </w:pBdr>
        <w:rPr>
          <w:rFonts w:cs="Arial"/>
          <w:szCs w:val="20"/>
        </w:rPr>
      </w:pPr>
    </w:p>
    <w:p w:rsidR="00D12BF2" w:rsidRDefault="00D12BF2" w:rsidP="00D12BF2">
      <w:pPr>
        <w:pBdr>
          <w:top w:val="single" w:sz="4" w:space="6" w:color="auto"/>
        </w:pBdr>
        <w:rPr>
          <w:rFonts w:cs="Arial"/>
          <w:szCs w:val="20"/>
        </w:rPr>
      </w:pPr>
    </w:p>
    <w:p w:rsidR="00855A7A" w:rsidRDefault="00855A7A" w:rsidP="00855A7A">
      <w:pPr>
        <w:pBdr>
          <w:top w:val="single" w:sz="4" w:space="6" w:color="auto"/>
        </w:pBdr>
        <w:rPr>
          <w:rFonts w:cs="Arial"/>
          <w:szCs w:val="20"/>
        </w:rPr>
      </w:pPr>
      <w:r>
        <w:rPr>
          <w:rFonts w:cs="Arial"/>
          <w:szCs w:val="20"/>
        </w:rPr>
        <w:t>uzavřená mezi</w:t>
      </w:r>
    </w:p>
    <w:p w:rsidR="00855A7A" w:rsidRDefault="00855A7A" w:rsidP="00855A7A">
      <w:pPr>
        <w:rPr>
          <w:rFonts w:cs="Arial"/>
          <w:szCs w:val="20"/>
        </w:rPr>
      </w:pPr>
      <w:r>
        <w:rPr>
          <w:rFonts w:cs="Arial"/>
          <w:szCs w:val="20"/>
        </w:rPr>
        <w:tab/>
      </w:r>
    </w:p>
    <w:p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9D39A2" w:rsidRPr="009D39A2">
        <w:rPr>
          <w:rFonts w:cs="Arial"/>
          <w:szCs w:val="20"/>
        </w:rPr>
        <w:t xml:space="preserve">Ing. </w:t>
      </w:r>
      <w:r w:rsidR="009D39A2">
        <w:t>Martina Bečvářová</w:t>
      </w:r>
      <w:r w:rsidRPr="00A3020E">
        <w:rPr>
          <w:rFonts w:cs="Arial"/>
          <w:szCs w:val="20"/>
        </w:rPr>
        <w:t xml:space="preserve">, </w:t>
      </w:r>
      <w:r w:rsidR="009D39A2" w:rsidRPr="009D39A2">
        <w:rPr>
          <w:rFonts w:cs="Arial"/>
          <w:szCs w:val="20"/>
        </w:rPr>
        <w:t>ředitelka kontaktního</w:t>
      </w:r>
      <w:r w:rsidR="009D39A2">
        <w:t xml:space="preserve"> pracoviště, KoP Teplice</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9D39A2" w:rsidRPr="009D39A2">
        <w:rPr>
          <w:rFonts w:cs="Arial"/>
          <w:szCs w:val="20"/>
        </w:rPr>
        <w:t>Dobrovského 1278</w:t>
      </w:r>
      <w:r w:rsidR="009D39A2">
        <w:t>/25, 170 00 Praha 7</w:t>
      </w:r>
    </w:p>
    <w:p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9D39A2" w:rsidRPr="009D39A2">
        <w:rPr>
          <w:rFonts w:cs="Arial"/>
          <w:szCs w:val="20"/>
        </w:rPr>
        <w:t>72496991</w:t>
      </w:r>
    </w:p>
    <w:p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9D39A2" w:rsidRPr="009D39A2">
        <w:rPr>
          <w:rFonts w:cs="Arial"/>
          <w:szCs w:val="20"/>
        </w:rPr>
        <w:t>Vrchlického 3175,</w:t>
      </w:r>
      <w:r w:rsidR="009D39A2">
        <w:t xml:space="preserve"> 415 02 Teplice</w:t>
      </w:r>
    </w:p>
    <w:p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rsidR="00D12BF2" w:rsidRDefault="00D12BF2" w:rsidP="00D12BF2">
      <w:pPr>
        <w:tabs>
          <w:tab w:val="left" w:pos="2520"/>
        </w:tabs>
        <w:spacing w:before="120" w:after="120"/>
        <w:ind w:left="2517" w:hanging="2517"/>
        <w:rPr>
          <w:rFonts w:cs="Arial"/>
          <w:szCs w:val="20"/>
        </w:rPr>
      </w:pPr>
      <w:r>
        <w:rPr>
          <w:rFonts w:cs="Arial"/>
          <w:szCs w:val="20"/>
        </w:rPr>
        <w:t>a</w:t>
      </w:r>
    </w:p>
    <w:p w:rsidR="009D39A2"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9D39A2" w:rsidRPr="009D39A2">
        <w:rPr>
          <w:rFonts w:cs="Arial"/>
          <w:szCs w:val="20"/>
        </w:rPr>
        <w:t>GELLO WEST</w:t>
      </w:r>
      <w:r w:rsidR="009D39A2">
        <w:t xml:space="preserve"> s. r. o.</w:t>
      </w:r>
      <w:r w:rsidR="009D39A2" w:rsidRPr="009D39A2">
        <w:rPr>
          <w:rFonts w:cs="Arial"/>
          <w:vanish/>
          <w:szCs w:val="20"/>
        </w:rPr>
        <w:t>0</w:t>
      </w:r>
    </w:p>
    <w:p w:rsidR="00B066F7" w:rsidRPr="0033691D" w:rsidRDefault="009D39A2"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Pr="009D39A2">
        <w:rPr>
          <w:rFonts w:cs="Arial"/>
          <w:noProof/>
          <w:szCs w:val="20"/>
        </w:rPr>
        <w:t>Martin Bek</w:t>
      </w:r>
    </w:p>
    <w:p w:rsidR="00B066F7" w:rsidRPr="0033691D" w:rsidRDefault="009D39A2"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9D39A2">
        <w:rPr>
          <w:rFonts w:cs="Arial"/>
          <w:szCs w:val="20"/>
        </w:rPr>
        <w:t>Pražská č</w:t>
      </w:r>
      <w:r>
        <w:t>.p. 3227, 415 01 Teplice 1</w:t>
      </w:r>
    </w:p>
    <w:p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9D39A2" w:rsidRPr="009D39A2">
        <w:rPr>
          <w:rFonts w:cs="Arial"/>
          <w:szCs w:val="20"/>
        </w:rPr>
        <w:t>24285960</w:t>
      </w:r>
    </w:p>
    <w:p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661871" w:rsidRPr="003F2F6D" w:rsidRDefault="00661871" w:rsidP="004124F1">
      <w:pPr>
        <w:pStyle w:val="lnek"/>
      </w:pPr>
      <w:r w:rsidRPr="003F2F6D">
        <w:t>Článek I</w:t>
      </w:r>
    </w:p>
    <w:p w:rsidR="00205BCF" w:rsidRPr="00A3020E" w:rsidRDefault="00205BCF" w:rsidP="00205BCF">
      <w:pPr>
        <w:pStyle w:val="lnek"/>
      </w:pPr>
      <w:r>
        <w:t>Účel poskytnutí příspěvku</w:t>
      </w:r>
    </w:p>
    <w:p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na jeho vyhrazení (dále jen „příspěvek“) </w:t>
      </w:r>
      <w:r w:rsidR="00282982" w:rsidRPr="00232177">
        <w:t>z</w:t>
      </w:r>
      <w:r w:rsidR="0032193A">
        <w:t xml:space="preserve"> národního </w:t>
      </w:r>
      <w:r w:rsidR="00282982" w:rsidRPr="00232177">
        <w:t xml:space="preserve">projektu </w:t>
      </w:r>
      <w:r w:rsidR="00282982">
        <w:t>č. </w:t>
      </w:r>
      <w:r w:rsidR="009D39A2">
        <w:t>CZ.03.1.48/0.0/0.0/15_121/0000058</w:t>
      </w:r>
      <w:r w:rsidR="00282982">
        <w:rPr>
          <w:i/>
          <w:iCs/>
        </w:rPr>
        <w:t xml:space="preserve"> </w:t>
      </w:r>
      <w:r w:rsidR="009D39A2">
        <w:t>Nové pracovní příležitosti – SÚPM</w:t>
      </w:r>
      <w:r w:rsidR="00282982">
        <w:t>,</w:t>
      </w:r>
      <w:r w:rsidR="00282982" w:rsidRPr="00232177">
        <w:t xml:space="preserve"> financovaného z</w:t>
      </w:r>
      <w:r w:rsidR="00282982">
        <w:t> </w:t>
      </w:r>
      <w:r w:rsidR="00282982" w:rsidRPr="00232177">
        <w:t>Operačního programu Zaměstnanost,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rsidR="00DE5F15" w:rsidRDefault="00DE5F15" w:rsidP="004124F1">
      <w:pPr>
        <w:pStyle w:val="lnek"/>
      </w:pPr>
      <w:r w:rsidRPr="003F2F6D">
        <w:t>Článek II</w:t>
      </w:r>
    </w:p>
    <w:p w:rsidR="00A62D9B" w:rsidRDefault="00714580" w:rsidP="00A62D9B">
      <w:pPr>
        <w:pStyle w:val="lnek"/>
      </w:pPr>
      <w:r>
        <w:t>Závazky zaměstnavatele a p</w:t>
      </w:r>
      <w:r w:rsidR="00A62D9B">
        <w:t>odmínky poskytnutí příspěvku</w:t>
      </w:r>
    </w:p>
    <w:p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 (dále jen „zaměstnanec“)</w:t>
      </w:r>
      <w:r w:rsidR="003624A2">
        <w:t>:</w:t>
      </w:r>
    </w:p>
    <w:p w:rsidR="00F174B5" w:rsidRPr="00CE014B" w:rsidRDefault="00D5479E" w:rsidP="004C685F">
      <w:pPr>
        <w:pStyle w:val="Daltextbodudohody"/>
        <w:tabs>
          <w:tab w:val="clear" w:pos="2520"/>
          <w:tab w:val="left" w:pos="2340"/>
        </w:tabs>
        <w:spacing w:before="120"/>
        <w:ind w:left="2336" w:hanging="1979"/>
      </w:pPr>
      <w:r>
        <w:t>P</w:t>
      </w:r>
      <w:r w:rsidR="00457CEF" w:rsidRPr="00CE014B">
        <w:t>říjmení</w:t>
      </w:r>
      <w:r>
        <w:t xml:space="preserve"> a jméno</w:t>
      </w:r>
      <w:r w:rsidR="00364995" w:rsidRPr="00CE014B">
        <w:t>:</w:t>
      </w:r>
      <w:r w:rsidR="00DC67F0" w:rsidRPr="00CE014B">
        <w:tab/>
      </w:r>
      <w:r w:rsidR="009D39A2">
        <w:rPr>
          <w:noProof/>
        </w:rPr>
        <w:t>Alena Weingartová</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9D39A2">
        <w:t>21. 2. 1961</w:t>
      </w:r>
    </w:p>
    <w:p w:rsidR="00414EBF" w:rsidRDefault="00414EBF" w:rsidP="00414EBF">
      <w:pPr>
        <w:pStyle w:val="Boddohody"/>
      </w:pPr>
      <w:r w:rsidRPr="00845226">
        <w:tab/>
        <w:t>Zaměstnavatel uzavře se zaměstnancem pracovní smlouvu.</w:t>
      </w:r>
    </w:p>
    <w:p w:rsidR="00414EBF" w:rsidRPr="00CA659D" w:rsidRDefault="00414EBF" w:rsidP="00480AC9">
      <w:pPr>
        <w:pStyle w:val="Boddohody"/>
        <w:numPr>
          <w:ilvl w:val="1"/>
          <w:numId w:val="19"/>
        </w:numPr>
        <w:tabs>
          <w:tab w:val="left" w:pos="851"/>
        </w:tabs>
        <w:ind w:left="851" w:hanging="491"/>
      </w:pPr>
      <w:r w:rsidRPr="00CA659D">
        <w:tab/>
        <w:t>Pracovní smlouva zaměstnance bude obsahovat:</w:t>
      </w:r>
    </w:p>
    <w:p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9D39A2">
        <w:rPr>
          <w:noProof/>
        </w:rPr>
        <w:t>recepční ve sportovní hale</w:t>
      </w:r>
      <w:r w:rsidRPr="003F2F6D">
        <w:tab/>
      </w:r>
    </w:p>
    <w:p w:rsidR="00414EBF" w:rsidRDefault="00414EBF" w:rsidP="00414EBF">
      <w:pPr>
        <w:pStyle w:val="Daltextbodudohody"/>
        <w:tabs>
          <w:tab w:val="clear" w:pos="2520"/>
        </w:tabs>
        <w:ind w:left="3119" w:hanging="2263"/>
      </w:pPr>
      <w:r>
        <w:t>M</w:t>
      </w:r>
      <w:r w:rsidRPr="003F2F6D">
        <w:t>ísto výkonu práce:</w:t>
      </w:r>
      <w:r w:rsidRPr="003F2F6D">
        <w:tab/>
      </w:r>
      <w:r w:rsidR="009D39A2">
        <w:t>Pražská 3227, 415 01 Teplice</w:t>
      </w:r>
    </w:p>
    <w:p w:rsidR="00414EBF" w:rsidRDefault="00414EBF" w:rsidP="00414EBF">
      <w:pPr>
        <w:pStyle w:val="Daltextbodudohody"/>
        <w:tabs>
          <w:tab w:val="clear" w:pos="2520"/>
        </w:tabs>
        <w:ind w:left="3119" w:hanging="2263"/>
      </w:pPr>
      <w:r>
        <w:lastRenderedPageBreak/>
        <w:t>Den nástupu do práce:</w:t>
      </w:r>
      <w:r>
        <w:tab/>
      </w:r>
      <w:r w:rsidR="009D39A2">
        <w:t>2.1.2018</w:t>
      </w:r>
    </w:p>
    <w:p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t xml:space="preserve">na dobu </w:t>
      </w:r>
      <w:r w:rsidR="009D39A2">
        <w:rPr>
          <w:noProof/>
        </w:rPr>
        <w:t>neurčitou</w:t>
      </w:r>
      <w:r>
        <w:t xml:space="preserve">, s týdenní pracovní dobou </w:t>
      </w:r>
      <w:r w:rsidR="009D39A2">
        <w:rPr>
          <w:noProof/>
        </w:rPr>
        <w:t>40</w:t>
      </w:r>
      <w:r>
        <w:t xml:space="preserve"> hod.</w:t>
      </w:r>
    </w:p>
    <w:p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rsidR="00F04520" w:rsidRDefault="00123707" w:rsidP="00F04520">
      <w:pPr>
        <w:pStyle w:val="Boddohody"/>
      </w:pPr>
      <w:r>
        <w:t xml:space="preserve">V případě, že pracovní poměr zaměstnance skončí přede dnem </w:t>
      </w:r>
      <w:r w:rsidR="009D39A2">
        <w:rPr>
          <w:noProof/>
        </w:rPr>
        <w:t>30.6.2018</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rsidR="00272C98" w:rsidRDefault="00272C98" w:rsidP="004950DD">
      <w:pPr>
        <w:pStyle w:val="Boddohody"/>
      </w:pPr>
      <w:r w:rsidRPr="00272C98">
        <w:t>Zaměstnavatel bude Úřadu práce dokládat vynaložené prostředky na mzdu nebo plat ve výkazu „Vyúčtování mzdových nákladů – SÚPM vyhrazené“ za jednotlivé 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p>
    <w:p w:rsidR="00B80B96" w:rsidRPr="00B80B96" w:rsidRDefault="00272C98" w:rsidP="004950DD">
      <w:pPr>
        <w:pStyle w:val="Boddohody"/>
      </w:pPr>
      <w:r w:rsidRPr="00272C98">
        <w:t>V případě, že zaměstnavatel nedodrží ujednání sjednaná pod body 1. a 2. tohoto článku, příspěvek nebude poskytnut.</w:t>
      </w:r>
    </w:p>
    <w:p w:rsidR="00B94D64" w:rsidRPr="003F2F6D" w:rsidRDefault="00B94D64" w:rsidP="004124F1">
      <w:pPr>
        <w:pStyle w:val="lnek"/>
      </w:pPr>
      <w:r w:rsidRPr="003F2F6D">
        <w:t>Článek III</w:t>
      </w:r>
    </w:p>
    <w:p w:rsidR="0076596D" w:rsidRDefault="0076596D" w:rsidP="0076596D">
      <w:pPr>
        <w:pStyle w:val="lnek"/>
      </w:pPr>
      <w:r>
        <w:t>Výše</w:t>
      </w:r>
      <w:r w:rsidR="006656CF">
        <w:t xml:space="preserve"> a </w:t>
      </w:r>
      <w:r>
        <w:t>termín poskytnutí příspěvku</w:t>
      </w:r>
    </w:p>
    <w:p w:rsidR="00123707" w:rsidRDefault="00516F4D" w:rsidP="00795660">
      <w:pPr>
        <w:pStyle w:val="Boddohody"/>
        <w:numPr>
          <w:ilvl w:val="0"/>
          <w:numId w:val="4"/>
        </w:numPr>
      </w:pPr>
      <w:r>
        <w:t>Úřad</w:t>
      </w:r>
      <w:r w:rsidR="00AB30F3">
        <w:t xml:space="preserve"> práce se zavazuje poskytnout zaměstnavateli příspěvek ve výši vynaložených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zdravotní pojištění, které zaměstnavatel za sebe odvedl z vyměřovacího základu zaměstnance</w:t>
      </w:r>
      <w:r w:rsidR="00123707">
        <w:t xml:space="preserve">, maximálně však </w:t>
      </w:r>
      <w:r w:rsidR="009D39A2">
        <w:rPr>
          <w:noProof/>
        </w:rPr>
        <w:t>10 000</w:t>
      </w:r>
      <w:r w:rsidR="00123707" w:rsidRPr="0058691B">
        <w:t> </w:t>
      </w:r>
      <w:r w:rsidR="00026A7E">
        <w:t>Kč měsíčně</w:t>
      </w:r>
      <w:r w:rsidR="001F45A5">
        <w:t>, z toho 82,38 </w:t>
      </w:r>
      <w:r w:rsidR="001F45A5" w:rsidRPr="00074DED">
        <w:t xml:space="preserve">% </w:t>
      </w:r>
      <w:r w:rsidR="001F45A5">
        <w:t>je hrazeno z prostředků ESF a 17,62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9D39A2">
        <w:t>60 000</w:t>
      </w:r>
      <w:r w:rsidR="00F62A24">
        <w:t xml:space="preserve"> Kč</w:t>
      </w:r>
      <w:r w:rsidR="006B41E3">
        <w:t>.</w:t>
      </w:r>
    </w:p>
    <w:p w:rsidR="00AB30F3" w:rsidRDefault="00123707" w:rsidP="004C46D0">
      <w:pPr>
        <w:pStyle w:val="Boddohody"/>
        <w:numPr>
          <w:ilvl w:val="0"/>
          <w:numId w:val="4"/>
        </w:numPr>
      </w:pPr>
      <w:r>
        <w:t xml:space="preserve">Příspěvek </w:t>
      </w:r>
      <w:r w:rsidRPr="0058691B">
        <w:t xml:space="preserve">bude poskytován </w:t>
      </w:r>
      <w:r w:rsidR="00B01C5B">
        <w:t>z</w:t>
      </w:r>
      <w:r w:rsidR="00781CAC">
        <w:t xml:space="preserve">a dobu </w:t>
      </w:r>
      <w:r w:rsidRPr="0058691B">
        <w:t>od </w:t>
      </w:r>
      <w:r w:rsidR="009D39A2">
        <w:rPr>
          <w:noProof/>
        </w:rPr>
        <w:t>2.1.2018</w:t>
      </w:r>
      <w:r w:rsidR="00781CAC">
        <w:t xml:space="preserve"> do</w:t>
      </w:r>
      <w:r w:rsidRPr="0058691B">
        <w:t> </w:t>
      </w:r>
      <w:r w:rsidR="009D39A2">
        <w:rPr>
          <w:noProof/>
        </w:rPr>
        <w:t>30.6.2018</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9D39A2">
        <w:t>2.1.2018</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rsidR="006E6314" w:rsidRDefault="006E6314" w:rsidP="004C46D0">
      <w:pPr>
        <w:pStyle w:val="Boddohody"/>
        <w:numPr>
          <w:ilvl w:val="0"/>
          <w:numId w:val="4"/>
        </w:numPr>
      </w:pPr>
      <w:r w:rsidRPr="004C46D0">
        <w:lastRenderedPageBreak/>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t>č. </w:t>
      </w:r>
      <w:bookmarkStart w:id="0" w:name="_GoBack"/>
      <w:bookmarkEnd w:id="0"/>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rsidR="000029D6" w:rsidRDefault="000029D6" w:rsidP="000029D6">
      <w:pPr>
        <w:pStyle w:val="lnek"/>
      </w:pPr>
      <w:r>
        <w:t>Článek IV</w:t>
      </w:r>
    </w:p>
    <w:p w:rsidR="000029D6" w:rsidRDefault="000029D6" w:rsidP="000029D6">
      <w:pPr>
        <w:pStyle w:val="lnek"/>
      </w:pPr>
      <w:r>
        <w:t>Kontrola plnění sjednaných podmínek</w:t>
      </w:r>
    </w:p>
    <w:p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rsidR="0028704B" w:rsidRDefault="0028704B" w:rsidP="0028704B">
      <w:pPr>
        <w:pStyle w:val="Daltextbodudohody"/>
        <w:tabs>
          <w:tab w:val="clear" w:pos="2520"/>
          <w:tab w:val="left" w:pos="390"/>
        </w:tabs>
        <w:ind w:left="0" w:firstLine="390"/>
      </w:pPr>
    </w:p>
    <w:p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rsidR="00FC55F1" w:rsidRDefault="00FC55F1" w:rsidP="00FC55F1">
      <w:pPr>
        <w:pStyle w:val="lnek"/>
      </w:pPr>
      <w:r>
        <w:t>Článek V</w:t>
      </w:r>
    </w:p>
    <w:p w:rsidR="00FC55F1" w:rsidRDefault="00FC55F1" w:rsidP="00FC55F1">
      <w:pPr>
        <w:pStyle w:val="lnek"/>
      </w:pPr>
      <w:r>
        <w:t>Archivace dokumentů</w:t>
      </w:r>
    </w:p>
    <w:p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rsidR="008433F7" w:rsidRDefault="008433F7" w:rsidP="008433F7">
      <w:pPr>
        <w:pStyle w:val="lnek"/>
      </w:pPr>
      <w:r>
        <w:t>Článek VI</w:t>
      </w:r>
    </w:p>
    <w:p w:rsidR="008433F7" w:rsidRDefault="008433F7" w:rsidP="008433F7">
      <w:pPr>
        <w:pStyle w:val="lnek"/>
      </w:pPr>
      <w:r>
        <w:t>Vrácení příspěvku</w:t>
      </w:r>
    </w:p>
    <w:p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rsidR="008433F7" w:rsidRPr="00C3613B" w:rsidRDefault="00F022B6" w:rsidP="004C46D0">
      <w:pPr>
        <w:pStyle w:val="Boddohody"/>
        <w:numPr>
          <w:ilvl w:val="0"/>
          <w:numId w:val="3"/>
        </w:numPr>
      </w:pPr>
      <w:r w:rsidRPr="00F022B6">
        <w:lastRenderedPageBreak/>
        <w:t>Zaměstnavatel se zavazuje vrátit vyplacený měsíční příspěvek Úřadu práce, pokud hrubá mzda uvedená ve výkazu „Vyúčtování mzdových nákladů – SÚPM vyhrazené“ (dále jen „výkaz“) nebude zúčtována zaměstnanci k výplatě za tento příslušný měsíc a po zákonných srážkách vyplacena před poskytnutím příspěvku Úřadem práce za příslušný měsíc na účet zaměstnavatele nebo částka pojistného na sociální zabezpečení, příspěvku na státní politiku zaměstnanosti nebo pojistného na veřejné zdravotní pojištění, které zaměstnavatel za sebe odvádí z vyměřovacího základu zaměstnance, uvedená v tomto výkazu, nebude odvedena před poskytnutím příspěvku Úřadem práce za příslušný měsíc na účet zaměstnavatele. Vrácení příspěvku bude provedeno ve lhůtě uvedené v bodě 1. tohoto článku dohody.</w:t>
      </w:r>
    </w:p>
    <w:p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 podle § 5 písm. e) bodu 3. zákona o zaměstnanosti. Vrácení příspěvku bude zaměstnavatelem provedeno ve lhůtě 30 pracovních dnů ode dne, kdy tuto skutečnost zjistil nebo kdy zaměstnavateli byla doručena písemná výzva Úřadu práce k vrácení příspěvku.</w:t>
      </w:r>
    </w:p>
    <w:p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rsidR="003464FF" w:rsidRDefault="003464FF" w:rsidP="003464FF">
      <w:pPr>
        <w:pStyle w:val="lnek"/>
      </w:pPr>
      <w:r>
        <w:t>Článek VII</w:t>
      </w:r>
    </w:p>
    <w:p w:rsidR="003464FF" w:rsidRDefault="003464FF" w:rsidP="003464FF">
      <w:pPr>
        <w:pStyle w:val="lnek"/>
      </w:pPr>
      <w:r>
        <w:t>Porušení rozpočtové kázně</w:t>
      </w:r>
    </w:p>
    <w:p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b) zákona č. 218/2000 Sb., o rozpočtových pravidlech a o změně některých souvisejících zákonů (rozpočtová pravidla), ve znění pozdějších předpisů.</w:t>
      </w:r>
    </w:p>
    <w:p w:rsidR="003464FF" w:rsidRDefault="0068795F" w:rsidP="00EF1203">
      <w:pPr>
        <w:pStyle w:val="Boddohody"/>
        <w:numPr>
          <w:ilvl w:val="0"/>
          <w:numId w:val="9"/>
        </w:numPr>
      </w:pPr>
      <w:r w:rsidRPr="0068795F">
        <w:t>Nevrácení příspěvku nebo jeho části na výzvu Úřadu práce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b) tohoto zákona.</w:t>
      </w:r>
    </w:p>
    <w:p w:rsidR="003464FF" w:rsidRDefault="003464FF" w:rsidP="003464FF">
      <w:pPr>
        <w:pStyle w:val="lnek"/>
      </w:pPr>
      <w:r>
        <w:t xml:space="preserve">Článek VIII </w:t>
      </w:r>
    </w:p>
    <w:p w:rsidR="003464FF" w:rsidRDefault="003464FF" w:rsidP="003464FF">
      <w:pPr>
        <w:pStyle w:val="lnek"/>
      </w:pPr>
      <w:r>
        <w:t>Ujednání o vypovězení dohody</w:t>
      </w:r>
    </w:p>
    <w:p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rsidR="003464FF" w:rsidRDefault="003464FF" w:rsidP="003464FF">
      <w:pPr>
        <w:pStyle w:val="lnek"/>
      </w:pPr>
      <w:r>
        <w:lastRenderedPageBreak/>
        <w:t>Článek IX</w:t>
      </w:r>
    </w:p>
    <w:p w:rsidR="003464FF" w:rsidRDefault="003464FF" w:rsidP="003464FF">
      <w:pPr>
        <w:pStyle w:val="lnek"/>
      </w:pPr>
      <w:r>
        <w:t>Další ujednání</w:t>
      </w:r>
    </w:p>
    <w:p w:rsidR="00806CE8" w:rsidRDefault="00264657" w:rsidP="00806CE8">
      <w:pPr>
        <w:pStyle w:val="Boddohody"/>
        <w:numPr>
          <w:ilvl w:val="0"/>
          <w:numId w:val="11"/>
        </w:numPr>
      </w:pPr>
      <w:r w:rsidRPr="00264657">
        <w:t>Dohoda nabývá platnosti dnem jejího podpisu oběma smluvními stranami.</w:t>
      </w:r>
    </w:p>
    <w:p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Odvedením pojistného se rozumí okamžik zaplacení pojistného v hotovosti, okamžik přijetí platby k úhradě poštovním poukazem poskytovatelem poštovních služeb nebo v případě úhrady prostřednictvím účtu u bankovního ústavu okamžik odepsání částky pojistného z účtu zaměstnavatele.</w:t>
      </w:r>
    </w:p>
    <w:p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rsidR="00264657" w:rsidRPr="00264657" w:rsidRDefault="00264657" w:rsidP="00264657">
      <w:pPr>
        <w:pStyle w:val="Boddohody"/>
        <w:numPr>
          <w:ilvl w:val="0"/>
          <w:numId w:val="11"/>
        </w:numPr>
      </w:pPr>
      <w:r w:rsidRPr="00264657">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rsidR="00264657" w:rsidRDefault="00264657" w:rsidP="00264657">
      <w:pPr>
        <w:pStyle w:val="Boddohody"/>
        <w:numPr>
          <w:ilvl w:val="0"/>
          <w:numId w:val="11"/>
        </w:numPr>
      </w:pPr>
      <w:r w:rsidRPr="00264657">
        <w:t>Zaměstnavatel je při čerpání příspěvku povinen dodržovat plnění politik EU.</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9D39A2" w:rsidP="009B751F">
      <w:pPr>
        <w:keepNext/>
        <w:keepLines/>
        <w:tabs>
          <w:tab w:val="left" w:pos="2520"/>
        </w:tabs>
        <w:rPr>
          <w:rFonts w:cs="Arial"/>
          <w:szCs w:val="20"/>
        </w:rPr>
      </w:pPr>
      <w:r>
        <w:rPr>
          <w:noProof/>
        </w:rPr>
        <w:t>v Teplicích</w:t>
      </w:r>
      <w:r w:rsidR="000378AA" w:rsidRPr="003F2F6D">
        <w:rPr>
          <w:rFonts w:cs="Arial"/>
          <w:szCs w:val="20"/>
        </w:rPr>
        <w:t xml:space="preserve"> dne </w:t>
      </w:r>
      <w:r>
        <w:rPr>
          <w:noProof/>
        </w:rPr>
        <w:t>15.12.2017</w:t>
      </w: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9D39A2">
          <w:headerReference w:type="even" r:id="rId9"/>
          <w:headerReference w:type="default" r:id="rId10"/>
          <w:footerReference w:type="even" r:id="rId11"/>
          <w:footerReference w:type="default" r:id="rId12"/>
          <w:headerReference w:type="first" r:id="rId13"/>
          <w:footerReference w:type="first" r:id="rId14"/>
          <w:type w:val="continuous"/>
          <w:pgSz w:w="11907"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lastRenderedPageBreak/>
        <w:t>..................................................................</w:t>
      </w:r>
    </w:p>
    <w:p w:rsidR="006C6899" w:rsidRPr="003F2F6D" w:rsidRDefault="009D39A2" w:rsidP="009B751F">
      <w:pPr>
        <w:keepNext/>
        <w:keepLines/>
        <w:jc w:val="center"/>
        <w:rPr>
          <w:rFonts w:cs="Arial"/>
          <w:szCs w:val="20"/>
        </w:rPr>
      </w:pPr>
      <w:r w:rsidRPr="009D39A2">
        <w:rPr>
          <w:rFonts w:cs="Arial"/>
          <w:szCs w:val="20"/>
        </w:rPr>
        <w:t>Martin Bek</w:t>
      </w:r>
    </w:p>
    <w:p w:rsidR="006C6899" w:rsidRDefault="006C6899" w:rsidP="009B751F">
      <w:pPr>
        <w:keepNext/>
        <w:keepLines/>
        <w:jc w:val="center"/>
        <w:rPr>
          <w:rFonts w:cs="Arial"/>
          <w:szCs w:val="20"/>
        </w:rPr>
      </w:pPr>
    </w:p>
    <w:p w:rsidR="001430AA" w:rsidRPr="003F2F6D" w:rsidRDefault="001430AA" w:rsidP="009B751F">
      <w:pPr>
        <w:keepNext/>
        <w:keepLines/>
        <w:jc w:val="center"/>
        <w:rPr>
          <w:rFonts w:cs="Arial"/>
          <w:szCs w:val="20"/>
        </w:rPr>
      </w:pPr>
      <w:r>
        <w:rPr>
          <w:rFonts w:cs="Arial"/>
          <w:sz w:val="22"/>
          <w:szCs w:val="22"/>
        </w:rPr>
        <w:t>za zaměstnavatele</w:t>
      </w:r>
    </w:p>
    <w:p w:rsidR="0007184F" w:rsidRPr="003F2F6D" w:rsidRDefault="0007184F" w:rsidP="009B751F">
      <w:pPr>
        <w:keepNext/>
        <w:keepLines/>
        <w:jc w:val="center"/>
        <w:rPr>
          <w:rFonts w:cs="Arial"/>
          <w:szCs w:val="20"/>
        </w:rPr>
      </w:pPr>
      <w:r w:rsidRPr="003F2F6D">
        <w:rPr>
          <w:rFonts w:cs="Arial"/>
          <w:szCs w:val="20"/>
        </w:rPr>
        <w:br w:type="column"/>
      </w:r>
      <w:r w:rsidRPr="003F2F6D">
        <w:rPr>
          <w:rFonts w:cs="Arial"/>
          <w:szCs w:val="20"/>
        </w:rPr>
        <w:lastRenderedPageBreak/>
        <w:t>..................................................................</w:t>
      </w:r>
    </w:p>
    <w:p w:rsidR="0007184F" w:rsidRPr="003F2F6D" w:rsidRDefault="009D39A2" w:rsidP="009B751F">
      <w:pPr>
        <w:keepNext/>
        <w:keepLines/>
        <w:jc w:val="center"/>
        <w:rPr>
          <w:rFonts w:cs="Arial"/>
          <w:szCs w:val="20"/>
        </w:rPr>
      </w:pPr>
      <w:r w:rsidRPr="009D39A2">
        <w:rPr>
          <w:rFonts w:cs="Arial"/>
          <w:szCs w:val="20"/>
        </w:rPr>
        <w:t xml:space="preserve">Ing. </w:t>
      </w:r>
      <w:r>
        <w:t>Martina Bečvářová</w:t>
      </w:r>
    </w:p>
    <w:p w:rsidR="008269B6" w:rsidRDefault="009D39A2" w:rsidP="008269B6">
      <w:pPr>
        <w:keepNext/>
        <w:keepLines/>
        <w:jc w:val="center"/>
        <w:rPr>
          <w:rFonts w:cs="Arial"/>
          <w:szCs w:val="20"/>
        </w:rPr>
      </w:pPr>
      <w:r w:rsidRPr="009D39A2">
        <w:rPr>
          <w:rFonts w:cs="Arial"/>
          <w:szCs w:val="20"/>
        </w:rPr>
        <w:t>ředitelka kontaktního</w:t>
      </w:r>
      <w:r>
        <w:t xml:space="preserve"> pracoviště, KoP Teplice</w:t>
      </w:r>
    </w:p>
    <w:p w:rsidR="0007184F" w:rsidRPr="003F2F6D" w:rsidRDefault="0007184F" w:rsidP="008269B6">
      <w:pPr>
        <w:keepNext/>
        <w:keepLines/>
        <w:jc w:val="center"/>
        <w:rPr>
          <w:rFonts w:cs="Arial"/>
          <w:szCs w:val="20"/>
        </w:rPr>
      </w:pPr>
    </w:p>
    <w:p w:rsidR="001F2ABB" w:rsidRPr="003F2F6D" w:rsidRDefault="001F2ABB" w:rsidP="0007184F">
      <w:pPr>
        <w:keepNext/>
        <w:keepLines/>
        <w:jc w:val="center"/>
        <w:rPr>
          <w:rFonts w:cs="Arial"/>
          <w:szCs w:val="20"/>
        </w:rPr>
        <w:sectPr w:rsidR="001F2ABB" w:rsidRPr="003F2F6D" w:rsidSect="009D39A2">
          <w:type w:val="continuous"/>
          <w:pgSz w:w="11907" w:h="16839"/>
          <w:pgMar w:top="1191" w:right="1191" w:bottom="1191" w:left="1191" w:header="709" w:footer="709" w:gutter="0"/>
          <w:cols w:num="2" w:space="454"/>
          <w:docGrid w:linePitch="360"/>
        </w:sectPr>
      </w:pPr>
      <w:r w:rsidRPr="001F2ABB">
        <w:rPr>
          <w:rFonts w:cs="Arial"/>
          <w:szCs w:val="20"/>
        </w:rPr>
        <w:t>za Úřad práce ČR</w:t>
      </w:r>
    </w:p>
    <w:p w:rsidR="006C6899" w:rsidRPr="003F2F6D" w:rsidRDefault="006C6899" w:rsidP="0007184F">
      <w:pPr>
        <w:keepNext/>
        <w:keepLines/>
        <w:jc w:val="center"/>
        <w:rPr>
          <w:rFonts w:cs="Arial"/>
          <w:szCs w:val="20"/>
        </w:rPr>
      </w:pPr>
    </w:p>
    <w:p w:rsidR="006C6899" w:rsidRPr="003F2F6D" w:rsidRDefault="006C6899" w:rsidP="0007184F">
      <w:pPr>
        <w:keepNext/>
        <w:keepLines/>
        <w:jc w:val="center"/>
        <w:rPr>
          <w:rFonts w:cs="Arial"/>
          <w:szCs w:val="20"/>
        </w:rPr>
      </w:pPr>
    </w:p>
    <w:p w:rsidR="006C6899" w:rsidRPr="003F2F6D" w:rsidRDefault="006C6899" w:rsidP="0007184F">
      <w:pPr>
        <w:keepNext/>
        <w:keepLines/>
        <w:rPr>
          <w:rFonts w:cs="Arial"/>
          <w:szCs w:val="20"/>
        </w:rPr>
      </w:pPr>
    </w:p>
    <w:p w:rsidR="006C6899" w:rsidRPr="003F2F6D" w:rsidRDefault="006C6899"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9D39A2" w:rsidRPr="009D39A2">
        <w:rPr>
          <w:rFonts w:cs="Arial"/>
          <w:szCs w:val="20"/>
        </w:rPr>
        <w:t>Marcela Vaszilkievičová</w:t>
      </w:r>
    </w:p>
    <w:p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9D39A2" w:rsidRPr="009D39A2">
        <w:rPr>
          <w:rFonts w:cs="Arial"/>
          <w:szCs w:val="20"/>
        </w:rPr>
        <w:t>950 167</w:t>
      </w:r>
      <w:r w:rsidR="009D39A2">
        <w:t xml:space="preserve"> 465</w:t>
      </w:r>
    </w:p>
    <w:p w:rsidR="00997B94" w:rsidRDefault="0007184F" w:rsidP="0005028D">
      <w:pPr>
        <w:keepLines/>
        <w:tabs>
          <w:tab w:val="left" w:pos="2160"/>
        </w:tabs>
        <w:rPr>
          <w:rFonts w:cs="Arial"/>
          <w:szCs w:val="20"/>
        </w:rPr>
      </w:pPr>
      <w:r w:rsidRPr="003F2F6D">
        <w:rPr>
          <w:rFonts w:cs="Arial"/>
          <w:szCs w:val="20"/>
        </w:rPr>
        <w:br w:type="textWrapping" w:clear="all"/>
      </w:r>
    </w:p>
    <w:p w:rsidR="00BA1DB5" w:rsidRDefault="00BA1DB5" w:rsidP="0005028D">
      <w:pPr>
        <w:keepLines/>
        <w:tabs>
          <w:tab w:val="left" w:pos="2160"/>
        </w:tabs>
        <w:rPr>
          <w:rFonts w:cs="Arial"/>
          <w:szCs w:val="20"/>
        </w:rPr>
      </w:pPr>
    </w:p>
    <w:p w:rsidR="00BA1DB5" w:rsidRDefault="00BA1DB5" w:rsidP="0005028D">
      <w:pPr>
        <w:keepLines/>
        <w:tabs>
          <w:tab w:val="left" w:pos="2160"/>
        </w:tabs>
        <w:rPr>
          <w:rFonts w:cs="Arial"/>
          <w:szCs w:val="20"/>
        </w:rPr>
      </w:pPr>
    </w:p>
    <w:p w:rsidR="00BA1DB5" w:rsidRPr="003F2F6D" w:rsidRDefault="00BA1DB5" w:rsidP="0005028D">
      <w:pPr>
        <w:keepLines/>
        <w:tabs>
          <w:tab w:val="left" w:pos="2160"/>
        </w:tabs>
        <w:rPr>
          <w:rFonts w:cs="Arial"/>
          <w:szCs w:val="20"/>
        </w:rPr>
      </w:pPr>
    </w:p>
    <w:p w:rsidR="003464FF" w:rsidRPr="00DD3578" w:rsidRDefault="003464FF" w:rsidP="00ED7CE1">
      <w:pPr>
        <w:keepLines/>
        <w:tabs>
          <w:tab w:val="left" w:pos="2160"/>
        </w:tabs>
        <w:rPr>
          <w:rFonts w:cs="Arial"/>
          <w:szCs w:val="20"/>
        </w:rPr>
      </w:pPr>
    </w:p>
    <w:p w:rsidR="003464FF" w:rsidRPr="00DD3578" w:rsidRDefault="007E1C6D" w:rsidP="003464FF">
      <w:pPr>
        <w:keepNext/>
        <w:keepLines/>
        <w:rPr>
          <w:rFonts w:cs="Arial"/>
          <w:szCs w:val="20"/>
        </w:rPr>
      </w:pPr>
      <w:r w:rsidRPr="007E1C6D">
        <w:rPr>
          <w:rFonts w:cs="Arial"/>
          <w:bCs/>
          <w:szCs w:val="20"/>
        </w:rPr>
        <w:t>Příloha č. 1:  Formulář: „ Vyúčtování mzdových nákladů – SÚPM vyhrazené“</w:t>
      </w:r>
    </w:p>
    <w:sectPr w:rsidR="003464FF" w:rsidRPr="00DD3578" w:rsidSect="009D39A2">
      <w:type w:val="continuous"/>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59E" w:rsidRDefault="0060359E">
      <w:r>
        <w:separator/>
      </w:r>
    </w:p>
  </w:endnote>
  <w:endnote w:type="continuationSeparator" w:id="0">
    <w:p w:rsidR="0060359E" w:rsidRDefault="00603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9A2" w:rsidRDefault="009D39A2">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5AD" w:rsidRDefault="000465AD" w:rsidP="000465AD">
    <w:pPr>
      <w:rPr>
        <w:rFonts w:cs="Arial"/>
        <w:b/>
        <w:bCs/>
        <w:caps/>
      </w:rPr>
    </w:pPr>
  </w:p>
  <w:p w:rsidR="000F2317" w:rsidRDefault="000465AD" w:rsidP="000465AD">
    <w:pPr>
      <w:pStyle w:val="Zpat"/>
    </w:pPr>
    <w:r>
      <w:rPr>
        <w:i/>
        <w:sz w:val="16"/>
        <w:szCs w:val="16"/>
      </w:rPr>
      <w:t>MPSV – OSÚ</w:t>
    </w:r>
    <w:r w:rsidR="000F2317">
      <w:tab/>
      <w:t xml:space="preserve">- </w:t>
    </w:r>
    <w:r w:rsidR="000F2317">
      <w:fldChar w:fldCharType="begin"/>
    </w:r>
    <w:r w:rsidR="000F2317">
      <w:instrText xml:space="preserve"> PAGE </w:instrText>
    </w:r>
    <w:r w:rsidR="000F2317">
      <w:fldChar w:fldCharType="separate"/>
    </w:r>
    <w:r w:rsidR="002B6A30">
      <w:rPr>
        <w:noProof/>
      </w:rPr>
      <w:t>3</w:t>
    </w:r>
    <w:r w:rsidR="000F2317">
      <w:fldChar w:fldCharType="end"/>
    </w:r>
    <w:r w:rsidR="000F2317">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5AD" w:rsidRDefault="000465AD" w:rsidP="000465AD">
    <w:pPr>
      <w:rPr>
        <w:rFonts w:cs="Arial"/>
        <w:b/>
        <w:bCs/>
        <w:caps/>
      </w:rPr>
    </w:pPr>
  </w:p>
  <w:p w:rsidR="000F2317" w:rsidRDefault="000465AD" w:rsidP="000465AD">
    <w:pPr>
      <w:pStyle w:val="Zpat"/>
    </w:pPr>
    <w:r>
      <w:rPr>
        <w:i/>
        <w:sz w:val="16"/>
        <w:szCs w:val="16"/>
      </w:rPr>
      <w:t>MPSV – OSÚ</w:t>
    </w:r>
    <w:r w:rsidR="000F2317">
      <w:tab/>
      <w:t xml:space="preserve">- </w:t>
    </w:r>
    <w:r w:rsidR="000F2317">
      <w:fldChar w:fldCharType="begin"/>
    </w:r>
    <w:r w:rsidR="000F2317">
      <w:instrText xml:space="preserve"> PAGE </w:instrText>
    </w:r>
    <w:r w:rsidR="000F2317">
      <w:fldChar w:fldCharType="separate"/>
    </w:r>
    <w:r w:rsidR="002B6A30">
      <w:rPr>
        <w:noProof/>
      </w:rPr>
      <w:t>1</w:t>
    </w:r>
    <w:r w:rsidR="000F2317">
      <w:fldChar w:fldCharType="end"/>
    </w:r>
    <w:r w:rsidR="000F231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59E" w:rsidRDefault="0060359E">
      <w:r>
        <w:separator/>
      </w:r>
    </w:p>
  </w:footnote>
  <w:footnote w:type="continuationSeparator" w:id="0">
    <w:p w:rsidR="0060359E" w:rsidRDefault="006035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9A2" w:rsidRDefault="009D39A2">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9A2" w:rsidRDefault="009D39A2">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F06" w:rsidRDefault="0060359E" w:rsidP="00F27429">
    <w:pPr>
      <w:pStyle w:val="Zhlav"/>
      <w:ind w:firstLine="1"/>
      <w:jc w:val="left"/>
    </w:pPr>
    <w:r>
      <w:rPr>
        <w:noProof/>
      </w:rPr>
      <w:drawing>
        <wp:inline distT="0" distB="0" distL="0" distR="0">
          <wp:extent cx="3590925" cy="54292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l="630" t="3004" b="1501"/>
                  <a:stretch>
                    <a:fillRect/>
                  </a:stretch>
                </pic:blipFill>
                <pic:spPr bwMode="auto">
                  <a:xfrm>
                    <a:off x="0" y="0"/>
                    <a:ext cx="3590925" cy="542925"/>
                  </a:xfrm>
                  <a:prstGeom prst="rect">
                    <a:avLst/>
                  </a:prstGeom>
                  <a:noFill/>
                  <a:ln>
                    <a:noFill/>
                  </a:ln>
                </pic:spPr>
              </pic:pic>
            </a:graphicData>
          </a:graphic>
        </wp:inline>
      </w:drawing>
    </w:r>
  </w:p>
  <w:p w:rsidR="007A35C1" w:rsidRDefault="007A35C1" w:rsidP="00F27429">
    <w:pPr>
      <w:pStyle w:val="Zhlav"/>
      <w:ind w:firstLine="1"/>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2">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4"/>
  </w:num>
  <w:num w:numId="3">
    <w:abstractNumId w:val="4"/>
    <w:lvlOverride w:ilvl="0">
      <w:startOverride w:val="1"/>
    </w:lvlOverride>
  </w:num>
  <w:num w:numId="4">
    <w:abstractNumId w:val="4"/>
    <w:lvlOverride w:ilvl="0">
      <w:startOverride w:val="1"/>
    </w:lvlOverride>
  </w:num>
  <w:num w:numId="5">
    <w:abstractNumId w:val="0"/>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num>
  <w:num w:numId="13">
    <w:abstractNumId w:val="4"/>
  </w:num>
  <w:num w:numId="14">
    <w:abstractNumId w:val="4"/>
  </w:num>
  <w:num w:numId="15">
    <w:abstractNumId w:val="4"/>
  </w:num>
  <w:num w:numId="16">
    <w:abstractNumId w:val="4"/>
  </w:num>
  <w:num w:numId="17">
    <w:abstractNumId w:val="2"/>
  </w:num>
  <w:num w:numId="18">
    <w:abstractNumId w:val="1"/>
  </w:num>
  <w:num w:numId="19">
    <w:abstractNumId w:val="5"/>
  </w:num>
  <w:num w:numId="20">
    <w:abstractNumId w:val="3"/>
  </w:num>
  <w:num w:numId="21">
    <w:abstractNumId w:val="4"/>
  </w:num>
  <w:num w:numId="22">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59E"/>
    <w:rsid w:val="000014F3"/>
    <w:rsid w:val="000026C4"/>
    <w:rsid w:val="000029D6"/>
    <w:rsid w:val="00004902"/>
    <w:rsid w:val="000127C5"/>
    <w:rsid w:val="00016690"/>
    <w:rsid w:val="00016F6A"/>
    <w:rsid w:val="000200F5"/>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7098"/>
    <w:rsid w:val="001226E0"/>
    <w:rsid w:val="00123707"/>
    <w:rsid w:val="0013298C"/>
    <w:rsid w:val="001430AA"/>
    <w:rsid w:val="0014757A"/>
    <w:rsid w:val="001671CD"/>
    <w:rsid w:val="00180F62"/>
    <w:rsid w:val="00190DD0"/>
    <w:rsid w:val="001915EE"/>
    <w:rsid w:val="001950B9"/>
    <w:rsid w:val="001A0AB8"/>
    <w:rsid w:val="001A304B"/>
    <w:rsid w:val="001A46D4"/>
    <w:rsid w:val="001A4F9E"/>
    <w:rsid w:val="001B6881"/>
    <w:rsid w:val="001C745C"/>
    <w:rsid w:val="001D22FC"/>
    <w:rsid w:val="001D4C4E"/>
    <w:rsid w:val="001E291D"/>
    <w:rsid w:val="001E62C8"/>
    <w:rsid w:val="001E6B49"/>
    <w:rsid w:val="001F2207"/>
    <w:rsid w:val="001F2ABB"/>
    <w:rsid w:val="001F45A5"/>
    <w:rsid w:val="001F5715"/>
    <w:rsid w:val="0020384A"/>
    <w:rsid w:val="00205BCF"/>
    <w:rsid w:val="00207FFB"/>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5479"/>
    <w:rsid w:val="002B3ED5"/>
    <w:rsid w:val="002B6A30"/>
    <w:rsid w:val="002C114B"/>
    <w:rsid w:val="002C19C4"/>
    <w:rsid w:val="002C247E"/>
    <w:rsid w:val="002C425B"/>
    <w:rsid w:val="002C44D0"/>
    <w:rsid w:val="002D4B33"/>
    <w:rsid w:val="002E5F39"/>
    <w:rsid w:val="002F04E9"/>
    <w:rsid w:val="002F2148"/>
    <w:rsid w:val="002F42B9"/>
    <w:rsid w:val="002F7027"/>
    <w:rsid w:val="0030167E"/>
    <w:rsid w:val="003052CD"/>
    <w:rsid w:val="0032015F"/>
    <w:rsid w:val="0032193A"/>
    <w:rsid w:val="00336059"/>
    <w:rsid w:val="0033691D"/>
    <w:rsid w:val="003432DE"/>
    <w:rsid w:val="003464FF"/>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E6F51"/>
    <w:rsid w:val="003F2F6D"/>
    <w:rsid w:val="003F3050"/>
    <w:rsid w:val="003F3275"/>
    <w:rsid w:val="003F490D"/>
    <w:rsid w:val="00400055"/>
    <w:rsid w:val="00405A62"/>
    <w:rsid w:val="004124F1"/>
    <w:rsid w:val="0041399A"/>
    <w:rsid w:val="00414EBF"/>
    <w:rsid w:val="004157D3"/>
    <w:rsid w:val="00423626"/>
    <w:rsid w:val="00424375"/>
    <w:rsid w:val="00424821"/>
    <w:rsid w:val="00432762"/>
    <w:rsid w:val="00433B00"/>
    <w:rsid w:val="00434B82"/>
    <w:rsid w:val="004367FD"/>
    <w:rsid w:val="004521DB"/>
    <w:rsid w:val="00455175"/>
    <w:rsid w:val="00457CEF"/>
    <w:rsid w:val="00467F52"/>
    <w:rsid w:val="004743AF"/>
    <w:rsid w:val="00476645"/>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5AF0"/>
    <w:rsid w:val="004F1A9F"/>
    <w:rsid w:val="004F2330"/>
    <w:rsid w:val="004F2678"/>
    <w:rsid w:val="004F3016"/>
    <w:rsid w:val="004F64C9"/>
    <w:rsid w:val="005006E0"/>
    <w:rsid w:val="005122FF"/>
    <w:rsid w:val="00513079"/>
    <w:rsid w:val="00516F4D"/>
    <w:rsid w:val="0051782E"/>
    <w:rsid w:val="005273E9"/>
    <w:rsid w:val="00535480"/>
    <w:rsid w:val="00536ADD"/>
    <w:rsid w:val="00537944"/>
    <w:rsid w:val="0054593F"/>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5691"/>
    <w:rsid w:val="005F008F"/>
    <w:rsid w:val="0060359E"/>
    <w:rsid w:val="006061BF"/>
    <w:rsid w:val="006129E0"/>
    <w:rsid w:val="00613B83"/>
    <w:rsid w:val="006214BC"/>
    <w:rsid w:val="00621500"/>
    <w:rsid w:val="006274E1"/>
    <w:rsid w:val="006307A4"/>
    <w:rsid w:val="0063178B"/>
    <w:rsid w:val="0064097D"/>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795F"/>
    <w:rsid w:val="00696870"/>
    <w:rsid w:val="00696CD2"/>
    <w:rsid w:val="006A1D5C"/>
    <w:rsid w:val="006B392E"/>
    <w:rsid w:val="006B41E3"/>
    <w:rsid w:val="006B5191"/>
    <w:rsid w:val="006C6899"/>
    <w:rsid w:val="006C73A3"/>
    <w:rsid w:val="006D0EFD"/>
    <w:rsid w:val="006E306A"/>
    <w:rsid w:val="006E3386"/>
    <w:rsid w:val="006E390F"/>
    <w:rsid w:val="006E6314"/>
    <w:rsid w:val="006F2FD8"/>
    <w:rsid w:val="00705F06"/>
    <w:rsid w:val="00706B35"/>
    <w:rsid w:val="00712446"/>
    <w:rsid w:val="00714580"/>
    <w:rsid w:val="007168FE"/>
    <w:rsid w:val="00721DC1"/>
    <w:rsid w:val="00724A71"/>
    <w:rsid w:val="00736E5D"/>
    <w:rsid w:val="007376A0"/>
    <w:rsid w:val="00744DFF"/>
    <w:rsid w:val="00750E1B"/>
    <w:rsid w:val="00751FB8"/>
    <w:rsid w:val="0075341C"/>
    <w:rsid w:val="00756A6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C40DA"/>
    <w:rsid w:val="007C60C7"/>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5482"/>
    <w:rsid w:val="008269B6"/>
    <w:rsid w:val="008424F1"/>
    <w:rsid w:val="008433F7"/>
    <w:rsid w:val="00855A7A"/>
    <w:rsid w:val="00857D7E"/>
    <w:rsid w:val="0087184A"/>
    <w:rsid w:val="00875506"/>
    <w:rsid w:val="00887631"/>
    <w:rsid w:val="008910D6"/>
    <w:rsid w:val="008A475B"/>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0B1C"/>
    <w:rsid w:val="00901842"/>
    <w:rsid w:val="009049CF"/>
    <w:rsid w:val="00906921"/>
    <w:rsid w:val="00906BB6"/>
    <w:rsid w:val="00907009"/>
    <w:rsid w:val="009214E1"/>
    <w:rsid w:val="00927C09"/>
    <w:rsid w:val="00934157"/>
    <w:rsid w:val="0094045A"/>
    <w:rsid w:val="009415AF"/>
    <w:rsid w:val="00941CC9"/>
    <w:rsid w:val="009555DA"/>
    <w:rsid w:val="00957163"/>
    <w:rsid w:val="009576AA"/>
    <w:rsid w:val="009627CA"/>
    <w:rsid w:val="00975E60"/>
    <w:rsid w:val="00976FBF"/>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9A2"/>
    <w:rsid w:val="009D3E5C"/>
    <w:rsid w:val="009D6AE4"/>
    <w:rsid w:val="009E06B2"/>
    <w:rsid w:val="009E1C62"/>
    <w:rsid w:val="009E26DB"/>
    <w:rsid w:val="009F0A77"/>
    <w:rsid w:val="009F3BE4"/>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7459"/>
    <w:rsid w:val="00A71521"/>
    <w:rsid w:val="00A760BA"/>
    <w:rsid w:val="00A80D21"/>
    <w:rsid w:val="00A81ED7"/>
    <w:rsid w:val="00A93F95"/>
    <w:rsid w:val="00A945C8"/>
    <w:rsid w:val="00A962FE"/>
    <w:rsid w:val="00AA2C08"/>
    <w:rsid w:val="00AA6259"/>
    <w:rsid w:val="00AA787B"/>
    <w:rsid w:val="00AB1D8A"/>
    <w:rsid w:val="00AB30F3"/>
    <w:rsid w:val="00AC7122"/>
    <w:rsid w:val="00AC78C9"/>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5BA3"/>
    <w:rsid w:val="00B72145"/>
    <w:rsid w:val="00B73298"/>
    <w:rsid w:val="00B80B96"/>
    <w:rsid w:val="00B827DA"/>
    <w:rsid w:val="00B91BFB"/>
    <w:rsid w:val="00B94D64"/>
    <w:rsid w:val="00B97040"/>
    <w:rsid w:val="00BA02F5"/>
    <w:rsid w:val="00BA1DB5"/>
    <w:rsid w:val="00BA2176"/>
    <w:rsid w:val="00BA27D1"/>
    <w:rsid w:val="00BA4EB6"/>
    <w:rsid w:val="00BA5122"/>
    <w:rsid w:val="00BB6792"/>
    <w:rsid w:val="00BC0F7C"/>
    <w:rsid w:val="00BC4B47"/>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E014B"/>
    <w:rsid w:val="00CE292A"/>
    <w:rsid w:val="00CE53D6"/>
    <w:rsid w:val="00CF4208"/>
    <w:rsid w:val="00CF549F"/>
    <w:rsid w:val="00D02C37"/>
    <w:rsid w:val="00D034B1"/>
    <w:rsid w:val="00D0696D"/>
    <w:rsid w:val="00D127C7"/>
    <w:rsid w:val="00D12BF2"/>
    <w:rsid w:val="00D15D1C"/>
    <w:rsid w:val="00D22525"/>
    <w:rsid w:val="00D22F4E"/>
    <w:rsid w:val="00D2501C"/>
    <w:rsid w:val="00D27032"/>
    <w:rsid w:val="00D33AEB"/>
    <w:rsid w:val="00D3482F"/>
    <w:rsid w:val="00D364AC"/>
    <w:rsid w:val="00D427F3"/>
    <w:rsid w:val="00D434D5"/>
    <w:rsid w:val="00D4575A"/>
    <w:rsid w:val="00D5479E"/>
    <w:rsid w:val="00D635C8"/>
    <w:rsid w:val="00D6517B"/>
    <w:rsid w:val="00D669F2"/>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269A"/>
    <w:rsid w:val="00DD3578"/>
    <w:rsid w:val="00DE15AF"/>
    <w:rsid w:val="00DE5F15"/>
    <w:rsid w:val="00DE7B74"/>
    <w:rsid w:val="00DF1735"/>
    <w:rsid w:val="00DF200C"/>
    <w:rsid w:val="00E01866"/>
    <w:rsid w:val="00E05776"/>
    <w:rsid w:val="00E139A6"/>
    <w:rsid w:val="00E14C7C"/>
    <w:rsid w:val="00E15614"/>
    <w:rsid w:val="00E309FE"/>
    <w:rsid w:val="00E31DE5"/>
    <w:rsid w:val="00E3284C"/>
    <w:rsid w:val="00E41862"/>
    <w:rsid w:val="00E456CA"/>
    <w:rsid w:val="00E61612"/>
    <w:rsid w:val="00E618BE"/>
    <w:rsid w:val="00E65806"/>
    <w:rsid w:val="00E75CB4"/>
    <w:rsid w:val="00E913B4"/>
    <w:rsid w:val="00E957FA"/>
    <w:rsid w:val="00E97193"/>
    <w:rsid w:val="00EA2E75"/>
    <w:rsid w:val="00EA2E89"/>
    <w:rsid w:val="00EA3109"/>
    <w:rsid w:val="00EA4B40"/>
    <w:rsid w:val="00EA54AD"/>
    <w:rsid w:val="00EA67A3"/>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5B2F"/>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0D287-42EE-483C-8E11-C9BEAAD17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2155</Words>
  <Characters>12718</Characters>
  <Application>Microsoft Office Word</Application>
  <DocSecurity>0</DocSecurity>
  <Lines>105</Lines>
  <Paragraphs>29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14844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creator>MPSV123</dc:creator>
  <dc:description>Předloha byla vytvořena v informačním systému OKpráce.</dc:description>
  <cp:lastModifiedBy>MPSV123</cp:lastModifiedBy>
  <cp:revision>2</cp:revision>
  <cp:lastPrinted>1900-12-31T23:00:00Z</cp:lastPrinted>
  <dcterms:created xsi:type="dcterms:W3CDTF">2017-12-15T09:24:00Z</dcterms:created>
  <dcterms:modified xsi:type="dcterms:W3CDTF">2017-12-15T09:25:00Z</dcterms:modified>
</cp:coreProperties>
</file>