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E7" w:rsidRDefault="00C303A6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>03 – SSP Ostrava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481007" w:rsidRDefault="00481007" w:rsidP="00481007">
      <w:pPr>
        <w:jc w:val="both"/>
        <w:rPr>
          <w:rFonts w:ascii="Arial" w:hAnsi="Arial" w:cs="Arial"/>
          <w:sz w:val="24"/>
        </w:rPr>
      </w:pP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Pr="00EF69D7">
        <w:rPr>
          <w:rFonts w:ascii="Arial" w:hAnsi="Arial" w:cs="Arial"/>
          <w:color w:val="000000"/>
        </w:rPr>
        <w:t>Pagáč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CF00EE" w:rsidRPr="00CF00EE" w:rsidRDefault="00481007" w:rsidP="00CF00EE">
      <w:pPr>
        <w:pStyle w:val="Bezmezer"/>
        <w:rPr>
          <w:rFonts w:ascii="Arial" w:hAnsi="Arial" w:cs="Arial"/>
        </w:rPr>
      </w:pPr>
      <w:r w:rsidRPr="00EF69D7">
        <w:rPr>
          <w:rFonts w:ascii="Arial" w:hAnsi="Arial" w:cs="Arial"/>
          <w:b/>
        </w:rPr>
        <w:t xml:space="preserve">Zhotovitel    </w:t>
      </w:r>
      <w:r w:rsidR="00CF00EE">
        <w:rPr>
          <w:rFonts w:ascii="Arial" w:hAnsi="Arial" w:cs="Arial"/>
          <w:b/>
        </w:rPr>
        <w:t xml:space="preserve">  </w:t>
      </w:r>
      <w:r w:rsidR="00CF00EE" w:rsidRPr="00CF00EE">
        <w:rPr>
          <w:rFonts w:ascii="Arial" w:hAnsi="Arial" w:cs="Arial"/>
          <w:b/>
        </w:rPr>
        <w:t>UNICAR, spol. s.r.o.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se sídlem Vítkovická 2744/36, Moravská Ostrava a Přívoz, Ostrava, 701 18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zapsaný v OR vedeném u KS v Ostravě, Oddíl C, vložka 2074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jednající: Josef </w:t>
      </w:r>
      <w:proofErr w:type="spellStart"/>
      <w:r w:rsidRPr="00CF00EE">
        <w:rPr>
          <w:rFonts w:ascii="Arial" w:hAnsi="Arial" w:cs="Arial"/>
        </w:rPr>
        <w:t>Michalčík</w:t>
      </w:r>
      <w:proofErr w:type="spellEnd"/>
      <w:r w:rsidRPr="00CF00EE">
        <w:rPr>
          <w:rFonts w:ascii="Arial" w:hAnsi="Arial" w:cs="Arial"/>
        </w:rPr>
        <w:t>, jednatel společnosti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IČ</w:t>
      </w:r>
      <w:r w:rsidR="007D1099">
        <w:rPr>
          <w:rFonts w:ascii="Arial" w:hAnsi="Arial" w:cs="Arial"/>
        </w:rPr>
        <w:t>O</w:t>
      </w:r>
      <w:r w:rsidRPr="00CF00EE">
        <w:rPr>
          <w:rFonts w:ascii="Arial" w:hAnsi="Arial" w:cs="Arial"/>
        </w:rPr>
        <w:t>: 43965580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DIČ: CZ43965580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Bankovní </w:t>
      </w:r>
      <w:proofErr w:type="gramStart"/>
      <w:r w:rsidRPr="00CF00EE">
        <w:rPr>
          <w:rFonts w:ascii="Arial" w:hAnsi="Arial" w:cs="Arial"/>
        </w:rPr>
        <w:t>spojení : Komerční</w:t>
      </w:r>
      <w:proofErr w:type="gramEnd"/>
      <w:r w:rsidRPr="00CF00EE">
        <w:rPr>
          <w:rFonts w:ascii="Arial" w:hAnsi="Arial" w:cs="Arial"/>
        </w:rPr>
        <w:t xml:space="preserve"> banka Ostrava č. </w:t>
      </w:r>
      <w:proofErr w:type="spellStart"/>
      <w:r w:rsidRPr="00CF00EE">
        <w:rPr>
          <w:rFonts w:ascii="Arial" w:hAnsi="Arial" w:cs="Arial"/>
        </w:rPr>
        <w:t>ú</w:t>
      </w:r>
      <w:proofErr w:type="spellEnd"/>
      <w:r w:rsidRPr="00CF00EE">
        <w:rPr>
          <w:rFonts w:ascii="Arial" w:hAnsi="Arial" w:cs="Arial"/>
        </w:rPr>
        <w:t>. 1135547761/0100</w:t>
      </w:r>
    </w:p>
    <w:p w:rsidR="00CF00EE" w:rsidRPr="00CF00EE" w:rsidRDefault="00CF00EE" w:rsidP="00CF00EE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Kontaktní osoby : </w:t>
      </w:r>
    </w:p>
    <w:p w:rsidR="00CF00EE" w:rsidRPr="00CF00EE" w:rsidRDefault="00CF00EE" w:rsidP="00CF00EE">
      <w:pPr>
        <w:spacing w:line="360" w:lineRule="auto"/>
        <w:ind w:left="284" w:firstLine="992"/>
        <w:jc w:val="both"/>
        <w:rPr>
          <w:rFonts w:ascii="Arial" w:hAnsi="Arial" w:cs="Arial"/>
        </w:rPr>
      </w:pPr>
      <w:r w:rsidRPr="00CF00EE">
        <w:rPr>
          <w:rFonts w:ascii="Arial" w:hAnsi="Arial" w:cs="Arial"/>
        </w:rPr>
        <w:t>dále jen „zhotovitel“</w:t>
      </w:r>
    </w:p>
    <w:p w:rsidR="00EF69D7" w:rsidRPr="00EF69D7" w:rsidRDefault="00CF00EE" w:rsidP="00CF00EE">
      <w:pPr>
        <w:tabs>
          <w:tab w:val="left" w:pos="113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2018.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Tato smlouva se sjednává jako smlouva rámcová, na dobu určitou, s platností od 1. 1. 2018 do 31. 12. 2018.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identifikaci vozidla, datum, popis závady nebo požadovaného úkonu, předpokládaný termín </w:t>
      </w:r>
      <w:r w:rsidRPr="00EF1849">
        <w:rPr>
          <w:rFonts w:ascii="Arial" w:hAnsi="Arial" w:cs="Arial"/>
        </w:rPr>
        <w:lastRenderedPageBreak/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481007" w:rsidRPr="00EF1849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CF00EE">
        <w:rPr>
          <w:rFonts w:ascii="Arial" w:hAnsi="Arial" w:cs="Arial"/>
        </w:rPr>
        <w:t>15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481007" w:rsidRPr="00EF1849" w:rsidRDefault="0048100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481007" w:rsidRPr="00EF1849" w:rsidRDefault="0048100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481007" w:rsidRPr="00EF1849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Tato smlouva se uzavírá na dobu určitou, s účinností od 1. 1. 2018 do 31. 12. 2018.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481007" w:rsidRPr="00EF1849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Tato smlouva nabývá platnosti dnem oboustranného podpisu a účinnosti dnem </w:t>
      </w:r>
      <w:proofErr w:type="gramStart"/>
      <w:r w:rsidRPr="00EF1849">
        <w:rPr>
          <w:rFonts w:ascii="Arial" w:hAnsi="Arial" w:cs="Arial"/>
          <w:sz w:val="20"/>
        </w:rPr>
        <w:t>1.1.2018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EF69D7">
      <w:pPr>
        <w:pStyle w:val="Podtitul"/>
        <w:numPr>
          <w:ilvl w:val="0"/>
          <w:numId w:val="18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F69D7" w:rsidRPr="00EF1849" w:rsidRDefault="00EF69D7" w:rsidP="00EF69D7">
      <w:pPr>
        <w:pStyle w:val="ODSTAVEC"/>
        <w:keepNext w:val="0"/>
        <w:widowControl w:val="0"/>
        <w:numPr>
          <w:ilvl w:val="0"/>
          <w:numId w:val="18"/>
        </w:numPr>
        <w:ind w:left="426" w:hanging="426"/>
        <w:rPr>
          <w:sz w:val="20"/>
          <w:szCs w:val="20"/>
        </w:rPr>
      </w:pPr>
      <w:r w:rsidRPr="00EF1849">
        <w:rPr>
          <w:sz w:val="20"/>
          <w:szCs w:val="20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EF69D7" w:rsidRPr="00EF1849" w:rsidRDefault="00EF69D7" w:rsidP="00EF69D7">
      <w:pPr>
        <w:pStyle w:val="ODSTAVEC"/>
        <w:keepNext w:val="0"/>
        <w:widowControl w:val="0"/>
        <w:numPr>
          <w:ilvl w:val="0"/>
          <w:numId w:val="18"/>
        </w:numPr>
        <w:ind w:left="426" w:hanging="426"/>
        <w:rPr>
          <w:sz w:val="20"/>
          <w:szCs w:val="20"/>
        </w:rPr>
      </w:pPr>
      <w:r w:rsidRPr="00EF1849">
        <w:rPr>
          <w:sz w:val="20"/>
          <w:szCs w:val="20"/>
        </w:rPr>
        <w:t>Za účelem zveřejnění této smlouvy v registru smluv uděluje zhotovitel souhlas na dobu neurčitou se zveřejněním svých osobních údajů v registru smluv. Smluvní strany nepovažují žádné ustanovení smlouvy za obchodní tajemství.</w:t>
      </w:r>
    </w:p>
    <w:p w:rsidR="00EF69D7" w:rsidRPr="00EF1849" w:rsidRDefault="00EF69D7" w:rsidP="00EF69D7">
      <w:pPr>
        <w:pStyle w:val="ODSTAVEC"/>
        <w:numPr>
          <w:ilvl w:val="0"/>
          <w:numId w:val="18"/>
        </w:numPr>
        <w:ind w:left="426" w:hanging="426"/>
        <w:rPr>
          <w:sz w:val="20"/>
          <w:szCs w:val="20"/>
        </w:rPr>
      </w:pPr>
      <w:r w:rsidRPr="00EF1849">
        <w:rPr>
          <w:sz w:val="20"/>
          <w:szCs w:val="20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EF1849">
        <w:rPr>
          <w:sz w:val="20"/>
          <w:szCs w:val="20"/>
        </w:rPr>
        <w:t>metadat</w:t>
      </w:r>
      <w:proofErr w:type="spellEnd"/>
      <w:r w:rsidRPr="00EF1849">
        <w:rPr>
          <w:sz w:val="20"/>
          <w:szCs w:val="20"/>
        </w:rPr>
        <w:t>. Za tím účelem se smluvní strany zavazují v rámci kontraktačního procesu připravit smlouvu v otevřeném a strojově čitelném formátu.</w:t>
      </w:r>
    </w:p>
    <w:p w:rsidR="00EF69D7" w:rsidRPr="00EF69D7" w:rsidRDefault="00EF69D7" w:rsidP="00EF69D7">
      <w:pPr>
        <w:pStyle w:val="ODSTAVEC"/>
        <w:keepNext w:val="0"/>
        <w:numPr>
          <w:ilvl w:val="0"/>
          <w:numId w:val="18"/>
        </w:numPr>
        <w:ind w:left="426" w:hanging="426"/>
        <w:rPr>
          <w:sz w:val="20"/>
          <w:szCs w:val="20"/>
        </w:rPr>
      </w:pPr>
      <w:r w:rsidRPr="00EF1849">
        <w:rPr>
          <w:sz w:val="20"/>
          <w:szCs w:val="20"/>
        </w:rPr>
        <w:t>Smluvní strany se dohodly, že tuto smlouvu zveřejní v registru smluv Povodí Odry, státní podnik do 30 dnů od jejího uzavření. V případě nesplnění této smluvní povinnosti uveřejní smlouvu</w:t>
      </w:r>
      <w:r w:rsidRPr="00EF69D7">
        <w:rPr>
          <w:sz w:val="20"/>
          <w:szCs w:val="20"/>
        </w:rPr>
        <w:t xml:space="preserve"> druhá smluvní strana.</w:t>
      </w:r>
    </w:p>
    <w:p w:rsidR="00EF69D7" w:rsidRPr="00EF69D7" w:rsidRDefault="00EF69D7" w:rsidP="00EF69D7">
      <w:pPr>
        <w:pStyle w:val="Podtitul"/>
        <w:tabs>
          <w:tab w:val="num" w:pos="426"/>
        </w:tabs>
        <w:spacing w:after="120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r w:rsidR="003A26A6"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7D1099">
        <w:rPr>
          <w:rFonts w:ascii="Arial" w:hAnsi="Arial" w:cs="Arial"/>
          <w:sz w:val="20"/>
        </w:rPr>
        <w:t xml:space="preserve"> Ostravě </w:t>
      </w:r>
      <w:r w:rsidRPr="00CF00EE">
        <w:rPr>
          <w:rFonts w:ascii="Arial" w:hAnsi="Arial" w:cs="Arial"/>
          <w:sz w:val="20"/>
        </w:rPr>
        <w:t>dne ……..........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>
        <w:rPr>
          <w:rFonts w:ascii="Arial" w:hAnsi="Arial" w:cs="Arial"/>
          <w:sz w:val="20"/>
        </w:rPr>
        <w:t>Pagáč</w:t>
      </w:r>
      <w:proofErr w:type="spellEnd"/>
      <w:r>
        <w:rPr>
          <w:rFonts w:ascii="Arial" w:hAnsi="Arial" w:cs="Arial"/>
          <w:sz w:val="20"/>
        </w:rPr>
        <w:tab/>
      </w:r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</w:p>
    <w:p w:rsidR="00481007" w:rsidRPr="00EF69D7" w:rsidRDefault="00481007" w:rsidP="00481007">
      <w:pPr>
        <w:pStyle w:val="cislovany"/>
        <w:numPr>
          <w:ilvl w:val="0"/>
          <w:numId w:val="0"/>
        </w:numPr>
        <w:ind w:left="360" w:hanging="360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-62"/>
        <w:tblW w:w="0" w:type="auto"/>
        <w:tblCellMar>
          <w:left w:w="70" w:type="dxa"/>
          <w:right w:w="70" w:type="dxa"/>
        </w:tblCellMar>
        <w:tblLook w:val="0000"/>
      </w:tblPr>
      <w:tblGrid>
        <w:gridCol w:w="4605"/>
        <w:gridCol w:w="4606"/>
      </w:tblGrid>
      <w:tr w:rsidR="00481007" w:rsidRPr="00EF69D7" w:rsidTr="00E07636">
        <w:tc>
          <w:tcPr>
            <w:tcW w:w="4605" w:type="dxa"/>
          </w:tcPr>
          <w:p w:rsidR="00481007" w:rsidRPr="00EF69D7" w:rsidRDefault="00481007" w:rsidP="00E0763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81007" w:rsidRPr="00EF69D7" w:rsidRDefault="00481007" w:rsidP="00EF69D7">
            <w:pPr>
              <w:rPr>
                <w:rFonts w:ascii="Arial" w:hAnsi="Arial" w:cs="Arial"/>
              </w:rPr>
            </w:pPr>
          </w:p>
        </w:tc>
      </w:tr>
      <w:tr w:rsidR="00481007" w:rsidRPr="00EF69D7" w:rsidTr="00E07636">
        <w:tc>
          <w:tcPr>
            <w:tcW w:w="4605" w:type="dxa"/>
          </w:tcPr>
          <w:p w:rsidR="00481007" w:rsidRPr="00EF69D7" w:rsidRDefault="00481007" w:rsidP="00E0763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81007" w:rsidRPr="00EF69D7" w:rsidRDefault="00481007" w:rsidP="00E07636">
            <w:pPr>
              <w:rPr>
                <w:rFonts w:ascii="Arial" w:hAnsi="Arial" w:cs="Arial"/>
              </w:rPr>
            </w:pPr>
          </w:p>
        </w:tc>
      </w:tr>
    </w:tbl>
    <w:p w:rsidR="002C2AC2" w:rsidRDefault="002C2AC2">
      <w:pPr>
        <w:rPr>
          <w:rFonts w:ascii="Arial" w:hAnsi="Arial" w:cs="Arial"/>
        </w:rPr>
      </w:pPr>
    </w:p>
    <w:p w:rsidR="00EF69D7" w:rsidRDefault="00EF69D7">
      <w:pPr>
        <w:rPr>
          <w:rFonts w:ascii="Arial" w:hAnsi="Arial" w:cs="Arial"/>
        </w:rPr>
      </w:pPr>
    </w:p>
    <w:p w:rsidR="00EF69D7" w:rsidRDefault="00EF69D7">
      <w:pPr>
        <w:rPr>
          <w:rFonts w:ascii="Arial" w:hAnsi="Arial" w:cs="Arial"/>
        </w:rPr>
      </w:pPr>
    </w:p>
    <w:p w:rsidR="00EF69D7" w:rsidRDefault="00EF69D7">
      <w:pPr>
        <w:rPr>
          <w:rFonts w:ascii="Arial" w:hAnsi="Arial" w:cs="Arial"/>
        </w:rPr>
      </w:pPr>
    </w:p>
    <w:p w:rsidR="00EF69D7" w:rsidRPr="00EF69D7" w:rsidRDefault="00EF69D7">
      <w:pPr>
        <w:rPr>
          <w:rFonts w:ascii="Arial" w:hAnsi="Arial" w:cs="Arial"/>
        </w:rPr>
      </w:pPr>
    </w:p>
    <w:sectPr w:rsidR="00EF69D7" w:rsidRPr="00EF69D7" w:rsidSect="0008023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6F" w:rsidRDefault="00EC236F" w:rsidP="0008023A">
      <w:r>
        <w:separator/>
      </w:r>
    </w:p>
  </w:endnote>
  <w:endnote w:type="continuationSeparator" w:id="0">
    <w:p w:rsidR="00EC236F" w:rsidRDefault="00EC236F" w:rsidP="00080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6F" w:rsidRDefault="00EC236F" w:rsidP="0008023A">
      <w:r>
        <w:separator/>
      </w:r>
    </w:p>
  </w:footnote>
  <w:footnote w:type="continuationSeparator" w:id="0">
    <w:p w:rsidR="00EC236F" w:rsidRDefault="00EC236F" w:rsidP="00080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3A" w:rsidRPr="0008023A" w:rsidRDefault="0008023A">
    <w:pPr>
      <w:pStyle w:val="Zhlav"/>
      <w:rPr>
        <w:rFonts w:ascii="Arial" w:hAnsi="Arial" w:cs="Arial"/>
        <w:sz w:val="18"/>
        <w:szCs w:val="18"/>
      </w:rPr>
    </w:pPr>
    <w:proofErr w:type="spellStart"/>
    <w:r w:rsidRPr="0008023A">
      <w:rPr>
        <w:rFonts w:ascii="Arial" w:hAnsi="Arial" w:cs="Arial"/>
        <w:sz w:val="18"/>
        <w:szCs w:val="18"/>
      </w:rPr>
      <w:t>ev.č</w:t>
    </w:r>
    <w:proofErr w:type="spellEnd"/>
    <w:r w:rsidRPr="0008023A">
      <w:rPr>
        <w:rFonts w:ascii="Arial" w:hAnsi="Arial" w:cs="Arial"/>
        <w:sz w:val="18"/>
        <w:szCs w:val="18"/>
      </w:rPr>
      <w:t xml:space="preserve">. objednatele: </w:t>
    </w:r>
    <w:r w:rsidRPr="0008023A">
      <w:rPr>
        <w:rFonts w:ascii="Arial" w:hAnsi="Arial" w:cs="Arial"/>
        <w:b/>
        <w:sz w:val="18"/>
        <w:szCs w:val="18"/>
      </w:rPr>
      <w:t>10-1026/17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CDFA6FF6"/>
    <w:lvl w:ilvl="0" w:tplc="DADE2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007"/>
    <w:rsid w:val="0008023A"/>
    <w:rsid w:val="000D6BAD"/>
    <w:rsid w:val="001D3435"/>
    <w:rsid w:val="002703C6"/>
    <w:rsid w:val="002C2AC2"/>
    <w:rsid w:val="002F38DA"/>
    <w:rsid w:val="003A26A6"/>
    <w:rsid w:val="00481007"/>
    <w:rsid w:val="00663CE7"/>
    <w:rsid w:val="006F3F1A"/>
    <w:rsid w:val="00795978"/>
    <w:rsid w:val="007D1099"/>
    <w:rsid w:val="008022E4"/>
    <w:rsid w:val="00882CFC"/>
    <w:rsid w:val="008B0F9B"/>
    <w:rsid w:val="008F3C7B"/>
    <w:rsid w:val="00991557"/>
    <w:rsid w:val="009C1154"/>
    <w:rsid w:val="00B34682"/>
    <w:rsid w:val="00C303A6"/>
    <w:rsid w:val="00CF00EE"/>
    <w:rsid w:val="00D14575"/>
    <w:rsid w:val="00DC1365"/>
    <w:rsid w:val="00E30F69"/>
    <w:rsid w:val="00E37C53"/>
    <w:rsid w:val="00EC236F"/>
    <w:rsid w:val="00EF1849"/>
    <w:rsid w:val="00EF69D7"/>
    <w:rsid w:val="00F3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802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02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802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023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40DF-F554-4F21-B613-C9FE590E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1536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4</cp:revision>
  <cp:lastPrinted>2017-10-02T07:52:00Z</cp:lastPrinted>
  <dcterms:created xsi:type="dcterms:W3CDTF">2017-12-14T12:04:00Z</dcterms:created>
  <dcterms:modified xsi:type="dcterms:W3CDTF">2017-12-14T12:10:00Z</dcterms:modified>
</cp:coreProperties>
</file>