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48" w:rsidRDefault="0035742E" w:rsidP="009C2848">
      <w:pPr>
        <w:pStyle w:val="Podtitul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Kupní smlouva</w:t>
      </w:r>
      <w:r w:rsidR="001C71E1">
        <w:rPr>
          <w:rFonts w:ascii="Times New Roman" w:hAnsi="Times New Roman" w:cs="Times New Roman"/>
          <w:b/>
          <w:bCs/>
        </w:rPr>
        <w:t xml:space="preserve"> č. TO/2016</w:t>
      </w:r>
      <w:r w:rsidR="0095117A">
        <w:rPr>
          <w:rFonts w:ascii="Times New Roman" w:hAnsi="Times New Roman" w:cs="Times New Roman"/>
          <w:b/>
          <w:bCs/>
        </w:rPr>
        <w:t>/</w:t>
      </w:r>
      <w:r w:rsidR="0078132B">
        <w:rPr>
          <w:rFonts w:ascii="Times New Roman" w:hAnsi="Times New Roman" w:cs="Times New Roman"/>
          <w:b/>
          <w:bCs/>
        </w:rPr>
        <w:t>28</w:t>
      </w:r>
      <w:r w:rsidR="0095117A">
        <w:rPr>
          <w:rFonts w:ascii="Times New Roman" w:hAnsi="Times New Roman" w:cs="Times New Roman"/>
          <w:b/>
          <w:bCs/>
        </w:rPr>
        <w:t>-</w:t>
      </w:r>
      <w:r w:rsidR="0095117A" w:rsidRPr="0095117A">
        <w:rPr>
          <w:rFonts w:ascii="Times New Roman" w:hAnsi="Times New Roman" w:cs="Times New Roman"/>
          <w:b/>
        </w:rPr>
        <w:t xml:space="preserve"> </w:t>
      </w:r>
      <w:r w:rsidR="001C71E1">
        <w:rPr>
          <w:rFonts w:ascii="Times New Roman" w:hAnsi="Times New Roman" w:cs="Times New Roman"/>
          <w:b/>
        </w:rPr>
        <w:t xml:space="preserve">Psychiatrická nemocnice v Opavě - </w:t>
      </w:r>
      <w:r w:rsidR="0095117A" w:rsidRPr="00710922">
        <w:rPr>
          <w:rFonts w:ascii="Times New Roman" w:hAnsi="Times New Roman" w:cs="Times New Roman"/>
          <w:b/>
        </w:rPr>
        <w:t>Přístroj</w:t>
      </w:r>
      <w:r w:rsidR="0095117A">
        <w:rPr>
          <w:rFonts w:ascii="Times New Roman" w:hAnsi="Times New Roman" w:cs="Times New Roman"/>
          <w:b/>
        </w:rPr>
        <w:t xml:space="preserve">ové dovybavení oddělení </w:t>
      </w:r>
      <w:r w:rsidR="0095117A" w:rsidRPr="00710922">
        <w:rPr>
          <w:rFonts w:ascii="Times New Roman" w:hAnsi="Times New Roman" w:cs="Times New Roman"/>
          <w:b/>
        </w:rPr>
        <w:t>rehabilitace</w:t>
      </w:r>
      <w:r w:rsidR="001C71E1">
        <w:rPr>
          <w:rFonts w:ascii="Times New Roman" w:hAnsi="Times New Roman" w:cs="Times New Roman"/>
          <w:b/>
        </w:rPr>
        <w:t xml:space="preserve"> </w:t>
      </w:r>
    </w:p>
    <w:p w:rsidR="009C2848" w:rsidRDefault="009C2848" w:rsidP="009C2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uzavřené podle § 2079 a násl. zákona č. 89/2012 Sb., občanského zákoníku</w:t>
      </w:r>
    </w:p>
    <w:p w:rsidR="009C2848" w:rsidRDefault="009C2848" w:rsidP="009C28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2848" w:rsidRPr="00975BEA" w:rsidRDefault="009C2848" w:rsidP="009C2848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BEA">
        <w:rPr>
          <w:rFonts w:ascii="Times New Roman" w:hAnsi="Times New Roman" w:cs="Times New Roman"/>
          <w:b/>
          <w:sz w:val="24"/>
          <w:szCs w:val="24"/>
        </w:rPr>
        <w:t xml:space="preserve">Psychiatrická nemocnice v Opavě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Olomoucká 305/88, 746 01, Opava, </w:t>
      </w:r>
    </w:p>
    <w:p w:rsidR="009C2848" w:rsidRDefault="00975BEA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Zastoupena: Ing. Zdeněk Jiříček</w:t>
      </w:r>
      <w:r w:rsidR="000B1615">
        <w:rPr>
          <w:rFonts w:ascii="Times New Roman" w:hAnsi="Times New Roman" w:cs="Times New Roman"/>
          <w:sz w:val="24"/>
          <w:szCs w:val="24"/>
        </w:rPr>
        <w:t xml:space="preserve">, ředitel </w:t>
      </w:r>
      <w:r w:rsidR="005D17D4">
        <w:rPr>
          <w:rFonts w:ascii="Times New Roman" w:hAnsi="Times New Roman" w:cs="Times New Roman"/>
          <w:sz w:val="24"/>
          <w:szCs w:val="24"/>
        </w:rPr>
        <w:t>Psychiatrické nemocnice v Opavě</w:t>
      </w:r>
      <w:r w:rsidR="009C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IČO: 00844004,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DIČ: CZ0844004,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553 695 111,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fax: 553 713 443,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ypertextovodkaz"/>
            <w:rFonts w:ascii="Times New Roman" w:hAnsi="Times New Roman" w:cs="Times New Roman"/>
            <w:sz w:val="24"/>
            <w:szCs w:val="24"/>
          </w:rPr>
          <w:t>pnopava@pnopava.cz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Komerční banka, a.s., pobočka Opava, č.</w:t>
      </w:r>
      <w:r w:rsidR="008D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21930821/0100.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„kupující“) </w:t>
      </w:r>
    </w:p>
    <w:p w:rsidR="009C2848" w:rsidRDefault="009C2848" w:rsidP="009C2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9C2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5BEA" w:rsidRDefault="00975BEA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BEA">
        <w:rPr>
          <w:rFonts w:ascii="Times New Roman" w:hAnsi="Times New Roman" w:cs="Times New Roman"/>
          <w:b/>
          <w:sz w:val="24"/>
          <w:szCs w:val="24"/>
        </w:rPr>
        <w:t>Chironax Frýdek – Místek s.r.o.</w:t>
      </w:r>
    </w:p>
    <w:p w:rsidR="009C2848" w:rsidRPr="00975BEA" w:rsidRDefault="00975BEA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Revoluční 1280, 738 01 Frýdek - Místek</w:t>
      </w:r>
      <w:r w:rsidR="009C2848" w:rsidRPr="00975BEA">
        <w:rPr>
          <w:rFonts w:ascii="Times New Roman" w:hAnsi="Times New Roman" w:cs="Times New Roman"/>
          <w:b/>
          <w:sz w:val="24"/>
          <w:szCs w:val="24"/>
        </w:rPr>
        <w:tab/>
      </w:r>
      <w:r w:rsidR="009C2848" w:rsidRPr="00975BEA">
        <w:rPr>
          <w:rFonts w:ascii="Times New Roman" w:hAnsi="Times New Roman" w:cs="Times New Roman"/>
          <w:b/>
          <w:sz w:val="24"/>
          <w:szCs w:val="24"/>
        </w:rPr>
        <w:tab/>
      </w:r>
    </w:p>
    <w:p w:rsidR="009C2848" w:rsidRDefault="00975BEA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OR u KS v Ostravě pod spisovou značkou oddíl C, vložka 10083</w:t>
      </w:r>
      <w:r w:rsidR="009C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tabs>
          <w:tab w:val="left" w:pos="2268"/>
          <w:tab w:val="left" w:pos="2552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Statutární orgán: </w:t>
      </w:r>
      <w:r w:rsidR="00975BEA">
        <w:rPr>
          <w:rFonts w:ascii="Times New Roman" w:hAnsi="Times New Roman" w:cs="Times New Roman"/>
          <w:sz w:val="24"/>
          <w:szCs w:val="24"/>
        </w:rPr>
        <w:t>Petr Válek, jednatel</w:t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Technický zástupce: </w:t>
      </w:r>
      <w:r w:rsidR="00975BEA">
        <w:rPr>
          <w:rFonts w:ascii="Times New Roman" w:hAnsi="Times New Roman" w:cs="Times New Roman"/>
          <w:sz w:val="24"/>
          <w:szCs w:val="24"/>
        </w:rPr>
        <w:t>Ing. Pavel Kocich</w:t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osoba: </w:t>
      </w:r>
      <w:r w:rsidR="00975BEA">
        <w:rPr>
          <w:rFonts w:ascii="Times New Roman" w:hAnsi="Times New Roman" w:cs="Times New Roman"/>
          <w:sz w:val="24"/>
          <w:szCs w:val="24"/>
        </w:rPr>
        <w:t>Ing. Pavel Kocich</w:t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</w:t>
      </w:r>
      <w:r w:rsidR="00975BEA">
        <w:rPr>
          <w:rFonts w:ascii="Times New Roman" w:hAnsi="Times New Roman" w:cs="Times New Roman"/>
          <w:sz w:val="24"/>
          <w:szCs w:val="24"/>
        </w:rPr>
        <w:t>47666391</w:t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 w:rsidR="00975BEA">
        <w:rPr>
          <w:rFonts w:ascii="Times New Roman" w:hAnsi="Times New Roman" w:cs="Times New Roman"/>
          <w:sz w:val="24"/>
          <w:szCs w:val="24"/>
        </w:rPr>
        <w:t xml:space="preserve"> CZ47666391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</w:t>
      </w:r>
      <w:r w:rsidR="00975BEA">
        <w:rPr>
          <w:rFonts w:ascii="Times New Roman" w:hAnsi="Times New Roman" w:cs="Times New Roman"/>
          <w:sz w:val="24"/>
          <w:szCs w:val="24"/>
        </w:rPr>
        <w:t xml:space="preserve"> KB a.s., pobočka Frýdek - Místek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975BEA">
        <w:rPr>
          <w:rFonts w:ascii="Times New Roman" w:hAnsi="Times New Roman" w:cs="Times New Roman"/>
          <w:sz w:val="24"/>
          <w:szCs w:val="24"/>
        </w:rPr>
        <w:t>45704781/0100</w:t>
      </w:r>
    </w:p>
    <w:p w:rsidR="009C2848" w:rsidRDefault="009C2848" w:rsidP="009C2848">
      <w:pPr>
        <w:tabs>
          <w:tab w:val="left" w:pos="2268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975BEA">
        <w:rPr>
          <w:rFonts w:ascii="Times New Roman" w:hAnsi="Times New Roman" w:cs="Times New Roman"/>
          <w:sz w:val="24"/>
          <w:szCs w:val="24"/>
        </w:rPr>
        <w:t>777638727</w:t>
      </w:r>
    </w:p>
    <w:p w:rsidR="009C2848" w:rsidRDefault="009C2848" w:rsidP="009C284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„prodávající“) </w:t>
      </w:r>
    </w:p>
    <w:p w:rsidR="009C2848" w:rsidRDefault="009C2848" w:rsidP="009C2848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9C2848">
      <w:pPr>
        <w:pStyle w:val="Odstavecseseznamem"/>
        <w:tabs>
          <w:tab w:val="left" w:pos="3544"/>
        </w:tabs>
        <w:spacing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společně též jako „</w:t>
      </w:r>
      <w:r>
        <w:rPr>
          <w:rFonts w:ascii="Times New Roman" w:hAnsi="Times New Roman" w:cs="Times New Roman"/>
          <w:b/>
          <w:sz w:val="24"/>
          <w:szCs w:val="24"/>
        </w:rPr>
        <w:t>smluvní strany</w:t>
      </w:r>
      <w:r>
        <w:rPr>
          <w:rFonts w:ascii="Times New Roman" w:hAnsi="Times New Roman" w:cs="Times New Roman"/>
          <w:sz w:val="24"/>
          <w:szCs w:val="24"/>
        </w:rPr>
        <w:t>“ uzavírají tuto kupní smlouvu.</w:t>
      </w:r>
    </w:p>
    <w:p w:rsidR="009C2848" w:rsidRDefault="009C2848" w:rsidP="009C2848">
      <w:pPr>
        <w:spacing w:before="24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I – Účel smlouvy</w:t>
      </w:r>
    </w:p>
    <w:p w:rsidR="009C2848" w:rsidRDefault="009C2848" w:rsidP="009C284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1E1" w:rsidRDefault="009C2848" w:rsidP="0084347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Tato kupní smlouva se uzavírá s uchazečem vybraným výběrovým řízením na dodavatele ve</w:t>
      </w:r>
      <w:r w:rsidR="005D17D4">
        <w:rPr>
          <w:rFonts w:ascii="Times New Roman" w:hAnsi="Times New Roman" w:cs="Times New Roman"/>
          <w:sz w:val="24"/>
          <w:szCs w:val="24"/>
        </w:rPr>
        <w:t>řejné zakázky, nazvané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D4" w:rsidRPr="00710922">
        <w:rPr>
          <w:rFonts w:ascii="Times New Roman" w:hAnsi="Times New Roman" w:cs="Times New Roman"/>
          <w:b/>
          <w:sz w:val="24"/>
          <w:szCs w:val="24"/>
        </w:rPr>
        <w:t>„</w:t>
      </w:r>
      <w:r w:rsidR="001C71E1">
        <w:rPr>
          <w:rFonts w:ascii="Times New Roman" w:hAnsi="Times New Roman" w:cs="Times New Roman"/>
          <w:b/>
          <w:sz w:val="24"/>
          <w:szCs w:val="24"/>
        </w:rPr>
        <w:t>Psychiatrická nemocnice v Opavě - P</w:t>
      </w:r>
      <w:r w:rsidR="005D17D4" w:rsidRPr="00710922">
        <w:rPr>
          <w:rFonts w:ascii="Times New Roman" w:hAnsi="Times New Roman" w:cs="Times New Roman"/>
          <w:b/>
          <w:sz w:val="24"/>
          <w:szCs w:val="24"/>
        </w:rPr>
        <w:t>řístroj</w:t>
      </w:r>
      <w:r w:rsidR="00710922">
        <w:rPr>
          <w:rFonts w:ascii="Times New Roman" w:hAnsi="Times New Roman" w:cs="Times New Roman"/>
          <w:b/>
          <w:sz w:val="24"/>
          <w:szCs w:val="24"/>
        </w:rPr>
        <w:t xml:space="preserve">ové dovybavení oddělení </w:t>
      </w:r>
      <w:r w:rsidR="005D17D4" w:rsidRPr="00710922">
        <w:rPr>
          <w:rFonts w:ascii="Times New Roman" w:hAnsi="Times New Roman" w:cs="Times New Roman"/>
          <w:b/>
          <w:sz w:val="24"/>
          <w:szCs w:val="24"/>
        </w:rPr>
        <w:t>rehabilitace</w:t>
      </w:r>
      <w:r w:rsidR="00710922" w:rsidRPr="00710922">
        <w:rPr>
          <w:rFonts w:ascii="Times New Roman" w:hAnsi="Times New Roman" w:cs="Times New Roman"/>
          <w:b/>
          <w:sz w:val="24"/>
          <w:szCs w:val="24"/>
        </w:rPr>
        <w:t>“</w:t>
      </w:r>
      <w:r w:rsidR="000B1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922" w:rsidRPr="00710922">
        <w:rPr>
          <w:rFonts w:ascii="Times New Roman" w:hAnsi="Times New Roman" w:cs="Times New Roman"/>
          <w:sz w:val="24"/>
          <w:szCs w:val="24"/>
        </w:rPr>
        <w:t xml:space="preserve">v rámci </w:t>
      </w:r>
      <w:r w:rsidR="00710922">
        <w:rPr>
          <w:rFonts w:ascii="Times New Roman" w:hAnsi="Times New Roman" w:cs="Times New Roman"/>
          <w:sz w:val="24"/>
          <w:szCs w:val="24"/>
        </w:rPr>
        <w:t xml:space="preserve">dotačního </w:t>
      </w:r>
      <w:r w:rsidR="00710922" w:rsidRPr="00710922">
        <w:rPr>
          <w:rFonts w:ascii="Times New Roman" w:hAnsi="Times New Roman" w:cs="Times New Roman"/>
          <w:sz w:val="24"/>
          <w:szCs w:val="24"/>
        </w:rPr>
        <w:t>Programu vyrovnávání příležitostí pro občany se z</w:t>
      </w:r>
      <w:r w:rsidR="001C71E1">
        <w:rPr>
          <w:rFonts w:ascii="Times New Roman" w:hAnsi="Times New Roman" w:cs="Times New Roman"/>
          <w:sz w:val="24"/>
          <w:szCs w:val="24"/>
        </w:rPr>
        <w:t>dravotním postižením na rok 2016</w:t>
      </w:r>
      <w:r w:rsidR="007109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včet</w:t>
      </w:r>
      <w:r w:rsidR="00710922">
        <w:rPr>
          <w:rFonts w:ascii="Times New Roman" w:hAnsi="Times New Roman" w:cs="Times New Roman"/>
          <w:sz w:val="24"/>
          <w:szCs w:val="24"/>
        </w:rPr>
        <w:t>ně montáže</w:t>
      </w:r>
      <w:r>
        <w:rPr>
          <w:rFonts w:ascii="Times New Roman" w:hAnsi="Times New Roman" w:cs="Times New Roman"/>
          <w:sz w:val="24"/>
          <w:szCs w:val="24"/>
        </w:rPr>
        <w:t>, připojení na média, provozní zkouš</w:t>
      </w:r>
      <w:r w:rsidR="00710922">
        <w:rPr>
          <w:rFonts w:ascii="Times New Roman" w:hAnsi="Times New Roman" w:cs="Times New Roman"/>
          <w:sz w:val="24"/>
          <w:szCs w:val="24"/>
        </w:rPr>
        <w:t>ky a zaškolení obsl</w:t>
      </w:r>
      <w:r w:rsidR="001C71E1">
        <w:rPr>
          <w:rFonts w:ascii="Times New Roman" w:hAnsi="Times New Roman" w:cs="Times New Roman"/>
          <w:sz w:val="24"/>
          <w:szCs w:val="24"/>
        </w:rPr>
        <w:t>uhy:</w:t>
      </w:r>
    </w:p>
    <w:p w:rsidR="001C71E1" w:rsidRDefault="001C71E1" w:rsidP="001C71E1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elektroléčebného přístroje Rebox k analgetickému využití;</w:t>
      </w:r>
    </w:p>
    <w:p w:rsidR="0062615C" w:rsidRPr="00843474" w:rsidRDefault="001C71E1" w:rsidP="001C71E1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hydrogalvanické lázně</w:t>
      </w:r>
      <w:r w:rsidR="00843474">
        <w:rPr>
          <w:rFonts w:ascii="Times New Roman" w:hAnsi="Times New Roman" w:cs="Times New Roman"/>
          <w:sz w:val="24"/>
          <w:szCs w:val="24"/>
        </w:rPr>
        <w:t>.</w:t>
      </w:r>
      <w:r w:rsidR="00843474" w:rsidRPr="00843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Klasifikace dle číselníku NIPEZ:</w:t>
      </w:r>
    </w:p>
    <w:p w:rsidR="009C2848" w:rsidRDefault="00481DDD" w:rsidP="009C2848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331550000-1</w:t>
      </w:r>
      <w:r>
        <w:rPr>
          <w:rFonts w:ascii="Times New Roman" w:hAnsi="Times New Roman" w:cs="Times New Roman"/>
          <w:sz w:val="24"/>
          <w:szCs w:val="24"/>
        </w:rPr>
        <w:tab/>
        <w:t>přístroje pro fyzioterapii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II - Předmět smlouvy</w:t>
      </w:r>
    </w:p>
    <w:p w:rsidR="009C2848" w:rsidRDefault="009C2848" w:rsidP="009C28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17A" w:rsidRDefault="009C2848" w:rsidP="009C28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se zavazuje prodat kupujícímu, za podmínek stanovených touto smlouvou</w:t>
      </w:r>
      <w:r w:rsidR="0095117A">
        <w:rPr>
          <w:rFonts w:ascii="Times New Roman" w:hAnsi="Times New Roman" w:cs="Times New Roman"/>
          <w:sz w:val="24"/>
          <w:szCs w:val="24"/>
        </w:rPr>
        <w:t>:</w:t>
      </w:r>
    </w:p>
    <w:p w:rsidR="001C71E1" w:rsidRDefault="001C71E1" w:rsidP="001C71E1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ks elektroléčebného přístroje Rebox k analgetickému využití;</w:t>
      </w:r>
    </w:p>
    <w:p w:rsidR="001C71E1" w:rsidRDefault="001C71E1" w:rsidP="001C71E1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ks hydrogalvanické lázně,</w:t>
      </w:r>
    </w:p>
    <w:p w:rsidR="009C2848" w:rsidRPr="000B1615" w:rsidRDefault="0095117A" w:rsidP="004955E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55E3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9C2848" w:rsidRPr="004955E3">
        <w:rPr>
          <w:rFonts w:ascii="Times New Roman" w:hAnsi="Times New Roman" w:cs="Times New Roman"/>
          <w:sz w:val="24"/>
          <w:szCs w:val="24"/>
        </w:rPr>
        <w:t>le nabídky (dále je</w:t>
      </w:r>
      <w:r w:rsidRPr="004955E3">
        <w:rPr>
          <w:rFonts w:ascii="Times New Roman" w:hAnsi="Times New Roman" w:cs="Times New Roman"/>
          <w:sz w:val="24"/>
          <w:szCs w:val="24"/>
        </w:rPr>
        <w:t>n „</w:t>
      </w:r>
      <w:r w:rsidR="004955E3" w:rsidRPr="004955E3">
        <w:rPr>
          <w:rFonts w:ascii="Times New Roman" w:hAnsi="Times New Roman" w:cs="Times New Roman"/>
          <w:sz w:val="24"/>
          <w:szCs w:val="24"/>
        </w:rPr>
        <w:t xml:space="preserve">předmět koupě“), provést její </w:t>
      </w:r>
      <w:r w:rsidRPr="004955E3">
        <w:rPr>
          <w:rFonts w:ascii="Times New Roman" w:hAnsi="Times New Roman" w:cs="Times New Roman"/>
          <w:sz w:val="24"/>
          <w:szCs w:val="24"/>
        </w:rPr>
        <w:t>montáž v prostorách kupujícího</w:t>
      </w:r>
      <w:r w:rsidR="009C2848" w:rsidRPr="004955E3">
        <w:rPr>
          <w:rFonts w:ascii="Times New Roman" w:hAnsi="Times New Roman" w:cs="Times New Roman"/>
          <w:sz w:val="24"/>
          <w:szCs w:val="24"/>
        </w:rPr>
        <w:t xml:space="preserve"> </w:t>
      </w:r>
      <w:r w:rsidR="001C71E1">
        <w:rPr>
          <w:rFonts w:ascii="Times New Roman" w:hAnsi="Times New Roman" w:cs="Times New Roman"/>
          <w:sz w:val="24"/>
          <w:szCs w:val="24"/>
        </w:rPr>
        <w:t>k tomu účelu určených, uvést ta</w:t>
      </w:r>
      <w:r w:rsidR="009C2848" w:rsidRPr="000B1615">
        <w:rPr>
          <w:rFonts w:ascii="Times New Roman" w:hAnsi="Times New Roman" w:cs="Times New Roman"/>
          <w:sz w:val="24"/>
          <w:szCs w:val="24"/>
        </w:rPr>
        <w:t xml:space="preserve">to zařízení do provozu a převést na kupujícího vlastnické právo. </w:t>
      </w:r>
    </w:p>
    <w:p w:rsidR="003E48F8" w:rsidRPr="008D587C" w:rsidRDefault="008D587C" w:rsidP="003E48F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87C">
        <w:rPr>
          <w:rFonts w:ascii="Times New Roman" w:hAnsi="Times New Roman" w:cs="Times New Roman"/>
          <w:sz w:val="24"/>
          <w:szCs w:val="24"/>
        </w:rPr>
        <w:t>Předmětem této smlouvy je i</w:t>
      </w:r>
      <w:r w:rsidR="003E48F8" w:rsidRPr="008D587C">
        <w:rPr>
          <w:rFonts w:ascii="Times New Roman" w:hAnsi="Times New Roman" w:cs="Times New Roman"/>
          <w:sz w:val="24"/>
          <w:szCs w:val="24"/>
        </w:rPr>
        <w:t xml:space="preserve"> dodání písemné dokumentace ke každému z kupovaných</w:t>
      </w:r>
    </w:p>
    <w:p w:rsidR="00076B3E" w:rsidRPr="008D587C" w:rsidRDefault="008D587C" w:rsidP="003E48F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587C">
        <w:rPr>
          <w:rFonts w:ascii="Times New Roman" w:hAnsi="Times New Roman" w:cs="Times New Roman"/>
          <w:sz w:val="24"/>
          <w:szCs w:val="24"/>
        </w:rPr>
        <w:t>výrobků, která</w:t>
      </w:r>
      <w:r w:rsidR="003E48F8" w:rsidRPr="008D587C">
        <w:rPr>
          <w:rFonts w:ascii="Times New Roman" w:hAnsi="Times New Roman" w:cs="Times New Roman"/>
          <w:sz w:val="24"/>
          <w:szCs w:val="24"/>
        </w:rPr>
        <w:t xml:space="preserve"> </w:t>
      </w:r>
      <w:r w:rsidRPr="008D587C">
        <w:rPr>
          <w:rFonts w:ascii="Times New Roman" w:hAnsi="Times New Roman" w:cs="Times New Roman"/>
          <w:sz w:val="24"/>
          <w:szCs w:val="24"/>
        </w:rPr>
        <w:t>je nutná</w:t>
      </w:r>
      <w:r w:rsidR="003E48F8" w:rsidRPr="008D587C">
        <w:rPr>
          <w:rFonts w:ascii="Times New Roman" w:hAnsi="Times New Roman" w:cs="Times New Roman"/>
          <w:sz w:val="24"/>
          <w:szCs w:val="24"/>
        </w:rPr>
        <w:t xml:space="preserve"> k užívání zboží, zejména dokumentaci ve smyslu § 9 odst. l a § 10 zákona č. 634/1992 Sb., o ochraně spotřebitele</w:t>
      </w:r>
      <w:r w:rsidRPr="008D587C">
        <w:rPr>
          <w:rFonts w:ascii="Times New Roman" w:hAnsi="Times New Roman" w:cs="Times New Roman"/>
          <w:sz w:val="24"/>
          <w:szCs w:val="24"/>
        </w:rPr>
        <w:t xml:space="preserve"> v platném znění</w:t>
      </w:r>
      <w:r w:rsidR="003E48F8" w:rsidRPr="008D587C">
        <w:rPr>
          <w:rFonts w:ascii="Times New Roman" w:hAnsi="Times New Roman" w:cs="Times New Roman"/>
          <w:sz w:val="24"/>
          <w:szCs w:val="24"/>
        </w:rPr>
        <w:t xml:space="preserve"> (prohlášení o shodě, produktový list s názvem, popisem a vyobrazením, záruční list, návod k obsluze a údržbě – vše v českém jazyce v tištěné a elektronické podobě). Předm</w:t>
      </w:r>
      <w:r w:rsidRPr="008D587C">
        <w:rPr>
          <w:rFonts w:ascii="Times New Roman" w:hAnsi="Times New Roman" w:cs="Times New Roman"/>
          <w:sz w:val="24"/>
          <w:szCs w:val="24"/>
        </w:rPr>
        <w:t>ětem této smlouvy je také</w:t>
      </w:r>
      <w:r w:rsidR="003E48F8" w:rsidRPr="008D587C">
        <w:rPr>
          <w:rFonts w:ascii="Times New Roman" w:hAnsi="Times New Roman" w:cs="Times New Roman"/>
          <w:sz w:val="24"/>
          <w:szCs w:val="24"/>
        </w:rPr>
        <w:t xml:space="preserve"> proškolení obsluhy z řad zaměstnanců kupujícího výrobcem a vystavení záznamu o něm.</w:t>
      </w:r>
      <w:r w:rsidR="004F31AE" w:rsidRPr="008D5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se zavazuje zaplatit za předmět koupě sjednanou kupní cenu a předmět koupě převzít. </w:t>
      </w:r>
    </w:p>
    <w:p w:rsidR="009C2848" w:rsidRDefault="009C2848" w:rsidP="009C2848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Podrobná specifikace předmětu koupě je uvedena v příloze č. 1 – technická specifikace předmětu plnění kupní smlouvy, která je nedílnou součástí této smlouvy.</w:t>
      </w:r>
    </w:p>
    <w:p w:rsidR="008D587C" w:rsidRPr="008D587C" w:rsidRDefault="008D587C" w:rsidP="008D58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III - Cena</w:t>
      </w:r>
    </w:p>
    <w:p w:rsidR="009C2848" w:rsidRDefault="009C2848" w:rsidP="009C2848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848" w:rsidRDefault="009C2848" w:rsidP="009C2848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předmětu koupě, uvedeného v čl. II a specifikována v Příloze č. 1 této smlouvy, je sjednána podle zákona č. 526/1990 Sb., o cená</w:t>
      </w:r>
      <w:r w:rsidR="008D587C">
        <w:rPr>
          <w:rFonts w:ascii="Times New Roman" w:hAnsi="Times New Roman" w:cs="Times New Roman"/>
          <w:sz w:val="24"/>
          <w:szCs w:val="24"/>
        </w:rPr>
        <w:t>ch v platném znění</w:t>
      </w:r>
      <w:r>
        <w:rPr>
          <w:rFonts w:ascii="Times New Roman" w:hAnsi="Times New Roman" w:cs="Times New Roman"/>
          <w:sz w:val="24"/>
          <w:szCs w:val="24"/>
        </w:rPr>
        <w:t xml:space="preserve">, jako cena pevná, konečná, nepřekročitelná, maximální, bez možnosti navýšení inflačním koeficientem a postihuje veškeré náklady prodávajícího, které hodlá fakturačně vůči kupujícímu uplatnit. </w:t>
      </w:r>
    </w:p>
    <w:p w:rsidR="009C2848" w:rsidRDefault="009C2848" w:rsidP="009C2848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Kupní cena se sjed</w:t>
      </w:r>
      <w:r w:rsidR="008D587C">
        <w:rPr>
          <w:rFonts w:ascii="Times New Roman" w:hAnsi="Times New Roman" w:cs="Times New Roman"/>
          <w:sz w:val="24"/>
          <w:szCs w:val="24"/>
        </w:rPr>
        <w:t>nává v české měně (CZK) a</w:t>
      </w:r>
      <w:r>
        <w:rPr>
          <w:rFonts w:ascii="Times New Roman" w:hAnsi="Times New Roman" w:cs="Times New Roman"/>
          <w:sz w:val="24"/>
          <w:szCs w:val="24"/>
        </w:rPr>
        <w:t xml:space="preserve"> veškeré platby budou prováděny v této měně.</w:t>
      </w:r>
    </w:p>
    <w:p w:rsidR="009C2848" w:rsidRDefault="009C2848" w:rsidP="008F0510">
      <w:pPr>
        <w:pStyle w:val="Odstavecseseznamem"/>
        <w:numPr>
          <w:ilvl w:val="0"/>
          <w:numId w:val="3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Kupní cena předmětu koupě specifikovaného v příloze č. 1 této smlouvy činí: </w:t>
      </w:r>
    </w:p>
    <w:p w:rsidR="008F0510" w:rsidRPr="008F0510" w:rsidRDefault="008F0510" w:rsidP="008F0510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-5" w:type="dxa"/>
        <w:tblLook w:val="04A0" w:firstRow="1" w:lastRow="0" w:firstColumn="1" w:lastColumn="0" w:noHBand="0" w:noVBand="1"/>
      </w:tblPr>
      <w:tblGrid>
        <w:gridCol w:w="3434"/>
        <w:gridCol w:w="3775"/>
      </w:tblGrid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 xml:space="preserve">Název a typ předmětu koupě </w:t>
            </w:r>
          </w:p>
          <w:p w:rsidR="009C2848" w:rsidRDefault="009C2848">
            <w:pPr>
              <w:spacing w:line="24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8" w:rsidRDefault="001C71E1">
            <w:pPr>
              <w:spacing w:line="240" w:lineRule="auto"/>
              <w:jc w:val="left"/>
            </w:pPr>
            <w:r>
              <w:t>elektroléčebný přístroj Rebox k analgetickému využití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>MJ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</w:pPr>
            <w:r>
              <w:t>ks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>Množství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1C71E1">
            <w:pPr>
              <w:spacing w:line="240" w:lineRule="auto"/>
            </w:pPr>
            <w:r>
              <w:t>2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>Kupní cena bez DPH: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126F94">
            <w:pPr>
              <w:spacing w:line="240" w:lineRule="auto"/>
              <w:jc w:val="right"/>
            </w:pPr>
            <w:r>
              <w:t xml:space="preserve">80 840 </w:t>
            </w:r>
            <w:r w:rsidR="009C2848">
              <w:t>Kč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>DPH 21%: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126F94">
            <w:pPr>
              <w:spacing w:line="240" w:lineRule="auto"/>
              <w:jc w:val="right"/>
            </w:pPr>
            <w:r>
              <w:t xml:space="preserve"> 16 976 </w:t>
            </w:r>
            <w:r w:rsidR="009C2848">
              <w:t>Kč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>Kupní cena včetně DPH: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126F94">
            <w:pPr>
              <w:spacing w:line="240" w:lineRule="auto"/>
              <w:jc w:val="right"/>
            </w:pPr>
            <w:r>
              <w:t xml:space="preserve"> 97 816 </w:t>
            </w:r>
            <w:r w:rsidR="009C2848">
              <w:t>Kč</w:t>
            </w:r>
          </w:p>
        </w:tc>
      </w:tr>
      <w:tr w:rsidR="009C2848" w:rsidTr="00126F94">
        <w:trPr>
          <w:jc w:val="center"/>
        </w:trPr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48" w:rsidRDefault="009C2848">
            <w:pPr>
              <w:spacing w:line="240" w:lineRule="auto"/>
              <w:jc w:val="both"/>
            </w:pPr>
            <w:r>
              <w:t xml:space="preserve">Kupní cena včetně DPH slovy: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48" w:rsidRDefault="00126F94">
            <w:pPr>
              <w:spacing w:line="240" w:lineRule="auto"/>
              <w:jc w:val="right"/>
            </w:pPr>
            <w:r>
              <w:t>Devadesátsedmtisícosmsetšestnáct korun českých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 xml:space="preserve">Název a typ předmětu koupě </w:t>
            </w:r>
          </w:p>
          <w:p w:rsidR="00561F81" w:rsidRDefault="00561F81" w:rsidP="00434143">
            <w:pPr>
              <w:spacing w:line="240" w:lineRule="auto"/>
              <w:jc w:val="both"/>
            </w:pPr>
          </w:p>
        </w:tc>
        <w:tc>
          <w:tcPr>
            <w:tcW w:w="2977" w:type="dxa"/>
          </w:tcPr>
          <w:p w:rsidR="00561F81" w:rsidRDefault="00561F81" w:rsidP="00434143">
            <w:pPr>
              <w:spacing w:line="240" w:lineRule="auto"/>
              <w:jc w:val="left"/>
            </w:pPr>
            <w:r>
              <w:t>hydrogalvanická lázeň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>MJ</w:t>
            </w:r>
          </w:p>
        </w:tc>
        <w:tc>
          <w:tcPr>
            <w:tcW w:w="2977" w:type="dxa"/>
            <w:hideMark/>
          </w:tcPr>
          <w:p w:rsidR="00561F81" w:rsidRDefault="00561F81" w:rsidP="00434143">
            <w:pPr>
              <w:spacing w:line="240" w:lineRule="auto"/>
            </w:pPr>
            <w:r>
              <w:t>ks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>Množství</w:t>
            </w:r>
          </w:p>
        </w:tc>
        <w:tc>
          <w:tcPr>
            <w:tcW w:w="2977" w:type="dxa"/>
            <w:hideMark/>
          </w:tcPr>
          <w:p w:rsidR="00561F81" w:rsidRDefault="00561F81" w:rsidP="00434143">
            <w:pPr>
              <w:spacing w:line="240" w:lineRule="auto"/>
            </w:pPr>
            <w:r>
              <w:t>1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>Kupní cena bez DPH:</w:t>
            </w:r>
          </w:p>
        </w:tc>
        <w:tc>
          <w:tcPr>
            <w:tcW w:w="2977" w:type="dxa"/>
            <w:hideMark/>
          </w:tcPr>
          <w:p w:rsidR="00561F81" w:rsidRDefault="00126F94" w:rsidP="00434143">
            <w:pPr>
              <w:spacing w:line="240" w:lineRule="auto"/>
              <w:jc w:val="right"/>
            </w:pPr>
            <w:r>
              <w:t xml:space="preserve">190 000 </w:t>
            </w:r>
            <w:r w:rsidR="00561F81">
              <w:t>Kč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>DPH 21%:</w:t>
            </w:r>
          </w:p>
        </w:tc>
        <w:tc>
          <w:tcPr>
            <w:tcW w:w="2977" w:type="dxa"/>
            <w:hideMark/>
          </w:tcPr>
          <w:p w:rsidR="00561F81" w:rsidRDefault="00126F94" w:rsidP="00434143">
            <w:pPr>
              <w:spacing w:line="240" w:lineRule="auto"/>
              <w:jc w:val="right"/>
            </w:pPr>
            <w:r>
              <w:t xml:space="preserve"> 39 900 </w:t>
            </w:r>
            <w:r w:rsidR="00561F81">
              <w:t>Kč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>Kupní cena včetně DPH:</w:t>
            </w:r>
          </w:p>
        </w:tc>
        <w:tc>
          <w:tcPr>
            <w:tcW w:w="2977" w:type="dxa"/>
            <w:hideMark/>
          </w:tcPr>
          <w:p w:rsidR="00561F81" w:rsidRDefault="00126F94" w:rsidP="00434143">
            <w:pPr>
              <w:spacing w:line="240" w:lineRule="auto"/>
              <w:jc w:val="right"/>
            </w:pPr>
            <w:r>
              <w:t xml:space="preserve"> 229 900 </w:t>
            </w:r>
            <w:r w:rsidR="00561F81">
              <w:t>Kč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  <w:hideMark/>
          </w:tcPr>
          <w:p w:rsidR="00561F81" w:rsidRDefault="00561F81" w:rsidP="00434143">
            <w:pPr>
              <w:spacing w:line="240" w:lineRule="auto"/>
              <w:jc w:val="both"/>
            </w:pPr>
            <w:r>
              <w:t xml:space="preserve">Kupní cena včetně DPH slovy: </w:t>
            </w:r>
          </w:p>
        </w:tc>
        <w:tc>
          <w:tcPr>
            <w:tcW w:w="2977" w:type="dxa"/>
          </w:tcPr>
          <w:p w:rsidR="00561F81" w:rsidRDefault="00126F94" w:rsidP="00434143">
            <w:pPr>
              <w:spacing w:line="240" w:lineRule="auto"/>
              <w:jc w:val="right"/>
            </w:pPr>
            <w:r>
              <w:t>Dvěstědvacetdevěttisícdevětsetkorun českých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</w:tcPr>
          <w:p w:rsidR="00561F81" w:rsidRDefault="00561F81" w:rsidP="00434143">
            <w:pPr>
              <w:spacing w:line="240" w:lineRule="auto"/>
              <w:jc w:val="both"/>
            </w:pPr>
            <w:r>
              <w:t>Celková cena dodávky bez DPH</w:t>
            </w:r>
          </w:p>
        </w:tc>
        <w:tc>
          <w:tcPr>
            <w:tcW w:w="2977" w:type="dxa"/>
          </w:tcPr>
          <w:p w:rsidR="00561F81" w:rsidRDefault="00126F94" w:rsidP="00434143">
            <w:pPr>
              <w:spacing w:line="240" w:lineRule="auto"/>
              <w:jc w:val="right"/>
            </w:pPr>
            <w:r>
              <w:t>270 840 Kč</w:t>
            </w:r>
          </w:p>
        </w:tc>
      </w:tr>
      <w:tr w:rsidR="00561F81" w:rsidTr="00126F94">
        <w:trPr>
          <w:jc w:val="center"/>
        </w:trPr>
        <w:tc>
          <w:tcPr>
            <w:tcW w:w="3434" w:type="dxa"/>
          </w:tcPr>
          <w:p w:rsidR="00561F81" w:rsidRDefault="00561F81" w:rsidP="00434143">
            <w:pPr>
              <w:spacing w:line="240" w:lineRule="auto"/>
              <w:jc w:val="both"/>
            </w:pPr>
            <w:r>
              <w:t>Celková cena dodávky s DPH</w:t>
            </w:r>
          </w:p>
        </w:tc>
        <w:tc>
          <w:tcPr>
            <w:tcW w:w="2977" w:type="dxa"/>
          </w:tcPr>
          <w:p w:rsidR="00561F81" w:rsidRDefault="00126F94" w:rsidP="00434143">
            <w:pPr>
              <w:spacing w:line="240" w:lineRule="auto"/>
              <w:jc w:val="right"/>
            </w:pPr>
            <w:r>
              <w:t>327 716 Kč</w:t>
            </w:r>
          </w:p>
        </w:tc>
      </w:tr>
    </w:tbl>
    <w:p w:rsidR="009C2848" w:rsidRDefault="009C2848" w:rsidP="000B16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32B" w:rsidRDefault="0078132B" w:rsidP="000B1615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IV - Platební podmínky</w:t>
      </w:r>
    </w:p>
    <w:p w:rsidR="009C2848" w:rsidRDefault="009C2848" w:rsidP="009C2848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prohlašuje, že má zajištěny finanční prostředky k úhradě kupní ceny a zavazuje se předmět koupě převzít a po </w:t>
      </w:r>
      <w:r w:rsidR="008D587C">
        <w:rPr>
          <w:rFonts w:ascii="Times New Roman" w:hAnsi="Times New Roman" w:cs="Times New Roman"/>
          <w:sz w:val="24"/>
          <w:szCs w:val="24"/>
        </w:rPr>
        <w:t xml:space="preserve">jeho </w:t>
      </w:r>
      <w:r>
        <w:rPr>
          <w:rFonts w:ascii="Times New Roman" w:hAnsi="Times New Roman" w:cs="Times New Roman"/>
          <w:sz w:val="24"/>
          <w:szCs w:val="24"/>
        </w:rPr>
        <w:t xml:space="preserve">převzetí zaplatit prodávajícímu dohodnutou cenu dle článku III, odst. 3 </w:t>
      </w:r>
      <w:r w:rsidR="008D587C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>smlouvy a za podmínek touto smlouvou stanovených.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Jedinou konečnou fakturu na předmět koupě je prodávající oprávněn vystavit po protokolárním předání předmětu koupě bez vad a nedostatků. 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bude obsahovat podrobnou specifikaci předmětu koupě, označení prodávajícího a kupujícího včetně daňových údajů, fakturovanou částku, číslo faktury a datum s podpisem a musí být v souladu se zákonem č. 235/2004 Sb., o dani z přidané hodnoty v platném znění. Přílohou faktury bude kopie podepsaného předávacího protokolu.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Smluvní strany se dohodly, že faktura je splatná ve lhůtě </w:t>
      </w:r>
      <w:r w:rsidRPr="00975BEA">
        <w:rPr>
          <w:rFonts w:ascii="Times New Roman" w:hAnsi="Times New Roman" w:cs="Times New Roman"/>
          <w:b/>
          <w:sz w:val="24"/>
          <w:szCs w:val="24"/>
        </w:rPr>
        <w:t>do 30 kalendářních dnů</w:t>
      </w:r>
      <w:r>
        <w:rPr>
          <w:rFonts w:ascii="Times New Roman" w:hAnsi="Times New Roman" w:cs="Times New Roman"/>
          <w:sz w:val="24"/>
          <w:szCs w:val="24"/>
        </w:rPr>
        <w:t xml:space="preserve"> od prokazatelného data doručení faktury kupujícímu. V případě nejasností se má za to, že faktura byla doručena třetí pracovní den po prokazatelném odeslání.</w:t>
      </w:r>
    </w:p>
    <w:p w:rsidR="00076B3E" w:rsidRDefault="00076B3E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Převážná část faktury bude hrazena z dotačního „Programu vyrovnávání příležitostí pro občany se zdravotním postižením“ a </w:t>
      </w:r>
      <w:r w:rsidRPr="00561F81">
        <w:rPr>
          <w:rFonts w:ascii="Times New Roman" w:hAnsi="Times New Roman" w:cs="Times New Roman"/>
          <w:b/>
          <w:sz w:val="24"/>
          <w:szCs w:val="24"/>
        </w:rPr>
        <w:t>nebude-li ve 30</w:t>
      </w:r>
      <w:r w:rsidR="003E48F8" w:rsidRPr="00561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81">
        <w:rPr>
          <w:rFonts w:ascii="Times New Roman" w:hAnsi="Times New Roman" w:cs="Times New Roman"/>
          <w:b/>
          <w:sz w:val="24"/>
          <w:szCs w:val="24"/>
        </w:rPr>
        <w:t>-</w:t>
      </w:r>
      <w:r w:rsidR="003E48F8" w:rsidRPr="00561F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81">
        <w:rPr>
          <w:rFonts w:ascii="Times New Roman" w:hAnsi="Times New Roman" w:cs="Times New Roman"/>
          <w:b/>
          <w:sz w:val="24"/>
          <w:szCs w:val="24"/>
        </w:rPr>
        <w:t>ti denní lhůtě splatnosti faktury kupující mít k dispozici dotační prostředky, poskytované MZ ČR, uhradí fakturu neprodleně po obdržení těchto dotačních prostředků. O tuto lhůtu se prodlouží lhůta splatnosti faktury.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faktura nebude obsahovat všechny náležitosti podle čl. IV, odst. 3 této smlouvy, je kupující oprávněn fakturu vrátit. Prodávající je povinen fakturu opravit a opravenou fakturu zaslat opětovně kupujícímu. V takovém případě začíná běžet nová lhůta splatnosti ode dne doručení bezvadné (opravené, popř. nově vystavené) faktury kupujícímu.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Kupující uhradí prodávajícímu kupní cenu uvedenou v článku III, odst. 3, pokud při protokolárním předání předmětu koupě nebudou zjištěny vady předmětu koupě spočívající v nutnosti opravy nebo úpravy předmětu koupě nebo v nedodání předmětu koupě v souladu s čl. II, odst. 1 této smlouvy. </w:t>
      </w:r>
    </w:p>
    <w:p w:rsidR="009C2848" w:rsidRDefault="009C2848" w:rsidP="009C2848">
      <w:pPr>
        <w:pStyle w:val="Odstavecseseznamem"/>
        <w:numPr>
          <w:ilvl w:val="0"/>
          <w:numId w:val="4"/>
        </w:numPr>
        <w:spacing w:before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Kupujíc</w:t>
      </w:r>
      <w:r w:rsidR="00076B3E">
        <w:rPr>
          <w:rFonts w:ascii="Times New Roman" w:hAnsi="Times New Roman"/>
          <w:sz w:val="24"/>
          <w:szCs w:val="24"/>
        </w:rPr>
        <w:t>í nebude poskytovat žádné zálohové platby</w:t>
      </w:r>
      <w:r>
        <w:rPr>
          <w:rFonts w:ascii="Times New Roman" w:hAnsi="Times New Roman"/>
          <w:sz w:val="24"/>
          <w:szCs w:val="24"/>
        </w:rPr>
        <w:t>.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V - Nabytí vlastnického práva</w:t>
      </w:r>
    </w:p>
    <w:p w:rsidR="009C2848" w:rsidRDefault="009C2848" w:rsidP="009C2848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Smluvní strany si ujednaly, že kupující nabude vlastnické právo a bude moci hospodařit s předmětem koupě dnem převzetí předmětu koupě. Tímto dnem přechází na kupujícího nebezpečí škody na věci. Kupující si vyhrazuje právo nepřevzít předmět koupě, budou-li při jeho přebírání zjištěny zjevné vady</w:t>
      </w:r>
      <w:r w:rsidR="00F16FAB">
        <w:rPr>
          <w:rFonts w:ascii="Times New Roman" w:hAnsi="Times New Roman" w:cs="Times New Roman"/>
          <w:sz w:val="24"/>
          <w:szCs w:val="24"/>
        </w:rPr>
        <w:t>, či nebude-li dodán celý se všemi náležitostmi.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Pr="00423F83" w:rsidRDefault="008D587C" w:rsidP="009C2848">
      <w:pPr>
        <w:pStyle w:val="Odstavecseseznamem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Kupující předmět koupě</w:t>
      </w:r>
      <w:r w:rsidR="009C2848">
        <w:rPr>
          <w:rFonts w:ascii="Times New Roman" w:hAnsi="Times New Roman" w:cs="Times New Roman"/>
          <w:sz w:val="24"/>
          <w:szCs w:val="24"/>
        </w:rPr>
        <w:t xml:space="preserve"> prohlédne co nejdříve po přechodu nebezpečí škody na předmětu koupě a přesvědčí se o jeho vlastnostech.</w:t>
      </w:r>
    </w:p>
    <w:p w:rsidR="00423F83" w:rsidRPr="00561F81" w:rsidRDefault="00423F83" w:rsidP="009C2848">
      <w:pPr>
        <w:pStyle w:val="Odstavecseseznamem"/>
        <w:numPr>
          <w:ilvl w:val="0"/>
          <w:numId w:val="5"/>
        </w:numPr>
        <w:spacing w:before="96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1F81">
        <w:rPr>
          <w:rFonts w:ascii="Times New Roman" w:hAnsi="Times New Roman" w:cs="Times New Roman"/>
          <w:b/>
          <w:sz w:val="24"/>
          <w:szCs w:val="24"/>
        </w:rPr>
        <w:t>Bez souhlas</w:t>
      </w:r>
      <w:r w:rsidR="008D587C" w:rsidRPr="00561F81">
        <w:rPr>
          <w:rFonts w:ascii="Times New Roman" w:hAnsi="Times New Roman" w:cs="Times New Roman"/>
          <w:b/>
          <w:sz w:val="24"/>
          <w:szCs w:val="24"/>
        </w:rPr>
        <w:t>u kupujícího nesmí být</w:t>
      </w:r>
      <w:r w:rsidRPr="00561F81">
        <w:rPr>
          <w:rFonts w:ascii="Times New Roman" w:hAnsi="Times New Roman" w:cs="Times New Roman"/>
          <w:b/>
          <w:sz w:val="24"/>
          <w:szCs w:val="24"/>
        </w:rPr>
        <w:t xml:space="preserve"> jakékoliv jeho závazky, plynoucí z této smlouvy, či na ni navazujících dokumentů, převedeny na další osobu či osoby.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 VI - Podmínky dodání předmětu smlouvy</w:t>
      </w:r>
    </w:p>
    <w:p w:rsidR="009C2848" w:rsidRDefault="009C2848" w:rsidP="009C2848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se zavazuje dodat kupujícímu požadovaný předmět koupě, uvedený v čl. II, odst. 1 této smlouvy a podrobně specifikovaný v příloze č. 1 této smlouvy </w:t>
      </w:r>
      <w:r w:rsidRPr="008D587C">
        <w:rPr>
          <w:rFonts w:ascii="Times New Roman" w:hAnsi="Times New Roman" w:cs="Times New Roman"/>
          <w:sz w:val="24"/>
          <w:szCs w:val="24"/>
        </w:rPr>
        <w:t xml:space="preserve">do </w:t>
      </w:r>
      <w:r w:rsidR="00975BEA">
        <w:rPr>
          <w:rFonts w:ascii="Times New Roman" w:hAnsi="Times New Roman" w:cs="Times New Roman"/>
          <w:b/>
          <w:sz w:val="24"/>
          <w:szCs w:val="24"/>
        </w:rPr>
        <w:t>4 týdnů od podpisu této smlouvy</w:t>
      </w:r>
      <w:r w:rsidR="00E67C53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nejpozdě</w:t>
      </w:r>
      <w:r w:rsidR="00601D9A">
        <w:rPr>
          <w:rFonts w:ascii="Times New Roman" w:hAnsi="Times New Roman" w:cs="Times New Roman"/>
          <w:b/>
          <w:sz w:val="24"/>
          <w:szCs w:val="24"/>
        </w:rPr>
        <w:t xml:space="preserve">ji </w:t>
      </w:r>
      <w:r w:rsidR="004955E3">
        <w:rPr>
          <w:rFonts w:ascii="Times New Roman" w:hAnsi="Times New Roman" w:cs="Times New Roman"/>
          <w:b/>
          <w:sz w:val="24"/>
          <w:szCs w:val="24"/>
        </w:rPr>
        <w:t>do 20</w:t>
      </w:r>
      <w:r w:rsidR="00F16FAB">
        <w:rPr>
          <w:rFonts w:ascii="Times New Roman" w:hAnsi="Times New Roman" w:cs="Times New Roman"/>
          <w:b/>
          <w:sz w:val="24"/>
          <w:szCs w:val="24"/>
        </w:rPr>
        <w:t>.</w:t>
      </w:r>
      <w:r w:rsidR="00561F81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F16FAB">
        <w:rPr>
          <w:rFonts w:ascii="Times New Roman" w:hAnsi="Times New Roman" w:cs="Times New Roman"/>
          <w:b/>
          <w:sz w:val="24"/>
          <w:szCs w:val="24"/>
        </w:rPr>
        <w:t>.</w:t>
      </w:r>
      <w:r w:rsidR="003E4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F81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pokud se smluvní strany vzájemně nedohodnou s</w:t>
      </w:r>
      <w:r w:rsidR="00601D9A">
        <w:rPr>
          <w:rFonts w:ascii="Times New Roman" w:hAnsi="Times New Roman" w:cs="Times New Roman"/>
          <w:sz w:val="24"/>
          <w:szCs w:val="24"/>
        </w:rPr>
        <w:t> ohledem na stavební připravenost</w:t>
      </w:r>
      <w:r>
        <w:rPr>
          <w:rFonts w:ascii="Times New Roman" w:hAnsi="Times New Roman" w:cs="Times New Roman"/>
          <w:sz w:val="24"/>
          <w:szCs w:val="24"/>
        </w:rPr>
        <w:t xml:space="preserve"> prostor určených k umístění předmětu koupě na jiném termínu dodání. Po</w:t>
      </w:r>
      <w:r w:rsidR="00601D9A">
        <w:rPr>
          <w:rFonts w:ascii="Times New Roman" w:hAnsi="Times New Roman" w:cs="Times New Roman"/>
          <w:sz w:val="24"/>
          <w:szCs w:val="24"/>
        </w:rPr>
        <w:t>kud po</w:t>
      </w:r>
      <w:r>
        <w:rPr>
          <w:rFonts w:ascii="Times New Roman" w:hAnsi="Times New Roman" w:cs="Times New Roman"/>
          <w:sz w:val="24"/>
          <w:szCs w:val="24"/>
        </w:rPr>
        <w:t xml:space="preserve"> uplynutí uvedené lhůty k</w:t>
      </w:r>
      <w:r w:rsidR="00601D9A">
        <w:rPr>
          <w:rFonts w:ascii="Times New Roman" w:hAnsi="Times New Roman" w:cs="Times New Roman"/>
          <w:sz w:val="24"/>
          <w:szCs w:val="24"/>
        </w:rPr>
        <w:t xml:space="preserve"> dodání předmětu koupě </w:t>
      </w:r>
      <w:r>
        <w:rPr>
          <w:rFonts w:ascii="Times New Roman" w:hAnsi="Times New Roman" w:cs="Times New Roman"/>
          <w:sz w:val="24"/>
          <w:szCs w:val="24"/>
        </w:rPr>
        <w:t>nebude dohodnut mezi smluvními stranami jiný termín dodání předmětu koupě, má kupující právo odstoupit od smlouvy.</w:t>
      </w:r>
    </w:p>
    <w:p w:rsidR="009C2848" w:rsidRDefault="009C2848" w:rsidP="009C2848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Místem dodání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předmětu koupě</w:t>
      </w:r>
      <w:r w:rsidR="00F16FAB">
        <w:rPr>
          <w:rFonts w:ascii="Times New Roman" w:hAnsi="Times New Roman" w:cs="Times New Roman"/>
          <w:sz w:val="24"/>
          <w:szCs w:val="24"/>
        </w:rPr>
        <w:t xml:space="preserve"> je přízemní objekt „V</w:t>
      </w:r>
      <w:r>
        <w:rPr>
          <w:rFonts w:ascii="Times New Roman" w:hAnsi="Times New Roman" w:cs="Times New Roman"/>
          <w:sz w:val="24"/>
          <w:szCs w:val="24"/>
        </w:rPr>
        <w:t>“ –</w:t>
      </w:r>
      <w:r w:rsidR="00F16FAB">
        <w:rPr>
          <w:rFonts w:ascii="Times New Roman" w:hAnsi="Times New Roman" w:cs="Times New Roman"/>
          <w:sz w:val="24"/>
          <w:szCs w:val="24"/>
        </w:rPr>
        <w:t xml:space="preserve"> vodoléčba</w:t>
      </w:r>
      <w:r w:rsidR="00601D9A">
        <w:rPr>
          <w:rFonts w:ascii="Times New Roman" w:hAnsi="Times New Roman" w:cs="Times New Roman"/>
          <w:sz w:val="24"/>
          <w:szCs w:val="24"/>
        </w:rPr>
        <w:t>, stojící v areálu kupujícího</w:t>
      </w:r>
      <w:r>
        <w:rPr>
          <w:rFonts w:ascii="Times New Roman" w:hAnsi="Times New Roman" w:cs="Times New Roman"/>
          <w:sz w:val="24"/>
          <w:szCs w:val="24"/>
        </w:rPr>
        <w:t xml:space="preserve"> v Opavě na Olomou</w:t>
      </w:r>
      <w:r w:rsidR="00F16FAB">
        <w:rPr>
          <w:rFonts w:ascii="Times New Roman" w:hAnsi="Times New Roman" w:cs="Times New Roman"/>
          <w:sz w:val="24"/>
          <w:szCs w:val="24"/>
        </w:rPr>
        <w:t>cké ulici 305/88 na parc. č. 22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6F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</w:t>
      </w:r>
      <w:r w:rsidR="00F16FAB">
        <w:rPr>
          <w:rFonts w:ascii="Times New Roman" w:hAnsi="Times New Roman" w:cs="Times New Roman"/>
          <w:sz w:val="24"/>
          <w:szCs w:val="24"/>
        </w:rPr>
        <w:t>3</w:t>
      </w:r>
      <w:r w:rsidR="003E48F8">
        <w:rPr>
          <w:rFonts w:ascii="Times New Roman" w:hAnsi="Times New Roman" w:cs="Times New Roman"/>
          <w:sz w:val="24"/>
          <w:szCs w:val="24"/>
        </w:rPr>
        <w:t xml:space="preserve"> v k. ú.  Opava-P</w:t>
      </w:r>
      <w:r>
        <w:rPr>
          <w:rFonts w:ascii="Times New Roman" w:hAnsi="Times New Roman" w:cs="Times New Roman"/>
          <w:sz w:val="24"/>
          <w:szCs w:val="24"/>
        </w:rPr>
        <w:t xml:space="preserve">ředměstí. </w:t>
      </w:r>
    </w:p>
    <w:p w:rsidR="009C2848" w:rsidRDefault="009C2848" w:rsidP="009C2848">
      <w:pPr>
        <w:pStyle w:val="Odstavecseseznamem"/>
        <w:numPr>
          <w:ilvl w:val="0"/>
          <w:numId w:val="6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Místem předání splněné zakázky </w:t>
      </w:r>
      <w:r w:rsidRPr="00D12CD3">
        <w:rPr>
          <w:rFonts w:ascii="Times New Roman" w:hAnsi="Times New Roman" w:cs="Times New Roman"/>
          <w:sz w:val="24"/>
          <w:szCs w:val="24"/>
        </w:rPr>
        <w:t xml:space="preserve">je </w:t>
      </w:r>
      <w:r w:rsidR="00D4508F" w:rsidRPr="00D12CD3">
        <w:rPr>
          <w:rFonts w:ascii="Times New Roman" w:hAnsi="Times New Roman" w:cs="Times New Roman"/>
          <w:sz w:val="24"/>
          <w:szCs w:val="24"/>
        </w:rPr>
        <w:t>technické oddělení</w:t>
      </w:r>
      <w:r w:rsidR="00D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D3" w:rsidRPr="00D12CD3">
        <w:rPr>
          <w:rFonts w:ascii="Times New Roman" w:hAnsi="Times New Roman" w:cs="Times New Roman"/>
          <w:sz w:val="24"/>
          <w:szCs w:val="24"/>
        </w:rPr>
        <w:t>kupujícího</w:t>
      </w:r>
      <w:r w:rsidR="00D12CD3">
        <w:rPr>
          <w:rFonts w:ascii="Times New Roman" w:hAnsi="Times New Roman" w:cs="Times New Roman"/>
          <w:sz w:val="24"/>
          <w:szCs w:val="24"/>
        </w:rPr>
        <w:t xml:space="preserve"> </w:t>
      </w:r>
      <w:r w:rsidR="00D4508F" w:rsidRPr="00D12CD3">
        <w:rPr>
          <w:rFonts w:ascii="Times New Roman" w:hAnsi="Times New Roman" w:cs="Times New Roman"/>
          <w:sz w:val="24"/>
          <w:szCs w:val="24"/>
        </w:rPr>
        <w:t>v</w:t>
      </w:r>
      <w:r w:rsidR="00D45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08F">
        <w:rPr>
          <w:rFonts w:ascii="Times New Roman" w:hAnsi="Times New Roman" w:cs="Times New Roman"/>
          <w:sz w:val="24"/>
          <w:szCs w:val="24"/>
        </w:rPr>
        <w:t>budově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D9A">
        <w:rPr>
          <w:rFonts w:ascii="Times New Roman" w:hAnsi="Times New Roman" w:cs="Times New Roman"/>
          <w:sz w:val="24"/>
          <w:szCs w:val="24"/>
        </w:rPr>
        <w:t xml:space="preserve">„A“ </w:t>
      </w:r>
      <w:r w:rsidR="000B1615">
        <w:rPr>
          <w:rFonts w:ascii="Times New Roman" w:hAnsi="Times New Roman" w:cs="Times New Roman"/>
          <w:sz w:val="24"/>
          <w:szCs w:val="24"/>
        </w:rPr>
        <w:t xml:space="preserve">v </w:t>
      </w:r>
      <w:r w:rsidR="003E48F8">
        <w:rPr>
          <w:rFonts w:ascii="Times New Roman" w:hAnsi="Times New Roman" w:cs="Times New Roman"/>
          <w:sz w:val="24"/>
          <w:szCs w:val="24"/>
        </w:rPr>
        <w:t>areálu na Olomoucké 305/</w:t>
      </w:r>
      <w:r>
        <w:rPr>
          <w:rFonts w:ascii="Times New Roman" w:hAnsi="Times New Roman" w:cs="Times New Roman"/>
          <w:sz w:val="24"/>
          <w:szCs w:val="24"/>
        </w:rPr>
        <w:t>88. Dodávka bude předána předávacím protokolem.</w:t>
      </w:r>
    </w:p>
    <w:p w:rsidR="009C2848" w:rsidRDefault="009C2848" w:rsidP="009C2848">
      <w:pPr>
        <w:pStyle w:val="Odstavecseseznamem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je povinen uvědomit kupujícího nejpozději 3 pracovní dny předem o datu předání předmětu koupě. </w:t>
      </w:r>
    </w:p>
    <w:p w:rsidR="009C2848" w:rsidRDefault="009C2848" w:rsidP="009C2848">
      <w:pPr>
        <w:pStyle w:val="Odstavecseseznamem"/>
        <w:numPr>
          <w:ilvl w:val="0"/>
          <w:numId w:val="6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Převzetí nastane po provedené kontrole předmětu koupě v místě dodání. Prodávající současně předá kupujícímu dodací lis</w:t>
      </w:r>
      <w:r w:rsidR="00601D9A">
        <w:rPr>
          <w:rFonts w:ascii="Times New Roman" w:hAnsi="Times New Roman" w:cs="Times New Roman"/>
          <w:sz w:val="24"/>
          <w:szCs w:val="24"/>
        </w:rPr>
        <w:t>t, který bude mít minimálně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D9A">
        <w:rPr>
          <w:rFonts w:ascii="Times New Roman" w:hAnsi="Times New Roman" w:cs="Times New Roman"/>
          <w:sz w:val="24"/>
          <w:szCs w:val="24"/>
        </w:rPr>
        <w:t xml:space="preserve">tyto </w:t>
      </w:r>
      <w:r>
        <w:rPr>
          <w:rFonts w:ascii="Times New Roman" w:hAnsi="Times New Roman" w:cs="Times New Roman"/>
          <w:sz w:val="24"/>
          <w:szCs w:val="24"/>
        </w:rPr>
        <w:t>náležitosti:</w:t>
      </w:r>
    </w:p>
    <w:p w:rsidR="009C2848" w:rsidRDefault="009C2848" w:rsidP="009C2848">
      <w:pPr>
        <w:pStyle w:val="Odstavecseseznamem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množství a ceny dle jednotlivých položek,</w:t>
      </w:r>
    </w:p>
    <w:p w:rsidR="009C2848" w:rsidRDefault="009C2848" w:rsidP="009C2848">
      <w:pPr>
        <w:pStyle w:val="Odstavecseseznamem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jméno prodávajícího, a jeho identifikaci</w:t>
      </w:r>
    </w:p>
    <w:p w:rsidR="009C2848" w:rsidRDefault="009C2848" w:rsidP="009C2848">
      <w:pPr>
        <w:pStyle w:val="Odstavecseseznamem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nezaměnitelnou specifikaci dodaných položek.</w:t>
      </w:r>
    </w:p>
    <w:p w:rsidR="009C2848" w:rsidRDefault="009C2848" w:rsidP="009C2848">
      <w:pPr>
        <w:pStyle w:val="Odstavecseseznamem"/>
        <w:numPr>
          <w:ilvl w:val="0"/>
          <w:numId w:val="7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prodávající při předání předmětu</w:t>
      </w:r>
      <w:r w:rsidR="001D5757">
        <w:rPr>
          <w:rFonts w:ascii="Times New Roman" w:hAnsi="Times New Roman" w:cs="Times New Roman"/>
          <w:sz w:val="24"/>
          <w:szCs w:val="24"/>
        </w:rPr>
        <w:t xml:space="preserve"> koupě </w:t>
      </w:r>
      <w:r>
        <w:rPr>
          <w:rFonts w:ascii="Times New Roman" w:hAnsi="Times New Roman" w:cs="Times New Roman"/>
          <w:sz w:val="24"/>
          <w:szCs w:val="24"/>
        </w:rPr>
        <w:t>předá kupujícímu všechny potřebné doklady pro bezpečný provoz a údržbu předmětu koupě, tj. zejména:</w:t>
      </w:r>
    </w:p>
    <w:p w:rsidR="009C2848" w:rsidRDefault="009C2848" w:rsidP="009C2848">
      <w:pPr>
        <w:pStyle w:val="Odstavecseseznamem"/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manuály, veškeré návody </w:t>
      </w:r>
      <w:r w:rsidR="00423F83">
        <w:rPr>
          <w:rFonts w:ascii="Times New Roman" w:hAnsi="Times New Roman" w:cs="Times New Roman"/>
          <w:sz w:val="24"/>
          <w:szCs w:val="24"/>
        </w:rPr>
        <w:t xml:space="preserve">k obsluze a údržbě, </w:t>
      </w:r>
      <w:r>
        <w:rPr>
          <w:rFonts w:ascii="Times New Roman" w:hAnsi="Times New Roman" w:cs="Times New Roman"/>
          <w:sz w:val="24"/>
          <w:szCs w:val="24"/>
        </w:rPr>
        <w:t>revize nutné řádnému a bezpečnému užívání předmětu koupě, veškerou dokumentaci předmětu koupě, prohlášení o shodě</w:t>
      </w:r>
      <w:r w:rsidR="00423F83">
        <w:rPr>
          <w:rFonts w:ascii="Times New Roman" w:hAnsi="Times New Roman" w:cs="Times New Roman"/>
          <w:sz w:val="24"/>
          <w:szCs w:val="24"/>
        </w:rPr>
        <w:t>, protokol o proškolení obsluhy, záruční list</w:t>
      </w:r>
      <w:r>
        <w:rPr>
          <w:rFonts w:ascii="Times New Roman" w:hAnsi="Times New Roman" w:cs="Times New Roman"/>
          <w:sz w:val="24"/>
          <w:szCs w:val="24"/>
        </w:rPr>
        <w:t>; všechny doklady včetně dokumentace musí být v českém jazyce.</w:t>
      </w:r>
    </w:p>
    <w:p w:rsidR="009C2848" w:rsidRDefault="009C2848" w:rsidP="009C2848">
      <w:pPr>
        <w:pStyle w:val="Odstavecseseznamem"/>
        <w:numPr>
          <w:ilvl w:val="0"/>
          <w:numId w:val="8"/>
        </w:numPr>
        <w:spacing w:before="96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vybavení, součásti a příslušenství, které patří k předmětu koupě.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VII - Záruka a odpovědnost za vady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prohlašuje, že předmět koupě nebude mít v době jeho předání kupujícímu žádné právní ani jiné vady, které by bránily jeho řádnému užívání.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Smluvní strany si</w:t>
      </w:r>
      <w:r w:rsidR="008F0510">
        <w:rPr>
          <w:rFonts w:ascii="Times New Roman" w:hAnsi="Times New Roman" w:cs="Times New Roman"/>
          <w:sz w:val="24"/>
          <w:szCs w:val="24"/>
        </w:rPr>
        <w:t xml:space="preserve"> ujednaly záruční dobu v trvání </w:t>
      </w:r>
      <w:r w:rsidR="008F0510" w:rsidRPr="008F0510">
        <w:rPr>
          <w:rFonts w:ascii="Times New Roman" w:hAnsi="Times New Roman" w:cs="Times New Roman"/>
          <w:b/>
          <w:sz w:val="24"/>
          <w:szCs w:val="24"/>
        </w:rPr>
        <w:t>36</w:t>
      </w:r>
      <w:r w:rsidR="00561F81" w:rsidRPr="008F0510">
        <w:rPr>
          <w:rFonts w:ascii="Times New Roman" w:hAnsi="Times New Roman" w:cs="Times New Roman"/>
          <w:b/>
          <w:sz w:val="24"/>
          <w:szCs w:val="24"/>
        </w:rPr>
        <w:t xml:space="preserve"> měsíců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Záruka bude poskytnuta v rozsahu a za podmínek uvedených v záručním listě předaném při předání předmětu koupě. 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Prodávající ručí po dobu záruky za to, že dodávka nemá skryté vady a nedostatky.  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se vyskytnou vady a nedostatky později po dodání při užívání dodávky, je povinen prodávajícímu uhradit škodu takto vzniklou kupujícímu v plné výši. Kupující musí písemně reklamovat vadu či nedostatek předmětu koupě neprodleně u prodávajícího.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Práva z odpovědnosti za vady se řídí ustanoveními § 2099 a násl., občanského zákoníku. </w:t>
      </w:r>
    </w:p>
    <w:p w:rsidR="009C2848" w:rsidRDefault="009C2848" w:rsidP="009C2848">
      <w:pPr>
        <w:pStyle w:val="Odstavecseseznamem"/>
        <w:numPr>
          <w:ilvl w:val="0"/>
          <w:numId w:val="9"/>
        </w:numPr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Záruční servisní zásah bude proveden do </w:t>
      </w:r>
      <w:r w:rsidRPr="008F0510">
        <w:rPr>
          <w:rFonts w:ascii="Times New Roman" w:hAnsi="Times New Roman" w:cs="Times New Roman"/>
          <w:b/>
          <w:sz w:val="24"/>
          <w:szCs w:val="24"/>
        </w:rPr>
        <w:t>24 hod.</w:t>
      </w:r>
      <w:r>
        <w:rPr>
          <w:rFonts w:ascii="Times New Roman" w:hAnsi="Times New Roman" w:cs="Times New Roman"/>
          <w:sz w:val="24"/>
          <w:szCs w:val="24"/>
        </w:rPr>
        <w:t xml:space="preserve"> od nahlášení kupujícího prodávajícímu na tel</w:t>
      </w:r>
      <w:r w:rsidR="00E67C53">
        <w:rPr>
          <w:rFonts w:ascii="Times New Roman" w:hAnsi="Times New Roman" w:cs="Times New Roman"/>
          <w:sz w:val="24"/>
          <w:szCs w:val="24"/>
        </w:rPr>
        <w:t>. 558638711</w:t>
      </w:r>
      <w:r>
        <w:rPr>
          <w:rFonts w:ascii="Times New Roman" w:hAnsi="Times New Roman" w:cs="Times New Roman"/>
          <w:sz w:val="24"/>
          <w:szCs w:val="24"/>
        </w:rPr>
        <w:t xml:space="preserve"> a písemně e-mailem na: </w:t>
      </w:r>
      <w:r w:rsidR="00E67C53">
        <w:rPr>
          <w:rFonts w:ascii="Times New Roman" w:hAnsi="Times New Roman" w:cs="Times New Roman"/>
          <w:sz w:val="24"/>
          <w:szCs w:val="24"/>
        </w:rPr>
        <w:t>chironax@chronax.com</w:t>
      </w:r>
    </w:p>
    <w:p w:rsidR="00601D9A" w:rsidRPr="00601D9A" w:rsidRDefault="00601D9A" w:rsidP="00601D9A">
      <w:pPr>
        <w:pStyle w:val="Odstavecseseznamem"/>
        <w:spacing w:before="24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8F05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VIII - Smluvní sankce</w:t>
      </w:r>
    </w:p>
    <w:p w:rsidR="009C2848" w:rsidRDefault="009C2848" w:rsidP="009C2848">
      <w:pPr>
        <w:pStyle w:val="Odstavecseseznamem"/>
        <w:numPr>
          <w:ilvl w:val="0"/>
          <w:numId w:val="10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bude kupující v prodlení s úhradou faktury, uhradí kupující prodávají</w:t>
      </w:r>
      <w:r w:rsidR="00601D9A">
        <w:rPr>
          <w:rFonts w:ascii="Times New Roman" w:hAnsi="Times New Roman" w:cs="Times New Roman"/>
          <w:sz w:val="24"/>
          <w:szCs w:val="24"/>
        </w:rPr>
        <w:t>címu úrok z prodlení ve výši 0,05</w:t>
      </w:r>
      <w:r>
        <w:rPr>
          <w:rFonts w:ascii="Times New Roman" w:hAnsi="Times New Roman" w:cs="Times New Roman"/>
          <w:sz w:val="24"/>
          <w:szCs w:val="24"/>
        </w:rPr>
        <w:t xml:space="preserve"> % z dluž</w:t>
      </w:r>
      <w:r w:rsidR="00423F83">
        <w:rPr>
          <w:rFonts w:ascii="Times New Roman" w:hAnsi="Times New Roman" w:cs="Times New Roman"/>
          <w:sz w:val="24"/>
          <w:szCs w:val="24"/>
        </w:rPr>
        <w:t>né částky za každý den prodlení s výjimk</w:t>
      </w:r>
      <w:r w:rsidR="00601D9A">
        <w:rPr>
          <w:rFonts w:ascii="Times New Roman" w:hAnsi="Times New Roman" w:cs="Times New Roman"/>
          <w:sz w:val="24"/>
          <w:szCs w:val="24"/>
        </w:rPr>
        <w:t>ou situace, uvedené v čl. IV odst. 5 této smlouvy.</w:t>
      </w:r>
    </w:p>
    <w:p w:rsidR="009C2848" w:rsidRDefault="009C2848" w:rsidP="009C2848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bude prodávající v prodlení s dodáním předmětu koupě, zaplatí prodávající kupujícímu</w:t>
      </w:r>
      <w:r w:rsidR="00601D9A">
        <w:rPr>
          <w:rFonts w:ascii="Times New Roman" w:hAnsi="Times New Roman" w:cs="Times New Roman"/>
          <w:sz w:val="24"/>
          <w:szCs w:val="24"/>
        </w:rPr>
        <w:t xml:space="preserve"> smluvní pokutu ve výši 0,05</w:t>
      </w:r>
      <w:r>
        <w:rPr>
          <w:rFonts w:ascii="Times New Roman" w:hAnsi="Times New Roman" w:cs="Times New Roman"/>
          <w:sz w:val="24"/>
          <w:szCs w:val="24"/>
        </w:rPr>
        <w:t xml:space="preserve"> % z ceny předmětu koupě za každý i započatý den prodlení. Tuto smluvní pokutu je kupující oprávněn odečíst z celkové kupní ceny předmětu koupě.</w:t>
      </w:r>
    </w:p>
    <w:p w:rsidR="009C2848" w:rsidRDefault="009C2848" w:rsidP="009C2848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prodávající neodstraní ve sjednaném termínu vady uvedené v protokolu o předání a převzetí předmětu koupě, zaplatí prodávající kupujícímu smluvní pokutu ve výši 500,- Kč za každý i započatý den prodlení. Tuto smluvní pokutu je kupující oprávněn odečíst z celkové kupní ceny předmětu koupě. </w:t>
      </w:r>
    </w:p>
    <w:p w:rsidR="000B1615" w:rsidRDefault="009C2848" w:rsidP="000B1615">
      <w:pPr>
        <w:pStyle w:val="Odstavecseseznamem"/>
        <w:numPr>
          <w:ilvl w:val="0"/>
          <w:numId w:val="10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Zaplacením úroku z prodlení a smluvní pokuty není dotčeno právo na náhradu škody, která vznikla straně požadující jejich úhradu.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Článek IX - Rozhodné právo</w:t>
      </w:r>
    </w:p>
    <w:p w:rsidR="009C2848" w:rsidRDefault="009C2848" w:rsidP="009C2848">
      <w:pPr>
        <w:pStyle w:val="Odstavecseseznamem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Výklad smluv i všechny právní poměry z těchto smluv vyplývající se řídí českým právním řádem, zejména zákonem č. 89/2012Sb., občanský zákoník, jehož užití si smluvní strany výslovně sjednaly. Občanským zákoníkem se řídí i otázky touto smlouvou výslovně neupravené.  </w:t>
      </w:r>
    </w:p>
    <w:p w:rsidR="009C2848" w:rsidRDefault="009C2848" w:rsidP="009C2848">
      <w:pPr>
        <w:pStyle w:val="Odstavecseseznamem"/>
        <w:numPr>
          <w:ilvl w:val="0"/>
          <w:numId w:val="11"/>
        </w:num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Případné spory, vzniklé z této smlouvy nebo v souvislosti s ní, budou smluvní strany řešit především vzájemnou dohodou. Nebude-li dohoda vedoucí k vyřešení sporu možná, obrátí se smluvní strany na věcně příslušný soud.</w:t>
      </w:r>
    </w:p>
    <w:p w:rsidR="009C2848" w:rsidRDefault="009C2848" w:rsidP="009C284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Článek X - Závěrečná ustanovení</w:t>
      </w:r>
    </w:p>
    <w:p w:rsidR="009C2848" w:rsidRDefault="00CE0300" w:rsidP="009C2848">
      <w:pPr>
        <w:pStyle w:val="Odstavecseseznamem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</w:t>
      </w:r>
      <w:r w:rsidR="009C2848">
        <w:rPr>
          <w:rFonts w:ascii="Times New Roman" w:hAnsi="Times New Roman" w:cs="Times New Roman"/>
          <w:sz w:val="24"/>
          <w:szCs w:val="24"/>
        </w:rPr>
        <w:t xml:space="preserve"> dnem podpisu </w:t>
      </w:r>
      <w:r>
        <w:rPr>
          <w:rFonts w:ascii="Times New Roman" w:hAnsi="Times New Roman" w:cs="Times New Roman"/>
          <w:sz w:val="24"/>
          <w:szCs w:val="24"/>
        </w:rPr>
        <w:t xml:space="preserve">obou </w:t>
      </w:r>
      <w:r w:rsidR="009C2848">
        <w:rPr>
          <w:rFonts w:ascii="Times New Roman" w:hAnsi="Times New Roman" w:cs="Times New Roman"/>
          <w:sz w:val="24"/>
          <w:szCs w:val="24"/>
        </w:rPr>
        <w:t xml:space="preserve">smluvních stran. 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Prodávající bere na vědomí, že předmět koupě je hrazen z veřejných finančních prostředků a je proto osobou povinnou spolupůsobit při výkonu finanční kontroly ve smyslu § 2, písm. e) zákona č. 320/2001 Sb., o finanční kontrole ve veřejné správě v platném znění a o změně některých zákon</w:t>
      </w:r>
      <w:r w:rsidR="00CE0300">
        <w:rPr>
          <w:rFonts w:ascii="Times New Roman" w:hAnsi="Times New Roman" w:cs="Times New Roman"/>
          <w:sz w:val="24"/>
          <w:szCs w:val="24"/>
        </w:rPr>
        <w:t>ů v platném znění.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této smlouvy lze odstoupit za podmínek stanovených občanským zákoníkem.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smluvní strana má rovněž právo od smlouvy písemně odstoupit, jestliže druhá smluvní strana neplní povinnosti, které podle této smlouvy má, a to ani v přiměřeně dodatečně dohodnuté lhůtě.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Tuto smlouvu je možné měnit pouze po předchozí vzájemné dohodě smluvních stran, a to výhradně formou postupně číslovaných písemných dodatků. 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je vyhotovena ve čtyřech stejnopisech s platností originálu, přičemž každá ze smluvních stran obdrží po dvou vyhotoveních.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Oprávnění zástupci smluvních stran po přečtení textu smlouvy prohlašují, že smlouva je podepsána určitě, vážně a srozumitelně, v souladu s jejich pravou a svobodnou vůlí. Smluvní strany dále potvrzují, že si smlouvu přečetly, že byla sjednána svobodně a vážně a nebyla ujednána v tísni ani za nápadně nevýhodných podmínek.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Znění této smlouvy není obchodním tajemstvím a dodavatel souhlasí se zveřejněním všech náležitostí smluvního vztahu.</w:t>
      </w:r>
    </w:p>
    <w:p w:rsidR="009C2848" w:rsidRDefault="009C2848" w:rsidP="009C2848">
      <w:pPr>
        <w:pStyle w:val="Odstavecseseznamem"/>
        <w:numPr>
          <w:ilvl w:val="0"/>
          <w:numId w:val="12"/>
        </w:numPr>
        <w:spacing w:before="9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1 kupní smlouvy – technická specifikace předmětu koupě. </w:t>
      </w:r>
    </w:p>
    <w:p w:rsidR="00E67C53" w:rsidRDefault="00E67C53" w:rsidP="00E67C53">
      <w:pPr>
        <w:pStyle w:val="Odstavecseseznamem"/>
        <w:spacing w:before="9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kupní smlouvy – Cenová nabídka č. 53/2016</w:t>
      </w:r>
    </w:p>
    <w:p w:rsidR="009C2848" w:rsidRDefault="009C2848" w:rsidP="009C2848">
      <w:pPr>
        <w:pStyle w:val="Odstavecseseznamem"/>
        <w:spacing w:before="9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C2848" w:rsidRDefault="009C2848" w:rsidP="009C2848">
      <w:pPr>
        <w:pStyle w:val="Odstavecseseznamem"/>
        <w:spacing w:before="9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637"/>
      </w:tblGrid>
      <w:tr w:rsidR="009C2848" w:rsidRPr="003E48F8" w:rsidTr="009C2848">
        <w:tc>
          <w:tcPr>
            <w:tcW w:w="5303" w:type="dxa"/>
          </w:tcPr>
          <w:p w:rsidR="009C2848" w:rsidRPr="003E48F8" w:rsidRDefault="00E67C53">
            <w:pPr>
              <w:pStyle w:val="Tlotextu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Frýdku - Místku</w:t>
            </w:r>
            <w:r w:rsidR="009C2848" w:rsidRPr="003E48F8">
              <w:rPr>
                <w:sz w:val="22"/>
                <w:szCs w:val="22"/>
              </w:rPr>
              <w:t xml:space="preserve"> dne: </w:t>
            </w:r>
            <w:r w:rsidR="00A27E1A">
              <w:rPr>
                <w:sz w:val="22"/>
                <w:szCs w:val="22"/>
              </w:rPr>
              <w:t>21.7</w:t>
            </w:r>
            <w:r>
              <w:rPr>
                <w:sz w:val="22"/>
                <w:szCs w:val="22"/>
              </w:rPr>
              <w:t>.2016</w:t>
            </w:r>
          </w:p>
          <w:p w:rsidR="009C2848" w:rsidRPr="003E48F8" w:rsidRDefault="009C2848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E67C53" w:rsidRDefault="009C2848">
            <w:pPr>
              <w:pStyle w:val="Tlotextu"/>
              <w:spacing w:after="0"/>
              <w:rPr>
                <w:sz w:val="22"/>
                <w:szCs w:val="22"/>
              </w:rPr>
            </w:pPr>
            <w:r w:rsidRPr="003E48F8">
              <w:rPr>
                <w:sz w:val="22"/>
                <w:szCs w:val="22"/>
              </w:rPr>
              <w:t>Za prodávajícího:</w:t>
            </w:r>
          </w:p>
          <w:p w:rsidR="00E67C53" w:rsidRDefault="00E67C53" w:rsidP="00E67C53">
            <w:pPr>
              <w:rPr>
                <w:lang w:eastAsia="hi-IN" w:bidi="hi-IN"/>
              </w:rPr>
            </w:pPr>
          </w:p>
          <w:p w:rsidR="009C2848" w:rsidRDefault="00E67C53" w:rsidP="00E67C53">
            <w:pPr>
              <w:jc w:val="left"/>
              <w:rPr>
                <w:lang w:eastAsia="hi-IN" w:bidi="hi-IN"/>
              </w:rPr>
            </w:pPr>
            <w:r>
              <w:rPr>
                <w:lang w:eastAsia="hi-IN" w:bidi="hi-IN"/>
              </w:rPr>
              <w:t>Petr Válek</w:t>
            </w:r>
          </w:p>
          <w:p w:rsidR="00E67C53" w:rsidRDefault="00E67C53" w:rsidP="00E67C53">
            <w:pPr>
              <w:jc w:val="left"/>
              <w:rPr>
                <w:lang w:eastAsia="hi-IN" w:bidi="hi-IN"/>
              </w:rPr>
            </w:pPr>
            <w:r>
              <w:rPr>
                <w:lang w:eastAsia="hi-IN" w:bidi="hi-IN"/>
              </w:rPr>
              <w:t>Jednatel</w:t>
            </w:r>
          </w:p>
          <w:p w:rsidR="00E67C53" w:rsidRPr="00E67C53" w:rsidRDefault="00E67C53" w:rsidP="00E67C53">
            <w:pPr>
              <w:jc w:val="left"/>
              <w:rPr>
                <w:lang w:eastAsia="hi-IN" w:bidi="hi-IN"/>
              </w:rPr>
            </w:pPr>
            <w:r>
              <w:rPr>
                <w:lang w:eastAsia="hi-IN" w:bidi="hi-IN"/>
              </w:rPr>
              <w:t>Chironax Frýdek – Místek s.r.o.</w:t>
            </w:r>
          </w:p>
        </w:tc>
        <w:tc>
          <w:tcPr>
            <w:tcW w:w="5303" w:type="dxa"/>
          </w:tcPr>
          <w:p w:rsidR="009C2848" w:rsidRPr="003E48F8" w:rsidRDefault="009C2848">
            <w:pPr>
              <w:pStyle w:val="Tlotextu"/>
              <w:spacing w:after="0"/>
              <w:rPr>
                <w:sz w:val="22"/>
                <w:szCs w:val="22"/>
              </w:rPr>
            </w:pPr>
            <w:r w:rsidRPr="003E48F8">
              <w:rPr>
                <w:sz w:val="22"/>
                <w:szCs w:val="22"/>
              </w:rPr>
              <w:t xml:space="preserve">V Opavě, dne: </w:t>
            </w:r>
            <w:r w:rsidR="00FD4668">
              <w:rPr>
                <w:sz w:val="22"/>
                <w:szCs w:val="22"/>
              </w:rPr>
              <w:t>26.7.2016</w:t>
            </w:r>
            <w:bookmarkStart w:id="0" w:name="_GoBack"/>
            <w:bookmarkEnd w:id="0"/>
          </w:p>
          <w:p w:rsidR="009C2848" w:rsidRPr="003E48F8" w:rsidRDefault="009C2848">
            <w:pPr>
              <w:pStyle w:val="Tlotextu"/>
              <w:spacing w:after="0"/>
              <w:rPr>
                <w:sz w:val="22"/>
                <w:szCs w:val="22"/>
              </w:rPr>
            </w:pPr>
          </w:p>
          <w:p w:rsidR="009C2848" w:rsidRPr="003E48F8" w:rsidRDefault="009C2848">
            <w:pPr>
              <w:pStyle w:val="Tlotextu"/>
              <w:spacing w:after="0"/>
              <w:rPr>
                <w:sz w:val="22"/>
                <w:szCs w:val="22"/>
              </w:rPr>
            </w:pPr>
            <w:r w:rsidRPr="003E48F8">
              <w:rPr>
                <w:sz w:val="22"/>
                <w:szCs w:val="22"/>
              </w:rPr>
              <w:t>Za kupujícího:</w:t>
            </w:r>
          </w:p>
          <w:p w:rsidR="009C2848" w:rsidRPr="003E48F8" w:rsidRDefault="009C2848">
            <w:pPr>
              <w:rPr>
                <w:bCs/>
              </w:rPr>
            </w:pPr>
          </w:p>
          <w:p w:rsidR="00423F83" w:rsidRPr="003E48F8" w:rsidRDefault="000B1615">
            <w:pPr>
              <w:pStyle w:val="Tlotextu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Ing. Zdeněk Jiříček</w:t>
            </w:r>
          </w:p>
          <w:p w:rsidR="000B1615" w:rsidRDefault="000B1615">
            <w:pPr>
              <w:pStyle w:val="Tlotextu"/>
              <w:spacing w:after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ředitel</w:t>
            </w:r>
          </w:p>
          <w:p w:rsidR="009C2848" w:rsidRPr="003E48F8" w:rsidRDefault="000B1615">
            <w:pPr>
              <w:pStyle w:val="Tlotextu"/>
              <w:spacing w:after="0"/>
              <w:rPr>
                <w:rFonts w:eastAsiaTheme="minorEastAsia"/>
                <w:kern w:val="0"/>
                <w:sz w:val="22"/>
                <w:szCs w:val="22"/>
                <w:lang w:eastAsia="cs-CZ" w:bidi="ar-SA"/>
              </w:rPr>
            </w:pPr>
            <w:r>
              <w:rPr>
                <w:bCs/>
                <w:sz w:val="22"/>
                <w:szCs w:val="22"/>
              </w:rPr>
              <w:t>Psychiatrické nemocnice</w:t>
            </w:r>
            <w:r w:rsidR="009C2848" w:rsidRPr="003E48F8">
              <w:rPr>
                <w:bCs/>
                <w:sz w:val="22"/>
                <w:szCs w:val="22"/>
              </w:rPr>
              <w:t xml:space="preserve"> v Opavě</w:t>
            </w:r>
          </w:p>
        </w:tc>
      </w:tr>
    </w:tbl>
    <w:p w:rsidR="009C2848" w:rsidRPr="003E48F8" w:rsidRDefault="009C2848" w:rsidP="009C2848">
      <w:pPr>
        <w:pStyle w:val="Odstavecseseznamem"/>
        <w:spacing w:before="9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81C5F" w:rsidRDefault="00D81C5F"/>
    <w:sectPr w:rsidR="00D81C5F" w:rsidSect="00930A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6B" w:rsidRDefault="00FE4E6B" w:rsidP="0078132B">
      <w:pPr>
        <w:spacing w:line="240" w:lineRule="auto"/>
      </w:pPr>
      <w:r>
        <w:separator/>
      </w:r>
    </w:p>
  </w:endnote>
  <w:endnote w:type="continuationSeparator" w:id="0">
    <w:p w:rsidR="00FE4E6B" w:rsidRDefault="00FE4E6B" w:rsidP="007813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910801"/>
      <w:docPartObj>
        <w:docPartGallery w:val="Page Numbers (Bottom of Page)"/>
        <w:docPartUnique/>
      </w:docPartObj>
    </w:sdtPr>
    <w:sdtEndPr/>
    <w:sdtContent>
      <w:p w:rsidR="0078132B" w:rsidRDefault="00675A50">
        <w:pPr>
          <w:pStyle w:val="Zpat"/>
        </w:pPr>
        <w:r>
          <w:fldChar w:fldCharType="begin"/>
        </w:r>
        <w:r w:rsidR="0078132B">
          <w:instrText>PAGE   \* MERGEFORMAT</w:instrText>
        </w:r>
        <w:r>
          <w:fldChar w:fldCharType="separate"/>
        </w:r>
        <w:r w:rsidR="00FD4668">
          <w:rPr>
            <w:noProof/>
          </w:rPr>
          <w:t>5</w:t>
        </w:r>
        <w:r>
          <w:fldChar w:fldCharType="end"/>
        </w:r>
      </w:p>
    </w:sdtContent>
  </w:sdt>
  <w:p w:rsidR="0078132B" w:rsidRDefault="0078132B" w:rsidP="0078132B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6B" w:rsidRDefault="00FE4E6B" w:rsidP="0078132B">
      <w:pPr>
        <w:spacing w:line="240" w:lineRule="auto"/>
      </w:pPr>
      <w:r>
        <w:separator/>
      </w:r>
    </w:p>
  </w:footnote>
  <w:footnote w:type="continuationSeparator" w:id="0">
    <w:p w:rsidR="00FE4E6B" w:rsidRDefault="00FE4E6B" w:rsidP="007813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C8A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55726"/>
    <w:multiLevelType w:val="hybridMultilevel"/>
    <w:tmpl w:val="6A665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5E1B"/>
    <w:multiLevelType w:val="hybridMultilevel"/>
    <w:tmpl w:val="10C6FDC8"/>
    <w:lvl w:ilvl="0" w:tplc="12EC5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01425"/>
    <w:multiLevelType w:val="hybridMultilevel"/>
    <w:tmpl w:val="19E84A0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AB0A9B"/>
    <w:multiLevelType w:val="hybridMultilevel"/>
    <w:tmpl w:val="CEE008B8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02B4A"/>
    <w:multiLevelType w:val="hybridMultilevel"/>
    <w:tmpl w:val="176878B4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C22C1C"/>
    <w:multiLevelType w:val="hybridMultilevel"/>
    <w:tmpl w:val="AD96F0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D0531F"/>
    <w:multiLevelType w:val="hybridMultilevel"/>
    <w:tmpl w:val="425A0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B4ED9"/>
    <w:multiLevelType w:val="hybridMultilevel"/>
    <w:tmpl w:val="90F239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B6A33"/>
    <w:multiLevelType w:val="hybridMultilevel"/>
    <w:tmpl w:val="0568AED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B0E43B1"/>
    <w:multiLevelType w:val="hybridMultilevel"/>
    <w:tmpl w:val="6840C5C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9F3DCF"/>
    <w:multiLevelType w:val="hybridMultilevel"/>
    <w:tmpl w:val="FDDA37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4180"/>
    <w:multiLevelType w:val="hybridMultilevel"/>
    <w:tmpl w:val="255A4850"/>
    <w:lvl w:ilvl="0" w:tplc="6DF82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85B13"/>
    <w:multiLevelType w:val="hybridMultilevel"/>
    <w:tmpl w:val="4EB047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E21"/>
    <w:rsid w:val="00025E3A"/>
    <w:rsid w:val="00076B3E"/>
    <w:rsid w:val="000B1615"/>
    <w:rsid w:val="00126F94"/>
    <w:rsid w:val="001C71E1"/>
    <w:rsid w:val="001D5757"/>
    <w:rsid w:val="00307C21"/>
    <w:rsid w:val="0035742E"/>
    <w:rsid w:val="00384A34"/>
    <w:rsid w:val="003B4387"/>
    <w:rsid w:val="003E48F8"/>
    <w:rsid w:val="0040396E"/>
    <w:rsid w:val="00423F83"/>
    <w:rsid w:val="00481DDD"/>
    <w:rsid w:val="004955E3"/>
    <w:rsid w:val="004F31AE"/>
    <w:rsid w:val="00561F81"/>
    <w:rsid w:val="005D17D4"/>
    <w:rsid w:val="00601D9A"/>
    <w:rsid w:val="0062615C"/>
    <w:rsid w:val="00675A50"/>
    <w:rsid w:val="00710922"/>
    <w:rsid w:val="0078132B"/>
    <w:rsid w:val="00843474"/>
    <w:rsid w:val="008D587C"/>
    <w:rsid w:val="008F0510"/>
    <w:rsid w:val="00930A05"/>
    <w:rsid w:val="0095117A"/>
    <w:rsid w:val="00975BEA"/>
    <w:rsid w:val="009C2848"/>
    <w:rsid w:val="00A27E1A"/>
    <w:rsid w:val="00A34D06"/>
    <w:rsid w:val="00A70DE4"/>
    <w:rsid w:val="00B25E21"/>
    <w:rsid w:val="00C35831"/>
    <w:rsid w:val="00C66D1D"/>
    <w:rsid w:val="00CE0300"/>
    <w:rsid w:val="00D12CD3"/>
    <w:rsid w:val="00D12DCB"/>
    <w:rsid w:val="00D4508F"/>
    <w:rsid w:val="00D81C5F"/>
    <w:rsid w:val="00E67C53"/>
    <w:rsid w:val="00EE49B7"/>
    <w:rsid w:val="00F16FAB"/>
    <w:rsid w:val="00FD4668"/>
    <w:rsid w:val="00FE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48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848"/>
    <w:rPr>
      <w:color w:val="0563C1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2848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9C2848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2848"/>
    <w:pPr>
      <w:ind w:left="720"/>
      <w:contextualSpacing/>
    </w:pPr>
  </w:style>
  <w:style w:type="paragraph" w:customStyle="1" w:styleId="Tlotextu">
    <w:name w:val="Tìlo textu"/>
    <w:basedOn w:val="Normln"/>
    <w:rsid w:val="009C2848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C284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132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32B"/>
  </w:style>
  <w:style w:type="paragraph" w:styleId="Zpat">
    <w:name w:val="footer"/>
    <w:basedOn w:val="Normln"/>
    <w:link w:val="ZpatChar"/>
    <w:uiPriority w:val="99"/>
    <w:unhideWhenUsed/>
    <w:rsid w:val="007813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848"/>
    <w:pPr>
      <w:spacing w:after="0" w:line="276" w:lineRule="auto"/>
      <w:jc w:val="center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C2848"/>
    <w:rPr>
      <w:color w:val="0563C1" w:themeColor="hyperlink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2848"/>
    <w:pPr>
      <w:spacing w:after="240" w:line="252" w:lineRule="auto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9C2848"/>
    <w:rPr>
      <w:rFonts w:asciiTheme="majorHAnsi" w:eastAsiaTheme="majorEastAsia" w:hAnsiTheme="majorHAnsi" w:cstheme="majorBidi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C2848"/>
    <w:pPr>
      <w:ind w:left="720"/>
      <w:contextualSpacing/>
    </w:pPr>
  </w:style>
  <w:style w:type="paragraph" w:customStyle="1" w:styleId="Tlotextu">
    <w:name w:val="Tìlo textu"/>
    <w:basedOn w:val="Normln"/>
    <w:rsid w:val="009C2848"/>
    <w:pPr>
      <w:widowControl w:val="0"/>
      <w:suppressAutoHyphens/>
      <w:autoSpaceDE w:val="0"/>
      <w:spacing w:after="12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Mkatabulky">
    <w:name w:val="Table Grid"/>
    <w:basedOn w:val="Normlntabulka"/>
    <w:uiPriority w:val="59"/>
    <w:rsid w:val="009C2848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132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32B"/>
  </w:style>
  <w:style w:type="paragraph" w:styleId="Zpat">
    <w:name w:val="footer"/>
    <w:basedOn w:val="Normln"/>
    <w:link w:val="ZpatChar"/>
    <w:uiPriority w:val="99"/>
    <w:unhideWhenUsed/>
    <w:rsid w:val="007813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opava@pnop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1810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Harry Olšar</dc:creator>
  <cp:lastModifiedBy> Michal škaroupka</cp:lastModifiedBy>
  <cp:revision>7</cp:revision>
  <dcterms:created xsi:type="dcterms:W3CDTF">2016-06-17T07:36:00Z</dcterms:created>
  <dcterms:modified xsi:type="dcterms:W3CDTF">2016-07-29T11:28:00Z</dcterms:modified>
</cp:coreProperties>
</file>