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5B" w:rsidRPr="002473EE" w:rsidRDefault="00965B97">
      <w:pPr>
        <w:pStyle w:val="Zkladntext"/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</w:rPr>
        <w:t xml:space="preserve"> </w:t>
      </w:r>
    </w:p>
    <w:p w:rsidR="00D9055B" w:rsidRPr="002473EE" w:rsidRDefault="00D9055B">
      <w:pPr>
        <w:jc w:val="center"/>
        <w:rPr>
          <w:rFonts w:ascii="Tahoma" w:hAnsi="Tahoma" w:cs="Tahoma"/>
          <w:b/>
          <w:sz w:val="18"/>
          <w:szCs w:val="18"/>
        </w:rPr>
      </w:pPr>
      <w:r w:rsidRPr="002473EE">
        <w:rPr>
          <w:rFonts w:ascii="Tahoma" w:hAnsi="Tahoma" w:cs="Tahoma"/>
          <w:b/>
          <w:sz w:val="18"/>
          <w:szCs w:val="18"/>
        </w:rPr>
        <w:t>Kupní smlouva</w:t>
      </w:r>
      <w:r w:rsidR="009C3028" w:rsidRPr="002473EE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7B1CE8" w:rsidRPr="002473EE" w:rsidRDefault="007B1CE8" w:rsidP="007B1CE8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Jatky Blovice s.r.o.</w:t>
      </w:r>
    </w:p>
    <w:p w:rsidR="007B1CE8" w:rsidRPr="000B55C3" w:rsidRDefault="007B1CE8" w:rsidP="007B1CE8">
      <w:pPr>
        <w:jc w:val="both"/>
        <w:rPr>
          <w:rFonts w:ascii="Tahoma" w:hAnsi="Tahoma" w:cs="Tahoma"/>
          <w:sz w:val="16"/>
          <w:szCs w:val="16"/>
        </w:rPr>
      </w:pPr>
      <w:r w:rsidRPr="000B55C3">
        <w:rPr>
          <w:rFonts w:ascii="Tahoma" w:hAnsi="Tahoma" w:cs="Tahoma"/>
          <w:sz w:val="16"/>
          <w:szCs w:val="16"/>
        </w:rPr>
        <w:t>zapsaná v obchodním rejstříku vedeným Městským soudem v Praze, oddíl C, vložka 116632</w:t>
      </w:r>
    </w:p>
    <w:p w:rsidR="007B1CE8" w:rsidRPr="000B55C3" w:rsidRDefault="007B1CE8" w:rsidP="007B1CE8">
      <w:pPr>
        <w:jc w:val="both"/>
        <w:rPr>
          <w:rFonts w:ascii="Tahoma" w:hAnsi="Tahoma" w:cs="Tahoma"/>
          <w:sz w:val="16"/>
          <w:szCs w:val="16"/>
        </w:rPr>
      </w:pPr>
      <w:r w:rsidRPr="000B55C3">
        <w:rPr>
          <w:rFonts w:ascii="Tahoma" w:hAnsi="Tahoma" w:cs="Tahoma"/>
          <w:sz w:val="16"/>
          <w:szCs w:val="16"/>
        </w:rPr>
        <w:t>se sídlem:</w:t>
      </w:r>
      <w:r w:rsidRPr="000B55C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0B55C3">
        <w:rPr>
          <w:rFonts w:ascii="Tahoma" w:hAnsi="Tahoma" w:cs="Tahoma"/>
          <w:sz w:val="16"/>
          <w:szCs w:val="16"/>
        </w:rPr>
        <w:t>Brdlíkova 287/1d, Praha 5 – Motol, 150 00</w:t>
      </w:r>
    </w:p>
    <w:p w:rsidR="007B1CE8" w:rsidRPr="000B55C3" w:rsidRDefault="007B1CE8" w:rsidP="007B1CE8">
      <w:pPr>
        <w:jc w:val="both"/>
        <w:rPr>
          <w:rFonts w:ascii="Tahoma" w:hAnsi="Tahoma" w:cs="Tahoma"/>
          <w:sz w:val="16"/>
          <w:szCs w:val="16"/>
        </w:rPr>
      </w:pPr>
      <w:r w:rsidRPr="000B55C3">
        <w:rPr>
          <w:rFonts w:ascii="Tahoma" w:hAnsi="Tahoma" w:cs="Tahoma"/>
          <w:sz w:val="16"/>
          <w:szCs w:val="16"/>
        </w:rPr>
        <w:t>IČ: 26342545</w:t>
      </w:r>
      <w:r>
        <w:rPr>
          <w:rFonts w:ascii="Tahoma" w:hAnsi="Tahoma" w:cs="Tahoma"/>
          <w:sz w:val="16"/>
          <w:szCs w:val="16"/>
        </w:rPr>
        <w:tab/>
      </w:r>
      <w:r w:rsidRPr="000B55C3">
        <w:rPr>
          <w:rFonts w:ascii="Tahoma" w:hAnsi="Tahoma" w:cs="Tahoma"/>
          <w:sz w:val="16"/>
          <w:szCs w:val="16"/>
        </w:rPr>
        <w:t>DIČ:</w:t>
      </w:r>
      <w:r>
        <w:rPr>
          <w:rFonts w:ascii="Tahoma" w:hAnsi="Tahoma" w:cs="Tahoma"/>
          <w:sz w:val="16"/>
          <w:szCs w:val="16"/>
        </w:rPr>
        <w:t xml:space="preserve"> </w:t>
      </w:r>
      <w:r w:rsidRPr="000B55C3">
        <w:rPr>
          <w:rFonts w:ascii="Tahoma" w:hAnsi="Tahoma" w:cs="Tahoma"/>
          <w:sz w:val="16"/>
          <w:szCs w:val="16"/>
        </w:rPr>
        <w:t>CZ26342545</w:t>
      </w:r>
    </w:p>
    <w:p w:rsidR="007B1CE8" w:rsidRPr="000B55C3" w:rsidRDefault="007B1CE8" w:rsidP="007B1CE8">
      <w:pPr>
        <w:jc w:val="both"/>
        <w:rPr>
          <w:rFonts w:ascii="Tahoma" w:hAnsi="Tahoma" w:cs="Tahoma"/>
          <w:sz w:val="16"/>
          <w:szCs w:val="16"/>
        </w:rPr>
      </w:pPr>
      <w:r w:rsidRPr="000B55C3"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Pr="000B55C3">
        <w:rPr>
          <w:rFonts w:ascii="Tahoma" w:hAnsi="Tahoma" w:cs="Tahoma"/>
          <w:sz w:val="16"/>
          <w:szCs w:val="16"/>
        </w:rPr>
        <w:t>Ing. Michael</w:t>
      </w:r>
      <w:r>
        <w:rPr>
          <w:rFonts w:ascii="Tahoma" w:hAnsi="Tahoma" w:cs="Tahoma"/>
          <w:sz w:val="16"/>
          <w:szCs w:val="16"/>
        </w:rPr>
        <w:t>ou</w:t>
      </w:r>
      <w:r w:rsidRPr="000B55C3">
        <w:rPr>
          <w:rFonts w:ascii="Tahoma" w:hAnsi="Tahoma" w:cs="Tahoma"/>
          <w:sz w:val="16"/>
          <w:szCs w:val="16"/>
        </w:rPr>
        <w:t xml:space="preserve"> Jandákov</w:t>
      </w:r>
      <w:r>
        <w:rPr>
          <w:rFonts w:ascii="Tahoma" w:hAnsi="Tahoma" w:cs="Tahoma"/>
          <w:sz w:val="16"/>
          <w:szCs w:val="16"/>
        </w:rPr>
        <w:t>ou a</w:t>
      </w:r>
      <w:r w:rsidRPr="000B55C3">
        <w:rPr>
          <w:rFonts w:ascii="Tahoma" w:hAnsi="Tahoma" w:cs="Tahoma"/>
          <w:sz w:val="16"/>
          <w:szCs w:val="16"/>
        </w:rPr>
        <w:t xml:space="preserve"> Jiří</w:t>
      </w:r>
      <w:r>
        <w:rPr>
          <w:rFonts w:ascii="Tahoma" w:hAnsi="Tahoma" w:cs="Tahoma"/>
          <w:sz w:val="16"/>
          <w:szCs w:val="16"/>
        </w:rPr>
        <w:t>m</w:t>
      </w:r>
      <w:r w:rsidRPr="000B55C3">
        <w:rPr>
          <w:rFonts w:ascii="Tahoma" w:hAnsi="Tahoma" w:cs="Tahoma"/>
          <w:sz w:val="16"/>
          <w:szCs w:val="16"/>
        </w:rPr>
        <w:t xml:space="preserve"> Štengl</w:t>
      </w:r>
      <w:r>
        <w:rPr>
          <w:rFonts w:ascii="Tahoma" w:hAnsi="Tahoma" w:cs="Tahoma"/>
          <w:sz w:val="16"/>
          <w:szCs w:val="16"/>
        </w:rPr>
        <w:t>em, jednateli</w:t>
      </w:r>
    </w:p>
    <w:p w:rsidR="007B1CE8" w:rsidRPr="000B55C3" w:rsidRDefault="007B1CE8" w:rsidP="007B1CE8">
      <w:pPr>
        <w:jc w:val="both"/>
        <w:rPr>
          <w:rFonts w:ascii="Tahoma" w:hAnsi="Tahoma" w:cs="Tahoma"/>
          <w:sz w:val="16"/>
          <w:szCs w:val="16"/>
        </w:rPr>
      </w:pPr>
      <w:r w:rsidRPr="000B55C3">
        <w:rPr>
          <w:rFonts w:ascii="Tahoma" w:hAnsi="Tahoma" w:cs="Tahoma"/>
          <w:sz w:val="16"/>
          <w:szCs w:val="16"/>
        </w:rPr>
        <w:t>bank.spojení:</w:t>
      </w:r>
      <w:r>
        <w:rPr>
          <w:rFonts w:ascii="Tahoma" w:hAnsi="Tahoma" w:cs="Tahoma"/>
          <w:sz w:val="16"/>
          <w:szCs w:val="16"/>
        </w:rPr>
        <w:tab/>
      </w:r>
      <w:r w:rsidRPr="000B55C3">
        <w:rPr>
          <w:rFonts w:ascii="Tahoma" w:hAnsi="Tahoma" w:cs="Tahoma"/>
          <w:sz w:val="16"/>
          <w:szCs w:val="16"/>
        </w:rPr>
        <w:t>Česká spořitelna, a.s.</w:t>
      </w:r>
    </w:p>
    <w:p w:rsidR="007B1CE8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  <w:r w:rsidRPr="000B55C3">
        <w:rPr>
          <w:rFonts w:ascii="Tahoma" w:hAnsi="Tahoma" w:cs="Tahoma"/>
          <w:sz w:val="16"/>
          <w:szCs w:val="16"/>
        </w:rPr>
        <w:t>číslo účtu:</w:t>
      </w:r>
      <w:r w:rsidRPr="000B55C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7475EF">
        <w:rPr>
          <w:rFonts w:ascii="Tahoma" w:hAnsi="Tahoma" w:cs="Tahoma"/>
          <w:sz w:val="16"/>
          <w:szCs w:val="16"/>
        </w:rPr>
        <w:t>xxxxxxxxxxxxxx</w:t>
      </w:r>
      <w:r w:rsidRPr="002473EE">
        <w:rPr>
          <w:rFonts w:ascii="Tahoma" w:hAnsi="Tahoma" w:cs="Tahoma"/>
          <w:sz w:val="16"/>
          <w:szCs w:val="16"/>
        </w:rPr>
        <w:tab/>
      </w:r>
    </w:p>
    <w:p w:rsidR="00D9055B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jako </w:t>
      </w:r>
      <w:r w:rsidRPr="002473EE">
        <w:rPr>
          <w:rFonts w:ascii="Tahoma" w:hAnsi="Tahoma" w:cs="Tahoma"/>
          <w:b/>
          <w:sz w:val="16"/>
          <w:szCs w:val="16"/>
        </w:rPr>
        <w:t>prodávající</w:t>
      </w:r>
      <w:r w:rsidRPr="002473EE">
        <w:rPr>
          <w:rFonts w:ascii="Tahoma" w:hAnsi="Tahoma" w:cs="Tahoma"/>
          <w:sz w:val="16"/>
          <w:szCs w:val="16"/>
        </w:rPr>
        <w:t xml:space="preserve"> na straně jedné (dále jen „prodávající“)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a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jc w:val="both"/>
        <w:rPr>
          <w:rFonts w:ascii="Tahoma" w:hAnsi="Tahoma" w:cs="Tahoma"/>
          <w:b/>
          <w:sz w:val="16"/>
          <w:szCs w:val="16"/>
        </w:rPr>
      </w:pPr>
      <w:r w:rsidRPr="002473EE">
        <w:rPr>
          <w:rFonts w:ascii="Tahoma" w:hAnsi="Tahoma" w:cs="Tahoma"/>
          <w:b/>
          <w:sz w:val="16"/>
          <w:szCs w:val="16"/>
        </w:rPr>
        <w:t>Všeobecná fakultní nemocnice v Praze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se sídlem:</w:t>
      </w:r>
      <w:r w:rsidR="00D34AE2"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  <w:t>U Nemocnice</w:t>
      </w:r>
      <w:r w:rsidR="00B42D12" w:rsidRPr="002473EE">
        <w:rPr>
          <w:rFonts w:ascii="Tahoma" w:hAnsi="Tahoma" w:cs="Tahoma"/>
          <w:sz w:val="16"/>
          <w:szCs w:val="16"/>
        </w:rPr>
        <w:t xml:space="preserve"> 499/</w:t>
      </w:r>
      <w:r w:rsidRPr="002473EE">
        <w:rPr>
          <w:rFonts w:ascii="Tahoma" w:hAnsi="Tahoma" w:cs="Tahoma"/>
          <w:sz w:val="16"/>
          <w:szCs w:val="16"/>
        </w:rPr>
        <w:t xml:space="preserve">2, 128 08 Praha 2 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IČ: 000 64</w:t>
      </w:r>
      <w:r w:rsidR="00D34AE2" w:rsidRPr="002473EE">
        <w:rPr>
          <w:rFonts w:ascii="Tahoma" w:hAnsi="Tahoma" w:cs="Tahoma"/>
          <w:sz w:val="16"/>
          <w:szCs w:val="16"/>
        </w:rPr>
        <w:t> </w:t>
      </w:r>
      <w:r w:rsidRPr="002473EE">
        <w:rPr>
          <w:rFonts w:ascii="Tahoma" w:hAnsi="Tahoma" w:cs="Tahoma"/>
          <w:sz w:val="16"/>
          <w:szCs w:val="16"/>
        </w:rPr>
        <w:t>165</w:t>
      </w:r>
      <w:r w:rsidR="00D34AE2"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>DIČ:CZ00064165</w:t>
      </w:r>
    </w:p>
    <w:p w:rsidR="00D9055B" w:rsidRPr="002473EE" w:rsidRDefault="0043039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zastoupena</w:t>
      </w:r>
      <w:r w:rsidR="00D9055B" w:rsidRPr="002473EE">
        <w:rPr>
          <w:rFonts w:ascii="Tahoma" w:hAnsi="Tahoma" w:cs="Tahoma"/>
          <w:sz w:val="16"/>
          <w:szCs w:val="16"/>
        </w:rPr>
        <w:t>:</w:t>
      </w:r>
      <w:r w:rsidR="00D34AE2" w:rsidRPr="002473EE">
        <w:rPr>
          <w:rFonts w:ascii="Tahoma" w:hAnsi="Tahoma" w:cs="Tahoma"/>
          <w:sz w:val="16"/>
          <w:szCs w:val="16"/>
        </w:rPr>
        <w:tab/>
      </w:r>
      <w:r w:rsidR="00D9055B" w:rsidRPr="002473EE">
        <w:rPr>
          <w:rFonts w:ascii="Tahoma" w:hAnsi="Tahoma" w:cs="Tahoma"/>
          <w:sz w:val="16"/>
          <w:szCs w:val="16"/>
        </w:rPr>
        <w:t xml:space="preserve">Mgr. Danou Juráskovou, </w:t>
      </w:r>
      <w:r w:rsidR="00766B07" w:rsidRPr="002473EE">
        <w:rPr>
          <w:rFonts w:ascii="Tahoma" w:hAnsi="Tahoma" w:cs="Tahoma"/>
          <w:sz w:val="16"/>
          <w:szCs w:val="16"/>
        </w:rPr>
        <w:t xml:space="preserve">Ph.D., </w:t>
      </w:r>
      <w:r w:rsidR="00D9055B" w:rsidRPr="002473EE">
        <w:rPr>
          <w:rFonts w:ascii="Tahoma" w:hAnsi="Tahoma" w:cs="Tahoma"/>
          <w:sz w:val="16"/>
          <w:szCs w:val="16"/>
        </w:rPr>
        <w:t xml:space="preserve">MBA, ředitelkou </w:t>
      </w:r>
    </w:p>
    <w:p w:rsidR="00A57641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bankovní spojení:  </w:t>
      </w:r>
      <w:r w:rsidRPr="002473EE">
        <w:rPr>
          <w:rFonts w:ascii="Tahoma" w:hAnsi="Tahoma" w:cs="Tahoma"/>
          <w:sz w:val="16"/>
          <w:szCs w:val="16"/>
        </w:rPr>
        <w:tab/>
      </w:r>
      <w:r w:rsidR="001753C5" w:rsidRPr="002473EE">
        <w:rPr>
          <w:rFonts w:ascii="Tahoma" w:hAnsi="Tahoma" w:cs="Tahoma"/>
          <w:sz w:val="16"/>
          <w:szCs w:val="16"/>
        </w:rPr>
        <w:t>Komerční banka</w:t>
      </w:r>
      <w:r w:rsidR="00755D4B" w:rsidRPr="002473EE">
        <w:rPr>
          <w:rFonts w:ascii="Tahoma" w:hAnsi="Tahoma" w:cs="Tahoma"/>
          <w:sz w:val="16"/>
          <w:szCs w:val="16"/>
        </w:rPr>
        <w:t xml:space="preserve"> </w:t>
      </w:r>
      <w:r w:rsidRPr="002473EE">
        <w:rPr>
          <w:rFonts w:ascii="Tahoma" w:hAnsi="Tahoma" w:cs="Tahoma"/>
          <w:sz w:val="16"/>
          <w:szCs w:val="16"/>
        </w:rPr>
        <w:t>a.s.</w:t>
      </w:r>
      <w:r w:rsidR="00755D4B" w:rsidRPr="002473EE">
        <w:rPr>
          <w:rFonts w:ascii="Tahoma" w:hAnsi="Tahoma" w:cs="Tahoma"/>
          <w:sz w:val="16"/>
          <w:szCs w:val="16"/>
        </w:rPr>
        <w:t>, pobočka Praha 2</w:t>
      </w:r>
    </w:p>
    <w:p w:rsidR="00D9055B" w:rsidRPr="002473EE" w:rsidRDefault="00A57641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číslo účtu</w:t>
      </w:r>
      <w:r w:rsidR="00D34AE2" w:rsidRPr="002473EE">
        <w:rPr>
          <w:rFonts w:ascii="Tahoma" w:hAnsi="Tahoma" w:cs="Tahoma"/>
          <w:sz w:val="16"/>
          <w:szCs w:val="16"/>
        </w:rPr>
        <w:t>:</w:t>
      </w:r>
      <w:r w:rsidR="00D34AE2" w:rsidRPr="002473EE">
        <w:rPr>
          <w:rFonts w:ascii="Tahoma" w:hAnsi="Tahoma" w:cs="Tahoma"/>
          <w:sz w:val="16"/>
          <w:szCs w:val="16"/>
        </w:rPr>
        <w:tab/>
      </w:r>
      <w:r w:rsidR="00D34AE2" w:rsidRPr="002473EE">
        <w:rPr>
          <w:rFonts w:ascii="Tahoma" w:hAnsi="Tahoma" w:cs="Tahoma"/>
          <w:sz w:val="16"/>
          <w:szCs w:val="16"/>
        </w:rPr>
        <w:tab/>
      </w:r>
      <w:r w:rsidR="007475EF">
        <w:rPr>
          <w:rFonts w:ascii="Tahoma" w:hAnsi="Tahoma" w:cs="Tahoma"/>
          <w:sz w:val="16"/>
          <w:szCs w:val="16"/>
        </w:rPr>
        <w:t>xxxxxxxxxxxxxx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jako </w:t>
      </w:r>
      <w:r w:rsidRPr="002473EE">
        <w:rPr>
          <w:rFonts w:ascii="Tahoma" w:hAnsi="Tahoma" w:cs="Tahoma"/>
          <w:b/>
          <w:sz w:val="16"/>
          <w:szCs w:val="16"/>
        </w:rPr>
        <w:t>kupující</w:t>
      </w:r>
      <w:r w:rsidRPr="002473EE">
        <w:rPr>
          <w:rFonts w:ascii="Tahoma" w:hAnsi="Tahoma" w:cs="Tahoma"/>
          <w:sz w:val="16"/>
          <w:szCs w:val="16"/>
        </w:rPr>
        <w:t xml:space="preserve"> na straně druhé (dále jen „kupující“)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FD7B01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uzavírají dnešního dne dle ustanovení </w:t>
      </w:r>
      <w:r w:rsidR="0028755C" w:rsidRPr="002473EE">
        <w:rPr>
          <w:rFonts w:ascii="Tahoma" w:hAnsi="Tahoma" w:cs="Tahoma"/>
          <w:sz w:val="16"/>
          <w:szCs w:val="16"/>
        </w:rPr>
        <w:t xml:space="preserve">§ 1746 odst. </w:t>
      </w:r>
      <w:smartTag w:uri="urn:schemas-microsoft-com:office:smarttags" w:element="metricconverter">
        <w:smartTagPr>
          <w:attr w:name="ProductID" w:val="2 a"/>
        </w:smartTagPr>
        <w:r w:rsidR="0028755C" w:rsidRPr="002473EE">
          <w:rPr>
            <w:rFonts w:ascii="Tahoma" w:hAnsi="Tahoma" w:cs="Tahoma"/>
            <w:sz w:val="16"/>
            <w:szCs w:val="16"/>
          </w:rPr>
          <w:t>2 a</w:t>
        </w:r>
      </w:smartTag>
      <w:r w:rsidR="0028755C" w:rsidRPr="002473EE">
        <w:rPr>
          <w:rFonts w:ascii="Tahoma" w:hAnsi="Tahoma" w:cs="Tahoma"/>
          <w:sz w:val="16"/>
          <w:szCs w:val="16"/>
        </w:rPr>
        <w:t xml:space="preserve"> </w:t>
      </w:r>
      <w:r w:rsidRPr="002473EE">
        <w:rPr>
          <w:rFonts w:ascii="Tahoma" w:hAnsi="Tahoma" w:cs="Tahoma"/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755D4B" w:rsidRPr="002473EE">
          <w:rPr>
            <w:rFonts w:ascii="Tahoma" w:hAnsi="Tahoma" w:cs="Tahoma"/>
            <w:sz w:val="16"/>
            <w:szCs w:val="16"/>
          </w:rPr>
          <w:t xml:space="preserve">2079 </w:t>
        </w:r>
        <w:r w:rsidRPr="002473EE">
          <w:rPr>
            <w:rFonts w:ascii="Tahoma" w:hAnsi="Tahoma" w:cs="Tahoma"/>
            <w:sz w:val="16"/>
            <w:szCs w:val="16"/>
          </w:rPr>
          <w:t>a</w:t>
        </w:r>
      </w:smartTag>
      <w:r w:rsidRPr="002473EE">
        <w:rPr>
          <w:rFonts w:ascii="Tahoma" w:hAnsi="Tahoma" w:cs="Tahoma"/>
          <w:sz w:val="16"/>
          <w:szCs w:val="16"/>
        </w:rPr>
        <w:t xml:space="preserve"> násl. </w:t>
      </w:r>
      <w:r w:rsidR="00755D4B" w:rsidRPr="002473EE">
        <w:rPr>
          <w:rFonts w:ascii="Tahoma" w:hAnsi="Tahoma" w:cs="Tahoma"/>
          <w:sz w:val="16"/>
          <w:szCs w:val="16"/>
        </w:rPr>
        <w:t>zákona č. 89/2012 Sb., občanský zákoník</w:t>
      </w:r>
      <w:r w:rsidR="006F5AE0" w:rsidRPr="002473EE">
        <w:rPr>
          <w:rFonts w:ascii="Tahoma" w:hAnsi="Tahoma" w:cs="Tahoma"/>
          <w:sz w:val="16"/>
          <w:szCs w:val="16"/>
        </w:rPr>
        <w:t>,</w:t>
      </w:r>
      <w:r w:rsidRPr="002473EE">
        <w:rPr>
          <w:rFonts w:ascii="Tahoma" w:hAnsi="Tahoma" w:cs="Tahoma"/>
          <w:sz w:val="16"/>
          <w:szCs w:val="16"/>
        </w:rPr>
        <w:t xml:space="preserve"> v platném znění </w:t>
      </w:r>
      <w:r w:rsidR="004751D9" w:rsidRPr="002473EE">
        <w:rPr>
          <w:rFonts w:ascii="Tahoma" w:hAnsi="Tahoma" w:cs="Tahoma"/>
          <w:sz w:val="16"/>
          <w:szCs w:val="16"/>
        </w:rPr>
        <w:t xml:space="preserve">(dále jen „zákon č. 89/2012 Sb.“) </w:t>
      </w:r>
      <w:r w:rsidRPr="002473EE">
        <w:rPr>
          <w:rFonts w:ascii="Tahoma" w:hAnsi="Tahoma" w:cs="Tahoma"/>
          <w:sz w:val="16"/>
          <w:szCs w:val="16"/>
        </w:rPr>
        <w:t>a na základě vyhodnocení výsledků veřejné zakázky</w:t>
      </w:r>
      <w:r w:rsidR="00374DB3" w:rsidRPr="002473EE">
        <w:rPr>
          <w:rFonts w:ascii="Tahoma" w:hAnsi="Tahoma" w:cs="Tahoma"/>
          <w:sz w:val="16"/>
          <w:szCs w:val="16"/>
        </w:rPr>
        <w:t xml:space="preserve"> </w:t>
      </w:r>
      <w:r w:rsidR="00EF2DC7">
        <w:rPr>
          <w:rFonts w:ascii="Tahoma" w:hAnsi="Tahoma" w:cs="Tahoma"/>
          <w:sz w:val="16"/>
          <w:szCs w:val="16"/>
        </w:rPr>
        <w:t xml:space="preserve">malého rozsahu </w:t>
      </w:r>
      <w:r w:rsidR="00FD62BC" w:rsidRPr="002473EE">
        <w:rPr>
          <w:rFonts w:ascii="Tahoma" w:hAnsi="Tahoma" w:cs="Tahoma"/>
          <w:sz w:val="16"/>
          <w:szCs w:val="16"/>
        </w:rPr>
        <w:t>s</w:t>
      </w:r>
      <w:r w:rsidRPr="002473EE">
        <w:rPr>
          <w:rFonts w:ascii="Tahoma" w:hAnsi="Tahoma" w:cs="Tahoma"/>
          <w:sz w:val="16"/>
          <w:szCs w:val="16"/>
        </w:rPr>
        <w:t xml:space="preserve"> názvem </w:t>
      </w:r>
      <w:r w:rsidRPr="002473EE">
        <w:rPr>
          <w:rFonts w:ascii="Tahoma" w:hAnsi="Tahoma" w:cs="Tahoma"/>
          <w:b/>
          <w:sz w:val="16"/>
          <w:szCs w:val="16"/>
        </w:rPr>
        <w:t>„</w:t>
      </w:r>
      <w:r w:rsidR="00337DD2">
        <w:rPr>
          <w:rFonts w:ascii="Tahoma" w:hAnsi="Tahoma" w:cs="Tahoma"/>
          <w:b/>
          <w:sz w:val="16"/>
          <w:szCs w:val="16"/>
        </w:rPr>
        <w:t xml:space="preserve">Dodávky </w:t>
      </w:r>
      <w:r w:rsidR="0034587C">
        <w:rPr>
          <w:rFonts w:ascii="Tahoma" w:hAnsi="Tahoma" w:cs="Tahoma"/>
          <w:b/>
          <w:sz w:val="16"/>
          <w:szCs w:val="16"/>
        </w:rPr>
        <w:t>chlazených</w:t>
      </w:r>
      <w:r w:rsidR="008A7D1E">
        <w:rPr>
          <w:rFonts w:ascii="Tahoma" w:hAnsi="Tahoma" w:cs="Tahoma"/>
          <w:b/>
          <w:sz w:val="16"/>
          <w:szCs w:val="16"/>
        </w:rPr>
        <w:t xml:space="preserve"> </w:t>
      </w:r>
      <w:r w:rsidR="0034587C">
        <w:rPr>
          <w:rFonts w:ascii="Tahoma" w:hAnsi="Tahoma" w:cs="Tahoma"/>
          <w:b/>
          <w:sz w:val="16"/>
          <w:szCs w:val="16"/>
        </w:rPr>
        <w:t>masných výrobků</w:t>
      </w:r>
      <w:r w:rsidRPr="002473EE">
        <w:rPr>
          <w:rFonts w:ascii="Tahoma" w:hAnsi="Tahoma" w:cs="Tahoma"/>
          <w:b/>
          <w:sz w:val="16"/>
          <w:szCs w:val="16"/>
        </w:rPr>
        <w:t>“</w:t>
      </w:r>
      <w:r w:rsidR="00B94B8B" w:rsidRPr="002473EE">
        <w:rPr>
          <w:rFonts w:ascii="Tahoma" w:hAnsi="Tahoma" w:cs="Tahoma"/>
          <w:sz w:val="16"/>
          <w:szCs w:val="16"/>
        </w:rPr>
        <w:t>,</w:t>
      </w:r>
      <w:r w:rsidR="00FD62BC" w:rsidRPr="002473EE">
        <w:rPr>
          <w:rFonts w:ascii="Tahoma" w:hAnsi="Tahoma" w:cs="Tahoma"/>
          <w:sz w:val="16"/>
          <w:szCs w:val="16"/>
        </w:rPr>
        <w:t xml:space="preserve"> </w:t>
      </w:r>
      <w:r w:rsidR="00EF2DC7" w:rsidRPr="001412C1">
        <w:rPr>
          <w:rFonts w:ascii="Tahoma" w:hAnsi="Tahoma" w:cs="Tahoma"/>
          <w:sz w:val="16"/>
          <w:szCs w:val="16"/>
        </w:rPr>
        <w:t xml:space="preserve">realizované elektronickou aukcí </w:t>
      </w:r>
      <w:r w:rsidR="00EF2DC7" w:rsidRPr="00EF2DC7">
        <w:rPr>
          <w:rFonts w:ascii="Tahoma" w:hAnsi="Tahoma" w:cs="Tahoma"/>
          <w:sz w:val="16"/>
          <w:szCs w:val="16"/>
        </w:rPr>
        <w:t>č</w:t>
      </w:r>
      <w:r w:rsidR="0034587C">
        <w:rPr>
          <w:rFonts w:ascii="Tahoma" w:hAnsi="Tahoma" w:cs="Tahoma"/>
          <w:sz w:val="16"/>
          <w:szCs w:val="16"/>
        </w:rPr>
        <w:t>.</w:t>
      </w:r>
      <w:r w:rsidR="00FB1AFD">
        <w:rPr>
          <w:rFonts w:ascii="Tahoma" w:hAnsi="Tahoma" w:cs="Tahoma"/>
          <w:sz w:val="16"/>
          <w:szCs w:val="16"/>
        </w:rPr>
        <w:t xml:space="preserve"> </w:t>
      </w:r>
      <w:r w:rsidR="00684578">
        <w:rPr>
          <w:rFonts w:ascii="Tahoma" w:hAnsi="Tahoma" w:cs="Tahoma"/>
          <w:sz w:val="16"/>
          <w:szCs w:val="16"/>
        </w:rPr>
        <w:t xml:space="preserve">1268 </w:t>
      </w:r>
      <w:r w:rsidR="000C6BAB">
        <w:rPr>
          <w:rFonts w:ascii="Tahoma" w:hAnsi="Tahoma" w:cs="Tahoma"/>
          <w:sz w:val="16"/>
          <w:szCs w:val="16"/>
        </w:rPr>
        <w:t xml:space="preserve"> </w:t>
      </w:r>
      <w:r w:rsidR="00EF2DC7" w:rsidRPr="00EF2DC7">
        <w:rPr>
          <w:rFonts w:ascii="Tahoma" w:hAnsi="Tahoma" w:cs="Tahoma"/>
          <w:sz w:val="16"/>
          <w:szCs w:val="16"/>
        </w:rPr>
        <w:t xml:space="preserve">ze dne </w:t>
      </w:r>
      <w:r w:rsidR="00684578">
        <w:rPr>
          <w:rFonts w:ascii="Tahoma" w:hAnsi="Tahoma" w:cs="Tahoma"/>
          <w:sz w:val="16"/>
          <w:szCs w:val="16"/>
        </w:rPr>
        <w:t>11.12.2015</w:t>
      </w:r>
      <w:r w:rsidR="00EF2DC7">
        <w:rPr>
          <w:rFonts w:ascii="Tahoma" w:hAnsi="Tahoma" w:cs="Tahoma"/>
          <w:sz w:val="16"/>
          <w:szCs w:val="16"/>
        </w:rPr>
        <w:t xml:space="preserve"> </w:t>
      </w:r>
      <w:r w:rsidR="00EF2DC7" w:rsidRPr="001412C1">
        <w:rPr>
          <w:rFonts w:ascii="Tahoma" w:hAnsi="Tahoma" w:cs="Tahoma"/>
          <w:sz w:val="16"/>
          <w:szCs w:val="16"/>
        </w:rPr>
        <w:t>(dále jen „e-aukce“)</w:t>
      </w:r>
      <w:r w:rsidR="0028755C" w:rsidRPr="002473EE">
        <w:rPr>
          <w:rFonts w:ascii="Tahoma" w:hAnsi="Tahoma" w:cs="Tahoma"/>
          <w:sz w:val="16"/>
          <w:szCs w:val="16"/>
        </w:rPr>
        <w:t xml:space="preserve">, </w:t>
      </w:r>
      <w:r w:rsidR="004751D9" w:rsidRPr="002473EE">
        <w:rPr>
          <w:rFonts w:ascii="Tahoma" w:hAnsi="Tahoma" w:cs="Tahoma"/>
          <w:sz w:val="16"/>
          <w:szCs w:val="16"/>
        </w:rPr>
        <w:t>tuto kupní smlouvu (dále jen „smlouva“)</w:t>
      </w:r>
      <w:r w:rsidR="00863ACD">
        <w:rPr>
          <w:rFonts w:ascii="Tahoma" w:hAnsi="Tahoma" w:cs="Tahoma"/>
          <w:sz w:val="16"/>
          <w:szCs w:val="16"/>
        </w:rPr>
        <w:t>.</w:t>
      </w:r>
    </w:p>
    <w:p w:rsidR="000C7198" w:rsidRPr="002473EE" w:rsidRDefault="000C7198">
      <w:pPr>
        <w:jc w:val="both"/>
        <w:rPr>
          <w:rFonts w:ascii="Tahoma" w:hAnsi="Tahoma" w:cs="Tahoma"/>
          <w:sz w:val="16"/>
          <w:szCs w:val="16"/>
        </w:rPr>
      </w:pPr>
    </w:p>
    <w:p w:rsidR="0028755C" w:rsidRPr="002473EE" w:rsidRDefault="0028755C">
      <w:pPr>
        <w:jc w:val="both"/>
        <w:rPr>
          <w:rFonts w:ascii="Tahoma" w:hAnsi="Tahoma" w:cs="Tahoma"/>
          <w:sz w:val="16"/>
          <w:szCs w:val="16"/>
        </w:rPr>
      </w:pPr>
    </w:p>
    <w:p w:rsidR="00D9055B" w:rsidRDefault="00D9055B" w:rsidP="00FD62BC">
      <w:pPr>
        <w:pStyle w:val="Zkladntext"/>
        <w:jc w:val="center"/>
        <w:rPr>
          <w:rFonts w:ascii="Tahoma" w:hAnsi="Tahoma" w:cs="Tahoma"/>
          <w:b/>
          <w:sz w:val="16"/>
          <w:szCs w:val="16"/>
        </w:rPr>
      </w:pPr>
      <w:r w:rsidRPr="002473EE">
        <w:rPr>
          <w:rFonts w:ascii="Tahoma" w:hAnsi="Tahoma" w:cs="Tahoma"/>
          <w:b/>
          <w:sz w:val="16"/>
          <w:szCs w:val="16"/>
        </w:rPr>
        <w:t>I.Předmět plnění</w:t>
      </w:r>
    </w:p>
    <w:p w:rsidR="004A5DC8" w:rsidRPr="002473EE" w:rsidRDefault="004A5DC8" w:rsidP="00FD62BC">
      <w:pPr>
        <w:pStyle w:val="Zkladntext"/>
        <w:jc w:val="center"/>
        <w:rPr>
          <w:rFonts w:ascii="Tahoma" w:hAnsi="Tahoma" w:cs="Tahoma"/>
          <w:b/>
          <w:sz w:val="16"/>
          <w:szCs w:val="16"/>
        </w:rPr>
      </w:pPr>
    </w:p>
    <w:p w:rsidR="00D9055B" w:rsidRPr="002473EE" w:rsidRDefault="00D9055B" w:rsidP="00125733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Předmětem plnění dle této smlouvy je </w:t>
      </w:r>
      <w:r w:rsidR="000C7198" w:rsidRPr="002473EE">
        <w:rPr>
          <w:rFonts w:ascii="Tahoma" w:hAnsi="Tahoma" w:cs="Tahoma"/>
          <w:sz w:val="16"/>
          <w:szCs w:val="16"/>
        </w:rPr>
        <w:t xml:space="preserve">zajištění </w:t>
      </w:r>
      <w:r w:rsidR="000C7198" w:rsidRPr="008A7D1E">
        <w:rPr>
          <w:rFonts w:ascii="Tahoma" w:hAnsi="Tahoma" w:cs="Tahoma"/>
          <w:sz w:val="16"/>
          <w:szCs w:val="16"/>
        </w:rPr>
        <w:t xml:space="preserve">dodávek </w:t>
      </w:r>
      <w:r w:rsidR="00CB5142">
        <w:rPr>
          <w:rFonts w:ascii="Tahoma" w:hAnsi="Tahoma" w:cs="Tahoma"/>
          <w:sz w:val="16"/>
          <w:szCs w:val="16"/>
        </w:rPr>
        <w:t>chlazených masných výrobků</w:t>
      </w:r>
      <w:r w:rsidR="0071766A" w:rsidRPr="008A7D1E">
        <w:rPr>
          <w:rFonts w:ascii="Tahoma" w:hAnsi="Tahoma" w:cs="Tahoma"/>
          <w:sz w:val="16"/>
          <w:szCs w:val="16"/>
        </w:rPr>
        <w:t>,</w:t>
      </w:r>
      <w:r w:rsidR="004751D9" w:rsidRPr="008A7D1E">
        <w:rPr>
          <w:rFonts w:ascii="Tahoma" w:hAnsi="Tahoma" w:cs="Tahoma"/>
          <w:sz w:val="16"/>
          <w:szCs w:val="16"/>
        </w:rPr>
        <w:t xml:space="preserve"> </w:t>
      </w:r>
      <w:r w:rsidR="0071766A" w:rsidRPr="008A7D1E">
        <w:rPr>
          <w:rFonts w:ascii="Tahoma" w:hAnsi="Tahoma" w:cs="Tahoma"/>
          <w:sz w:val="16"/>
          <w:szCs w:val="16"/>
        </w:rPr>
        <w:t>jejichž</w:t>
      </w:r>
      <w:r w:rsidR="0071766A" w:rsidRPr="002473EE">
        <w:rPr>
          <w:rFonts w:ascii="Tahoma" w:hAnsi="Tahoma" w:cs="Tahoma"/>
          <w:sz w:val="16"/>
          <w:szCs w:val="16"/>
        </w:rPr>
        <w:t xml:space="preserve"> specifikace co do druhu a ceny je uvedena v Ceníku zboží dle výsledků elektronické aukce č.</w:t>
      </w:r>
      <w:r w:rsidR="00684578">
        <w:rPr>
          <w:rFonts w:ascii="Tahoma" w:hAnsi="Tahoma" w:cs="Tahoma"/>
          <w:sz w:val="16"/>
          <w:szCs w:val="16"/>
        </w:rPr>
        <w:t xml:space="preserve"> 1268 </w:t>
      </w:r>
      <w:r w:rsidR="0071766A" w:rsidRPr="002473EE">
        <w:rPr>
          <w:rFonts w:ascii="Tahoma" w:hAnsi="Tahoma" w:cs="Tahoma"/>
          <w:sz w:val="16"/>
          <w:szCs w:val="16"/>
        </w:rPr>
        <w:t xml:space="preserve"> který tvoří přílohu č. 1 této smlouvy (dále jen „zboží“) a to dle podmínek sjednaných touto smlouvou a zadávacími podmínkami veřejné zakázky. Zboží bude dodá</w:t>
      </w:r>
      <w:r w:rsidR="004A11E5">
        <w:rPr>
          <w:rFonts w:ascii="Tahoma" w:hAnsi="Tahoma" w:cs="Tahoma"/>
          <w:sz w:val="16"/>
          <w:szCs w:val="16"/>
        </w:rPr>
        <w:t>váno na základě</w:t>
      </w:r>
      <w:r w:rsidR="0071766A" w:rsidRPr="002473EE">
        <w:rPr>
          <w:rFonts w:ascii="Tahoma" w:hAnsi="Tahoma" w:cs="Tahoma"/>
          <w:sz w:val="16"/>
          <w:szCs w:val="16"/>
        </w:rPr>
        <w:t xml:space="preserve"> objednávek kupujícího do místa plnění, tj. Oddělení </w:t>
      </w:r>
      <w:r w:rsidR="007555B5" w:rsidRPr="002473EE">
        <w:rPr>
          <w:rFonts w:ascii="Tahoma" w:hAnsi="Tahoma" w:cs="Tahoma"/>
          <w:sz w:val="16"/>
          <w:szCs w:val="16"/>
        </w:rPr>
        <w:t>léčebné výživy a stravování</w:t>
      </w:r>
      <w:r w:rsidR="004A11E5">
        <w:rPr>
          <w:rFonts w:ascii="Tahoma" w:hAnsi="Tahoma" w:cs="Tahoma"/>
          <w:sz w:val="16"/>
          <w:szCs w:val="16"/>
        </w:rPr>
        <w:t xml:space="preserve"> kupu</w:t>
      </w:r>
      <w:r w:rsidR="00E32317">
        <w:rPr>
          <w:rFonts w:ascii="Tahoma" w:hAnsi="Tahoma" w:cs="Tahoma"/>
          <w:sz w:val="16"/>
          <w:szCs w:val="16"/>
        </w:rPr>
        <w:t>jícího</w:t>
      </w:r>
      <w:r w:rsidR="0071766A" w:rsidRPr="002473EE">
        <w:rPr>
          <w:rFonts w:ascii="Tahoma" w:hAnsi="Tahoma" w:cs="Tahoma"/>
          <w:sz w:val="16"/>
          <w:szCs w:val="16"/>
        </w:rPr>
        <w:t xml:space="preserve">. </w:t>
      </w:r>
      <w:r w:rsidR="0071766A" w:rsidRPr="002473EE" w:rsidDel="0071766A">
        <w:rPr>
          <w:rFonts w:ascii="Tahoma" w:hAnsi="Tahoma" w:cs="Tahoma"/>
          <w:sz w:val="16"/>
          <w:szCs w:val="16"/>
        </w:rPr>
        <w:t xml:space="preserve"> </w:t>
      </w:r>
    </w:p>
    <w:p w:rsidR="00D9055B" w:rsidRPr="002473EE" w:rsidRDefault="00D9055B" w:rsidP="006A7C6D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Prodávající se zavazuje dodat kupujícímu zboží v množství, jakosti a provedení, v souladu </w:t>
      </w:r>
      <w:r w:rsidR="000C7198" w:rsidRPr="002473EE">
        <w:rPr>
          <w:rFonts w:ascii="Tahoma" w:hAnsi="Tahoma" w:cs="Tahoma"/>
          <w:sz w:val="16"/>
          <w:szCs w:val="16"/>
        </w:rPr>
        <w:t>s</w:t>
      </w:r>
      <w:r w:rsidR="006F5AE0" w:rsidRPr="002473EE">
        <w:rPr>
          <w:rFonts w:ascii="Tahoma" w:hAnsi="Tahoma" w:cs="Tahoma"/>
          <w:sz w:val="16"/>
          <w:szCs w:val="16"/>
        </w:rPr>
        <w:t> požadavky kupujícího,</w:t>
      </w:r>
      <w:r w:rsidR="00581AD1" w:rsidRPr="002473EE">
        <w:rPr>
          <w:rFonts w:ascii="Tahoma" w:hAnsi="Tahoma" w:cs="Tahoma"/>
          <w:sz w:val="16"/>
          <w:szCs w:val="16"/>
        </w:rPr>
        <w:t xml:space="preserve"> se zákonem č. 258/2000 Sb., o ochraně v</w:t>
      </w:r>
      <w:r w:rsidR="003C5E40" w:rsidRPr="002473EE">
        <w:rPr>
          <w:rFonts w:ascii="Tahoma" w:hAnsi="Tahoma" w:cs="Tahoma"/>
          <w:sz w:val="16"/>
          <w:szCs w:val="16"/>
        </w:rPr>
        <w:t xml:space="preserve">eřejného zdraví </w:t>
      </w:r>
      <w:r w:rsidR="00A60D4D" w:rsidRPr="00340B49">
        <w:rPr>
          <w:rFonts w:ascii="Tahoma" w:hAnsi="Tahoma" w:cs="Tahoma"/>
          <w:sz w:val="16"/>
          <w:szCs w:val="16"/>
        </w:rPr>
        <w:t xml:space="preserve">a o změně některých souvisejících zákonů </w:t>
      </w:r>
      <w:r w:rsidR="003C5E40" w:rsidRPr="002473EE">
        <w:rPr>
          <w:rFonts w:ascii="Tahoma" w:hAnsi="Tahoma" w:cs="Tahoma"/>
          <w:sz w:val="16"/>
          <w:szCs w:val="16"/>
        </w:rPr>
        <w:t xml:space="preserve">v platném znění, </w:t>
      </w:r>
      <w:r w:rsidR="00581AD1" w:rsidRPr="002473EE">
        <w:rPr>
          <w:rFonts w:ascii="Tahoma" w:hAnsi="Tahoma" w:cs="Tahoma"/>
          <w:sz w:val="16"/>
          <w:szCs w:val="16"/>
        </w:rPr>
        <w:t>s nařízením Evropského parlamentu a rady (ES) č. 852/2004, o hygieně potravin</w:t>
      </w:r>
      <w:r w:rsidR="006F5AE0" w:rsidRPr="002473EE">
        <w:rPr>
          <w:rFonts w:ascii="Tahoma" w:hAnsi="Tahoma" w:cs="Tahoma"/>
          <w:sz w:val="16"/>
          <w:szCs w:val="16"/>
        </w:rPr>
        <w:t xml:space="preserve"> </w:t>
      </w:r>
      <w:r w:rsidR="003C5E40" w:rsidRPr="002473EE">
        <w:rPr>
          <w:rFonts w:ascii="Tahoma" w:hAnsi="Tahoma" w:cs="Tahoma"/>
          <w:sz w:val="16"/>
          <w:szCs w:val="16"/>
        </w:rPr>
        <w:t xml:space="preserve">a </w:t>
      </w:r>
      <w:r w:rsidR="006F5AE0" w:rsidRPr="002473EE">
        <w:rPr>
          <w:rFonts w:ascii="Tahoma" w:hAnsi="Tahoma" w:cs="Tahoma"/>
          <w:sz w:val="16"/>
          <w:szCs w:val="16"/>
        </w:rPr>
        <w:t xml:space="preserve">s </w:t>
      </w:r>
      <w:r w:rsidR="000C7198" w:rsidRPr="002473EE">
        <w:rPr>
          <w:rFonts w:ascii="Tahoma" w:hAnsi="Tahoma" w:cs="Tahoma"/>
          <w:sz w:val="16"/>
          <w:szCs w:val="16"/>
        </w:rPr>
        <w:t>vyhláškou</w:t>
      </w:r>
      <w:r w:rsidR="00DE7E7F" w:rsidRPr="002473EE">
        <w:rPr>
          <w:rFonts w:ascii="Tahoma" w:hAnsi="Tahoma" w:cs="Tahoma"/>
          <w:sz w:val="16"/>
          <w:szCs w:val="16"/>
        </w:rPr>
        <w:t xml:space="preserve"> </w:t>
      </w:r>
      <w:r w:rsidR="004751D9" w:rsidRPr="002473EE">
        <w:rPr>
          <w:rFonts w:ascii="Tahoma" w:hAnsi="Tahoma" w:cs="Tahoma"/>
          <w:sz w:val="16"/>
          <w:szCs w:val="16"/>
        </w:rPr>
        <w:t xml:space="preserve">č. 137/2004 </w:t>
      </w:r>
      <w:r w:rsidR="003C5E40" w:rsidRPr="002473EE">
        <w:rPr>
          <w:rFonts w:ascii="Tahoma" w:hAnsi="Tahoma" w:cs="Tahoma"/>
          <w:sz w:val="16"/>
          <w:szCs w:val="16"/>
        </w:rPr>
        <w:t>S</w:t>
      </w:r>
      <w:r w:rsidR="004751D9" w:rsidRPr="002473EE">
        <w:rPr>
          <w:rFonts w:ascii="Tahoma" w:hAnsi="Tahoma" w:cs="Tahoma"/>
          <w:sz w:val="16"/>
          <w:szCs w:val="16"/>
        </w:rPr>
        <w:t>b.</w:t>
      </w:r>
      <w:r w:rsidR="000C7198" w:rsidRPr="002473EE">
        <w:rPr>
          <w:rFonts w:ascii="Tahoma" w:hAnsi="Tahoma" w:cs="Tahoma"/>
          <w:sz w:val="16"/>
          <w:szCs w:val="16"/>
        </w:rPr>
        <w:t xml:space="preserve">, o hygienických požadavcích na stravovací služby a o zásadách osobní a provozní hygieny při činnostech epidemiologicky závažných v platném znění, </w:t>
      </w:r>
      <w:r w:rsidRPr="002473EE">
        <w:rPr>
          <w:rFonts w:ascii="Tahoma" w:hAnsi="Tahoma" w:cs="Tahoma"/>
          <w:sz w:val="16"/>
          <w:szCs w:val="16"/>
        </w:rPr>
        <w:t>a současně dodržovat zásady HACCP</w:t>
      </w:r>
      <w:r w:rsidR="00E9719B">
        <w:rPr>
          <w:rFonts w:ascii="Tahoma" w:hAnsi="Tahoma" w:cs="Tahoma"/>
          <w:sz w:val="16"/>
          <w:szCs w:val="16"/>
        </w:rPr>
        <w:t>.</w:t>
      </w:r>
    </w:p>
    <w:p w:rsidR="00D9055B" w:rsidRPr="002473EE" w:rsidRDefault="00FD62BC" w:rsidP="006A7C6D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K</w:t>
      </w:r>
      <w:r w:rsidR="00D9055B" w:rsidRPr="002473EE">
        <w:rPr>
          <w:rFonts w:ascii="Tahoma" w:hAnsi="Tahoma" w:cs="Tahoma"/>
          <w:sz w:val="16"/>
          <w:szCs w:val="16"/>
        </w:rPr>
        <w:t>upující se</w:t>
      </w:r>
      <w:r w:rsidR="0071766A" w:rsidRPr="002473EE">
        <w:rPr>
          <w:rFonts w:ascii="Tahoma" w:hAnsi="Tahoma" w:cs="Tahoma"/>
          <w:sz w:val="16"/>
          <w:szCs w:val="16"/>
        </w:rPr>
        <w:t xml:space="preserve"> touto smlouvou</w:t>
      </w:r>
      <w:r w:rsidR="00D9055B" w:rsidRPr="002473EE">
        <w:rPr>
          <w:rFonts w:ascii="Tahoma" w:hAnsi="Tahoma" w:cs="Tahoma"/>
          <w:sz w:val="16"/>
          <w:szCs w:val="16"/>
        </w:rPr>
        <w:t xml:space="preserve"> zavazuje řádně dodané zboží </w:t>
      </w:r>
      <w:r w:rsidR="0071766A" w:rsidRPr="002473EE">
        <w:rPr>
          <w:rFonts w:ascii="Tahoma" w:hAnsi="Tahoma" w:cs="Tahoma"/>
          <w:sz w:val="16"/>
          <w:szCs w:val="16"/>
        </w:rPr>
        <w:t xml:space="preserve">od prodávajícího </w:t>
      </w:r>
      <w:r w:rsidR="00D9055B" w:rsidRPr="002473EE">
        <w:rPr>
          <w:rFonts w:ascii="Tahoma" w:hAnsi="Tahoma" w:cs="Tahoma"/>
          <w:sz w:val="16"/>
          <w:szCs w:val="16"/>
        </w:rPr>
        <w:t>převzít a zaplatit dohodnutou kupní cenu dle podmínek sjednaných touto smlouvou.</w:t>
      </w:r>
    </w:p>
    <w:p w:rsidR="007555B5" w:rsidRPr="002473EE" w:rsidRDefault="007555B5" w:rsidP="006A7C6D">
      <w:pPr>
        <w:numPr>
          <w:ilvl w:val="0"/>
          <w:numId w:val="8"/>
        </w:numPr>
        <w:tabs>
          <w:tab w:val="clear" w:pos="720"/>
          <w:tab w:val="num" w:pos="426"/>
          <w:tab w:val="num" w:pos="4665"/>
        </w:tabs>
        <w:autoSpaceDN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Množství zboží uvedené v zadání elektronické aukce je pouze množstvím orientačním. To znamená, že kupující je oprávněn určovat konkrétní množství</w:t>
      </w:r>
      <w:r w:rsidR="00550845">
        <w:rPr>
          <w:rFonts w:ascii="Tahoma" w:hAnsi="Tahoma" w:cs="Tahoma"/>
          <w:sz w:val="16"/>
          <w:szCs w:val="16"/>
        </w:rPr>
        <w:t xml:space="preserve"> a dobu plnění jednotlivých </w:t>
      </w:r>
      <w:r w:rsidRPr="002473EE">
        <w:rPr>
          <w:rFonts w:ascii="Tahoma" w:hAnsi="Tahoma" w:cs="Tahoma"/>
          <w:sz w:val="16"/>
          <w:szCs w:val="16"/>
        </w:rPr>
        <w:t>dodávek podle svých okamžitých, resp. aktuálních potřeb, bez penalizace či jiného postihu ze strany prodávajícího.</w:t>
      </w:r>
    </w:p>
    <w:p w:rsidR="007555B5" w:rsidRPr="002473EE" w:rsidRDefault="007555B5" w:rsidP="007555B5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ind w:left="120" w:hanging="120"/>
        <w:jc w:val="both"/>
        <w:rPr>
          <w:rFonts w:ascii="Tahoma" w:hAnsi="Tahoma" w:cs="Tahoma"/>
          <w:sz w:val="16"/>
          <w:szCs w:val="16"/>
        </w:rPr>
      </w:pPr>
    </w:p>
    <w:p w:rsidR="00D9055B" w:rsidRDefault="00D9055B" w:rsidP="00FD62BC">
      <w:pPr>
        <w:jc w:val="center"/>
        <w:rPr>
          <w:rFonts w:ascii="Tahoma" w:hAnsi="Tahoma" w:cs="Tahoma"/>
          <w:b/>
          <w:sz w:val="16"/>
          <w:szCs w:val="16"/>
        </w:rPr>
      </w:pPr>
      <w:r w:rsidRPr="002473EE">
        <w:rPr>
          <w:rFonts w:ascii="Tahoma" w:hAnsi="Tahoma" w:cs="Tahoma"/>
          <w:b/>
          <w:sz w:val="16"/>
          <w:szCs w:val="16"/>
        </w:rPr>
        <w:t>II</w:t>
      </w:r>
      <w:r w:rsidR="00D00B05">
        <w:rPr>
          <w:rFonts w:ascii="Tahoma" w:hAnsi="Tahoma" w:cs="Tahoma"/>
          <w:b/>
          <w:sz w:val="16"/>
          <w:szCs w:val="16"/>
        </w:rPr>
        <w:t>.Kupní cena, platební podmínky</w:t>
      </w:r>
    </w:p>
    <w:p w:rsidR="004A5DC8" w:rsidRPr="002473EE" w:rsidRDefault="004A5DC8" w:rsidP="00FD62BC">
      <w:pPr>
        <w:jc w:val="center"/>
        <w:rPr>
          <w:rFonts w:ascii="Tahoma" w:hAnsi="Tahoma" w:cs="Tahoma"/>
          <w:b/>
          <w:sz w:val="16"/>
          <w:szCs w:val="16"/>
        </w:rPr>
      </w:pPr>
    </w:p>
    <w:p w:rsidR="00BC17C0" w:rsidRPr="002473EE" w:rsidRDefault="00BC17C0" w:rsidP="00BC17C0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</w:rPr>
        <w:t>Kupní cena zboží byla stanovena výsledkem e-aukce  a je uvedena v příloze č. 1 této smlouvy, včetně specifikace zboží. Ceny jednotlivých položek zboží jsou</w:t>
      </w:r>
      <w:r w:rsidR="00FA6274">
        <w:rPr>
          <w:rFonts w:ascii="Tahoma" w:hAnsi="Tahoma" w:cs="Tahoma"/>
          <w:sz w:val="16"/>
          <w:szCs w:val="16"/>
        </w:rPr>
        <w:t xml:space="preserve"> stanove</w:t>
      </w:r>
      <w:r w:rsidR="00C2745A" w:rsidRPr="002473EE">
        <w:rPr>
          <w:rFonts w:ascii="Tahoma" w:hAnsi="Tahoma" w:cs="Tahoma"/>
          <w:sz w:val="16"/>
          <w:szCs w:val="16"/>
        </w:rPr>
        <w:t>ny v Kč za 1 MJ jako</w:t>
      </w:r>
      <w:r w:rsidRPr="002473EE">
        <w:rPr>
          <w:rFonts w:ascii="Tahoma" w:hAnsi="Tahoma" w:cs="Tahoma"/>
          <w:sz w:val="16"/>
          <w:szCs w:val="16"/>
        </w:rPr>
        <w:t xml:space="preserve"> nejvýše přípustné a konečné a zahrnují celý předmět plnění. Kupní cenu lze překročit pouze při prokazatelné změně DPH, a to pouze ve výši shodné s tímto navýšením.</w:t>
      </w:r>
    </w:p>
    <w:p w:rsidR="00C2745A" w:rsidRPr="002473EE" w:rsidRDefault="00C2745A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</w:rPr>
        <w:t xml:space="preserve">Do kupní ceny jsou zahrnuty i veškeré náklady související s dodáním zboží, tj. např. doprava až na místo určení, pojištění, obalový materiál a ostatní manipulační poplatky. </w:t>
      </w:r>
    </w:p>
    <w:p w:rsidR="00C2745A" w:rsidRPr="002473EE" w:rsidRDefault="00D9055B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</w:rPr>
        <w:t xml:space="preserve">Kupní cenu za dodané zboží zaplatí kupující na základě </w:t>
      </w:r>
      <w:r w:rsidR="008D50E5" w:rsidRPr="002473EE">
        <w:rPr>
          <w:rFonts w:ascii="Tahoma" w:hAnsi="Tahoma" w:cs="Tahoma"/>
          <w:sz w:val="16"/>
          <w:szCs w:val="16"/>
        </w:rPr>
        <w:t>jednotlivých faktur</w:t>
      </w:r>
      <w:r w:rsidRPr="002473EE">
        <w:rPr>
          <w:rFonts w:ascii="Tahoma" w:hAnsi="Tahoma" w:cs="Tahoma"/>
          <w:sz w:val="16"/>
          <w:szCs w:val="16"/>
        </w:rPr>
        <w:t>,</w:t>
      </w:r>
      <w:r w:rsidR="00317B5A" w:rsidRPr="002473EE">
        <w:rPr>
          <w:rFonts w:ascii="Tahoma" w:hAnsi="Tahoma" w:cs="Tahoma"/>
          <w:sz w:val="16"/>
          <w:szCs w:val="16"/>
        </w:rPr>
        <w:t xml:space="preserve"> </w:t>
      </w:r>
      <w:r w:rsidR="008D50E5" w:rsidRPr="002473EE">
        <w:rPr>
          <w:rFonts w:ascii="Tahoma" w:hAnsi="Tahoma" w:cs="Tahoma"/>
          <w:sz w:val="16"/>
          <w:szCs w:val="16"/>
        </w:rPr>
        <w:t xml:space="preserve">které </w:t>
      </w:r>
      <w:r w:rsidR="00317B5A" w:rsidRPr="002473EE">
        <w:rPr>
          <w:rFonts w:ascii="Tahoma" w:hAnsi="Tahoma" w:cs="Tahoma"/>
          <w:sz w:val="16"/>
          <w:szCs w:val="16"/>
        </w:rPr>
        <w:t>je prodávající oprávněn</w:t>
      </w:r>
      <w:r w:rsidR="000F55C1" w:rsidRPr="002473EE">
        <w:rPr>
          <w:rFonts w:ascii="Tahoma" w:hAnsi="Tahoma" w:cs="Tahoma"/>
          <w:sz w:val="16"/>
          <w:szCs w:val="16"/>
        </w:rPr>
        <w:t xml:space="preserve"> vystavova</w:t>
      </w:r>
      <w:r w:rsidRPr="002473EE">
        <w:rPr>
          <w:rFonts w:ascii="Tahoma" w:hAnsi="Tahoma" w:cs="Tahoma"/>
          <w:sz w:val="16"/>
          <w:szCs w:val="16"/>
        </w:rPr>
        <w:t xml:space="preserve">t </w:t>
      </w:r>
      <w:r w:rsidR="008A7D1E" w:rsidRPr="009C5370">
        <w:rPr>
          <w:rFonts w:ascii="Tahoma" w:hAnsi="Tahoma" w:cs="Tahoma"/>
          <w:sz w:val="16"/>
          <w:szCs w:val="16"/>
        </w:rPr>
        <w:t xml:space="preserve">denně </w:t>
      </w:r>
      <w:r w:rsidR="008A7D1E" w:rsidRPr="002473EE">
        <w:rPr>
          <w:rFonts w:ascii="Tahoma" w:hAnsi="Tahoma" w:cs="Tahoma"/>
          <w:sz w:val="16"/>
          <w:szCs w:val="16"/>
        </w:rPr>
        <w:t>po řádném předání a převzetí zboží</w:t>
      </w:r>
      <w:r w:rsidR="001412C1" w:rsidRPr="002473EE">
        <w:rPr>
          <w:rFonts w:ascii="Tahoma" w:hAnsi="Tahoma" w:cs="Tahoma"/>
          <w:sz w:val="16"/>
          <w:szCs w:val="16"/>
        </w:rPr>
        <w:t xml:space="preserve">. </w:t>
      </w:r>
      <w:r w:rsidRPr="002473EE">
        <w:rPr>
          <w:rFonts w:ascii="Tahoma" w:hAnsi="Tahoma" w:cs="Tahoma"/>
          <w:sz w:val="16"/>
          <w:szCs w:val="16"/>
        </w:rPr>
        <w:t xml:space="preserve"> </w:t>
      </w:r>
      <w:r w:rsidR="008D50E5" w:rsidRPr="002473EE">
        <w:rPr>
          <w:rFonts w:ascii="Tahoma" w:hAnsi="Tahoma" w:cs="Tahoma"/>
          <w:sz w:val="16"/>
          <w:szCs w:val="16"/>
        </w:rPr>
        <w:t xml:space="preserve">Faktury prodávající doručí kupujícímu na jeho Ekonomický úsek, odbor účetnictví, nebo je předá spolu se zbožím. </w:t>
      </w:r>
      <w:r w:rsidR="00C2745A" w:rsidRPr="002473EE">
        <w:rPr>
          <w:rFonts w:ascii="Tahoma" w:hAnsi="Tahoma" w:cs="Tahoma"/>
          <w:sz w:val="16"/>
          <w:szCs w:val="16"/>
        </w:rPr>
        <w:t xml:space="preserve">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8D50E5" w:rsidRPr="002473EE">
        <w:rPr>
          <w:rFonts w:ascii="Tahoma" w:hAnsi="Tahoma" w:cs="Tahoma"/>
          <w:sz w:val="16"/>
          <w:szCs w:val="16"/>
        </w:rPr>
        <w:t xml:space="preserve">níže </w:t>
      </w:r>
      <w:r w:rsidR="00C2745A" w:rsidRPr="002473EE">
        <w:rPr>
          <w:rFonts w:ascii="Tahoma" w:hAnsi="Tahoma" w:cs="Tahoma"/>
          <w:sz w:val="16"/>
          <w:szCs w:val="16"/>
        </w:rPr>
        <w:t xml:space="preserve">v čl. III odst. </w:t>
      </w:r>
      <w:r w:rsidR="00EE6B1C">
        <w:rPr>
          <w:rFonts w:ascii="Tahoma" w:hAnsi="Tahoma" w:cs="Tahoma"/>
          <w:sz w:val="16"/>
          <w:szCs w:val="16"/>
        </w:rPr>
        <w:t>7</w:t>
      </w:r>
      <w:r w:rsidR="00C2745A" w:rsidRPr="002473EE">
        <w:rPr>
          <w:rFonts w:ascii="Tahoma" w:hAnsi="Tahoma" w:cs="Tahoma"/>
          <w:sz w:val="16"/>
          <w:szCs w:val="16"/>
        </w:rPr>
        <w:t xml:space="preserve"> této  smlouvy. Fakturu může prodávající zaslat i elektronicky ve formátu PDF nebo ISDOC na adresu: </w:t>
      </w:r>
      <w:hyperlink r:id="rId11" w:history="1">
        <w:r w:rsidR="00C2745A" w:rsidRPr="002473EE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="00C2745A" w:rsidRPr="002473EE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:rsidR="00C2745A" w:rsidRPr="002473EE" w:rsidRDefault="00C2745A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 počne běžet doručením opravené nebo nově vyhotovené faktury.</w:t>
      </w:r>
    </w:p>
    <w:p w:rsidR="00C2745A" w:rsidRPr="002473EE" w:rsidRDefault="00C2745A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:rsidR="00C2745A" w:rsidRPr="004A5DC8" w:rsidRDefault="00C2745A" w:rsidP="00C2745A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 kupujícímu za podmínek uvedených v tomto článku smlouvy. </w:t>
      </w:r>
      <w:r w:rsidRPr="002473EE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:rsidR="004A5DC8" w:rsidRPr="008A7D1E" w:rsidRDefault="004A5DC8" w:rsidP="004A5DC8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4A5DC8" w:rsidRDefault="004A5DC8" w:rsidP="00852993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</w:t>
      </w:r>
    </w:p>
    <w:p w:rsidR="00852993" w:rsidRDefault="004A5DC8" w:rsidP="00852993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lastRenderedPageBreak/>
        <w:t xml:space="preserve">                                                                               </w:t>
      </w:r>
      <w:r w:rsidR="000F33E3" w:rsidRPr="002473EE">
        <w:rPr>
          <w:rFonts w:ascii="Tahoma" w:hAnsi="Tahoma" w:cs="Tahoma"/>
          <w:b/>
          <w:sz w:val="16"/>
          <w:szCs w:val="16"/>
        </w:rPr>
        <w:t>III.Dodací podmínky</w:t>
      </w:r>
    </w:p>
    <w:p w:rsidR="004A5DC8" w:rsidRDefault="004A5DC8" w:rsidP="00852993">
      <w:pPr>
        <w:rPr>
          <w:rFonts w:ascii="Tahoma" w:hAnsi="Tahoma" w:cs="Tahoma"/>
          <w:b/>
          <w:sz w:val="16"/>
          <w:szCs w:val="16"/>
        </w:rPr>
      </w:pPr>
    </w:p>
    <w:p w:rsidR="000F33E3" w:rsidRPr="002473EE" w:rsidRDefault="00CA5DAF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0F33E3" w:rsidRPr="002473EE">
        <w:rPr>
          <w:rFonts w:ascii="Tahoma" w:hAnsi="Tahoma" w:cs="Tahoma"/>
          <w:sz w:val="16"/>
          <w:szCs w:val="16"/>
        </w:rPr>
        <w:t>Prodávající se zavazuje dodat zboží kupujícímu na základě jím vystavené objednávky. Zboží lze objednat:</w:t>
      </w:r>
    </w:p>
    <w:p w:rsidR="008E52FC" w:rsidRPr="00527B3C" w:rsidRDefault="000F33E3" w:rsidP="008E52FC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527B3C">
        <w:rPr>
          <w:rFonts w:ascii="Tahoma" w:hAnsi="Tahoma" w:cs="Tahoma"/>
          <w:sz w:val="16"/>
          <w:szCs w:val="16"/>
        </w:rPr>
        <w:t>telefonicky na tel.:</w:t>
      </w:r>
      <w:r w:rsidR="00527B3C">
        <w:rPr>
          <w:rFonts w:ascii="Tahoma" w:hAnsi="Tahoma" w:cs="Tahoma"/>
          <w:sz w:val="16"/>
          <w:szCs w:val="16"/>
        </w:rPr>
        <w:t xml:space="preserve"> </w:t>
      </w:r>
      <w:r w:rsidR="001D0010" w:rsidRPr="00527B3C">
        <w:rPr>
          <w:rFonts w:ascii="Tahoma" w:hAnsi="Tahoma" w:cs="Tahoma"/>
          <w:sz w:val="16"/>
          <w:szCs w:val="16"/>
        </w:rPr>
        <w:t xml:space="preserve">725 352 023 </w:t>
      </w:r>
      <w:r w:rsidRPr="00527B3C">
        <w:rPr>
          <w:rFonts w:ascii="Tahoma" w:hAnsi="Tahoma" w:cs="Tahoma"/>
          <w:sz w:val="16"/>
          <w:szCs w:val="16"/>
        </w:rPr>
        <w:t>v čase od</w:t>
      </w:r>
      <w:r w:rsidR="0034587C" w:rsidRPr="00527B3C">
        <w:rPr>
          <w:rFonts w:ascii="Tahoma" w:hAnsi="Tahoma" w:cs="Tahoma"/>
          <w:sz w:val="16"/>
          <w:szCs w:val="16"/>
        </w:rPr>
        <w:t xml:space="preserve"> </w:t>
      </w:r>
      <w:r w:rsidR="001D0010" w:rsidRPr="00527B3C">
        <w:rPr>
          <w:rFonts w:ascii="Tahoma" w:hAnsi="Tahoma" w:cs="Tahoma"/>
          <w:sz w:val="16"/>
          <w:szCs w:val="16"/>
        </w:rPr>
        <w:t>6</w:t>
      </w:r>
      <w:r w:rsidRPr="00527B3C">
        <w:rPr>
          <w:rFonts w:ascii="Tahoma" w:hAnsi="Tahoma" w:cs="Tahoma"/>
          <w:sz w:val="16"/>
          <w:szCs w:val="16"/>
        </w:rPr>
        <w:t>,00 hod do</w:t>
      </w:r>
      <w:r w:rsidR="001D0010" w:rsidRPr="00527B3C">
        <w:rPr>
          <w:rFonts w:ascii="Tahoma" w:hAnsi="Tahoma" w:cs="Tahoma"/>
          <w:sz w:val="16"/>
          <w:szCs w:val="16"/>
        </w:rPr>
        <w:t xml:space="preserve"> 14,30</w:t>
      </w:r>
      <w:r w:rsidRPr="00527B3C">
        <w:rPr>
          <w:rFonts w:ascii="Tahoma" w:hAnsi="Tahoma" w:cs="Tahoma"/>
          <w:sz w:val="16"/>
          <w:szCs w:val="16"/>
        </w:rPr>
        <w:t xml:space="preserve"> hod</w:t>
      </w:r>
      <w:r w:rsidR="0027499D" w:rsidRPr="00527B3C">
        <w:rPr>
          <w:rFonts w:ascii="Tahoma" w:hAnsi="Tahoma" w:cs="Tahoma"/>
          <w:sz w:val="16"/>
          <w:szCs w:val="16"/>
        </w:rPr>
        <w:t>.</w:t>
      </w:r>
      <w:r w:rsidR="008E52FC" w:rsidRPr="00527B3C">
        <w:rPr>
          <w:rFonts w:ascii="Tahoma" w:hAnsi="Tahoma" w:cs="Tahoma"/>
          <w:sz w:val="16"/>
          <w:szCs w:val="16"/>
        </w:rPr>
        <w:t xml:space="preserve"> </w:t>
      </w:r>
    </w:p>
    <w:p w:rsidR="000F33E3" w:rsidRPr="00527B3C" w:rsidRDefault="000F33E3" w:rsidP="000F33E3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527B3C">
        <w:rPr>
          <w:rFonts w:ascii="Tahoma" w:hAnsi="Tahoma" w:cs="Tahoma"/>
          <w:sz w:val="16"/>
          <w:szCs w:val="16"/>
        </w:rPr>
        <w:t xml:space="preserve">na e-mailové adrese : </w:t>
      </w:r>
      <w:r w:rsidR="001D0010" w:rsidRPr="00527B3C">
        <w:rPr>
          <w:rFonts w:ascii="Tahoma" w:hAnsi="Tahoma" w:cs="Tahoma"/>
          <w:sz w:val="16"/>
          <w:szCs w:val="16"/>
        </w:rPr>
        <w:t>odbyt5@masobrejcha.cz</w:t>
      </w:r>
    </w:p>
    <w:p w:rsidR="000F33E3" w:rsidRPr="00527B3C" w:rsidRDefault="000F33E3" w:rsidP="000F33E3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527B3C">
        <w:rPr>
          <w:rFonts w:ascii="Tahoma" w:hAnsi="Tahoma" w:cs="Tahoma"/>
          <w:sz w:val="16"/>
          <w:szCs w:val="16"/>
        </w:rPr>
        <w:t xml:space="preserve">u obchodního zástupce: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E0439A" w:rsidRPr="002473EE" w:rsidRDefault="00700EF8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8A7D1E">
        <w:rPr>
          <w:rFonts w:ascii="Tahoma" w:hAnsi="Tahoma" w:cs="Tahoma"/>
          <w:sz w:val="16"/>
          <w:szCs w:val="16"/>
        </w:rPr>
        <w:t xml:space="preserve">Prodávající je povinen kupujícímu dodat zboží do místa plnění ve dnech </w:t>
      </w:r>
      <w:r w:rsidR="008A7D1E" w:rsidRPr="00B216F4">
        <w:rPr>
          <w:rFonts w:ascii="Tahoma" w:hAnsi="Tahoma" w:cs="Tahoma"/>
          <w:sz w:val="16"/>
          <w:szCs w:val="16"/>
        </w:rPr>
        <w:t xml:space="preserve"> pondělí - pátek od 4,</w:t>
      </w:r>
      <w:r w:rsidR="00197DA9">
        <w:rPr>
          <w:rFonts w:ascii="Tahoma" w:hAnsi="Tahoma" w:cs="Tahoma"/>
          <w:sz w:val="16"/>
          <w:szCs w:val="16"/>
        </w:rPr>
        <w:t>3</w:t>
      </w:r>
      <w:r w:rsidR="008A7D1E" w:rsidRPr="00B216F4">
        <w:rPr>
          <w:rFonts w:ascii="Tahoma" w:hAnsi="Tahoma" w:cs="Tahoma"/>
          <w:sz w:val="16"/>
          <w:szCs w:val="16"/>
        </w:rPr>
        <w:t>0 hod do 6,00 hod.</w:t>
      </w:r>
      <w:r w:rsidR="00FD28A4">
        <w:rPr>
          <w:rFonts w:ascii="Tahoma" w:hAnsi="Tahoma" w:cs="Tahoma"/>
          <w:sz w:val="16"/>
          <w:szCs w:val="16"/>
        </w:rPr>
        <w:t xml:space="preserve">, </w:t>
      </w:r>
      <w:r w:rsidRPr="008A7D1E">
        <w:rPr>
          <w:rFonts w:ascii="Tahoma" w:hAnsi="Tahoma" w:cs="Tahoma"/>
          <w:sz w:val="16"/>
          <w:szCs w:val="16"/>
        </w:rPr>
        <w:t>na</w:t>
      </w:r>
      <w:r w:rsidRPr="00DA03E4">
        <w:rPr>
          <w:rFonts w:ascii="Tahoma" w:hAnsi="Tahoma" w:cs="Tahoma"/>
          <w:sz w:val="16"/>
          <w:szCs w:val="16"/>
        </w:rPr>
        <w:t xml:space="preserve"> základě denní telefonic</w:t>
      </w:r>
      <w:r>
        <w:rPr>
          <w:rFonts w:ascii="Tahoma" w:hAnsi="Tahoma" w:cs="Tahoma"/>
          <w:sz w:val="16"/>
          <w:szCs w:val="16"/>
        </w:rPr>
        <w:t>ké</w:t>
      </w:r>
      <w:r w:rsidRPr="00DA03E4">
        <w:rPr>
          <w:rFonts w:ascii="Tahoma" w:hAnsi="Tahoma" w:cs="Tahoma"/>
          <w:sz w:val="16"/>
          <w:szCs w:val="16"/>
        </w:rPr>
        <w:t xml:space="preserve"> objednáv</w:t>
      </w:r>
      <w:r>
        <w:rPr>
          <w:rFonts w:ascii="Tahoma" w:hAnsi="Tahoma" w:cs="Tahoma"/>
          <w:sz w:val="16"/>
          <w:szCs w:val="16"/>
        </w:rPr>
        <w:t>ky</w:t>
      </w:r>
      <w:r w:rsidRPr="00DA03E4">
        <w:rPr>
          <w:rFonts w:ascii="Tahoma" w:hAnsi="Tahoma" w:cs="Tahoma"/>
          <w:sz w:val="16"/>
          <w:szCs w:val="16"/>
        </w:rPr>
        <w:t xml:space="preserve"> uskutečněn</w:t>
      </w:r>
      <w:r>
        <w:rPr>
          <w:rFonts w:ascii="Tahoma" w:hAnsi="Tahoma" w:cs="Tahoma"/>
          <w:sz w:val="16"/>
          <w:szCs w:val="16"/>
        </w:rPr>
        <w:t>é nejpozději</w:t>
      </w:r>
      <w:r w:rsidRPr="00DA03E4">
        <w:rPr>
          <w:rFonts w:ascii="Tahoma" w:hAnsi="Tahoma" w:cs="Tahoma"/>
          <w:sz w:val="16"/>
          <w:szCs w:val="16"/>
        </w:rPr>
        <w:t xml:space="preserve"> do </w:t>
      </w:r>
      <w:r w:rsidR="008A7D1E">
        <w:rPr>
          <w:rFonts w:ascii="Tahoma" w:hAnsi="Tahoma" w:cs="Tahoma"/>
          <w:sz w:val="16"/>
          <w:szCs w:val="16"/>
        </w:rPr>
        <w:t>14.30</w:t>
      </w:r>
      <w:r w:rsidRPr="00DA03E4">
        <w:rPr>
          <w:rFonts w:ascii="Tahoma" w:hAnsi="Tahoma" w:cs="Tahoma"/>
          <w:sz w:val="16"/>
          <w:szCs w:val="16"/>
        </w:rPr>
        <w:t xml:space="preserve"> hodin daného dne</w:t>
      </w:r>
      <w:r w:rsidRPr="002473EE">
        <w:rPr>
          <w:rFonts w:ascii="Tahoma" w:hAnsi="Tahoma" w:cs="Tahoma"/>
          <w:sz w:val="16"/>
          <w:szCs w:val="16"/>
        </w:rPr>
        <w:t xml:space="preserve"> s termínem dodání následující den</w:t>
      </w:r>
      <w:r>
        <w:rPr>
          <w:rFonts w:ascii="Tahoma" w:hAnsi="Tahoma" w:cs="Tahoma"/>
          <w:sz w:val="16"/>
          <w:szCs w:val="16"/>
        </w:rPr>
        <w:t xml:space="preserve">. </w:t>
      </w:r>
      <w:r w:rsidRPr="002473EE">
        <w:rPr>
          <w:rFonts w:ascii="Tahoma" w:hAnsi="Tahoma" w:cs="Tahoma"/>
          <w:sz w:val="16"/>
          <w:szCs w:val="16"/>
        </w:rPr>
        <w:t>Denní telefonick</w:t>
      </w:r>
      <w:r>
        <w:rPr>
          <w:rFonts w:ascii="Tahoma" w:hAnsi="Tahoma" w:cs="Tahoma"/>
          <w:sz w:val="16"/>
          <w:szCs w:val="16"/>
        </w:rPr>
        <w:t>á</w:t>
      </w:r>
      <w:r w:rsidRPr="002473EE">
        <w:rPr>
          <w:rFonts w:ascii="Tahoma" w:hAnsi="Tahoma" w:cs="Tahoma"/>
          <w:sz w:val="16"/>
          <w:szCs w:val="16"/>
        </w:rPr>
        <w:t xml:space="preserve"> objednávk</w:t>
      </w:r>
      <w:r>
        <w:rPr>
          <w:rFonts w:ascii="Tahoma" w:hAnsi="Tahoma" w:cs="Tahoma"/>
          <w:sz w:val="16"/>
          <w:szCs w:val="16"/>
        </w:rPr>
        <w:t>a</w:t>
      </w:r>
      <w:r w:rsidRPr="002473EE">
        <w:rPr>
          <w:rFonts w:ascii="Tahoma" w:hAnsi="Tahoma" w:cs="Tahoma"/>
          <w:sz w:val="16"/>
          <w:szCs w:val="16"/>
        </w:rPr>
        <w:t xml:space="preserve"> bud</w:t>
      </w:r>
      <w:r>
        <w:rPr>
          <w:rFonts w:ascii="Tahoma" w:hAnsi="Tahoma" w:cs="Tahoma"/>
          <w:sz w:val="16"/>
          <w:szCs w:val="16"/>
        </w:rPr>
        <w:t>e</w:t>
      </w:r>
      <w:r w:rsidRPr="002473EE">
        <w:rPr>
          <w:rFonts w:ascii="Tahoma" w:hAnsi="Tahoma" w:cs="Tahoma"/>
          <w:sz w:val="16"/>
          <w:szCs w:val="16"/>
        </w:rPr>
        <w:t xml:space="preserve"> potvrzen</w:t>
      </w:r>
      <w:r>
        <w:rPr>
          <w:rFonts w:ascii="Tahoma" w:hAnsi="Tahoma" w:cs="Tahoma"/>
          <w:sz w:val="16"/>
          <w:szCs w:val="16"/>
        </w:rPr>
        <w:t>a</w:t>
      </w:r>
      <w:r w:rsidRPr="002473EE">
        <w:rPr>
          <w:rFonts w:ascii="Tahoma" w:hAnsi="Tahoma" w:cs="Tahoma"/>
          <w:sz w:val="16"/>
          <w:szCs w:val="16"/>
        </w:rPr>
        <w:t xml:space="preserve"> na kontaktní email prodávajícího.</w:t>
      </w:r>
      <w:r w:rsidR="00E0439A" w:rsidRPr="002473EE">
        <w:rPr>
          <w:rFonts w:ascii="Tahoma" w:hAnsi="Tahoma" w:cs="Tahoma"/>
          <w:sz w:val="16"/>
          <w:szCs w:val="16"/>
        </w:rPr>
        <w:t xml:space="preserve"> </w:t>
      </w:r>
    </w:p>
    <w:p w:rsidR="000F33E3" w:rsidRPr="002473EE" w:rsidRDefault="0061422A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Místem plnění je </w:t>
      </w:r>
      <w:r>
        <w:rPr>
          <w:rFonts w:ascii="Tahoma" w:hAnsi="Tahoma" w:cs="Tahoma"/>
          <w:sz w:val="16"/>
          <w:szCs w:val="16"/>
        </w:rPr>
        <w:t>dle čl. I. odst. 1 smlouvy Oddělení léčebné výživy a stravování kupujícího</w:t>
      </w:r>
      <w:r w:rsidRPr="002473EE">
        <w:rPr>
          <w:rFonts w:ascii="Tahoma" w:hAnsi="Tahoma" w:cs="Tahoma"/>
          <w:sz w:val="16"/>
          <w:szCs w:val="16"/>
        </w:rPr>
        <w:t xml:space="preserve"> - hlavní kuchyně na adrese Apolinářská 18, Praha 2.</w:t>
      </w:r>
    </w:p>
    <w:p w:rsidR="000F33E3" w:rsidRPr="002473EE" w:rsidRDefault="000F33E3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Prodávající se zavazuje </w:t>
      </w:r>
      <w:r w:rsidR="00503BDE" w:rsidRPr="002473EE">
        <w:rPr>
          <w:rFonts w:ascii="Tahoma" w:hAnsi="Tahoma" w:cs="Tahoma"/>
          <w:sz w:val="16"/>
          <w:szCs w:val="16"/>
        </w:rPr>
        <w:t xml:space="preserve">přepravovat </w:t>
      </w:r>
      <w:r w:rsidR="009A3147" w:rsidRPr="002473EE">
        <w:rPr>
          <w:rFonts w:ascii="Tahoma" w:hAnsi="Tahoma" w:cs="Tahoma"/>
          <w:sz w:val="16"/>
          <w:szCs w:val="16"/>
        </w:rPr>
        <w:t xml:space="preserve">zboží </w:t>
      </w:r>
      <w:r w:rsidR="00503BDE" w:rsidRPr="002473EE">
        <w:rPr>
          <w:rFonts w:ascii="Tahoma" w:hAnsi="Tahoma" w:cs="Tahoma"/>
          <w:sz w:val="16"/>
          <w:szCs w:val="16"/>
        </w:rPr>
        <w:t xml:space="preserve">za dodržení hygienických podmínek platných pro přepravu </w:t>
      </w:r>
      <w:r w:rsidR="00ED79A9" w:rsidRPr="002473EE">
        <w:rPr>
          <w:rFonts w:ascii="Tahoma" w:hAnsi="Tahoma" w:cs="Tahoma"/>
          <w:sz w:val="16"/>
          <w:szCs w:val="16"/>
        </w:rPr>
        <w:t>zboží</w:t>
      </w:r>
      <w:r w:rsidR="00503BDE" w:rsidRPr="002473EE">
        <w:rPr>
          <w:rFonts w:ascii="Tahoma" w:hAnsi="Tahoma" w:cs="Tahoma"/>
          <w:sz w:val="16"/>
          <w:szCs w:val="16"/>
        </w:rPr>
        <w:t xml:space="preserve">, tzn. vkládat zboží do čistých přepravek a </w:t>
      </w:r>
      <w:r w:rsidRPr="002473EE">
        <w:rPr>
          <w:rFonts w:ascii="Tahoma" w:hAnsi="Tahoma" w:cs="Tahoma"/>
          <w:sz w:val="16"/>
          <w:szCs w:val="16"/>
        </w:rPr>
        <w:t xml:space="preserve">dodat kupujícímu zboží v obalu nebo obalech, umožňující bezpečnou dopravu zboží tak, aby nedošlo k jeho poškození nebo znehodnocení. </w:t>
      </w:r>
      <w:r w:rsidR="008A7D1E">
        <w:rPr>
          <w:rFonts w:ascii="Tahoma" w:hAnsi="Tahoma" w:cs="Tahoma"/>
          <w:sz w:val="16"/>
          <w:szCs w:val="16"/>
        </w:rPr>
        <w:t>Hmotnost, způsob balení a specifikace složení jednotlivých druhů zboží musí odpovídat zadávací dokumentaci.</w:t>
      </w:r>
    </w:p>
    <w:p w:rsidR="00CA5DAF" w:rsidRPr="002473EE" w:rsidRDefault="00CA5DAF" w:rsidP="00CA5DAF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kupujícím, popř. okamžikem řádného předání a převzetí zboží za podmínek vyjádřených v této smlouvě.</w:t>
      </w:r>
    </w:p>
    <w:p w:rsidR="00CA5DAF" w:rsidRPr="002473EE" w:rsidRDefault="00CA5DAF" w:rsidP="00CA5DAF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:rsidR="00CA5DAF" w:rsidRPr="002473EE" w:rsidRDefault="000F33E3" w:rsidP="00CA5DAF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Zboží bude prodávajícím předáno a kupujícím převzato na základě shodných prohlášení smluvních stran v zápisu o předání a převzetí zboží, kterým se pro účely této smlouvy rozumí dodací list. Na dodacím listu budou uvedené skutečnosti o předání a převzetí zboží; musí zde být uvedeno číslo smlouvy. Dále bude obsahovat jeho specifikaci, místo a datum převzetí. Poté ho oprávnění zástupci smluvních stran opatří otisky příslušných razítek a podepíší ho. </w:t>
      </w:r>
      <w:r w:rsidR="00CA5DAF" w:rsidRPr="002473EE">
        <w:rPr>
          <w:rFonts w:ascii="Tahoma" w:hAnsi="Tahoma" w:cs="Tahoma"/>
          <w:sz w:val="16"/>
          <w:szCs w:val="16"/>
        </w:rPr>
        <w:t>Takto opatřený dodací list slouží jako doklad o řádném předání a převzetí zboží.</w:t>
      </w:r>
      <w:r w:rsidR="00CA5DAF" w:rsidRPr="002473EE">
        <w:rPr>
          <w:rFonts w:ascii="Tahoma" w:hAnsi="Tahoma" w:cs="Tahoma"/>
          <w:sz w:val="16"/>
          <w:szCs w:val="16"/>
          <w:lang w:bidi="en-US"/>
        </w:rPr>
        <w:t xml:space="preserve"> </w:t>
      </w:r>
    </w:p>
    <w:p w:rsidR="000F33E3" w:rsidRPr="002473EE" w:rsidRDefault="000F33E3" w:rsidP="000F33E3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Prodávající je povinen spolu se zbožím předat kupujícímu veškeré listiny, jejichž je třeba k nakládání se zbožím, popř. další doklady vymíněné v objednávce.</w:t>
      </w:r>
    </w:p>
    <w:p w:rsidR="00CA5DAF" w:rsidRPr="002473EE" w:rsidRDefault="00CA5DAF" w:rsidP="00CA5DAF">
      <w:pPr>
        <w:numPr>
          <w:ilvl w:val="0"/>
          <w:numId w:val="5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zboží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:rsidR="000F33E3" w:rsidRPr="002473EE" w:rsidRDefault="000F33E3">
      <w:pPr>
        <w:jc w:val="both"/>
        <w:rPr>
          <w:rFonts w:ascii="Tahoma" w:hAnsi="Tahoma" w:cs="Tahoma"/>
          <w:sz w:val="16"/>
          <w:szCs w:val="16"/>
        </w:rPr>
      </w:pPr>
    </w:p>
    <w:p w:rsidR="0028755C" w:rsidRPr="002473EE" w:rsidRDefault="0028755C">
      <w:pPr>
        <w:jc w:val="both"/>
        <w:rPr>
          <w:rFonts w:ascii="Tahoma" w:hAnsi="Tahoma" w:cs="Tahoma"/>
          <w:sz w:val="16"/>
          <w:szCs w:val="16"/>
        </w:rPr>
      </w:pPr>
    </w:p>
    <w:p w:rsidR="00D9055B" w:rsidRDefault="00D9055B" w:rsidP="00543231">
      <w:pPr>
        <w:jc w:val="center"/>
        <w:rPr>
          <w:rFonts w:ascii="Tahoma" w:hAnsi="Tahoma" w:cs="Tahoma"/>
          <w:b/>
          <w:sz w:val="16"/>
          <w:szCs w:val="16"/>
        </w:rPr>
      </w:pPr>
      <w:r w:rsidRPr="002473EE">
        <w:rPr>
          <w:rFonts w:ascii="Tahoma" w:hAnsi="Tahoma" w:cs="Tahoma"/>
          <w:b/>
          <w:sz w:val="16"/>
          <w:szCs w:val="16"/>
        </w:rPr>
        <w:t>IV.Záruka za jakost zboží, odpovědnost za vady</w:t>
      </w:r>
    </w:p>
    <w:p w:rsidR="004A5DC8" w:rsidRPr="002473EE" w:rsidRDefault="004A5DC8" w:rsidP="00543231">
      <w:pPr>
        <w:jc w:val="center"/>
        <w:rPr>
          <w:rFonts w:ascii="Tahoma" w:hAnsi="Tahoma" w:cs="Tahoma"/>
          <w:b/>
          <w:sz w:val="16"/>
          <w:szCs w:val="16"/>
        </w:rPr>
      </w:pPr>
    </w:p>
    <w:p w:rsidR="00D9055B" w:rsidRPr="002473EE" w:rsidRDefault="00220C27" w:rsidP="00ED79A9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</w:t>
      </w:r>
      <w:r w:rsidR="00D9055B" w:rsidRPr="002473EE">
        <w:rPr>
          <w:rFonts w:ascii="Tahoma" w:hAnsi="Tahoma" w:cs="Tahoma"/>
          <w:sz w:val="16"/>
          <w:szCs w:val="16"/>
        </w:rPr>
        <w:t xml:space="preserve">Vadou se rozumí odchylka od druhu nebo kvalitativních či kvantitativních vlastností zboží nebo jeho části, stanovených touto smlouvou nebo specifikovaných v objednávce či jinými obecně závaznými právními předpisy. </w:t>
      </w:r>
    </w:p>
    <w:p w:rsidR="00714110" w:rsidRPr="002473EE" w:rsidRDefault="00714110" w:rsidP="00714110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:rsidR="00714110" w:rsidRPr="002473EE" w:rsidRDefault="00714110" w:rsidP="00714110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 bude po záruční dobu způsobilé pro použití k obvyklým účelům a zachová si smluvené resp. obvyklé vlastnosti. </w:t>
      </w:r>
    </w:p>
    <w:p w:rsidR="00E9719B" w:rsidRPr="002473EE" w:rsidRDefault="00714110" w:rsidP="00E9719B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8A7D1E">
        <w:rPr>
          <w:rFonts w:ascii="Tahoma" w:hAnsi="Tahoma" w:cs="Tahoma"/>
          <w:sz w:val="16"/>
          <w:szCs w:val="16"/>
        </w:rPr>
        <w:t>Prodávající je povinen označovat zboží dle příslušných ustanovení zákona č. 110/1997 Sb.</w:t>
      </w:r>
      <w:r w:rsidR="00A97885" w:rsidRPr="008A7D1E">
        <w:rPr>
          <w:rFonts w:ascii="Tahoma" w:hAnsi="Tahoma" w:cs="Tahoma"/>
          <w:sz w:val="16"/>
          <w:szCs w:val="16"/>
        </w:rPr>
        <w:t>,</w:t>
      </w:r>
      <w:r w:rsidRPr="008A7D1E">
        <w:rPr>
          <w:rFonts w:ascii="Tahoma" w:hAnsi="Tahoma" w:cs="Tahoma"/>
          <w:sz w:val="16"/>
          <w:szCs w:val="16"/>
        </w:rPr>
        <w:t xml:space="preserve"> o potravinách a tabákových výrobcích </w:t>
      </w:r>
      <w:r w:rsidR="004C08AD" w:rsidRPr="008A7D1E">
        <w:rPr>
          <w:rFonts w:ascii="Tahoma" w:hAnsi="Tahoma" w:cs="Tahoma"/>
          <w:sz w:val="16"/>
          <w:szCs w:val="16"/>
        </w:rPr>
        <w:t xml:space="preserve">a o změně a doplnění některých souvisejících zákonů </w:t>
      </w:r>
      <w:r w:rsidRPr="008A7D1E">
        <w:rPr>
          <w:rFonts w:ascii="Tahoma" w:hAnsi="Tahoma" w:cs="Tahoma"/>
          <w:sz w:val="16"/>
          <w:szCs w:val="16"/>
        </w:rPr>
        <w:t xml:space="preserve">v platném znění. </w:t>
      </w:r>
      <w:r w:rsidR="00E9719B">
        <w:rPr>
          <w:rFonts w:ascii="Tahoma" w:hAnsi="Tahoma" w:cs="Tahoma"/>
          <w:sz w:val="16"/>
          <w:szCs w:val="16"/>
        </w:rPr>
        <w:t>U každého druhu zboží musí prodávající uvést jeho přesné složení a obsah alergenů.</w:t>
      </w:r>
    </w:p>
    <w:p w:rsidR="00714110" w:rsidRPr="008A7D1E" w:rsidRDefault="00714110" w:rsidP="00714110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8A7D1E">
        <w:rPr>
          <w:rFonts w:ascii="Tahoma" w:hAnsi="Tahoma" w:cs="Tahoma"/>
          <w:sz w:val="16"/>
          <w:szCs w:val="16"/>
        </w:rPr>
        <w:t>Veškeré zboží musí být označeno datem spotřeby (použitelnosti) nebo minimální trvanlivostí. Záruční doba počíná běžet dnem převzetí zboží kupujícím a končí dnem uplynutí doby minimální trvanlivosti nebo datem spotřeby (použitelnosti) vyznačené na zboží. Zboží, u něhož ke</w:t>
      </w:r>
      <w:r w:rsidR="006A7C6D" w:rsidRPr="008A7D1E">
        <w:rPr>
          <w:rFonts w:ascii="Tahoma" w:hAnsi="Tahoma" w:cs="Tahoma"/>
          <w:sz w:val="16"/>
          <w:szCs w:val="16"/>
        </w:rPr>
        <w:t xml:space="preserve"> dni dodání uplynulo</w:t>
      </w:r>
      <w:r w:rsidRPr="008A7D1E">
        <w:rPr>
          <w:rFonts w:ascii="Tahoma" w:hAnsi="Tahoma" w:cs="Tahoma"/>
          <w:sz w:val="16"/>
          <w:szCs w:val="16"/>
        </w:rPr>
        <w:t xml:space="preserve"> více než </w:t>
      </w:r>
      <w:r w:rsidR="006A7C6D" w:rsidRPr="008A7D1E">
        <w:rPr>
          <w:rFonts w:ascii="Tahoma" w:hAnsi="Tahoma" w:cs="Tahoma"/>
          <w:sz w:val="16"/>
          <w:szCs w:val="16"/>
        </w:rPr>
        <w:t>20% z celkové doby použitelnosti nebo minimální trvanlivosti</w:t>
      </w:r>
      <w:r w:rsidRPr="008A7D1E">
        <w:rPr>
          <w:rFonts w:ascii="Tahoma" w:hAnsi="Tahoma" w:cs="Tahoma"/>
          <w:sz w:val="16"/>
          <w:szCs w:val="16"/>
        </w:rPr>
        <w:t>, není kupující povinen přijmout.</w:t>
      </w:r>
    </w:p>
    <w:p w:rsidR="00714110" w:rsidRPr="008A7D1E" w:rsidRDefault="00714110" w:rsidP="008A7D1E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Prodávající se zavazuje dodávat kupujícícmu výlučně takové zboží, jehož doba spotřeby (použitelnosti) nebo minimální trvanlivosti bude v den dodání kupujícímu minimálně</w:t>
      </w:r>
      <w:r w:rsidR="006A7C6D" w:rsidRPr="002473EE">
        <w:rPr>
          <w:rFonts w:ascii="Tahoma" w:hAnsi="Tahoma" w:cs="Tahoma"/>
          <w:sz w:val="16"/>
          <w:szCs w:val="16"/>
        </w:rPr>
        <w:t xml:space="preserve"> 80 % z celkové doby použitelnosti nebo minimální trvanlivosti zboží.</w:t>
      </w:r>
      <w:r w:rsidR="008A7D1E">
        <w:rPr>
          <w:rFonts w:ascii="Tahoma" w:hAnsi="Tahoma" w:cs="Tahoma"/>
          <w:sz w:val="16"/>
          <w:szCs w:val="16"/>
        </w:rPr>
        <w:t xml:space="preserve"> U každého druhu masného výrobku musí prodávající uvést jeho přesné složení a obsah alergenů.</w:t>
      </w:r>
    </w:p>
    <w:p w:rsidR="00D9055B" w:rsidRPr="002473EE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Prodávající neodpovídá za vady zboží vzniklé v provozu kupujícího, neodborným skladováním či neodborným zacházením ze strany kupujícího či zásahem třetí osoby, která nebyla oprávněna se zbožím manipulovat. Prodávající ručí za dodržení hygienických podmínek pro přepravu dodávaného zboží.</w:t>
      </w:r>
    </w:p>
    <w:p w:rsidR="00D9055B" w:rsidRPr="002473EE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Kupující je povinen zboží přejímat osobně, popř. prostřednictvím </w:t>
      </w:r>
      <w:r w:rsidR="002473EE" w:rsidRPr="002473EE">
        <w:rPr>
          <w:rFonts w:ascii="Tahoma" w:hAnsi="Tahoma" w:cs="Tahoma"/>
          <w:sz w:val="16"/>
          <w:szCs w:val="16"/>
        </w:rPr>
        <w:t xml:space="preserve">zmocněných </w:t>
      </w:r>
      <w:r w:rsidRPr="002473EE">
        <w:rPr>
          <w:rFonts w:ascii="Tahoma" w:hAnsi="Tahoma" w:cs="Tahoma"/>
          <w:sz w:val="16"/>
          <w:szCs w:val="16"/>
        </w:rPr>
        <w:t>osob</w:t>
      </w:r>
      <w:r w:rsidR="002473EE" w:rsidRPr="002473EE">
        <w:rPr>
          <w:rFonts w:ascii="Tahoma" w:hAnsi="Tahoma" w:cs="Tahoma"/>
          <w:sz w:val="16"/>
          <w:szCs w:val="16"/>
        </w:rPr>
        <w:t xml:space="preserve"> uvedených v čl. VII. této smlouvy, </w:t>
      </w:r>
      <w:r w:rsidRPr="002473EE">
        <w:rPr>
          <w:rFonts w:ascii="Tahoma" w:hAnsi="Tahoma" w:cs="Tahoma"/>
          <w:sz w:val="16"/>
          <w:szCs w:val="16"/>
        </w:rPr>
        <w:t>kte</w:t>
      </w:r>
      <w:r w:rsidR="002473EE" w:rsidRPr="002473EE">
        <w:rPr>
          <w:rFonts w:ascii="Tahoma" w:hAnsi="Tahoma" w:cs="Tahoma"/>
          <w:sz w:val="16"/>
          <w:szCs w:val="16"/>
        </w:rPr>
        <w:t xml:space="preserve">ré </w:t>
      </w:r>
      <w:r w:rsidRPr="002473EE">
        <w:rPr>
          <w:rFonts w:ascii="Tahoma" w:hAnsi="Tahoma" w:cs="Tahoma"/>
          <w:sz w:val="16"/>
          <w:szCs w:val="16"/>
        </w:rPr>
        <w:t>provedou kvalitativní a kvantitativní přejímku zboží za přítomnosti prodávajícího (řidiče).</w:t>
      </w:r>
    </w:p>
    <w:p w:rsidR="00D9055B" w:rsidRPr="002473EE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Zjištění zjevné kvalitativní nebo kvantitativní vady musí kupující reklamovat ihned při přejímce zboží a povinností prodávajícího je tuto reklamaci </w:t>
      </w:r>
      <w:r w:rsidRPr="008A7D1E">
        <w:rPr>
          <w:rFonts w:ascii="Tahoma" w:hAnsi="Tahoma" w:cs="Tahoma"/>
          <w:sz w:val="16"/>
          <w:szCs w:val="16"/>
        </w:rPr>
        <w:t>vyřídit do 3 hod. po uplatnění</w:t>
      </w:r>
      <w:r w:rsidRPr="002473EE">
        <w:rPr>
          <w:rFonts w:ascii="Tahoma" w:hAnsi="Tahoma" w:cs="Tahoma"/>
          <w:sz w:val="16"/>
          <w:szCs w:val="16"/>
        </w:rPr>
        <w:t xml:space="preserve"> reklamace a dodat objednané množství zboží v plném rozsahu na místo dodání. </w:t>
      </w:r>
      <w:r w:rsidR="00693B66" w:rsidRPr="002473EE">
        <w:rPr>
          <w:rFonts w:ascii="Tahoma" w:hAnsi="Tahoma" w:cs="Tahoma"/>
          <w:sz w:val="16"/>
          <w:szCs w:val="16"/>
        </w:rPr>
        <w:t>Zboží</w:t>
      </w:r>
      <w:r w:rsidRPr="002473EE">
        <w:rPr>
          <w:rFonts w:ascii="Tahoma" w:hAnsi="Tahoma" w:cs="Tahoma"/>
          <w:sz w:val="16"/>
          <w:szCs w:val="16"/>
        </w:rPr>
        <w:t>, které nebud</w:t>
      </w:r>
      <w:r w:rsidR="006A7C6D" w:rsidRPr="002473EE">
        <w:rPr>
          <w:rFonts w:ascii="Tahoma" w:hAnsi="Tahoma" w:cs="Tahoma"/>
          <w:sz w:val="16"/>
          <w:szCs w:val="16"/>
        </w:rPr>
        <w:t>e</w:t>
      </w:r>
      <w:r w:rsidRPr="002473EE">
        <w:rPr>
          <w:rFonts w:ascii="Tahoma" w:hAnsi="Tahoma" w:cs="Tahoma"/>
          <w:sz w:val="16"/>
          <w:szCs w:val="16"/>
        </w:rPr>
        <w:t xml:space="preserve"> splňovat požadovanou kvalitu dle specifikace zadání, nebud</w:t>
      </w:r>
      <w:r w:rsidR="00693B66" w:rsidRPr="002473EE">
        <w:rPr>
          <w:rFonts w:ascii="Tahoma" w:hAnsi="Tahoma" w:cs="Tahoma"/>
          <w:sz w:val="16"/>
          <w:szCs w:val="16"/>
        </w:rPr>
        <w:t>e</w:t>
      </w:r>
      <w:r w:rsidRPr="002473EE">
        <w:rPr>
          <w:rFonts w:ascii="Tahoma" w:hAnsi="Tahoma" w:cs="Tahoma"/>
          <w:sz w:val="16"/>
          <w:szCs w:val="16"/>
        </w:rPr>
        <w:t xml:space="preserve"> od prodávajícího při příjmu převzat</w:t>
      </w:r>
      <w:r w:rsidR="00693B66" w:rsidRPr="002473EE">
        <w:rPr>
          <w:rFonts w:ascii="Tahoma" w:hAnsi="Tahoma" w:cs="Tahoma"/>
          <w:sz w:val="16"/>
          <w:szCs w:val="16"/>
        </w:rPr>
        <w:t>o</w:t>
      </w:r>
      <w:r w:rsidRPr="002473EE">
        <w:rPr>
          <w:rFonts w:ascii="Tahoma" w:hAnsi="Tahoma" w:cs="Tahoma"/>
          <w:sz w:val="16"/>
          <w:szCs w:val="16"/>
        </w:rPr>
        <w:t>.</w:t>
      </w:r>
    </w:p>
    <w:p w:rsidR="00D9055B" w:rsidRPr="002473EE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Skryté vady jakosti musí kupující reklamovat bez zbytečného odkladu, nejpozději před uplynutím doby </w:t>
      </w:r>
      <w:r w:rsidR="00693B66" w:rsidRPr="002473EE">
        <w:rPr>
          <w:rFonts w:ascii="Tahoma" w:hAnsi="Tahoma" w:cs="Tahoma"/>
          <w:sz w:val="16"/>
          <w:szCs w:val="16"/>
        </w:rPr>
        <w:t xml:space="preserve">minimální </w:t>
      </w:r>
      <w:r w:rsidRPr="002473EE">
        <w:rPr>
          <w:rFonts w:ascii="Tahoma" w:hAnsi="Tahoma" w:cs="Tahoma"/>
          <w:sz w:val="16"/>
          <w:szCs w:val="16"/>
        </w:rPr>
        <w:t>trvanlivosti</w:t>
      </w:r>
      <w:r w:rsidR="004E214A" w:rsidRPr="002473EE">
        <w:rPr>
          <w:rFonts w:ascii="Tahoma" w:hAnsi="Tahoma" w:cs="Tahoma"/>
          <w:sz w:val="16"/>
          <w:szCs w:val="16"/>
        </w:rPr>
        <w:t xml:space="preserve"> nebo datem spotřeby</w:t>
      </w:r>
      <w:r w:rsidR="00BB3B54" w:rsidRPr="002473EE">
        <w:rPr>
          <w:rFonts w:ascii="Tahoma" w:hAnsi="Tahoma" w:cs="Tahoma"/>
          <w:sz w:val="16"/>
          <w:szCs w:val="16"/>
        </w:rPr>
        <w:t xml:space="preserve"> (použitelnosti)</w:t>
      </w:r>
      <w:r w:rsidR="004E214A" w:rsidRPr="002473EE">
        <w:rPr>
          <w:rFonts w:ascii="Tahoma" w:hAnsi="Tahoma" w:cs="Tahoma"/>
          <w:sz w:val="16"/>
          <w:szCs w:val="16"/>
        </w:rPr>
        <w:t xml:space="preserve"> </w:t>
      </w:r>
      <w:r w:rsidRPr="002473EE">
        <w:rPr>
          <w:rFonts w:ascii="Tahoma" w:hAnsi="Tahoma" w:cs="Tahoma"/>
          <w:sz w:val="16"/>
          <w:szCs w:val="16"/>
        </w:rPr>
        <w:t>výrobku s uvedením, o jaké vady se jedná. Prodávající se zavazuje reklamaci neprodleně vyřídit.</w:t>
      </w:r>
    </w:p>
    <w:p w:rsidR="006A7C6D" w:rsidRPr="002473EE" w:rsidRDefault="006A7C6D" w:rsidP="006A7C6D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:rsidR="006A7C6D" w:rsidRPr="002473EE" w:rsidRDefault="006A7C6D" w:rsidP="006A7C6D">
      <w:pPr>
        <w:numPr>
          <w:ilvl w:val="0"/>
          <w:numId w:val="13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nárokovat dodání chybějícího zboží,</w:t>
      </w:r>
    </w:p>
    <w:p w:rsidR="006A7C6D" w:rsidRPr="002473EE" w:rsidRDefault="006A7C6D" w:rsidP="006A7C6D">
      <w:pPr>
        <w:numPr>
          <w:ilvl w:val="0"/>
          <w:numId w:val="13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nárokovat dodání náhradního zboží za vadné zboží,</w:t>
      </w:r>
    </w:p>
    <w:p w:rsidR="006A7C6D" w:rsidRPr="002473EE" w:rsidRDefault="006A7C6D" w:rsidP="006A7C6D">
      <w:pPr>
        <w:numPr>
          <w:ilvl w:val="0"/>
          <w:numId w:val="13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nárokovat slevu z kupní ceny,</w:t>
      </w:r>
    </w:p>
    <w:p w:rsidR="006A7C6D" w:rsidRPr="002473EE" w:rsidRDefault="006A7C6D" w:rsidP="006A7C6D">
      <w:pPr>
        <w:numPr>
          <w:ilvl w:val="0"/>
          <w:numId w:val="13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lastRenderedPageBreak/>
        <w:t>odstoupit od této smlouvy, bude-li se jednat o podstatnou vadu plnění.</w:t>
      </w:r>
    </w:p>
    <w:p w:rsidR="00D9055B" w:rsidRPr="002473EE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V případě, že kupující odmítne bezdůvodně převzít bezvadnou dodávku zboží dodanou v dohodnutém termínu, vzniká mu povinnost uhradit prodávajícímu výlohy spojené s dopravou.</w:t>
      </w:r>
    </w:p>
    <w:p w:rsidR="00D9055B" w:rsidRPr="002473EE" w:rsidRDefault="00D9055B" w:rsidP="00543231">
      <w:pPr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V případě mimořádných událostí (</w:t>
      </w:r>
      <w:r w:rsidR="003C5E40" w:rsidRPr="002473EE">
        <w:rPr>
          <w:rFonts w:ascii="Tahoma" w:hAnsi="Tahoma" w:cs="Tahoma"/>
          <w:sz w:val="16"/>
          <w:szCs w:val="16"/>
        </w:rPr>
        <w:t>silný provoz</w:t>
      </w:r>
      <w:r w:rsidRPr="002473EE">
        <w:rPr>
          <w:rFonts w:ascii="Tahoma" w:hAnsi="Tahoma" w:cs="Tahoma"/>
          <w:sz w:val="16"/>
          <w:szCs w:val="16"/>
        </w:rPr>
        <w:t xml:space="preserve">, </w:t>
      </w:r>
      <w:r w:rsidR="003C5E40" w:rsidRPr="002473EE">
        <w:rPr>
          <w:rFonts w:ascii="Tahoma" w:hAnsi="Tahoma" w:cs="Tahoma"/>
          <w:sz w:val="16"/>
          <w:szCs w:val="16"/>
        </w:rPr>
        <w:t xml:space="preserve">zhoršené </w:t>
      </w:r>
      <w:r w:rsidRPr="002473EE">
        <w:rPr>
          <w:rFonts w:ascii="Tahoma" w:hAnsi="Tahoma" w:cs="Tahoma"/>
          <w:sz w:val="16"/>
          <w:szCs w:val="16"/>
        </w:rPr>
        <w:t>klimatické podmínky apod.) odpovídá prodávající za zajištění řádných dodávek na místo určení a v rozsahu daném objednávkou.</w:t>
      </w:r>
    </w:p>
    <w:p w:rsidR="0028755C" w:rsidRPr="002473EE" w:rsidRDefault="0028755C" w:rsidP="002E0B9F">
      <w:pPr>
        <w:pStyle w:val="Odstavecseseznamem"/>
        <w:rPr>
          <w:rFonts w:ascii="Tahoma" w:hAnsi="Tahoma" w:cs="Tahoma"/>
          <w:sz w:val="16"/>
          <w:szCs w:val="16"/>
        </w:rPr>
      </w:pPr>
    </w:p>
    <w:p w:rsidR="004A5DC8" w:rsidRDefault="004A5DC8" w:rsidP="0028755C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p w:rsidR="0028755C" w:rsidRDefault="00302AF4" w:rsidP="00302AF4">
      <w:pPr>
        <w:ind w:left="284" w:hanging="284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</w:t>
      </w:r>
      <w:r w:rsidR="0028755C" w:rsidRPr="002473EE">
        <w:rPr>
          <w:rFonts w:ascii="Tahoma" w:hAnsi="Tahoma" w:cs="Tahoma"/>
          <w:b/>
          <w:sz w:val="16"/>
          <w:szCs w:val="16"/>
        </w:rPr>
        <w:t>V. Sankce</w:t>
      </w:r>
    </w:p>
    <w:p w:rsidR="004A5DC8" w:rsidRPr="002473EE" w:rsidRDefault="004A5DC8" w:rsidP="0028755C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p w:rsidR="0028755C" w:rsidRPr="002473EE" w:rsidRDefault="0028755C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 Smluvní strany se dohodly, že prodávající je oprávněn požadovat zaplacení úroku z prodlení až po uplynutí 30 dnů od sjednané lhůty splatnosti.</w:t>
      </w:r>
    </w:p>
    <w:p w:rsidR="006A7C6D" w:rsidRPr="008A7D1E" w:rsidRDefault="006A7C6D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Smluvní strany si </w:t>
      </w:r>
      <w:r w:rsidRPr="008A7D1E">
        <w:rPr>
          <w:rFonts w:ascii="Tahoma" w:hAnsi="Tahoma" w:cs="Tahoma"/>
          <w:sz w:val="16"/>
          <w:szCs w:val="16"/>
        </w:rPr>
        <w:t xml:space="preserve">dojednaly pro případ prodlení prodávajícího s dodávkou zboží o více než 2 hod. (tj. dodávka po </w:t>
      </w:r>
      <w:r w:rsidR="00B35E42" w:rsidRPr="008A7D1E">
        <w:rPr>
          <w:rFonts w:ascii="Tahoma" w:hAnsi="Tahoma" w:cs="Tahoma"/>
          <w:sz w:val="16"/>
          <w:szCs w:val="16"/>
        </w:rPr>
        <w:t>8,00</w:t>
      </w:r>
      <w:r w:rsidRPr="008A7D1E">
        <w:rPr>
          <w:rFonts w:ascii="Tahoma" w:hAnsi="Tahoma" w:cs="Tahoma"/>
          <w:sz w:val="16"/>
          <w:szCs w:val="16"/>
        </w:rPr>
        <w:t xml:space="preserve"> hod.) smluvní pokutu ve výši </w:t>
      </w:r>
      <w:r w:rsidR="008A7D1E">
        <w:rPr>
          <w:rFonts w:ascii="Tahoma" w:hAnsi="Tahoma" w:cs="Tahoma"/>
          <w:sz w:val="16"/>
          <w:szCs w:val="16"/>
        </w:rPr>
        <w:t>10</w:t>
      </w:r>
      <w:r w:rsidR="00B35E42" w:rsidRPr="008A7D1E">
        <w:rPr>
          <w:rFonts w:ascii="Tahoma" w:hAnsi="Tahoma" w:cs="Tahoma"/>
          <w:sz w:val="16"/>
          <w:szCs w:val="16"/>
        </w:rPr>
        <w:t>.000,</w:t>
      </w:r>
      <w:r w:rsidRPr="008A7D1E">
        <w:rPr>
          <w:rFonts w:ascii="Tahoma" w:hAnsi="Tahoma" w:cs="Tahoma"/>
          <w:sz w:val="16"/>
          <w:szCs w:val="16"/>
        </w:rPr>
        <w:t>- Kč za každý jednotlivý případ.</w:t>
      </w:r>
    </w:p>
    <w:p w:rsidR="006A7C6D" w:rsidRPr="002473EE" w:rsidRDefault="006A7C6D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8A7D1E">
        <w:rPr>
          <w:rFonts w:ascii="Tahoma" w:hAnsi="Tahoma" w:cs="Tahoma"/>
          <w:sz w:val="16"/>
          <w:szCs w:val="16"/>
        </w:rPr>
        <w:t>Při dodání baleného zboží bez označení doby minimální trvanlivosti nebo data spotřeby</w:t>
      </w:r>
      <w:r w:rsidRPr="002473EE">
        <w:rPr>
          <w:rFonts w:ascii="Tahoma" w:hAnsi="Tahoma" w:cs="Tahoma"/>
          <w:sz w:val="16"/>
          <w:szCs w:val="16"/>
        </w:rPr>
        <w:t xml:space="preserve"> </w:t>
      </w:r>
      <w:r w:rsidR="00E9719B">
        <w:rPr>
          <w:rFonts w:ascii="Tahoma" w:hAnsi="Tahoma" w:cs="Tahoma"/>
          <w:sz w:val="16"/>
          <w:szCs w:val="16"/>
        </w:rPr>
        <w:t>nebo pokud u</w:t>
      </w:r>
      <w:r w:rsidR="00EB2294">
        <w:rPr>
          <w:rFonts w:ascii="Tahoma" w:hAnsi="Tahoma" w:cs="Tahoma"/>
          <w:sz w:val="16"/>
          <w:szCs w:val="16"/>
        </w:rPr>
        <w:t xml:space="preserve"> zboží nebude uvedeno jeho slože</w:t>
      </w:r>
      <w:r w:rsidR="00E9719B">
        <w:rPr>
          <w:rFonts w:ascii="Tahoma" w:hAnsi="Tahoma" w:cs="Tahoma"/>
          <w:sz w:val="16"/>
          <w:szCs w:val="16"/>
        </w:rPr>
        <w:t xml:space="preserve">ní a obsah alergenů, </w:t>
      </w:r>
      <w:r w:rsidRPr="002473EE">
        <w:rPr>
          <w:rFonts w:ascii="Tahoma" w:hAnsi="Tahoma" w:cs="Tahoma"/>
          <w:sz w:val="16"/>
          <w:szCs w:val="16"/>
        </w:rPr>
        <w:t xml:space="preserve">má prodávající povinnost zaplatit kupujícímu smluvní pokutu ve výši </w:t>
      </w:r>
      <w:r w:rsidR="0011095C">
        <w:rPr>
          <w:rFonts w:ascii="Tahoma" w:hAnsi="Tahoma" w:cs="Tahoma"/>
          <w:sz w:val="16"/>
          <w:szCs w:val="16"/>
        </w:rPr>
        <w:t>1</w:t>
      </w:r>
      <w:r w:rsidR="008A7D1E">
        <w:rPr>
          <w:rFonts w:ascii="Tahoma" w:hAnsi="Tahoma" w:cs="Tahoma"/>
          <w:sz w:val="16"/>
          <w:szCs w:val="16"/>
        </w:rPr>
        <w:t>0</w:t>
      </w:r>
      <w:r w:rsidRPr="002473EE">
        <w:rPr>
          <w:rFonts w:ascii="Tahoma" w:hAnsi="Tahoma" w:cs="Tahoma"/>
          <w:sz w:val="16"/>
          <w:szCs w:val="16"/>
        </w:rPr>
        <w:t>.000,- Kč za každou dodávku.</w:t>
      </w:r>
    </w:p>
    <w:p w:rsidR="006A7C6D" w:rsidRPr="002473EE" w:rsidRDefault="006A7C6D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Při nedodržení objednaného objemu zboží má prodávající povinnost zaplatit kup</w:t>
      </w:r>
      <w:r w:rsidR="0011095C">
        <w:rPr>
          <w:rFonts w:ascii="Tahoma" w:hAnsi="Tahoma" w:cs="Tahoma"/>
          <w:sz w:val="16"/>
          <w:szCs w:val="16"/>
        </w:rPr>
        <w:t>ujícímu smluvní pokutu ve výši 1</w:t>
      </w:r>
      <w:r w:rsidR="008A7D1E">
        <w:rPr>
          <w:rFonts w:ascii="Tahoma" w:hAnsi="Tahoma" w:cs="Tahoma"/>
          <w:sz w:val="16"/>
          <w:szCs w:val="16"/>
        </w:rPr>
        <w:t>0</w:t>
      </w:r>
      <w:r w:rsidRPr="002473EE">
        <w:rPr>
          <w:rFonts w:ascii="Tahoma" w:hAnsi="Tahoma" w:cs="Tahoma"/>
          <w:sz w:val="16"/>
          <w:szCs w:val="16"/>
        </w:rPr>
        <w:t>.000,- Kč za každou dodávku.</w:t>
      </w:r>
    </w:p>
    <w:p w:rsidR="006A7C6D" w:rsidRPr="002473EE" w:rsidRDefault="006A7C6D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Při nedodržení hygienických podmínek pro přepravu zboží má prodávající povinnost zaplatit kup</w:t>
      </w:r>
      <w:r w:rsidR="0011095C">
        <w:rPr>
          <w:rFonts w:ascii="Tahoma" w:hAnsi="Tahoma" w:cs="Tahoma"/>
          <w:sz w:val="16"/>
          <w:szCs w:val="16"/>
        </w:rPr>
        <w:t>ujícímu smluvní pokutu ve výši 1</w:t>
      </w:r>
      <w:r w:rsidR="008A7D1E">
        <w:rPr>
          <w:rFonts w:ascii="Tahoma" w:hAnsi="Tahoma" w:cs="Tahoma"/>
          <w:sz w:val="16"/>
          <w:szCs w:val="16"/>
        </w:rPr>
        <w:t>0</w:t>
      </w:r>
      <w:r w:rsidRPr="002473EE">
        <w:rPr>
          <w:rFonts w:ascii="Tahoma" w:hAnsi="Tahoma" w:cs="Tahoma"/>
          <w:sz w:val="16"/>
          <w:szCs w:val="16"/>
        </w:rPr>
        <w:t>.000,- Kč za každou dodávku.</w:t>
      </w:r>
    </w:p>
    <w:p w:rsidR="00014D51" w:rsidRPr="002473EE" w:rsidRDefault="00014D51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:rsidR="00014D51" w:rsidRPr="002473EE" w:rsidRDefault="00014D51" w:rsidP="00014D51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:rsidR="006A7C6D" w:rsidRPr="002473EE" w:rsidRDefault="006A7C6D" w:rsidP="002E0B9F">
      <w:pPr>
        <w:pStyle w:val="Odstavecseseznamem"/>
        <w:rPr>
          <w:rFonts w:ascii="Tahoma" w:hAnsi="Tahoma" w:cs="Tahoma"/>
          <w:sz w:val="16"/>
          <w:szCs w:val="16"/>
        </w:rPr>
      </w:pPr>
    </w:p>
    <w:p w:rsidR="0028755C" w:rsidRDefault="0028755C" w:rsidP="0028755C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2473EE">
        <w:rPr>
          <w:rFonts w:ascii="Tahoma" w:hAnsi="Tahoma" w:cs="Tahoma"/>
          <w:b/>
          <w:sz w:val="16"/>
          <w:szCs w:val="16"/>
        </w:rPr>
        <w:t xml:space="preserve">VI. </w:t>
      </w:r>
      <w:r w:rsidR="00AD2982">
        <w:rPr>
          <w:rFonts w:ascii="Tahoma" w:hAnsi="Tahoma" w:cs="Tahoma"/>
          <w:b/>
          <w:sz w:val="16"/>
          <w:szCs w:val="16"/>
        </w:rPr>
        <w:t>Doba trvání, u</w:t>
      </w:r>
      <w:r w:rsidRPr="002473EE">
        <w:rPr>
          <w:rFonts w:ascii="Tahoma" w:hAnsi="Tahoma" w:cs="Tahoma"/>
          <w:b/>
          <w:sz w:val="16"/>
          <w:szCs w:val="16"/>
        </w:rPr>
        <w:t>končení smlouvy</w:t>
      </w:r>
    </w:p>
    <w:p w:rsidR="004A5DC8" w:rsidRPr="002473EE" w:rsidRDefault="004A5DC8" w:rsidP="0028755C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p w:rsidR="0028755C" w:rsidRPr="008A7D1E" w:rsidRDefault="0028755C" w:rsidP="0071766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Smlouva se uzavírá na dobu </w:t>
      </w:r>
      <w:r w:rsidRPr="008A7D1E">
        <w:rPr>
          <w:rFonts w:ascii="Tahoma" w:hAnsi="Tahoma" w:cs="Tahoma"/>
          <w:sz w:val="16"/>
          <w:szCs w:val="16"/>
        </w:rPr>
        <w:t>určitou</w:t>
      </w:r>
      <w:r w:rsidR="00337DD2">
        <w:rPr>
          <w:rFonts w:ascii="Tahoma" w:hAnsi="Tahoma" w:cs="Tahoma"/>
          <w:sz w:val="16"/>
          <w:szCs w:val="16"/>
        </w:rPr>
        <w:t xml:space="preserve"> 1 rok</w:t>
      </w:r>
      <w:r w:rsidR="005258B2">
        <w:rPr>
          <w:rFonts w:ascii="Tahoma" w:hAnsi="Tahoma" w:cs="Tahoma"/>
          <w:sz w:val="16"/>
          <w:szCs w:val="16"/>
        </w:rPr>
        <w:t>. Smlouva</w:t>
      </w:r>
      <w:r w:rsidR="00014D51" w:rsidRPr="008A7D1E">
        <w:rPr>
          <w:rFonts w:ascii="Tahoma" w:hAnsi="Tahoma" w:cs="Tahoma"/>
          <w:sz w:val="16"/>
          <w:szCs w:val="16"/>
        </w:rPr>
        <w:t xml:space="preserve">  nabývá platnosti a účinnosti dnem</w:t>
      </w:r>
      <w:r w:rsidRPr="008A7D1E">
        <w:rPr>
          <w:rFonts w:ascii="Tahoma" w:hAnsi="Tahoma" w:cs="Tahoma"/>
          <w:sz w:val="16"/>
          <w:szCs w:val="16"/>
        </w:rPr>
        <w:t xml:space="preserve"> jejího po</w:t>
      </w:r>
      <w:r w:rsidR="00014D51" w:rsidRPr="008A7D1E">
        <w:rPr>
          <w:rFonts w:ascii="Tahoma" w:hAnsi="Tahoma" w:cs="Tahoma"/>
          <w:sz w:val="16"/>
          <w:szCs w:val="16"/>
        </w:rPr>
        <w:t>dpisu smluvními stranami.</w:t>
      </w:r>
    </w:p>
    <w:p w:rsidR="0028755C" w:rsidRPr="00101750" w:rsidRDefault="0028755C" w:rsidP="0071766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Smlouvu mohou smluvní strany ukončit písemnou dohodou anebo výpovědí bez udání důvodu. Výpovědní doba </w:t>
      </w:r>
      <w:r w:rsidRPr="00101750">
        <w:rPr>
          <w:rFonts w:ascii="Tahoma" w:hAnsi="Tahoma" w:cs="Tahoma"/>
          <w:sz w:val="16"/>
          <w:szCs w:val="16"/>
        </w:rPr>
        <w:t xml:space="preserve">činí </w:t>
      </w:r>
      <w:r w:rsidR="00337DD2">
        <w:rPr>
          <w:rFonts w:ascii="Tahoma" w:hAnsi="Tahoma" w:cs="Tahoma"/>
          <w:sz w:val="16"/>
          <w:szCs w:val="16"/>
        </w:rPr>
        <w:t>2</w:t>
      </w:r>
      <w:r w:rsidR="00101750" w:rsidRPr="00101750">
        <w:rPr>
          <w:rFonts w:ascii="Tahoma" w:hAnsi="Tahoma" w:cs="Tahoma"/>
          <w:sz w:val="16"/>
          <w:szCs w:val="16"/>
        </w:rPr>
        <w:t xml:space="preserve"> měsíc</w:t>
      </w:r>
      <w:r w:rsidR="00584621">
        <w:rPr>
          <w:rFonts w:ascii="Tahoma" w:hAnsi="Tahoma" w:cs="Tahoma"/>
          <w:sz w:val="16"/>
          <w:szCs w:val="16"/>
        </w:rPr>
        <w:t>e</w:t>
      </w:r>
      <w:r w:rsidR="00014D51" w:rsidRPr="00101750">
        <w:rPr>
          <w:rFonts w:ascii="Tahoma" w:hAnsi="Tahoma" w:cs="Tahoma"/>
          <w:sz w:val="16"/>
          <w:szCs w:val="16"/>
        </w:rPr>
        <w:t xml:space="preserve"> </w:t>
      </w:r>
      <w:r w:rsidRPr="00101750">
        <w:rPr>
          <w:rFonts w:ascii="Tahoma" w:hAnsi="Tahoma" w:cs="Tahoma"/>
          <w:sz w:val="16"/>
          <w:szCs w:val="16"/>
        </w:rPr>
        <w:t xml:space="preserve">a začíná běžet </w:t>
      </w:r>
      <w:r w:rsidR="00014D51" w:rsidRPr="00101750">
        <w:rPr>
          <w:rFonts w:ascii="Tahoma" w:hAnsi="Tahoma" w:cs="Tahoma"/>
          <w:sz w:val="16"/>
          <w:szCs w:val="16"/>
        </w:rPr>
        <w:t xml:space="preserve">následující den po jejím doručení druhé smluvní straně. </w:t>
      </w:r>
    </w:p>
    <w:p w:rsidR="0028755C" w:rsidRPr="002473EE" w:rsidRDefault="0028755C" w:rsidP="0071766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101750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</w:t>
      </w:r>
      <w:r w:rsidRPr="002473EE">
        <w:rPr>
          <w:rFonts w:ascii="Tahoma" w:hAnsi="Tahoma" w:cs="Tahoma"/>
          <w:sz w:val="16"/>
          <w:szCs w:val="16"/>
        </w:rPr>
        <w:t xml:space="preserve"> smluvní stranou. Pro účely této smlouvy se 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prodávajícího zejména</w:t>
      </w:r>
      <w:r w:rsidR="00014D51" w:rsidRPr="002473EE">
        <w:rPr>
          <w:rFonts w:ascii="Tahoma" w:hAnsi="Tahoma" w:cs="Tahoma"/>
          <w:sz w:val="16"/>
          <w:szCs w:val="16"/>
        </w:rPr>
        <w:t xml:space="preserve"> opakované nedodržení kvality a hmotnosti dodávaného zboží na které byl prodávající kupujícím opakovaně </w:t>
      </w:r>
      <w:r w:rsidR="00014D51" w:rsidRPr="00101750">
        <w:rPr>
          <w:rFonts w:ascii="Tahoma" w:hAnsi="Tahoma" w:cs="Tahoma"/>
          <w:sz w:val="16"/>
          <w:szCs w:val="16"/>
        </w:rPr>
        <w:t>upozorněn (</w:t>
      </w:r>
      <w:r w:rsidR="00337DD2">
        <w:rPr>
          <w:rFonts w:ascii="Tahoma" w:hAnsi="Tahoma" w:cs="Tahoma"/>
          <w:sz w:val="16"/>
          <w:szCs w:val="16"/>
        </w:rPr>
        <w:t>3</w:t>
      </w:r>
      <w:r w:rsidR="00014D51" w:rsidRPr="00101750">
        <w:rPr>
          <w:rFonts w:ascii="Tahoma" w:hAnsi="Tahoma" w:cs="Tahoma"/>
          <w:sz w:val="16"/>
          <w:szCs w:val="16"/>
        </w:rPr>
        <w:t xml:space="preserve"> písemné</w:t>
      </w:r>
      <w:r w:rsidR="00014D51" w:rsidRPr="002473EE">
        <w:rPr>
          <w:rFonts w:ascii="Tahoma" w:hAnsi="Tahoma" w:cs="Tahoma"/>
          <w:sz w:val="16"/>
          <w:szCs w:val="16"/>
        </w:rPr>
        <w:t xml:space="preserve"> reklamace)</w:t>
      </w:r>
      <w:r w:rsidRPr="002473EE">
        <w:rPr>
          <w:rFonts w:ascii="Tahoma" w:hAnsi="Tahoma" w:cs="Tahoma"/>
          <w:sz w:val="16"/>
          <w:szCs w:val="16"/>
        </w:rPr>
        <w:t xml:space="preserve"> a na straně kupujícího opakované prodlení se zaplacením kupní ceny, na které byl kupující prodávajícím upozorněn. Odstoupení od smlouvy nabývá účinnosti dnem doručení jeho písemného vyhotovení druhé smluvní straně.</w:t>
      </w:r>
    </w:p>
    <w:p w:rsidR="0028755C" w:rsidRPr="002473EE" w:rsidRDefault="0028755C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:rsidR="0028755C" w:rsidRDefault="0028755C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2473EE">
        <w:rPr>
          <w:rFonts w:ascii="Tahoma" w:hAnsi="Tahoma" w:cs="Tahoma"/>
          <w:b/>
          <w:sz w:val="16"/>
          <w:szCs w:val="16"/>
          <w:lang w:bidi="en-US"/>
        </w:rPr>
        <w:t>VII. Kontaktní osoby</w:t>
      </w:r>
    </w:p>
    <w:p w:rsidR="004A5DC8" w:rsidRPr="002473EE" w:rsidRDefault="004A5DC8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:rsidR="0028755C" w:rsidRPr="00527B3C" w:rsidRDefault="0028755C" w:rsidP="0028755C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527B3C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:rsidR="0028755C" w:rsidRPr="00527B3C" w:rsidRDefault="0028755C" w:rsidP="0028755C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527B3C">
        <w:rPr>
          <w:rFonts w:ascii="Tahoma" w:hAnsi="Tahoma" w:cs="Tahoma"/>
          <w:bCs/>
          <w:iCs/>
          <w:sz w:val="16"/>
          <w:szCs w:val="16"/>
          <w:lang w:bidi="en-US"/>
        </w:rPr>
        <w:t>Jméno:</w:t>
      </w:r>
      <w:r w:rsidR="001D0010" w:rsidRPr="00527B3C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0C6BAB" w:rsidRPr="00527B3C" w:rsidRDefault="0028755C" w:rsidP="000C6BAB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527B3C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3D7E3B" w:rsidRPr="002473EE" w:rsidRDefault="00601E12" w:rsidP="000C6BAB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527B3C">
        <w:rPr>
          <w:rFonts w:ascii="Tahoma" w:hAnsi="Tahoma" w:cs="Tahoma"/>
          <w:bCs/>
          <w:iCs/>
          <w:sz w:val="16"/>
          <w:szCs w:val="16"/>
          <w:lang w:bidi="en-US"/>
        </w:rPr>
        <w:t>Tel:</w:t>
      </w:r>
      <w:r w:rsidR="001D0010" w:rsidRPr="00527B3C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101750" w:rsidRPr="00DA03E4" w:rsidRDefault="00101750" w:rsidP="00101750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DA03E4">
        <w:rPr>
          <w:rFonts w:ascii="Tahoma" w:hAnsi="Tahoma" w:cs="Tahoma"/>
          <w:sz w:val="16"/>
          <w:szCs w:val="16"/>
          <w:lang w:bidi="en-US"/>
        </w:rPr>
        <w:t>Kupující určil, že jeho oprávněným zaměstnancem  ve věcech, které se týkají této smlouvy, její realizace a podávání pokynů prodávajícímu je:</w:t>
      </w:r>
    </w:p>
    <w:p w:rsidR="00101750" w:rsidRPr="00DA03E4" w:rsidRDefault="00101750" w:rsidP="00101750">
      <w:pPr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DA03E4">
        <w:rPr>
          <w:rFonts w:ascii="Tahoma" w:hAnsi="Tahoma" w:cs="Tahoma"/>
          <w:sz w:val="16"/>
          <w:szCs w:val="16"/>
          <w:lang w:bidi="en-US"/>
        </w:rPr>
        <w:t xml:space="preserve">Paní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101750" w:rsidRPr="002473EE" w:rsidRDefault="00101750" w:rsidP="00101750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2473EE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101750" w:rsidRPr="002473EE" w:rsidRDefault="00101750" w:rsidP="00101750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2473EE">
        <w:rPr>
          <w:rFonts w:ascii="Tahoma" w:hAnsi="Tahoma" w:cs="Tahoma"/>
          <w:bCs/>
          <w:iCs/>
          <w:sz w:val="16"/>
          <w:szCs w:val="16"/>
          <w:lang w:bidi="en-US"/>
        </w:rPr>
        <w:t>Tel.:</w:t>
      </w:r>
      <w:r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101750" w:rsidRPr="002473EE" w:rsidRDefault="00101750" w:rsidP="00101750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bCs/>
          <w:iCs/>
          <w:sz w:val="16"/>
          <w:szCs w:val="16"/>
          <w:lang w:bidi="en-US"/>
        </w:rPr>
        <w:t xml:space="preserve">Paní  </w:t>
      </w:r>
      <w:r w:rsidR="001A2785">
        <w:rPr>
          <w:rFonts w:ascii="Tahoma" w:hAnsi="Tahoma" w:cs="Tahoma"/>
          <w:sz w:val="16"/>
          <w:szCs w:val="16"/>
        </w:rPr>
        <w:t>xxxxxxxxxxxxxxx</w:t>
      </w:r>
      <w:r>
        <w:rPr>
          <w:rFonts w:ascii="Tahoma" w:hAnsi="Tahoma" w:cs="Tahoma"/>
          <w:bCs/>
          <w:iCs/>
          <w:sz w:val="16"/>
          <w:szCs w:val="16"/>
          <w:lang w:bidi="en-US"/>
        </w:rPr>
        <w:t>,  vedoucí odboru léčebné výživy a stravování</w:t>
      </w:r>
    </w:p>
    <w:p w:rsidR="00101750" w:rsidRPr="00370CF2" w:rsidRDefault="00101750" w:rsidP="00101750">
      <w:pPr>
        <w:ind w:firstLine="360"/>
        <w:outlineLvl w:val="0"/>
        <w:rPr>
          <w:rFonts w:ascii="Arial" w:hAnsi="Arial" w:cs="Arial"/>
          <w:bCs/>
          <w:iCs/>
          <w:sz w:val="16"/>
          <w:szCs w:val="16"/>
          <w:lang w:eastAsia="ko-KR" w:bidi="en-US"/>
        </w:rPr>
      </w:pPr>
      <w:r w:rsidRPr="002473EE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101750" w:rsidRDefault="00101750" w:rsidP="00101750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bCs/>
          <w:iCs/>
          <w:sz w:val="16"/>
          <w:szCs w:val="16"/>
          <w:lang w:bidi="en-US"/>
        </w:rPr>
        <w:t xml:space="preserve">Tel.: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101750" w:rsidRDefault="00101750" w:rsidP="00101750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bCs/>
          <w:iCs/>
          <w:sz w:val="16"/>
          <w:szCs w:val="16"/>
          <w:lang w:bidi="en-US"/>
        </w:rPr>
        <w:t xml:space="preserve">Pan </w:t>
      </w:r>
      <w:r w:rsidR="001A2785">
        <w:rPr>
          <w:rFonts w:ascii="Tahoma" w:hAnsi="Tahoma" w:cs="Tahoma"/>
          <w:sz w:val="16"/>
          <w:szCs w:val="16"/>
        </w:rPr>
        <w:t>xxxxxxxxxxxxxxx</w:t>
      </w:r>
      <w:r>
        <w:rPr>
          <w:rFonts w:ascii="Tahoma" w:hAnsi="Tahoma" w:cs="Tahoma"/>
          <w:bCs/>
          <w:iCs/>
          <w:sz w:val="16"/>
          <w:szCs w:val="16"/>
          <w:lang w:bidi="en-US"/>
        </w:rPr>
        <w:t>, řezník - kvalitatitní a kvantitativní přejímky masa a masných výrobků</w:t>
      </w:r>
    </w:p>
    <w:p w:rsidR="00101750" w:rsidRPr="002473EE" w:rsidRDefault="00101750" w:rsidP="00101750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bCs/>
          <w:iCs/>
          <w:sz w:val="16"/>
          <w:szCs w:val="16"/>
          <w:lang w:bidi="en-US"/>
        </w:rPr>
        <w:t xml:space="preserve">Tel.: </w:t>
      </w:r>
      <w:r w:rsidR="001A2785">
        <w:rPr>
          <w:rFonts w:ascii="Tahoma" w:hAnsi="Tahoma" w:cs="Tahoma"/>
          <w:sz w:val="16"/>
          <w:szCs w:val="16"/>
        </w:rPr>
        <w:t>xxxxxxxxxxxxxxx</w:t>
      </w:r>
    </w:p>
    <w:p w:rsidR="00EF5BE0" w:rsidRPr="00EF2DC7" w:rsidRDefault="0028755C" w:rsidP="00EF2DC7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:rsidR="007E34C2" w:rsidRPr="002473EE" w:rsidRDefault="007E34C2" w:rsidP="00301369">
      <w:pPr>
        <w:jc w:val="both"/>
        <w:rPr>
          <w:rFonts w:ascii="Tahoma" w:hAnsi="Tahoma" w:cs="Tahoma"/>
          <w:sz w:val="16"/>
          <w:szCs w:val="16"/>
        </w:rPr>
      </w:pPr>
    </w:p>
    <w:p w:rsidR="0028755C" w:rsidRDefault="00EF2DC7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>
        <w:rPr>
          <w:rFonts w:ascii="Tahoma" w:hAnsi="Tahoma" w:cs="Tahoma"/>
          <w:b/>
          <w:sz w:val="16"/>
          <w:szCs w:val="16"/>
        </w:rPr>
        <w:t>VIII</w:t>
      </w:r>
      <w:r w:rsidR="0028755C" w:rsidRPr="002473EE">
        <w:rPr>
          <w:rFonts w:ascii="Tahoma" w:hAnsi="Tahoma" w:cs="Tahoma"/>
          <w:b/>
          <w:sz w:val="16"/>
          <w:szCs w:val="16"/>
          <w:lang w:bidi="en-US"/>
        </w:rPr>
        <w:t>. Závěrečná ustanovení</w:t>
      </w:r>
    </w:p>
    <w:p w:rsidR="004A5DC8" w:rsidRPr="002473EE" w:rsidRDefault="004A5DC8" w:rsidP="0028755C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:rsidR="0028755C" w:rsidRDefault="0028755C" w:rsidP="0028755C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  <w:lang w:bidi="en-US"/>
        </w:rPr>
        <w:t>Tuto smlouvu lze měnit nebo doplnit pouze formou vzestupně číslovaných písemných dodatků, odsouhlasených oběma smluvními stranami. Jiné zápisy, protokoly, oznámení apod. se za změnu smlouvy nepovažují.</w:t>
      </w:r>
    </w:p>
    <w:p w:rsidR="00E9719B" w:rsidRPr="003431C2" w:rsidRDefault="00E9719B" w:rsidP="00E9719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3431C2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:rsidR="0028755C" w:rsidRPr="002473EE" w:rsidRDefault="0028755C" w:rsidP="0028755C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:rsidR="0028755C" w:rsidRPr="002473EE" w:rsidRDefault="0028755C" w:rsidP="0028755C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2473EE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 </w:t>
      </w:r>
      <w:r w:rsidRPr="002473EE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:rsidR="00125733" w:rsidRPr="002473EE" w:rsidRDefault="00125733" w:rsidP="00125733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Prodávající bere na vědomí, že kupujiící je povinen dle ustanovení §147a odst.1, písm. a) zákona č.137/2006 Sb., zveřejnit tuto smlouvu včetně případných dodatků na svém profilu zadavatele.</w:t>
      </w:r>
    </w:p>
    <w:p w:rsidR="0028755C" w:rsidRPr="002473EE" w:rsidRDefault="0028755C" w:rsidP="0028755C">
      <w:pPr>
        <w:numPr>
          <w:ilvl w:val="0"/>
          <w:numId w:val="17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  <w:lang w:bidi="en-US"/>
        </w:rPr>
        <w:lastRenderedPageBreak/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1D0010" w:rsidRPr="001D0010" w:rsidRDefault="0028755C" w:rsidP="001D0010">
      <w:pPr>
        <w:numPr>
          <w:ilvl w:val="0"/>
          <w:numId w:val="17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1D0010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>Příloha č.1: Ceník a specifikace zboží dl</w:t>
      </w:r>
      <w:r w:rsidR="00EF4FB5" w:rsidRPr="002473EE">
        <w:rPr>
          <w:rFonts w:ascii="Tahoma" w:hAnsi="Tahoma" w:cs="Tahoma"/>
          <w:sz w:val="16"/>
          <w:szCs w:val="16"/>
        </w:rPr>
        <w:t>e výsledků elektronické aukce</w:t>
      </w: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D9055B">
      <w:pPr>
        <w:jc w:val="both"/>
        <w:rPr>
          <w:rFonts w:ascii="Tahoma" w:hAnsi="Tahoma" w:cs="Tahoma"/>
          <w:sz w:val="16"/>
          <w:szCs w:val="16"/>
        </w:rPr>
      </w:pPr>
    </w:p>
    <w:p w:rsidR="007B1CE8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</w:t>
      </w:r>
      <w:r w:rsidR="00F32C95">
        <w:rPr>
          <w:rFonts w:ascii="Tahoma" w:hAnsi="Tahoma" w:cs="Tahoma"/>
          <w:sz w:val="16"/>
          <w:szCs w:val="16"/>
        </w:rPr>
        <w:t>Praze</w:t>
      </w:r>
      <w:r w:rsidRPr="002473EE">
        <w:rPr>
          <w:rFonts w:ascii="Tahoma" w:hAnsi="Tahoma" w:cs="Tahoma"/>
          <w:sz w:val="16"/>
          <w:szCs w:val="16"/>
        </w:rPr>
        <w:t xml:space="preserve"> dne</w:t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CE519D">
        <w:rPr>
          <w:rFonts w:ascii="Tahoma" w:hAnsi="Tahoma" w:cs="Tahoma"/>
          <w:sz w:val="16"/>
          <w:szCs w:val="16"/>
        </w:rPr>
        <w:t xml:space="preserve">             </w:t>
      </w:r>
      <w:r>
        <w:rPr>
          <w:rFonts w:ascii="Tahoma" w:hAnsi="Tahoma" w:cs="Tahoma"/>
          <w:sz w:val="16"/>
          <w:szCs w:val="16"/>
        </w:rPr>
        <w:t>V Praze dne</w:t>
      </w:r>
    </w:p>
    <w:p w:rsidR="007B1CE8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</w:p>
    <w:p w:rsidR="007B1CE8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</w:p>
    <w:p w:rsidR="007B1CE8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za prodávajícího:                                                                            </w:t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  <w:t>za kupujícího:</w:t>
      </w:r>
    </w:p>
    <w:p w:rsidR="007B1CE8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</w:p>
    <w:p w:rsidR="007B1CE8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</w:p>
    <w:p w:rsidR="007B1CE8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</w:p>
    <w:p w:rsidR="007B1CE8" w:rsidRPr="002473EE" w:rsidRDefault="007B1CE8" w:rsidP="007B1CE8">
      <w:pPr>
        <w:jc w:val="both"/>
        <w:rPr>
          <w:rFonts w:ascii="Tahoma" w:hAnsi="Tahoma" w:cs="Tahoma"/>
          <w:sz w:val="16"/>
          <w:szCs w:val="16"/>
        </w:rPr>
      </w:pPr>
    </w:p>
    <w:p w:rsidR="007B1CE8" w:rsidRPr="002473EE" w:rsidRDefault="007B1CE8" w:rsidP="007B1CE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Ing. Michaela Jandáková</w:t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  <w:t xml:space="preserve">             </w:t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>Mgr. Dana Jurásková, Ph.D., MBA</w:t>
      </w:r>
    </w:p>
    <w:p w:rsidR="007B1CE8" w:rsidRPr="002473EE" w:rsidRDefault="007B1CE8" w:rsidP="007B1CE8">
      <w:pPr>
        <w:pStyle w:val="Zklad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Jiří Štengl</w:t>
      </w:r>
      <w:r w:rsidR="00CE519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ředitel</w:t>
      </w:r>
      <w:r w:rsidR="004C5900">
        <w:rPr>
          <w:rFonts w:ascii="Tahoma" w:hAnsi="Tahoma" w:cs="Tahoma"/>
          <w:sz w:val="16"/>
          <w:szCs w:val="16"/>
        </w:rPr>
        <w:t>ka</w:t>
      </w:r>
    </w:p>
    <w:p w:rsidR="00684578" w:rsidRDefault="007B1CE8" w:rsidP="007B1CE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jednatelé</w:t>
      </w:r>
      <w:r w:rsidRPr="002473E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CE519D">
        <w:rPr>
          <w:rFonts w:ascii="Tahoma" w:hAnsi="Tahoma" w:cs="Tahoma"/>
          <w:sz w:val="16"/>
          <w:szCs w:val="16"/>
        </w:rPr>
        <w:tab/>
      </w:r>
      <w:r w:rsidR="00CE519D">
        <w:rPr>
          <w:rFonts w:ascii="Tahoma" w:hAnsi="Tahoma" w:cs="Tahoma"/>
          <w:sz w:val="16"/>
          <w:szCs w:val="16"/>
        </w:rPr>
        <w:tab/>
      </w:r>
      <w:r w:rsidR="00CE519D">
        <w:rPr>
          <w:rFonts w:ascii="Tahoma" w:hAnsi="Tahoma" w:cs="Tahoma"/>
          <w:sz w:val="16"/>
          <w:szCs w:val="16"/>
        </w:rPr>
        <w:tab/>
      </w:r>
      <w:r w:rsidR="00CE519D">
        <w:rPr>
          <w:rFonts w:ascii="Tahoma" w:hAnsi="Tahoma" w:cs="Tahoma"/>
          <w:sz w:val="16"/>
          <w:szCs w:val="16"/>
        </w:rPr>
        <w:tab/>
      </w:r>
    </w:p>
    <w:p w:rsidR="00684578" w:rsidRDefault="00684578">
      <w:pPr>
        <w:jc w:val="both"/>
        <w:rPr>
          <w:rFonts w:ascii="Tahoma" w:hAnsi="Tahoma" w:cs="Tahoma"/>
          <w:sz w:val="16"/>
          <w:szCs w:val="16"/>
        </w:rPr>
      </w:pPr>
    </w:p>
    <w:p w:rsidR="00D9055B" w:rsidRPr="002473EE" w:rsidRDefault="00EA7711">
      <w:pPr>
        <w:jc w:val="both"/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 xml:space="preserve">                                                                      </w:t>
      </w:r>
      <w:r w:rsidR="00684578">
        <w:rPr>
          <w:rFonts w:ascii="Tahoma" w:hAnsi="Tahoma" w:cs="Tahoma"/>
          <w:sz w:val="16"/>
          <w:szCs w:val="16"/>
        </w:rPr>
        <w:t xml:space="preserve">      </w:t>
      </w:r>
      <w:r w:rsidRPr="002473EE">
        <w:rPr>
          <w:rFonts w:ascii="Tahoma" w:hAnsi="Tahoma" w:cs="Tahoma"/>
          <w:sz w:val="16"/>
          <w:szCs w:val="16"/>
        </w:rPr>
        <w:t xml:space="preserve"> </w:t>
      </w:r>
      <w:r w:rsidR="00125733" w:rsidRPr="002473EE">
        <w:rPr>
          <w:rFonts w:ascii="Tahoma" w:hAnsi="Tahoma" w:cs="Tahoma"/>
          <w:sz w:val="16"/>
          <w:szCs w:val="16"/>
        </w:rPr>
        <w:tab/>
      </w:r>
      <w:r w:rsidR="00125733" w:rsidRPr="002473EE">
        <w:rPr>
          <w:rFonts w:ascii="Tahoma" w:hAnsi="Tahoma" w:cs="Tahoma"/>
          <w:sz w:val="16"/>
          <w:szCs w:val="16"/>
        </w:rPr>
        <w:tab/>
      </w:r>
      <w:r w:rsidR="00684578">
        <w:rPr>
          <w:rFonts w:ascii="Tahoma" w:hAnsi="Tahoma" w:cs="Tahoma"/>
          <w:sz w:val="16"/>
          <w:szCs w:val="16"/>
        </w:rPr>
        <w:t xml:space="preserve">                                </w:t>
      </w:r>
    </w:p>
    <w:p w:rsidR="001A2785" w:rsidRDefault="00D9055B" w:rsidP="00B41F60">
      <w:pPr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ab/>
      </w:r>
    </w:p>
    <w:p w:rsidR="001A2785" w:rsidRDefault="001A2785" w:rsidP="00B41F60">
      <w:pPr>
        <w:rPr>
          <w:rFonts w:ascii="Tahoma" w:hAnsi="Tahoma" w:cs="Tahoma"/>
          <w:sz w:val="16"/>
          <w:szCs w:val="16"/>
        </w:rPr>
      </w:pPr>
    </w:p>
    <w:p w:rsidR="001A2785" w:rsidRDefault="001A2785" w:rsidP="00B41F60">
      <w:pPr>
        <w:rPr>
          <w:rFonts w:ascii="Tahoma" w:hAnsi="Tahoma" w:cs="Tahoma"/>
          <w:sz w:val="16"/>
          <w:szCs w:val="16"/>
        </w:rPr>
      </w:pPr>
    </w:p>
    <w:p w:rsidR="001A2785" w:rsidRDefault="001A2785" w:rsidP="00B41F60">
      <w:pPr>
        <w:rPr>
          <w:rFonts w:ascii="Tahoma" w:hAnsi="Tahoma" w:cs="Tahoma"/>
          <w:sz w:val="16"/>
          <w:szCs w:val="16"/>
        </w:rPr>
      </w:pPr>
    </w:p>
    <w:p w:rsidR="001A2785" w:rsidRDefault="001A2785" w:rsidP="00B41F60">
      <w:pPr>
        <w:rPr>
          <w:rFonts w:ascii="Tahoma" w:hAnsi="Tahoma" w:cs="Tahoma"/>
          <w:sz w:val="16"/>
          <w:szCs w:val="16"/>
        </w:rPr>
      </w:pPr>
    </w:p>
    <w:p w:rsidR="00D9055B" w:rsidRPr="002473EE" w:rsidRDefault="00D9055B" w:rsidP="00B41F60">
      <w:pPr>
        <w:rPr>
          <w:rFonts w:ascii="Tahoma" w:hAnsi="Tahoma" w:cs="Tahoma"/>
          <w:sz w:val="16"/>
          <w:szCs w:val="16"/>
        </w:rPr>
      </w:pP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</w:r>
      <w:r w:rsidRPr="002473EE">
        <w:rPr>
          <w:rFonts w:ascii="Tahoma" w:hAnsi="Tahoma" w:cs="Tahoma"/>
          <w:sz w:val="16"/>
          <w:szCs w:val="16"/>
        </w:rPr>
        <w:tab/>
      </w:r>
      <w:r w:rsidR="00EA7711" w:rsidRPr="002473EE">
        <w:rPr>
          <w:rFonts w:ascii="Tahoma" w:hAnsi="Tahoma" w:cs="Tahoma"/>
          <w:sz w:val="16"/>
          <w:szCs w:val="16"/>
        </w:rPr>
        <w:t xml:space="preserve">             </w:t>
      </w:r>
      <w:r w:rsidR="00125733" w:rsidRPr="002473EE">
        <w:rPr>
          <w:rFonts w:ascii="Tahoma" w:hAnsi="Tahoma" w:cs="Tahoma"/>
          <w:sz w:val="16"/>
          <w:szCs w:val="16"/>
        </w:rPr>
        <w:tab/>
      </w:r>
      <w:r w:rsidR="00125733" w:rsidRPr="002473EE">
        <w:rPr>
          <w:rFonts w:ascii="Tahoma" w:hAnsi="Tahoma" w:cs="Tahoma"/>
          <w:sz w:val="16"/>
          <w:szCs w:val="16"/>
        </w:rPr>
        <w:tab/>
      </w:r>
      <w:r w:rsidR="00125733" w:rsidRPr="002473EE">
        <w:rPr>
          <w:rFonts w:ascii="Tahoma" w:hAnsi="Tahoma" w:cs="Tahoma"/>
          <w:sz w:val="16"/>
          <w:szCs w:val="16"/>
        </w:rPr>
        <w:tab/>
      </w:r>
    </w:p>
    <w:p w:rsidR="00D9055B" w:rsidRPr="002473EE" w:rsidRDefault="00D9055B">
      <w:pPr>
        <w:pStyle w:val="Zkladntext"/>
        <w:rPr>
          <w:rFonts w:ascii="Tahoma" w:hAnsi="Tahoma" w:cs="Tahoma"/>
          <w:sz w:val="16"/>
          <w:szCs w:val="16"/>
        </w:rPr>
      </w:pPr>
    </w:p>
    <w:p w:rsidR="001A2785" w:rsidRPr="001A2785" w:rsidRDefault="001A2785" w:rsidP="001A2785">
      <w:pPr>
        <w:pStyle w:val="Nadpis1"/>
        <w:jc w:val="center"/>
        <w:rPr>
          <w:sz w:val="18"/>
          <w:szCs w:val="18"/>
          <w:u w:val="single"/>
        </w:rPr>
      </w:pPr>
      <w:r w:rsidRPr="001A2785">
        <w:rPr>
          <w:sz w:val="18"/>
          <w:szCs w:val="18"/>
          <w:u w:val="single"/>
        </w:rPr>
        <w:t xml:space="preserve">Příloha </w:t>
      </w:r>
      <w:proofErr w:type="gramStart"/>
      <w:r w:rsidRPr="001A2785">
        <w:rPr>
          <w:sz w:val="18"/>
          <w:szCs w:val="18"/>
          <w:u w:val="single"/>
        </w:rPr>
        <w:t>č.1 Položkový</w:t>
      </w:r>
      <w:proofErr w:type="gramEnd"/>
      <w:r w:rsidRPr="001A2785">
        <w:rPr>
          <w:sz w:val="18"/>
          <w:szCs w:val="18"/>
          <w:u w:val="single"/>
        </w:rPr>
        <w:t xml:space="preserve"> ceník a specifikace zboží </w:t>
      </w:r>
    </w:p>
    <w:p w:rsidR="001A2785" w:rsidRPr="001A2785" w:rsidRDefault="001A2785" w:rsidP="001A2785">
      <w:pPr>
        <w:pStyle w:val="Nadpis1"/>
        <w:jc w:val="center"/>
        <w:rPr>
          <w:sz w:val="18"/>
          <w:szCs w:val="18"/>
          <w:u w:val="single"/>
        </w:rPr>
      </w:pPr>
      <w:r w:rsidRPr="001A2785">
        <w:rPr>
          <w:sz w:val="18"/>
          <w:szCs w:val="18"/>
          <w:u w:val="single"/>
        </w:rPr>
        <w:t>dle výsledků e-aukce č. 1268</w:t>
      </w:r>
    </w:p>
    <w:p w:rsidR="001A2785" w:rsidRPr="001A2785" w:rsidRDefault="001A2785" w:rsidP="001A2785">
      <w:pPr>
        <w:pStyle w:val="Nadpis1"/>
        <w:jc w:val="center"/>
        <w:rPr>
          <w:sz w:val="18"/>
          <w:szCs w:val="18"/>
          <w:u w:val="single"/>
        </w:rPr>
      </w:pPr>
      <w:r w:rsidRPr="001A2785">
        <w:rPr>
          <w:b w:val="0"/>
          <w:sz w:val="18"/>
          <w:szCs w:val="18"/>
        </w:rPr>
        <w:t xml:space="preserve"> </w:t>
      </w:r>
      <w:r w:rsidRPr="001A2785">
        <w:rPr>
          <w:sz w:val="18"/>
          <w:szCs w:val="18"/>
        </w:rPr>
        <w:t xml:space="preserve">ze dne </w:t>
      </w:r>
      <w:proofErr w:type="gramStart"/>
      <w:r w:rsidRPr="001A2785">
        <w:rPr>
          <w:sz w:val="18"/>
          <w:szCs w:val="18"/>
        </w:rPr>
        <w:t>11.12.2015</w:t>
      </w:r>
      <w:proofErr w:type="gramEnd"/>
    </w:p>
    <w:p w:rsidR="001A2785" w:rsidRPr="001A2785" w:rsidRDefault="001A2785" w:rsidP="001A2785">
      <w:pPr>
        <w:rPr>
          <w:rFonts w:ascii="Tahoma" w:hAnsi="Tahoma" w:cs="Tahoma"/>
          <w:sz w:val="16"/>
          <w:szCs w:val="16"/>
        </w:rPr>
      </w:pPr>
    </w:p>
    <w:p w:rsidR="001A2785" w:rsidRPr="001A2785" w:rsidRDefault="001A2785" w:rsidP="001A2785">
      <w:pPr>
        <w:rPr>
          <w:rFonts w:ascii="Tahoma" w:hAnsi="Tahoma" w:cs="Tahoma"/>
          <w:sz w:val="16"/>
          <w:szCs w:val="16"/>
        </w:rPr>
      </w:pPr>
    </w:p>
    <w:p w:rsidR="001A2785" w:rsidRPr="001A2785" w:rsidRDefault="001A2785" w:rsidP="001A2785">
      <w:pPr>
        <w:pStyle w:val="Zkladntext"/>
        <w:spacing w:line="360" w:lineRule="auto"/>
        <w:rPr>
          <w:rFonts w:ascii="Tahoma" w:hAnsi="Tahoma" w:cs="Tahoma"/>
          <w:sz w:val="16"/>
          <w:szCs w:val="16"/>
        </w:rPr>
      </w:pPr>
      <w:r w:rsidRPr="001A2785">
        <w:rPr>
          <w:rFonts w:ascii="Tahoma" w:hAnsi="Tahoma" w:cs="Tahoma"/>
          <w:sz w:val="16"/>
          <w:szCs w:val="16"/>
        </w:rPr>
        <w:t>Ceny jsou uvedeny bez 15% DPH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  <w:gridCol w:w="1015"/>
        <w:gridCol w:w="2954"/>
      </w:tblGrid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v Kč 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Salám šunkový - krájený na plátky 80 g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ks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6,60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Šunka kuřecí - krájená na plátky 80 g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ks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7,60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Šunka dušená nejvyšší jakosti - krájená na plátky 80 g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ks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7,70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Debrecínská pečeně - krájená na plátky 80 g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ks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9,50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Šunka dušená PIZZA - celá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kg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61,-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Šunka dušená výběr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kg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94,70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Paštika 50 g typu Májka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ks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6,80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Paštika 100 g typu Májka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ks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9,40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Salám měkký typu točený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kg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39,60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Polosuchá klobása typu oderské, paprikové nebo moravské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kg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53,-</w:t>
            </w:r>
          </w:p>
        </w:tc>
      </w:tr>
      <w:tr w:rsidR="001A2785" w:rsidRPr="001A2785" w:rsidTr="00392FF8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1A2785" w:rsidRPr="001A2785" w:rsidRDefault="001A2785" w:rsidP="00392FF8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Debrecínské párky</w:t>
            </w:r>
          </w:p>
        </w:tc>
        <w:tc>
          <w:tcPr>
            <w:tcW w:w="1015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kg</w:t>
            </w:r>
          </w:p>
        </w:tc>
        <w:tc>
          <w:tcPr>
            <w:tcW w:w="2954" w:type="dxa"/>
          </w:tcPr>
          <w:p w:rsidR="001A2785" w:rsidRPr="001A2785" w:rsidRDefault="001A2785" w:rsidP="00392FF8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A2785">
              <w:rPr>
                <w:rFonts w:ascii="Tahoma" w:hAnsi="Tahoma" w:cs="Tahoma"/>
                <w:bCs/>
                <w:sz w:val="16"/>
                <w:szCs w:val="16"/>
              </w:rPr>
              <w:t>72,-</w:t>
            </w:r>
          </w:p>
        </w:tc>
      </w:tr>
    </w:tbl>
    <w:p w:rsidR="001A2785" w:rsidRPr="001A2785" w:rsidRDefault="001A2785" w:rsidP="001A2785">
      <w:pPr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p w:rsidR="00D9055B" w:rsidRPr="001A2785" w:rsidRDefault="00D9055B">
      <w:pPr>
        <w:pStyle w:val="Zkladntext"/>
        <w:rPr>
          <w:rFonts w:ascii="Tahoma" w:hAnsi="Tahoma" w:cs="Tahoma"/>
          <w:sz w:val="16"/>
          <w:szCs w:val="16"/>
        </w:rPr>
      </w:pPr>
    </w:p>
    <w:sectPr w:rsidR="00D9055B" w:rsidRPr="001A2785" w:rsidSect="00755D4B">
      <w:headerReference w:type="even" r:id="rId12"/>
      <w:headerReference w:type="default" r:id="rId13"/>
      <w:footerReference w:type="even" r:id="rId14"/>
      <w:footerReference w:type="default" r:id="rId15"/>
      <w:pgSz w:w="11906" w:h="16832"/>
      <w:pgMar w:top="1417" w:right="1425" w:bottom="1417" w:left="1440" w:header="1374" w:footer="10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EF" w:rsidRDefault="007475EF">
      <w:r>
        <w:separator/>
      </w:r>
    </w:p>
  </w:endnote>
  <w:endnote w:type="continuationSeparator" w:id="0">
    <w:p w:rsidR="007475EF" w:rsidRDefault="0074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EF" w:rsidRDefault="007475EF" w:rsidP="00042D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8BC">
      <w:rPr>
        <w:rStyle w:val="slostrnky"/>
      </w:rPr>
      <w:t>4</w:t>
    </w:r>
    <w:r>
      <w:rPr>
        <w:rStyle w:val="slostrnky"/>
      </w:rPr>
      <w:fldChar w:fldCharType="end"/>
    </w:r>
  </w:p>
  <w:p w:rsidR="007475EF" w:rsidRDefault="007475E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EF" w:rsidRPr="00755D4B" w:rsidRDefault="007475EF" w:rsidP="00042D3C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755D4B">
      <w:rPr>
        <w:rStyle w:val="slostrnky"/>
        <w:rFonts w:ascii="Arial" w:hAnsi="Arial" w:cs="Arial"/>
        <w:sz w:val="18"/>
        <w:szCs w:val="18"/>
      </w:rPr>
      <w:fldChar w:fldCharType="begin"/>
    </w:r>
    <w:r w:rsidRPr="00755D4B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755D4B">
      <w:rPr>
        <w:rStyle w:val="slostrnky"/>
        <w:rFonts w:ascii="Arial" w:hAnsi="Arial" w:cs="Arial"/>
        <w:sz w:val="18"/>
        <w:szCs w:val="18"/>
      </w:rPr>
      <w:fldChar w:fldCharType="separate"/>
    </w:r>
    <w:r w:rsidR="001A2785">
      <w:rPr>
        <w:rStyle w:val="slostrnky"/>
        <w:rFonts w:ascii="Arial" w:hAnsi="Arial" w:cs="Arial"/>
        <w:sz w:val="18"/>
        <w:szCs w:val="18"/>
      </w:rPr>
      <w:t>3</w:t>
    </w:r>
    <w:r w:rsidRPr="00755D4B">
      <w:rPr>
        <w:rStyle w:val="slostrnky"/>
        <w:rFonts w:ascii="Arial" w:hAnsi="Arial" w:cs="Arial"/>
        <w:sz w:val="18"/>
        <w:szCs w:val="18"/>
      </w:rPr>
      <w:fldChar w:fldCharType="end"/>
    </w:r>
  </w:p>
  <w:p w:rsidR="007475EF" w:rsidRDefault="007475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EF" w:rsidRDefault="007475EF">
      <w:r>
        <w:separator/>
      </w:r>
    </w:p>
  </w:footnote>
  <w:footnote w:type="continuationSeparator" w:id="0">
    <w:p w:rsidR="007475EF" w:rsidRDefault="0074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EF" w:rsidRPr="00755D4B" w:rsidRDefault="007475EF">
    <w:pPr>
      <w:pStyle w:val="Zhlav"/>
      <w:rPr>
        <w:rFonts w:ascii="Arial" w:hAnsi="Arial" w:cs="Arial"/>
        <w:b/>
        <w:sz w:val="18"/>
        <w:szCs w:val="18"/>
      </w:rPr>
    </w:pPr>
    <w:r>
      <w:tab/>
    </w:r>
    <w:r>
      <w:tab/>
    </w:r>
    <w:r w:rsidRPr="00755D4B">
      <w:rPr>
        <w:rFonts w:ascii="Arial" w:hAnsi="Arial" w:cs="Arial"/>
        <w:b/>
        <w:sz w:val="18"/>
        <w:szCs w:val="18"/>
      </w:rPr>
      <w:t xml:space="preserve">PO </w:t>
    </w:r>
    <w:r>
      <w:rPr>
        <w:rFonts w:ascii="Arial" w:hAnsi="Arial" w:cs="Arial"/>
        <w:b/>
        <w:sz w:val="18"/>
        <w:szCs w:val="18"/>
      </w:rPr>
      <w:t>65</w:t>
    </w:r>
    <w:r w:rsidRPr="00755D4B">
      <w:rPr>
        <w:rFonts w:ascii="Arial" w:hAnsi="Arial" w:cs="Arial"/>
        <w:b/>
        <w:sz w:val="18"/>
        <w:szCs w:val="18"/>
      </w:rPr>
      <w:t>/S/</w:t>
    </w:r>
    <w:r>
      <w:rPr>
        <w:rFonts w:ascii="Arial" w:hAnsi="Arial" w:cs="Arial"/>
        <w:b/>
        <w:sz w:val="18"/>
        <w:szCs w:val="18"/>
      </w:rPr>
      <w:t>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EF" w:rsidRPr="00755D4B" w:rsidRDefault="007475EF">
    <w:pPr>
      <w:pStyle w:val="Zhlav"/>
      <w:rPr>
        <w:rFonts w:ascii="Arial" w:hAnsi="Arial" w:cs="Arial"/>
        <w:b/>
        <w:sz w:val="18"/>
        <w:szCs w:val="18"/>
      </w:rPr>
    </w:pPr>
    <w:r w:rsidRPr="00755D4B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                           PO 65 /S/16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52F"/>
    <w:multiLevelType w:val="hybridMultilevel"/>
    <w:tmpl w:val="CC6AA436"/>
    <w:name w:val="WW8Num6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32A30"/>
    <w:multiLevelType w:val="hybridMultilevel"/>
    <w:tmpl w:val="C186DB60"/>
    <w:name w:val="WW8Num63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A4A8C"/>
    <w:multiLevelType w:val="hybridMultilevel"/>
    <w:tmpl w:val="3BF0D3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A46E47"/>
    <w:multiLevelType w:val="multilevel"/>
    <w:tmpl w:val="9C644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A1958"/>
    <w:multiLevelType w:val="hybridMultilevel"/>
    <w:tmpl w:val="F1BAF9A8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95D57"/>
    <w:multiLevelType w:val="hybridMultilevel"/>
    <w:tmpl w:val="A4B667BE"/>
    <w:name w:val="WW8Num62"/>
    <w:lvl w:ilvl="0" w:tplc="FA621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F56BB"/>
    <w:multiLevelType w:val="hybridMultilevel"/>
    <w:tmpl w:val="1B66956E"/>
    <w:name w:val="WW8Num622"/>
    <w:lvl w:ilvl="0" w:tplc="89841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E2B5A"/>
    <w:multiLevelType w:val="hybridMultilevel"/>
    <w:tmpl w:val="A27A9192"/>
    <w:name w:val="WW8Num64"/>
    <w:lvl w:ilvl="0" w:tplc="081ED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21954"/>
    <w:multiLevelType w:val="hybridMultilevel"/>
    <w:tmpl w:val="E61C489A"/>
    <w:name w:val="WW8Num6322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F3E5B"/>
    <w:multiLevelType w:val="hybridMultilevel"/>
    <w:tmpl w:val="F1BAF9A8"/>
    <w:name w:val="WW8Num632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16"/>
  </w:num>
  <w:num w:numId="10">
    <w:abstractNumId w:val="17"/>
  </w:num>
  <w:num w:numId="11">
    <w:abstractNumId w:val="7"/>
  </w:num>
  <w:num w:numId="12">
    <w:abstractNumId w:val="2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8"/>
  </w:num>
  <w:num w:numId="18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325"/>
    <w:rsid w:val="000029EF"/>
    <w:rsid w:val="00004574"/>
    <w:rsid w:val="00014D51"/>
    <w:rsid w:val="00042D3C"/>
    <w:rsid w:val="00056A9F"/>
    <w:rsid w:val="00066814"/>
    <w:rsid w:val="00070A1E"/>
    <w:rsid w:val="000801E8"/>
    <w:rsid w:val="00083E0D"/>
    <w:rsid w:val="0008431B"/>
    <w:rsid w:val="00090F55"/>
    <w:rsid w:val="000927AB"/>
    <w:rsid w:val="000936C9"/>
    <w:rsid w:val="000A176A"/>
    <w:rsid w:val="000A1A53"/>
    <w:rsid w:val="000B2D25"/>
    <w:rsid w:val="000B41FC"/>
    <w:rsid w:val="000B421E"/>
    <w:rsid w:val="000C6BAB"/>
    <w:rsid w:val="000C7198"/>
    <w:rsid w:val="000D74BE"/>
    <w:rsid w:val="000F33E3"/>
    <w:rsid w:val="000F55C1"/>
    <w:rsid w:val="000F7C74"/>
    <w:rsid w:val="00101750"/>
    <w:rsid w:val="0011095C"/>
    <w:rsid w:val="001216DB"/>
    <w:rsid w:val="00125733"/>
    <w:rsid w:val="001328E8"/>
    <w:rsid w:val="0013405B"/>
    <w:rsid w:val="001412C1"/>
    <w:rsid w:val="00143E5A"/>
    <w:rsid w:val="00157EF9"/>
    <w:rsid w:val="001727A8"/>
    <w:rsid w:val="001753C5"/>
    <w:rsid w:val="00187325"/>
    <w:rsid w:val="00197DA9"/>
    <w:rsid w:val="001A2785"/>
    <w:rsid w:val="001A3B34"/>
    <w:rsid w:val="001B3B6A"/>
    <w:rsid w:val="001C155F"/>
    <w:rsid w:val="001C483D"/>
    <w:rsid w:val="001D0010"/>
    <w:rsid w:val="002001ED"/>
    <w:rsid w:val="002156D4"/>
    <w:rsid w:val="00216D5E"/>
    <w:rsid w:val="00220C27"/>
    <w:rsid w:val="00230C47"/>
    <w:rsid w:val="0024215C"/>
    <w:rsid w:val="002473EE"/>
    <w:rsid w:val="002542AF"/>
    <w:rsid w:val="00273EB6"/>
    <w:rsid w:val="0027499D"/>
    <w:rsid w:val="002808A5"/>
    <w:rsid w:val="0028755C"/>
    <w:rsid w:val="002C1B72"/>
    <w:rsid w:val="002D60F5"/>
    <w:rsid w:val="002E01C3"/>
    <w:rsid w:val="002E0B9F"/>
    <w:rsid w:val="002F1232"/>
    <w:rsid w:val="00301369"/>
    <w:rsid w:val="00302AF4"/>
    <w:rsid w:val="00310E87"/>
    <w:rsid w:val="00317B5A"/>
    <w:rsid w:val="003311E5"/>
    <w:rsid w:val="00337DD2"/>
    <w:rsid w:val="0034587C"/>
    <w:rsid w:val="003663E4"/>
    <w:rsid w:val="00374DB3"/>
    <w:rsid w:val="00376A0D"/>
    <w:rsid w:val="00382FB4"/>
    <w:rsid w:val="00383558"/>
    <w:rsid w:val="00394B29"/>
    <w:rsid w:val="0039599F"/>
    <w:rsid w:val="003A0105"/>
    <w:rsid w:val="003A07CA"/>
    <w:rsid w:val="003A09BE"/>
    <w:rsid w:val="003B6086"/>
    <w:rsid w:val="003C509A"/>
    <w:rsid w:val="003C5E40"/>
    <w:rsid w:val="003D7E3B"/>
    <w:rsid w:val="003E2682"/>
    <w:rsid w:val="003E2D4C"/>
    <w:rsid w:val="003F1D51"/>
    <w:rsid w:val="00403DDD"/>
    <w:rsid w:val="00404C56"/>
    <w:rsid w:val="00411738"/>
    <w:rsid w:val="00417168"/>
    <w:rsid w:val="0042526A"/>
    <w:rsid w:val="0043039B"/>
    <w:rsid w:val="0044072F"/>
    <w:rsid w:val="004430A7"/>
    <w:rsid w:val="004751D9"/>
    <w:rsid w:val="0048487C"/>
    <w:rsid w:val="00487B9A"/>
    <w:rsid w:val="00491010"/>
    <w:rsid w:val="00497C86"/>
    <w:rsid w:val="004A0D94"/>
    <w:rsid w:val="004A11E5"/>
    <w:rsid w:val="004A372D"/>
    <w:rsid w:val="004A5DC8"/>
    <w:rsid w:val="004A7E0F"/>
    <w:rsid w:val="004B417C"/>
    <w:rsid w:val="004C08AD"/>
    <w:rsid w:val="004C5900"/>
    <w:rsid w:val="004E214A"/>
    <w:rsid w:val="004E7806"/>
    <w:rsid w:val="004F3737"/>
    <w:rsid w:val="004F41E4"/>
    <w:rsid w:val="004F6C30"/>
    <w:rsid w:val="00503BDE"/>
    <w:rsid w:val="00515AFA"/>
    <w:rsid w:val="005210D7"/>
    <w:rsid w:val="005258B2"/>
    <w:rsid w:val="00527B3C"/>
    <w:rsid w:val="00530A50"/>
    <w:rsid w:val="00534FCC"/>
    <w:rsid w:val="00543231"/>
    <w:rsid w:val="00550845"/>
    <w:rsid w:val="005546DD"/>
    <w:rsid w:val="005553FD"/>
    <w:rsid w:val="00557DD9"/>
    <w:rsid w:val="00565F68"/>
    <w:rsid w:val="00581AD1"/>
    <w:rsid w:val="00584621"/>
    <w:rsid w:val="00585B2F"/>
    <w:rsid w:val="0059535D"/>
    <w:rsid w:val="00597B6D"/>
    <w:rsid w:val="005A58E1"/>
    <w:rsid w:val="005B1479"/>
    <w:rsid w:val="005B40AB"/>
    <w:rsid w:val="005C61DD"/>
    <w:rsid w:val="005D516B"/>
    <w:rsid w:val="005E1FE4"/>
    <w:rsid w:val="005E24A8"/>
    <w:rsid w:val="005E6F29"/>
    <w:rsid w:val="005F46AE"/>
    <w:rsid w:val="00601E12"/>
    <w:rsid w:val="0061422A"/>
    <w:rsid w:val="00620F54"/>
    <w:rsid w:val="00655680"/>
    <w:rsid w:val="00674122"/>
    <w:rsid w:val="00684578"/>
    <w:rsid w:val="0069369C"/>
    <w:rsid w:val="00693B66"/>
    <w:rsid w:val="00697B19"/>
    <w:rsid w:val="006A7C6D"/>
    <w:rsid w:val="006C1C69"/>
    <w:rsid w:val="006F5AE0"/>
    <w:rsid w:val="00700EF8"/>
    <w:rsid w:val="00714110"/>
    <w:rsid w:val="00717075"/>
    <w:rsid w:val="0071766A"/>
    <w:rsid w:val="00720EE6"/>
    <w:rsid w:val="007475EF"/>
    <w:rsid w:val="007555B5"/>
    <w:rsid w:val="00755D4B"/>
    <w:rsid w:val="007647B3"/>
    <w:rsid w:val="00766B07"/>
    <w:rsid w:val="007726EA"/>
    <w:rsid w:val="0079630C"/>
    <w:rsid w:val="007B1CE8"/>
    <w:rsid w:val="007B26A7"/>
    <w:rsid w:val="007B4FFE"/>
    <w:rsid w:val="007D33B0"/>
    <w:rsid w:val="007D57DC"/>
    <w:rsid w:val="007E34C2"/>
    <w:rsid w:val="007E6628"/>
    <w:rsid w:val="007E71AE"/>
    <w:rsid w:val="00801BE5"/>
    <w:rsid w:val="00811F9F"/>
    <w:rsid w:val="00814DB3"/>
    <w:rsid w:val="008155A8"/>
    <w:rsid w:val="0082760F"/>
    <w:rsid w:val="00827A89"/>
    <w:rsid w:val="00845A3C"/>
    <w:rsid w:val="00852993"/>
    <w:rsid w:val="00862251"/>
    <w:rsid w:val="00863ACD"/>
    <w:rsid w:val="00881B2D"/>
    <w:rsid w:val="00886F44"/>
    <w:rsid w:val="008A1533"/>
    <w:rsid w:val="008A7D1E"/>
    <w:rsid w:val="008C6066"/>
    <w:rsid w:val="008D50E5"/>
    <w:rsid w:val="008E52FC"/>
    <w:rsid w:val="0091604C"/>
    <w:rsid w:val="009339B9"/>
    <w:rsid w:val="009558C5"/>
    <w:rsid w:val="00955D81"/>
    <w:rsid w:val="009610AC"/>
    <w:rsid w:val="0096521C"/>
    <w:rsid w:val="00965B97"/>
    <w:rsid w:val="00975ED4"/>
    <w:rsid w:val="0098282A"/>
    <w:rsid w:val="009A3147"/>
    <w:rsid w:val="009B4B52"/>
    <w:rsid w:val="009C2591"/>
    <w:rsid w:val="009C3028"/>
    <w:rsid w:val="009D26B6"/>
    <w:rsid w:val="009D3090"/>
    <w:rsid w:val="009F04AD"/>
    <w:rsid w:val="009F5355"/>
    <w:rsid w:val="00A1261D"/>
    <w:rsid w:val="00A1421F"/>
    <w:rsid w:val="00A57641"/>
    <w:rsid w:val="00A5779A"/>
    <w:rsid w:val="00A60D4D"/>
    <w:rsid w:val="00A62D4F"/>
    <w:rsid w:val="00A82F03"/>
    <w:rsid w:val="00A868BC"/>
    <w:rsid w:val="00A97885"/>
    <w:rsid w:val="00AD2982"/>
    <w:rsid w:val="00AE65AC"/>
    <w:rsid w:val="00AF28B2"/>
    <w:rsid w:val="00AF5C7A"/>
    <w:rsid w:val="00B0345F"/>
    <w:rsid w:val="00B20CF8"/>
    <w:rsid w:val="00B306DF"/>
    <w:rsid w:val="00B31399"/>
    <w:rsid w:val="00B35E42"/>
    <w:rsid w:val="00B41F60"/>
    <w:rsid w:val="00B42D12"/>
    <w:rsid w:val="00B47836"/>
    <w:rsid w:val="00B63313"/>
    <w:rsid w:val="00B704CE"/>
    <w:rsid w:val="00B75349"/>
    <w:rsid w:val="00B84022"/>
    <w:rsid w:val="00B94B8B"/>
    <w:rsid w:val="00BA0B53"/>
    <w:rsid w:val="00BA3AFD"/>
    <w:rsid w:val="00BA4CA4"/>
    <w:rsid w:val="00BB3B54"/>
    <w:rsid w:val="00BB587A"/>
    <w:rsid w:val="00BC17C0"/>
    <w:rsid w:val="00BC2817"/>
    <w:rsid w:val="00BC6EFC"/>
    <w:rsid w:val="00BD5712"/>
    <w:rsid w:val="00BF1165"/>
    <w:rsid w:val="00C2745A"/>
    <w:rsid w:val="00C41323"/>
    <w:rsid w:val="00C56478"/>
    <w:rsid w:val="00C6604C"/>
    <w:rsid w:val="00C66320"/>
    <w:rsid w:val="00C86EF6"/>
    <w:rsid w:val="00CA5DAF"/>
    <w:rsid w:val="00CA7E59"/>
    <w:rsid w:val="00CB02E1"/>
    <w:rsid w:val="00CB5142"/>
    <w:rsid w:val="00CC0BD3"/>
    <w:rsid w:val="00CC2B92"/>
    <w:rsid w:val="00CE4F7D"/>
    <w:rsid w:val="00CE519D"/>
    <w:rsid w:val="00CF3440"/>
    <w:rsid w:val="00D00B05"/>
    <w:rsid w:val="00D21075"/>
    <w:rsid w:val="00D23BD0"/>
    <w:rsid w:val="00D25DA4"/>
    <w:rsid w:val="00D2629C"/>
    <w:rsid w:val="00D345D0"/>
    <w:rsid w:val="00D34AE2"/>
    <w:rsid w:val="00D4466A"/>
    <w:rsid w:val="00D461B9"/>
    <w:rsid w:val="00D63DE9"/>
    <w:rsid w:val="00D73697"/>
    <w:rsid w:val="00D74613"/>
    <w:rsid w:val="00D9055B"/>
    <w:rsid w:val="00DB21F4"/>
    <w:rsid w:val="00DC7863"/>
    <w:rsid w:val="00DD1352"/>
    <w:rsid w:val="00DE7E7F"/>
    <w:rsid w:val="00DF7658"/>
    <w:rsid w:val="00E0439A"/>
    <w:rsid w:val="00E15BCD"/>
    <w:rsid w:val="00E17A45"/>
    <w:rsid w:val="00E30211"/>
    <w:rsid w:val="00E32317"/>
    <w:rsid w:val="00E41D51"/>
    <w:rsid w:val="00E724BF"/>
    <w:rsid w:val="00E77638"/>
    <w:rsid w:val="00E930E5"/>
    <w:rsid w:val="00E9719B"/>
    <w:rsid w:val="00EA7711"/>
    <w:rsid w:val="00EB1007"/>
    <w:rsid w:val="00EB1C2C"/>
    <w:rsid w:val="00EB2294"/>
    <w:rsid w:val="00EC0291"/>
    <w:rsid w:val="00EC40B4"/>
    <w:rsid w:val="00ED79A9"/>
    <w:rsid w:val="00EE6B1C"/>
    <w:rsid w:val="00EF2DC7"/>
    <w:rsid w:val="00EF4FB5"/>
    <w:rsid w:val="00EF5BE0"/>
    <w:rsid w:val="00F034A0"/>
    <w:rsid w:val="00F13FD0"/>
    <w:rsid w:val="00F14827"/>
    <w:rsid w:val="00F2459D"/>
    <w:rsid w:val="00F316AB"/>
    <w:rsid w:val="00F32C95"/>
    <w:rsid w:val="00F64489"/>
    <w:rsid w:val="00F66722"/>
    <w:rsid w:val="00F70793"/>
    <w:rsid w:val="00F754B8"/>
    <w:rsid w:val="00F83FC7"/>
    <w:rsid w:val="00F9609C"/>
    <w:rsid w:val="00FA1A57"/>
    <w:rsid w:val="00FA6274"/>
    <w:rsid w:val="00FB1AFD"/>
    <w:rsid w:val="00FC422B"/>
    <w:rsid w:val="00FD28A4"/>
    <w:rsid w:val="00FD62BC"/>
    <w:rsid w:val="00FD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313"/>
    <w:rPr>
      <w:noProof/>
    </w:rPr>
  </w:style>
  <w:style w:type="paragraph" w:styleId="Nadpis1">
    <w:name w:val="heading 1"/>
    <w:basedOn w:val="Normln"/>
    <w:next w:val="Normln"/>
    <w:link w:val="Nadpis1Char"/>
    <w:qFormat/>
    <w:rsid w:val="001A2785"/>
    <w:pPr>
      <w:keepNext/>
      <w:outlineLvl w:val="0"/>
    </w:pPr>
    <w:rPr>
      <w:rFonts w:ascii="Tahoma" w:hAnsi="Tahoma" w:cs="Tahoma"/>
      <w:b/>
      <w:bCs/>
      <w:noProof w:val="0"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63313"/>
    <w:pPr>
      <w:widowControl w:val="0"/>
      <w:spacing w:line="288" w:lineRule="auto"/>
    </w:pPr>
    <w:rPr>
      <w:sz w:val="24"/>
      <w:szCs w:val="24"/>
    </w:rPr>
  </w:style>
  <w:style w:type="character" w:customStyle="1" w:styleId="ZkladntextChar">
    <w:name w:val="Základní text Char"/>
    <w:semiHidden/>
    <w:rsid w:val="00B63313"/>
    <w:rPr>
      <w:noProof/>
      <w:sz w:val="20"/>
      <w:szCs w:val="20"/>
    </w:rPr>
  </w:style>
  <w:style w:type="paragraph" w:customStyle="1" w:styleId="Odstavec">
    <w:name w:val="Odstavec"/>
    <w:basedOn w:val="Zkladntext"/>
    <w:rsid w:val="00B63313"/>
    <w:pPr>
      <w:spacing w:after="115"/>
      <w:ind w:firstLine="480"/>
    </w:pPr>
  </w:style>
  <w:style w:type="paragraph" w:customStyle="1" w:styleId="Poznmka">
    <w:name w:val="Poznámka"/>
    <w:basedOn w:val="Zkladntext"/>
    <w:rsid w:val="00B63313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rsid w:val="00B63313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rsid w:val="00B63313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semiHidden/>
    <w:rsid w:val="00B63313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B63313"/>
    <w:pPr>
      <w:spacing w:line="218" w:lineRule="auto"/>
      <w:ind w:left="480" w:hanging="480"/>
    </w:pPr>
  </w:style>
  <w:style w:type="paragraph" w:customStyle="1" w:styleId="Import0">
    <w:name w:val="Import 0"/>
    <w:basedOn w:val="Normln"/>
    <w:rsid w:val="00B63313"/>
    <w:pPr>
      <w:widowControl w:val="0"/>
      <w:spacing w:line="288" w:lineRule="auto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semiHidden/>
    <w:rsid w:val="00B63313"/>
    <w:rPr>
      <w:color w:val="0000FF"/>
      <w:u w:val="single"/>
    </w:rPr>
  </w:style>
  <w:style w:type="character" w:styleId="Odkaznakoment">
    <w:name w:val="annotation reference"/>
    <w:semiHidden/>
    <w:unhideWhenUsed/>
    <w:rsid w:val="00B63313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unhideWhenUsed/>
    <w:rsid w:val="00B63313"/>
  </w:style>
  <w:style w:type="character" w:customStyle="1" w:styleId="TextkomenteChar">
    <w:name w:val="Text komentáře Char"/>
    <w:semiHidden/>
    <w:rsid w:val="00B6331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semiHidden/>
    <w:unhideWhenUsed/>
    <w:rsid w:val="00B63313"/>
    <w:rPr>
      <w:b/>
      <w:bCs/>
    </w:rPr>
  </w:style>
  <w:style w:type="character" w:customStyle="1" w:styleId="PedmtkomenteChar">
    <w:name w:val="Předmět komentáře Char"/>
    <w:semiHidden/>
    <w:rsid w:val="00B63313"/>
    <w:rPr>
      <w:b/>
      <w:bCs/>
      <w:noProof/>
      <w:sz w:val="20"/>
      <w:szCs w:val="20"/>
    </w:rPr>
  </w:style>
  <w:style w:type="paragraph" w:styleId="Textbubliny">
    <w:name w:val="Balloon Text"/>
    <w:basedOn w:val="Normln"/>
    <w:semiHidden/>
    <w:unhideWhenUsed/>
    <w:rsid w:val="00B633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B63313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rsid w:val="00DB21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21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E0B9F"/>
    <w:pPr>
      <w:ind w:left="708"/>
    </w:pPr>
  </w:style>
  <w:style w:type="character" w:styleId="slostrnky">
    <w:name w:val="page number"/>
    <w:basedOn w:val="Standardnpsmoodstavce"/>
    <w:rsid w:val="00755D4B"/>
  </w:style>
  <w:style w:type="character" w:customStyle="1" w:styleId="TextkomenteChar1">
    <w:name w:val="Text komentáře Char1"/>
    <w:link w:val="Textkomente"/>
    <w:semiHidden/>
    <w:locked/>
    <w:rsid w:val="0028755C"/>
    <w:rPr>
      <w:noProof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1A2785"/>
    <w:rPr>
      <w:rFonts w:ascii="Tahoma" w:hAnsi="Tahoma" w:cs="Tahoma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spacing w:line="288" w:lineRule="auto"/>
    </w:pPr>
    <w:rPr>
      <w:sz w:val="24"/>
      <w:szCs w:val="24"/>
    </w:rPr>
  </w:style>
  <w:style w:type="character" w:customStyle="1" w:styleId="ZkladntextChar">
    <w:name w:val="Základní text Char"/>
    <w:semiHidden/>
    <w:rPr>
      <w:noProof/>
      <w:sz w:val="20"/>
      <w:szCs w:val="20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semiHidden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unhideWhenUsed/>
  </w:style>
  <w:style w:type="character" w:customStyle="1" w:styleId="TextkomenteChar">
    <w:name w:val="Text komentáře Char"/>
    <w:semiHidden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  <w:noProof/>
      <w:sz w:val="20"/>
      <w:szCs w:val="20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rsid w:val="00DB21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21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E0B9F"/>
    <w:pPr>
      <w:ind w:left="708"/>
    </w:pPr>
  </w:style>
  <w:style w:type="character" w:styleId="slostrnky">
    <w:name w:val="page number"/>
    <w:basedOn w:val="Standardnpsmoodstavce"/>
    <w:rsid w:val="00755D4B"/>
  </w:style>
  <w:style w:type="character" w:customStyle="1" w:styleId="TextkomenteChar1">
    <w:name w:val="Text komentáře Char1"/>
    <w:link w:val="Textkomente"/>
    <w:semiHidden/>
    <w:locked/>
    <w:rsid w:val="0028755C"/>
    <w:rPr>
      <w:noProof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fn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209cdf-f7c4-44e4-b6bd-451c16304959">ADXE2YCE2DSF-6072-8</_dlc_DocId>
    <_dlc_DocIdUrl xmlns="66209cdf-f7c4-44e4-b6bd-451c16304959">
      <Url>http://dms-eko.vfn.cz/rizeni/pripominkovani/smlouvy/Jatky Blovice - 65-16/_layouts/DocIdRedir.aspx?ID=ADXE2YCE2DSF-6072-8</Url>
      <Description>ADXE2YCE2DSF-6072-8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8087CB85D8F746991A0E76C5C31223" ma:contentTypeVersion="1" ma:contentTypeDescription="Vytvoří nový dokument" ma:contentTypeScope="" ma:versionID="abcad5976569a0bad674449d43ef8b79">
  <xsd:schema xmlns:xsd="http://www.w3.org/2001/XMLSchema" xmlns:xs="http://www.w3.org/2001/XMLSchema" xmlns:p="http://schemas.microsoft.com/office/2006/metadata/properties" xmlns:ns2="66209cdf-f7c4-44e4-b6bd-451c16304959" targetNamespace="http://schemas.microsoft.com/office/2006/metadata/properties" ma:root="true" ma:fieldsID="2838653012d29dee362bc599f8ebec3e" ns2:_="">
    <xsd:import namespace="66209cdf-f7c4-44e4-b6bd-451c163049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9cdf-f7c4-44e4-b6bd-451c163049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E72911-708C-445D-B7D5-09EBC1967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88B22-16F0-4F09-930F-1D879E5695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66209cdf-f7c4-44e4-b6bd-451c16304959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E77685-5E50-4CA5-B031-4C91BF988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09cdf-f7c4-44e4-b6bd-451c16304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E1AD2-87D8-4C17-85D6-E8797574E7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2452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Tomáš Berdych</Company>
  <LinksUpToDate>false</LinksUpToDate>
  <CharactersWithSpaces>17203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Balšánek</dc:creator>
  <cp:lastModifiedBy>100272</cp:lastModifiedBy>
  <cp:revision>2</cp:revision>
  <cp:lastPrinted>2016-01-18T09:54:00Z</cp:lastPrinted>
  <dcterms:created xsi:type="dcterms:W3CDTF">2016-09-19T10:29:00Z</dcterms:created>
  <dcterms:modified xsi:type="dcterms:W3CDTF">2016-09-19T10:29:00Z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0x010100628087CB85D8F746991A0E76C5C31223</vt:lpwstr>
  </property>
  <property fmtid="{D5CDD505-2E9C-101B-9397-08002B2CF9AE}" pid="3" name="_dlc_DocIdItemGuid">
    <vt:lpwstr>335df7b6-0856-48a1-a0c0-8cb74712825c</vt:lpwstr>
  </property>
</Properties>
</file>