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9061B0">
        <w:rPr>
          <w:rFonts w:ascii="Arial" w:hAnsi="Arial" w:cs="Arial"/>
          <w:b/>
          <w:sz w:val="32"/>
          <w:szCs w:val="36"/>
          <w:lang w:val="cs-CZ"/>
        </w:rPr>
        <w:t>9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500FBF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4320B7">
        <w:rPr>
          <w:rFonts w:ascii="Arial" w:hAnsi="Arial" w:cs="Arial"/>
          <w:sz w:val="22"/>
          <w:szCs w:val="22"/>
          <w:lang w:val="cs-CZ"/>
        </w:rPr>
        <w:t>xxx</w:t>
      </w:r>
      <w:bookmarkStart w:id="0" w:name="_GoBack"/>
      <w:bookmarkEnd w:id="0"/>
      <w:proofErr w:type="spellEnd"/>
    </w:p>
    <w:p w:rsidR="006277FE" w:rsidRDefault="006277FE" w:rsidP="006277FE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číslo účtu: </w:t>
      </w:r>
      <w:proofErr w:type="spellStart"/>
      <w:r w:rsidR="004320B7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Default="006277FE" w:rsidP="006277FE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4320B7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DF1B0C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DF1B0C" w:rsidRDefault="00DF1B0C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3B5D83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3B5D83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3B5D83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4320B7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4320B7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DF1B0C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77583B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9061B0">
        <w:rPr>
          <w:rFonts w:ascii="Arial" w:hAnsi="Arial" w:cs="Arial"/>
          <w:iCs/>
          <w:lang w:val="cs-CZ"/>
        </w:rPr>
        <w:t>5</w:t>
      </w:r>
      <w:r w:rsidR="00B108A2">
        <w:rPr>
          <w:rFonts w:ascii="Arial" w:hAnsi="Arial" w:cs="Arial"/>
          <w:iCs/>
          <w:lang w:val="cs-CZ"/>
        </w:rPr>
        <w:t>5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proofErr w:type="gramStart"/>
      <w:r w:rsidR="00422195">
        <w:rPr>
          <w:rFonts w:ascii="Arial" w:hAnsi="Arial" w:cs="Arial"/>
          <w:iCs/>
          <w:lang w:val="cs-CZ"/>
        </w:rPr>
        <w:t>č.1 tohoto</w:t>
      </w:r>
      <w:proofErr w:type="gramEnd"/>
      <w:r w:rsidR="00422195">
        <w:rPr>
          <w:rFonts w:ascii="Arial" w:hAnsi="Arial" w:cs="Arial"/>
          <w:iCs/>
          <w:lang w:val="cs-CZ"/>
        </w:rPr>
        <w:t xml:space="preserve"> Dodatku č.</w:t>
      </w:r>
      <w:r w:rsidR="009061B0">
        <w:rPr>
          <w:rFonts w:ascii="Arial" w:hAnsi="Arial" w:cs="Arial"/>
          <w:iCs/>
          <w:lang w:val="cs-CZ"/>
        </w:rPr>
        <w:t>9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9061B0">
        <w:rPr>
          <w:rFonts w:ascii="Arial" w:hAnsi="Arial" w:cs="Arial"/>
          <w:lang w:val="hu-HU"/>
        </w:rPr>
        <w:t>9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9061B0">
        <w:rPr>
          <w:rFonts w:ascii="Arial" w:hAnsi="Arial" w:cs="Arial"/>
          <w:lang w:val="hu-HU"/>
        </w:rPr>
        <w:t>9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</w:t>
      </w:r>
      <w:proofErr w:type="gramStart"/>
      <w:r w:rsidR="00DF2C9F">
        <w:rPr>
          <w:rFonts w:ascii="Arial" w:hAnsi="Arial" w:cs="Arial"/>
          <w:lang w:val="cs-CZ"/>
        </w:rPr>
        <w:t>dne</w:t>
      </w:r>
      <w:r w:rsidR="00303999">
        <w:rPr>
          <w:rFonts w:ascii="Arial" w:hAnsi="Arial" w:cs="Arial"/>
          <w:lang w:val="cs-CZ"/>
        </w:rPr>
        <w:t xml:space="preserve"> ......................................</w:t>
      </w:r>
      <w:r w:rsidR="005639C8">
        <w:rPr>
          <w:rFonts w:ascii="Arial" w:hAnsi="Arial" w:cs="Arial"/>
          <w:lang w:val="cs-CZ"/>
        </w:rPr>
        <w:tab/>
      </w:r>
      <w:r w:rsidR="005639C8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> Praze</w:t>
      </w:r>
      <w:proofErr w:type="gramEnd"/>
      <w:r w:rsidR="004B418D">
        <w:rPr>
          <w:rFonts w:ascii="Arial" w:hAnsi="Arial" w:cs="Arial"/>
          <w:lang w:val="cs-CZ"/>
        </w:rPr>
        <w:t xml:space="preserve">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8E" w:rsidRDefault="00653F4C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66438E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66438E" w:rsidRDefault="0066438E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66438E" w:rsidRPr="0070163F" w:rsidRDefault="0066438E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66438E" w:rsidRDefault="00653F4C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66438E">
                        <w:rPr>
                          <w:rFonts w:ascii="Arial" w:hAnsi="Arial"/>
                        </w:rPr>
                        <w:t>,</w:t>
                      </w:r>
                    </w:p>
                    <w:p w:rsidR="0066438E" w:rsidRDefault="0066438E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66438E" w:rsidRPr="0070163F" w:rsidRDefault="0066438E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8E" w:rsidRPr="00405350" w:rsidRDefault="0066438E" w:rsidP="003B5D83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Ing. Magdaléna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</w:p>
                          <w:p w:rsidR="0066438E" w:rsidRPr="00405350" w:rsidRDefault="0066438E" w:rsidP="003B5D83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ředitelka</w:t>
                            </w:r>
                          </w:p>
                          <w:p w:rsidR="0066438E" w:rsidRPr="00405350" w:rsidRDefault="0066438E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66438E" w:rsidRPr="00405350" w:rsidRDefault="0066438E" w:rsidP="003B5D83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Ing. Magdaléna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Vecková</w:t>
                      </w:r>
                      <w:proofErr w:type="spellEnd"/>
                    </w:p>
                    <w:p w:rsidR="0066438E" w:rsidRPr="00405350" w:rsidRDefault="0066438E" w:rsidP="003B5D83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ředitelka</w:t>
                      </w:r>
                    </w:p>
                    <w:p w:rsidR="0066438E" w:rsidRPr="00405350" w:rsidRDefault="0066438E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3B5D83">
        <w:rPr>
          <w:rFonts w:ascii="Arial" w:hAnsi="Arial" w:cs="Arial"/>
          <w:lang w:val="cs-CZ"/>
        </w:rPr>
        <w:t xml:space="preserve"> (za </w:t>
      </w:r>
      <w:proofErr w:type="gramStart"/>
      <w:r w:rsidR="003B5D83">
        <w:rPr>
          <w:rFonts w:ascii="Arial" w:hAnsi="Arial" w:cs="Arial"/>
          <w:lang w:val="cs-CZ"/>
        </w:rPr>
        <w:t>Odběratele)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r w:rsidR="003B5D83">
        <w:rPr>
          <w:rFonts w:ascii="Arial" w:hAnsi="Arial" w:cs="Arial"/>
          <w:lang w:val="cs-CZ"/>
        </w:rPr>
        <w:t>(za</w:t>
      </w:r>
      <w:proofErr w:type="gramEnd"/>
      <w:r w:rsidR="003B5D83">
        <w:rPr>
          <w:rFonts w:ascii="Arial" w:hAnsi="Arial" w:cs="Arial"/>
          <w:lang w:val="cs-CZ"/>
        </w:rPr>
        <w:t xml:space="preserve"> Dodavatele</w:t>
      </w:r>
      <w:r w:rsidR="003B5D83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9061B0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tbl>
      <w:tblPr>
        <w:tblStyle w:val="Mkatabulky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410"/>
        <w:gridCol w:w="1275"/>
        <w:gridCol w:w="709"/>
        <w:gridCol w:w="1276"/>
        <w:gridCol w:w="709"/>
        <w:gridCol w:w="1134"/>
        <w:gridCol w:w="1134"/>
        <w:gridCol w:w="1134"/>
      </w:tblGrid>
      <w:tr w:rsidR="00B108A2" w:rsidRPr="009061B0" w:rsidTr="00B72484">
        <w:trPr>
          <w:trHeight w:val="625"/>
        </w:trPr>
        <w:tc>
          <w:tcPr>
            <w:tcW w:w="14709" w:type="dxa"/>
            <w:gridSpan w:val="11"/>
            <w:vAlign w:val="center"/>
            <w:hideMark/>
          </w:tcPr>
          <w:p w:rsidR="00B108A2" w:rsidRPr="009061B0" w:rsidRDefault="00B108A2" w:rsidP="00B108A2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OBJEDNÁVKA EKNIH  4/2017_zahraniční</w:t>
            </w:r>
          </w:p>
        </w:tc>
      </w:tr>
      <w:tr w:rsidR="0066438E" w:rsidRPr="0066438E" w:rsidTr="00B72484">
        <w:trPr>
          <w:trHeight w:val="600"/>
        </w:trPr>
        <w:tc>
          <w:tcPr>
            <w:tcW w:w="1668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ISBN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eISBN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Autor/editor</w:t>
            </w:r>
          </w:p>
        </w:tc>
        <w:tc>
          <w:tcPr>
            <w:tcW w:w="2410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275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Vydavatel</w:t>
            </w:r>
          </w:p>
        </w:tc>
        <w:tc>
          <w:tcPr>
            <w:tcW w:w="70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061B0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276" w:type="dxa"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</w:rPr>
              <w:t>Platforma</w:t>
            </w:r>
          </w:p>
        </w:tc>
        <w:tc>
          <w:tcPr>
            <w:tcW w:w="709" w:type="dxa"/>
            <w:hideMark/>
          </w:tcPr>
          <w:p w:rsidR="009061B0" w:rsidRPr="00B72484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484">
              <w:rPr>
                <w:rFonts w:ascii="Arial" w:hAnsi="Arial" w:cs="Arial"/>
                <w:b/>
                <w:bCs/>
                <w:sz w:val="16"/>
                <w:szCs w:val="16"/>
              </w:rPr>
              <w:t>Typ licence</w:t>
            </w:r>
          </w:p>
        </w:tc>
        <w:tc>
          <w:tcPr>
            <w:tcW w:w="1134" w:type="dxa"/>
            <w:hideMark/>
          </w:tcPr>
          <w:p w:rsidR="0066438E" w:rsidRPr="0066438E" w:rsidRDefault="009061B0" w:rsidP="0066438E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Cena</w:t>
            </w:r>
            <w:r w:rsidR="0066438E" w:rsidRPr="006643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s</w:t>
            </w:r>
          </w:p>
          <w:p w:rsidR="009061B0" w:rsidRPr="0066438E" w:rsidRDefault="009061B0" w:rsidP="0066438E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DPH v Kč</w:t>
            </w:r>
          </w:p>
        </w:tc>
        <w:tc>
          <w:tcPr>
            <w:tcW w:w="1134" w:type="dxa"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Cena bez DPH v Kč</w:t>
            </w:r>
          </w:p>
        </w:tc>
        <w:tc>
          <w:tcPr>
            <w:tcW w:w="1134" w:type="dxa"/>
            <w:hideMark/>
          </w:tcPr>
          <w:p w:rsidR="0066438E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</w:t>
            </w:r>
            <w:proofErr w:type="spellStart"/>
            <w:r w:rsidRPr="0066438E">
              <w:rPr>
                <w:rFonts w:ascii="Arial" w:hAnsi="Arial" w:cs="Arial"/>
                <w:b/>
                <w:bCs/>
                <w:sz w:val="18"/>
                <w:szCs w:val="18"/>
              </w:rPr>
              <w:t>Kč</w:t>
            </w:r>
            <w:proofErr w:type="spellEnd"/>
          </w:p>
        </w:tc>
      </w:tr>
      <w:tr w:rsidR="0066438E" w:rsidRPr="0066438E" w:rsidTr="00F65B88">
        <w:trPr>
          <w:trHeight w:val="285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9781138115484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9781420007695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Fatih Yildiz (ed.)</w:t>
            </w:r>
          </w:p>
        </w:tc>
        <w:tc>
          <w:tcPr>
            <w:tcW w:w="2410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Advances in food biochemistry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CRC Press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510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9781498745727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9781498745734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Pedro Encarnação, Albert Cook</w:t>
            </w:r>
          </w:p>
        </w:tc>
        <w:tc>
          <w:tcPr>
            <w:tcW w:w="2410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Robotic assistive technologies: principles and practice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CRC Press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765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9781780460543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9781780465630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Dougal Jerram, Alwyn Scarth, Jean-Claude Tanguy</w:t>
            </w:r>
          </w:p>
        </w:tc>
        <w:tc>
          <w:tcPr>
            <w:tcW w:w="2410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Volcanoes of Europe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Dunedin Academic Press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1020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9789814745000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9789814745017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Giovanni Pagano (ed.)</w:t>
            </w:r>
          </w:p>
        </w:tc>
        <w:tc>
          <w:tcPr>
            <w:tcW w:w="2410" w:type="dxa"/>
            <w:hideMark/>
          </w:tcPr>
          <w:p w:rsidR="009061B0" w:rsidRPr="003B5D83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Rare Earth elements in human and environmental health: at the crossroads between toxicity and safety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Pan Stanford Publishing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765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9781138226661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9781315397139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Michael J. Breen (ed.)</w:t>
            </w:r>
          </w:p>
        </w:tc>
        <w:tc>
          <w:tcPr>
            <w:tcW w:w="2410" w:type="dxa"/>
            <w:hideMark/>
          </w:tcPr>
          <w:p w:rsidR="009061B0" w:rsidRPr="003B5D83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Values and Identities in Europe: Evidence from the European Social Survey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Routledge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765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9781138229761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9781315388120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Jeremy Harris Lipschultz</w:t>
            </w:r>
          </w:p>
        </w:tc>
        <w:tc>
          <w:tcPr>
            <w:tcW w:w="2410" w:type="dxa"/>
            <w:hideMark/>
          </w:tcPr>
          <w:p w:rsidR="009061B0" w:rsidRPr="003B5D83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Social media communication: concepts, practices, data, law and ethics (2nd edition)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Routledge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1020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9781138670808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9781315307268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Anne C. Petersen, Silvia H. Koller, Frosso Motti-Stefanidi, Suman Verma (eds.)</w:t>
            </w:r>
          </w:p>
        </w:tc>
        <w:tc>
          <w:tcPr>
            <w:tcW w:w="2410" w:type="dxa"/>
            <w:hideMark/>
          </w:tcPr>
          <w:p w:rsidR="009061B0" w:rsidRPr="003B5D83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Positive Youth Development in Global Contexts of Social and Economic Change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Routledge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1B3U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8E" w:rsidRPr="0066438E" w:rsidTr="00F65B88">
        <w:trPr>
          <w:trHeight w:val="1275"/>
        </w:trPr>
        <w:tc>
          <w:tcPr>
            <w:tcW w:w="1668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lastRenderedPageBreak/>
              <w:t>9783830936145</w:t>
            </w:r>
          </w:p>
        </w:tc>
        <w:tc>
          <w:tcPr>
            <w:tcW w:w="1701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9783830986140</w:t>
            </w:r>
          </w:p>
        </w:tc>
        <w:tc>
          <w:tcPr>
            <w:tcW w:w="1559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Cornelia Eisler, Silke Göttsch-Elten (eds.)</w:t>
            </w:r>
          </w:p>
        </w:tc>
        <w:tc>
          <w:tcPr>
            <w:tcW w:w="2410" w:type="dxa"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Minderheiten im Europa der Zwischenkriegszeit: Wissenschaftliche Konzeptionen, mediale Vermittlung, politische Funktion</w:t>
            </w:r>
          </w:p>
        </w:tc>
        <w:tc>
          <w:tcPr>
            <w:tcW w:w="1275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Waxmann Verlag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709" w:type="dxa"/>
            <w:noWrap/>
            <w:hideMark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1BUU</w:t>
            </w: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061B0" w:rsidRPr="0066438E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1B0" w:rsidRPr="009061B0" w:rsidTr="00B72484">
        <w:trPr>
          <w:trHeight w:val="285"/>
        </w:trPr>
        <w:tc>
          <w:tcPr>
            <w:tcW w:w="9322" w:type="dxa"/>
            <w:gridSpan w:val="6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061B0">
              <w:rPr>
                <w:rFonts w:ascii="Arial" w:hAnsi="Arial" w:cs="Arial"/>
                <w:b/>
                <w:bCs/>
              </w:rPr>
              <w:t>Celkem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061B0" w:rsidRPr="009061B0" w:rsidRDefault="009061B0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9061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061B0" w:rsidRPr="009061B0" w:rsidRDefault="00B108A2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30,594.19</w:t>
            </w:r>
          </w:p>
        </w:tc>
        <w:tc>
          <w:tcPr>
            <w:tcW w:w="1134" w:type="dxa"/>
            <w:noWrap/>
            <w:hideMark/>
          </w:tcPr>
          <w:p w:rsidR="009061B0" w:rsidRPr="009061B0" w:rsidRDefault="00B108A2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25,284.46</w:t>
            </w:r>
          </w:p>
        </w:tc>
        <w:tc>
          <w:tcPr>
            <w:tcW w:w="1134" w:type="dxa"/>
            <w:noWrap/>
            <w:hideMark/>
          </w:tcPr>
          <w:p w:rsidR="009061B0" w:rsidRPr="009061B0" w:rsidRDefault="00B108A2" w:rsidP="009061B0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5,309.74</w:t>
            </w:r>
          </w:p>
        </w:tc>
      </w:tr>
    </w:tbl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835"/>
        <w:gridCol w:w="1417"/>
        <w:gridCol w:w="709"/>
        <w:gridCol w:w="1276"/>
        <w:gridCol w:w="1134"/>
        <w:gridCol w:w="1134"/>
        <w:gridCol w:w="1134"/>
      </w:tblGrid>
      <w:tr w:rsidR="001A4CA1" w:rsidRPr="00B108A2" w:rsidTr="0066438E">
        <w:trPr>
          <w:trHeight w:val="705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1A4CA1" w:rsidRPr="001A4CA1" w:rsidRDefault="001A4CA1" w:rsidP="00B108A2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OBJEDNÁVKA EKNIH  4/2017_české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A4CA1" w:rsidRPr="001A4CA1" w:rsidRDefault="001A4CA1" w:rsidP="00B108A2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2" w:type="dxa"/>
            <w:gridSpan w:val="3"/>
            <w:vMerge w:val="restart"/>
            <w:vAlign w:val="center"/>
            <w:hideMark/>
          </w:tcPr>
          <w:p w:rsidR="001A4CA1" w:rsidRPr="003B5D83" w:rsidRDefault="001A4CA1" w:rsidP="00B108A2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3B5D83">
              <w:rPr>
                <w:rFonts w:ascii="Arial" w:hAnsi="Arial" w:cs="Arial"/>
                <w:b/>
                <w:bCs/>
                <w:lang w:val="en-US"/>
              </w:rPr>
              <w:t xml:space="preserve">One user/single user </w:t>
            </w:r>
            <w:proofErr w:type="spellStart"/>
            <w:r w:rsidRPr="003B5D83">
              <w:rPr>
                <w:rFonts w:ascii="Arial" w:hAnsi="Arial" w:cs="Arial"/>
                <w:b/>
                <w:bCs/>
                <w:lang w:val="en-US"/>
              </w:rPr>
              <w:t>licence</w:t>
            </w:r>
            <w:proofErr w:type="spellEnd"/>
          </w:p>
        </w:tc>
      </w:tr>
      <w:tr w:rsidR="001A4CA1" w:rsidRPr="00B108A2" w:rsidTr="0066438E">
        <w:trPr>
          <w:trHeight w:val="230"/>
        </w:trPr>
        <w:tc>
          <w:tcPr>
            <w:tcW w:w="10031" w:type="dxa"/>
            <w:gridSpan w:val="6"/>
            <w:vMerge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6438E" w:rsidRPr="001A4CA1" w:rsidTr="0066438E">
        <w:trPr>
          <w:trHeight w:val="600"/>
        </w:trPr>
        <w:tc>
          <w:tcPr>
            <w:tcW w:w="1668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ISBN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eISBN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Autor/editor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417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Vydavatel</w:t>
            </w:r>
          </w:p>
        </w:tc>
        <w:tc>
          <w:tcPr>
            <w:tcW w:w="709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276" w:type="dxa"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38E">
              <w:rPr>
                <w:rFonts w:ascii="Arial" w:hAnsi="Arial" w:cs="Arial"/>
                <w:b/>
                <w:bCs/>
                <w:sz w:val="18"/>
                <w:szCs w:val="18"/>
              </w:rPr>
              <w:t>Platforma</w:t>
            </w:r>
          </w:p>
        </w:tc>
        <w:tc>
          <w:tcPr>
            <w:tcW w:w="1134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3B5D83">
              <w:rPr>
                <w:rFonts w:ascii="Arial" w:hAnsi="Arial" w:cs="Arial"/>
                <w:b/>
                <w:bCs/>
                <w:lang w:val="pl-PL"/>
              </w:rPr>
              <w:t>Cena s DPH v Kč</w:t>
            </w:r>
          </w:p>
        </w:tc>
        <w:tc>
          <w:tcPr>
            <w:tcW w:w="1134" w:type="dxa"/>
            <w:hideMark/>
          </w:tcPr>
          <w:p w:rsidR="001A4CA1" w:rsidRPr="003B5D83" w:rsidRDefault="001A4CA1" w:rsidP="0066438E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3B5D83">
              <w:rPr>
                <w:rFonts w:ascii="Arial" w:hAnsi="Arial" w:cs="Arial"/>
                <w:b/>
                <w:bCs/>
                <w:lang w:val="pl-PL"/>
              </w:rPr>
              <w:t>Cena</w:t>
            </w:r>
            <w:r w:rsidR="0066438E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3B5D83">
              <w:rPr>
                <w:rFonts w:ascii="Arial" w:hAnsi="Arial" w:cs="Arial"/>
                <w:b/>
                <w:bCs/>
                <w:lang w:val="pl-PL"/>
              </w:rPr>
              <w:t>bez</w:t>
            </w:r>
            <w:r w:rsidR="0066438E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3B5D83">
              <w:rPr>
                <w:rFonts w:ascii="Arial" w:hAnsi="Arial" w:cs="Arial"/>
                <w:b/>
                <w:bCs/>
                <w:lang w:val="pl-PL"/>
              </w:rPr>
              <w:t>DPH</w:t>
            </w:r>
            <w:r w:rsidR="0066438E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3B5D83">
              <w:rPr>
                <w:rFonts w:ascii="Arial" w:hAnsi="Arial" w:cs="Arial"/>
                <w:b/>
                <w:bCs/>
                <w:lang w:val="pl-PL"/>
              </w:rPr>
              <w:t>v</w:t>
            </w:r>
            <w:r w:rsidR="0066438E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3B5D83">
              <w:rPr>
                <w:rFonts w:ascii="Arial" w:hAnsi="Arial" w:cs="Arial"/>
                <w:b/>
                <w:bCs/>
                <w:lang w:val="pl-PL"/>
              </w:rPr>
              <w:t>Kč</w:t>
            </w:r>
          </w:p>
        </w:tc>
        <w:tc>
          <w:tcPr>
            <w:tcW w:w="1134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 xml:space="preserve">DPH v </w:t>
            </w:r>
            <w:proofErr w:type="spellStart"/>
            <w:r w:rsidRPr="001A4CA1">
              <w:rPr>
                <w:rFonts w:ascii="Arial" w:hAnsi="Arial" w:cs="Arial"/>
                <w:b/>
                <w:bCs/>
              </w:rPr>
              <w:t>Kč</w:t>
            </w:r>
            <w:proofErr w:type="spellEnd"/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9788072905508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9788072909414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Chejnová, Pavla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Zdvořilostní strategie</w:t>
            </w:r>
          </w:p>
        </w:tc>
        <w:tc>
          <w:tcPr>
            <w:tcW w:w="1417" w:type="dxa"/>
            <w:noWrap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Charles University, Faculty of Education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9788072908318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9788072909421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Šmejkalová, Martina; Kvíčalová, Marta; Vybíral, Petr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Žena, růže, píseň, řeč</w:t>
            </w:r>
          </w:p>
        </w:tc>
        <w:tc>
          <w:tcPr>
            <w:tcW w:w="1417" w:type="dxa"/>
            <w:noWrap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Charles University, Faculty of Education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9788072907816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9788072909063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Hogenová, Anna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Čas a sebepoznání</w:t>
            </w:r>
          </w:p>
        </w:tc>
        <w:tc>
          <w:tcPr>
            <w:tcW w:w="1417" w:type="dxa"/>
            <w:noWrap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Charles University in Prague, Faculty of Education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9788021081123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9788021081260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Đorđević, Vladimir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US Foreign Policy in the Western Balkans From 1993 to 2009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1A4CA1">
              <w:rPr>
                <w:rFonts w:ascii="Arial" w:hAnsi="Arial" w:cs="Arial"/>
              </w:rPr>
              <w:t>Masarykova</w:t>
            </w:r>
            <w:proofErr w:type="spellEnd"/>
            <w:r w:rsidRPr="001A4CA1">
              <w:rPr>
                <w:rFonts w:ascii="Arial" w:hAnsi="Arial" w:cs="Arial"/>
              </w:rPr>
              <w:t xml:space="preserve"> </w:t>
            </w:r>
            <w:proofErr w:type="spellStart"/>
            <w:r w:rsidRPr="001A4CA1">
              <w:rPr>
                <w:rFonts w:ascii="Arial" w:hAnsi="Arial" w:cs="Arial"/>
              </w:rPr>
              <w:t>univerzita</w:t>
            </w:r>
            <w:proofErr w:type="spellEnd"/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9788021080331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9788021080348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Macek, Jakub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Média v pohybu. K proměně současných českých publik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9788021079946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9788021082809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Šimíček, Vojtěch (ed.)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Financování politického života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27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lastRenderedPageBreak/>
              <w:t>9788021075207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9788021082816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Portešová, Šárka; Poledňová, Ivana; Macek, David; Růžička, Milan; Straka, Ondřej; Urmanová, Jana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pl-PL"/>
              </w:rPr>
            </w:pPr>
            <w:r w:rsidRPr="003B5D83">
              <w:rPr>
                <w:rFonts w:ascii="Arial" w:hAnsi="Arial" w:cs="Arial"/>
                <w:lang w:val="pl-PL"/>
              </w:rPr>
              <w:t>Rozumově nadaní studenti s poruchou učení. Cesty od školních výkonových paradoxů k úspěchu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1A4CA1">
              <w:rPr>
                <w:rFonts w:ascii="Arial" w:hAnsi="Arial" w:cs="Arial"/>
              </w:rPr>
              <w:t>Masarykova</w:t>
            </w:r>
            <w:proofErr w:type="spellEnd"/>
            <w:r w:rsidRPr="001A4CA1">
              <w:rPr>
                <w:rFonts w:ascii="Arial" w:hAnsi="Arial" w:cs="Arial"/>
              </w:rPr>
              <w:t xml:space="preserve"> </w:t>
            </w:r>
            <w:proofErr w:type="spellStart"/>
            <w:r w:rsidRPr="001A4CA1">
              <w:rPr>
                <w:rFonts w:ascii="Arial" w:hAnsi="Arial" w:cs="Arial"/>
              </w:rPr>
              <w:t>univerzita</w:t>
            </w:r>
            <w:proofErr w:type="spellEnd"/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9788021079168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9788021077348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Šmídová, Iva; Šlesingerová, Eva; Slepičková, Lenka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3B5D83">
              <w:rPr>
                <w:rFonts w:ascii="Arial" w:hAnsi="Arial" w:cs="Arial"/>
                <w:lang w:val="en-US"/>
              </w:rPr>
              <w:t xml:space="preserve">Games of Life. Czech Reproductive Biomedicine. </w:t>
            </w:r>
            <w:proofErr w:type="spellStart"/>
            <w:r w:rsidRPr="001A4CA1">
              <w:rPr>
                <w:rFonts w:ascii="Arial" w:hAnsi="Arial" w:cs="Arial"/>
              </w:rPr>
              <w:t>Sociological</w:t>
            </w:r>
            <w:proofErr w:type="spellEnd"/>
            <w:r w:rsidRPr="001A4CA1">
              <w:rPr>
                <w:rFonts w:ascii="Arial" w:hAnsi="Arial" w:cs="Arial"/>
              </w:rPr>
              <w:t xml:space="preserve"> </w:t>
            </w:r>
            <w:proofErr w:type="spellStart"/>
            <w:r w:rsidRPr="001A4CA1">
              <w:rPr>
                <w:rFonts w:ascii="Arial" w:hAnsi="Arial" w:cs="Arial"/>
              </w:rPr>
              <w:t>Perspectives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9788021065512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9788021076884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Fučík, Petr; Chromková Manea, Beatrice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Rodičovské dráhy : dvacet let vývoje české porodnosti v sociologické perspektivě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9788021080355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9788021082830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Vlček, Tomáš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Alternative Oil Supply Infrastructures for the Czech Republic and Slovak Republic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1A4CA1">
              <w:rPr>
                <w:rFonts w:ascii="Arial" w:hAnsi="Arial" w:cs="Arial"/>
              </w:rPr>
              <w:t>Masarykova</w:t>
            </w:r>
            <w:proofErr w:type="spellEnd"/>
            <w:r w:rsidRPr="001A4CA1">
              <w:rPr>
                <w:rFonts w:ascii="Arial" w:hAnsi="Arial" w:cs="Arial"/>
              </w:rPr>
              <w:t xml:space="preserve"> </w:t>
            </w:r>
            <w:proofErr w:type="spellStart"/>
            <w:r w:rsidRPr="001A4CA1">
              <w:rPr>
                <w:rFonts w:ascii="Arial" w:hAnsi="Arial" w:cs="Arial"/>
              </w:rPr>
              <w:t>univerzita</w:t>
            </w:r>
            <w:proofErr w:type="spellEnd"/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02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9788021078765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9788021082847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Dostalík, Jan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Organická modernita. Ekologicky šetrné tendence v československém urbanismu a územním plánování (1918–1968)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9788021077775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9788021077805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Pitrová, Markéta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Postlisabonské procesy v Evropské unii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9788021077614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9788021085992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Mukherjee, Siddhartha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Vládkyně všech nemocí: Příběh rakoviny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9788021080195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9788021081062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Brabec, Marek; Pekár, Stanislav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Modern Analysis of Biological Data: Generalized Linear Models in R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1A4CA1">
              <w:rPr>
                <w:rFonts w:ascii="Arial" w:hAnsi="Arial" w:cs="Arial"/>
              </w:rPr>
              <w:t>Masarykova</w:t>
            </w:r>
            <w:proofErr w:type="spellEnd"/>
            <w:r w:rsidRPr="001A4CA1">
              <w:rPr>
                <w:rFonts w:ascii="Arial" w:hAnsi="Arial" w:cs="Arial"/>
              </w:rPr>
              <w:t xml:space="preserve"> </w:t>
            </w:r>
            <w:proofErr w:type="spellStart"/>
            <w:r w:rsidRPr="001A4CA1">
              <w:rPr>
                <w:rFonts w:ascii="Arial" w:hAnsi="Arial" w:cs="Arial"/>
              </w:rPr>
              <w:t>univerzita</w:t>
            </w:r>
            <w:proofErr w:type="spellEnd"/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9788021073388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9788021083196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Bařinka, Ladislav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Plastická a rekonstrukční chirurgie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9788021084544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9788021086036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Librová, Hana; Laciny, Bohdana.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Věrní a rozumní : kapitoly o ekologické zpozdilosti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9788021085060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9788021085404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Ringen, Stein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Národ ďáblů: Proč si necháváme vládnout?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Masarykova univerzita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lastRenderedPageBreak/>
              <w:t>9788021056923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9788021077225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Šubrtová, Milena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Pohádkové příběhy v české literatuře pro děti a mládež 1990–2010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9788021061125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9788021075559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Hladká, Zdeňka; Martincová, Olga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sv-SE"/>
              </w:rPr>
            </w:pPr>
            <w:r w:rsidRPr="003B5D83">
              <w:rPr>
                <w:rFonts w:ascii="Arial" w:hAnsi="Arial" w:cs="Arial"/>
                <w:lang w:val="sv-SE"/>
              </w:rPr>
              <w:t>Slova v soukromých dopisech. Lexikografická sonda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9788021069503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9788021077935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Šimíček, Vojtěch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Právo na vzdělání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9788021080560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9788021084520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Hrbková, Lenka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Understanding Policy Attitudes: Effects of Affective Source Cues on Political Reasoning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9788021081918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9788021087101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Martinovský, Petr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Environmentální bezpečnost v České republice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9788021083158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9788021083165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Frišaufová, Magda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 xml:space="preserve">I Know What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Iʼm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Doing: Experiences of Women Who Use Methamphetamine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9788021083417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9788021083554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Kaniok, Petr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Národní parlamenty a evropská integrace: kolektivní aktér politického systému EU?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02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9788021085770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9788021085787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Klvaňová, Radka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The Brother of the Other: Immigration From Belarus, Russia and Ukraine to the Czech Republic and the Boundaries of Belonging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9788021086173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Katrňák, Tomáš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Spříznění volbou: Homogamie a heterogamie manželských párů v České republice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9788021060968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9788021086197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Slepičková, Lenka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Diagnóza neplodnost: Sociologický pohled na zkušenost nedobrovolné bezdětnosti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9788021060975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9788021086203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Šlesingerová, Eva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Imaginace genů: Sociologická perspektiva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lastRenderedPageBreak/>
              <w:t>9788021052970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9788021076846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Jarkovská, Lucie; Lišková, Kateřina; Šmídová, Iva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 genderem na trh: Rozhodování o dalším vzdělávání patnáctiletých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9788021056480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9788021076785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Nedbálková, Kateřina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Matky kuráže: Lesbické rodiny v pozdně moderní společnosti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9788021065581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9788021086234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Holzer, Jan; Molek, Pavel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Demokratizace a lidská práva : středoevropské pohledy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2013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9788021060982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9788021086166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Jarkovská, Lucie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Gender před tabulí : etnografický výzkum genderové reprodukce v každodennosti školní třídy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2013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9788021060951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9788021086227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Galčanová, Lucie; Petrová, Marcela; Vidovićová, Lucie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Stáří ve městě, město v životě seniorů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9788021068742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9788021086241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Kašparová, Irena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Politika romství – romská politika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9788021051423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9788021086180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Lišková, Kateřina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Hodné holky se dívají jinam : feminismus a pornografie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2009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28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9788021065598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9788021086258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Ferenčuhová, Slavomíra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Sociologie města 20. a 21. století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9788021084001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9788021084018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Lacinová, Lenka; Ježek, Stanislav; Macek, Petr (eds.)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Cesty do dospělosti: Psychologické a sociální charakteristiky dnešních dvacátníků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9788021078710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9788021078727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Tereza Dědinová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Po divné krajině: Charakteristika a vnitřní členění fantastické literatury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02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9788021083691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9788021087286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Elbel, Petr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Pravé, věrné a křesťanské příměřie... : Dohody o příměří mezi husity a stranou markraběte Albrechta na jižní Moravě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lastRenderedPageBreak/>
              <w:t>9788021080591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9788021087187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Klimeš, Jan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Hledání významu v umělecké narativní ilustraci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9788021084599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9788021087361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Bárta, Stanislav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Zástavní listiny Zikmunda Lucemburského na církevní statky (1420–1437)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02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9788021084728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9788021087354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Klontza-Jaklová, Věra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What’s Wrong?: Hard Science and Humanities – Tackling the Question of the Absolute Chronology of the Santorini Eruption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9788021084919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9788021087316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Srba, Ondřej; Schwarz, Michal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B5D83">
              <w:rPr>
                <w:rFonts w:ascii="Arial" w:hAnsi="Arial" w:cs="Arial"/>
                <w:lang w:val="en-US"/>
              </w:rPr>
              <w:t>Starši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́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dějiny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Vietnamu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Čampy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: Ancient history of Vietnam and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Champa</w:t>
            </w:r>
            <w:proofErr w:type="spellEnd"/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9788021084926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9788021087347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Schwarz, Michal; Srba, Ondřej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 xml:space="preserve">Vietnam v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éře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západních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velmoci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>́ : Vietnam in the era of western powers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510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9788021076709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9788021087088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Hodulák, Vladan; Krpec, Oldřich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>Trade and Power: Historical Analysis of Trade Policy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127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9788021084414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9788021087262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Dědinová, Tereza</w:t>
            </w:r>
          </w:p>
        </w:tc>
        <w:tc>
          <w:tcPr>
            <w:tcW w:w="2835" w:type="dxa"/>
            <w:hideMark/>
          </w:tcPr>
          <w:p w:rsidR="001A4CA1" w:rsidRPr="003B5D83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en-US"/>
              </w:rPr>
            </w:pPr>
            <w:r w:rsidRPr="003B5D83">
              <w:rPr>
                <w:rFonts w:ascii="Arial" w:hAnsi="Arial" w:cs="Arial"/>
                <w:lang w:val="en-US"/>
              </w:rPr>
              <w:t xml:space="preserve">Na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rozhrani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́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světu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̊ :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fantasticka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́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literatura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v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mezioborovém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B5D83">
              <w:rPr>
                <w:rFonts w:ascii="Arial" w:hAnsi="Arial" w:cs="Arial"/>
                <w:lang w:val="en-US"/>
              </w:rPr>
              <w:t>zkoumáni</w:t>
            </w:r>
            <w:proofErr w:type="spellEnd"/>
            <w:r w:rsidRPr="003B5D83">
              <w:rPr>
                <w:rFonts w:ascii="Arial" w:hAnsi="Arial" w:cs="Arial"/>
                <w:lang w:val="en-US"/>
              </w:rPr>
              <w:t>́ = At the edge of the worlds : fantastic literature in interdisciplinary exploration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F65B88">
        <w:trPr>
          <w:trHeight w:val="765"/>
        </w:trPr>
        <w:tc>
          <w:tcPr>
            <w:tcW w:w="1668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9788021084582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9788021087194</w:t>
            </w:r>
          </w:p>
        </w:tc>
        <w:tc>
          <w:tcPr>
            <w:tcW w:w="1701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Burešová, Iva; Dosedlová, Jaroslava; Havigerová, Jana</w:t>
            </w:r>
          </w:p>
        </w:tc>
        <w:tc>
          <w:tcPr>
            <w:tcW w:w="2835" w:type="dxa"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Chování související se zdravím: determinanty, modely a konsekvence</w:t>
            </w:r>
          </w:p>
        </w:tc>
        <w:tc>
          <w:tcPr>
            <w:tcW w:w="1417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Masaryk University Press</w:t>
            </w:r>
          </w:p>
        </w:tc>
        <w:tc>
          <w:tcPr>
            <w:tcW w:w="709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1A4CA1" w:rsidRPr="0066438E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38E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66438E" w:rsidRPr="001A4CA1" w:rsidTr="0066438E">
        <w:trPr>
          <w:trHeight w:val="285"/>
        </w:trPr>
        <w:tc>
          <w:tcPr>
            <w:tcW w:w="10031" w:type="dxa"/>
            <w:gridSpan w:val="6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A4CA1">
              <w:rPr>
                <w:rFonts w:ascii="Arial" w:hAnsi="Arial" w:cs="Arial"/>
                <w:b/>
                <w:bCs/>
              </w:rPr>
              <w:t>Celkem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1A4CA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32,839.05</w:t>
            </w:r>
          </w:p>
        </w:tc>
        <w:tc>
          <w:tcPr>
            <w:tcW w:w="1134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27,139.71</w:t>
            </w:r>
          </w:p>
        </w:tc>
        <w:tc>
          <w:tcPr>
            <w:tcW w:w="1134" w:type="dxa"/>
            <w:noWrap/>
            <w:hideMark/>
          </w:tcPr>
          <w:p w:rsidR="001A4CA1" w:rsidRPr="001A4CA1" w:rsidRDefault="001A4CA1" w:rsidP="001A4CA1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A4CA1">
              <w:rPr>
                <w:rFonts w:ascii="Arial" w:hAnsi="Arial" w:cs="Arial"/>
                <w:b/>
                <w:bCs/>
              </w:rPr>
              <w:t>5,699.34</w:t>
            </w:r>
          </w:p>
        </w:tc>
      </w:tr>
    </w:tbl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96001F" w:rsidSect="0066438E">
      <w:pgSz w:w="16840" w:h="11907" w:orient="landscape" w:code="9"/>
      <w:pgMar w:top="1021" w:right="1440" w:bottom="851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DF" w:rsidRDefault="006E42DF">
      <w:r>
        <w:separator/>
      </w:r>
    </w:p>
  </w:endnote>
  <w:endnote w:type="continuationSeparator" w:id="0">
    <w:p w:rsidR="006E42DF" w:rsidRDefault="006E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E" w:rsidRDefault="0066438E">
    <w:pPr>
      <w:pStyle w:val="Zpat"/>
      <w:jc w:val="center"/>
      <w:rPr>
        <w:rFonts w:ascii="Arial" w:hAnsi="Arial" w:cs="Arial"/>
      </w:rPr>
    </w:pPr>
  </w:p>
  <w:p w:rsidR="0066438E" w:rsidRPr="002D49F6" w:rsidRDefault="0066438E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DF1B0C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DF1B0C">
      <w:rPr>
        <w:rFonts w:ascii="Arial" w:hAnsi="Arial" w:cs="Arial"/>
        <w:b/>
        <w:noProof/>
      </w:rPr>
      <w:t>8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DF" w:rsidRDefault="006E42DF">
      <w:r>
        <w:separator/>
      </w:r>
    </w:p>
  </w:footnote>
  <w:footnote w:type="continuationSeparator" w:id="0">
    <w:p w:rsidR="006E42DF" w:rsidRDefault="006E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47C3F"/>
    <w:rsid w:val="00157765"/>
    <w:rsid w:val="0016085B"/>
    <w:rsid w:val="00163119"/>
    <w:rsid w:val="00165D4A"/>
    <w:rsid w:val="001661D5"/>
    <w:rsid w:val="00166349"/>
    <w:rsid w:val="001710E1"/>
    <w:rsid w:val="001779CC"/>
    <w:rsid w:val="001A4CA1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7449B"/>
    <w:rsid w:val="0038239C"/>
    <w:rsid w:val="00395BD0"/>
    <w:rsid w:val="003A7C55"/>
    <w:rsid w:val="003B5D83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20B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00FBF"/>
    <w:rsid w:val="00516F76"/>
    <w:rsid w:val="0054556C"/>
    <w:rsid w:val="0055094E"/>
    <w:rsid w:val="00554BBA"/>
    <w:rsid w:val="005639C8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3F4C"/>
    <w:rsid w:val="006577D9"/>
    <w:rsid w:val="0066438E"/>
    <w:rsid w:val="00674253"/>
    <w:rsid w:val="00680F76"/>
    <w:rsid w:val="006A2308"/>
    <w:rsid w:val="006A6404"/>
    <w:rsid w:val="006B5769"/>
    <w:rsid w:val="006C63EF"/>
    <w:rsid w:val="006E42DF"/>
    <w:rsid w:val="006E4DB5"/>
    <w:rsid w:val="006E78C3"/>
    <w:rsid w:val="006F05DF"/>
    <w:rsid w:val="006F4229"/>
    <w:rsid w:val="007008FE"/>
    <w:rsid w:val="0070163F"/>
    <w:rsid w:val="00707ECC"/>
    <w:rsid w:val="00716395"/>
    <w:rsid w:val="0073280E"/>
    <w:rsid w:val="00742759"/>
    <w:rsid w:val="0075273C"/>
    <w:rsid w:val="00755D6B"/>
    <w:rsid w:val="00772C1F"/>
    <w:rsid w:val="00773AC8"/>
    <w:rsid w:val="0077583B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C6C3D"/>
    <w:rsid w:val="008E0C2E"/>
    <w:rsid w:val="009061B0"/>
    <w:rsid w:val="0091098D"/>
    <w:rsid w:val="00925480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08A2"/>
    <w:rsid w:val="00B14611"/>
    <w:rsid w:val="00B22205"/>
    <w:rsid w:val="00B2675E"/>
    <w:rsid w:val="00B408A1"/>
    <w:rsid w:val="00B6051A"/>
    <w:rsid w:val="00B62FCC"/>
    <w:rsid w:val="00B72484"/>
    <w:rsid w:val="00B731EB"/>
    <w:rsid w:val="00B874F3"/>
    <w:rsid w:val="00B946B8"/>
    <w:rsid w:val="00BA3C5F"/>
    <w:rsid w:val="00BC075C"/>
    <w:rsid w:val="00BC4AD9"/>
    <w:rsid w:val="00BE7491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9393C"/>
    <w:rsid w:val="00CA6051"/>
    <w:rsid w:val="00CB3CBA"/>
    <w:rsid w:val="00CB5D38"/>
    <w:rsid w:val="00CC3550"/>
    <w:rsid w:val="00CD03F6"/>
    <w:rsid w:val="00CD2474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1B0C"/>
    <w:rsid w:val="00DF2C9F"/>
    <w:rsid w:val="00E15E82"/>
    <w:rsid w:val="00E278BB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4291E"/>
    <w:rsid w:val="00F65B88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1F3E-1BE6-4688-82D4-D6C0863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1665</Words>
  <Characters>9825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11</cp:revision>
  <cp:lastPrinted>2017-12-01T08:40:00Z</cp:lastPrinted>
  <dcterms:created xsi:type="dcterms:W3CDTF">2017-12-01T08:16:00Z</dcterms:created>
  <dcterms:modified xsi:type="dcterms:W3CDTF">2017-12-07T12:36:00Z</dcterms:modified>
</cp:coreProperties>
</file>