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656"/>
        <w:gridCol w:w="1936"/>
        <w:gridCol w:w="1496"/>
        <w:gridCol w:w="1679"/>
        <w:gridCol w:w="1486"/>
        <w:gridCol w:w="981"/>
      </w:tblGrid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2276475" cy="1028700"/>
                  <wp:effectExtent l="0" t="0" r="9525" b="0"/>
                  <wp:wrapNone/>
                  <wp:docPr id="29276" name="Obrázek 29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6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FC163F" w:rsidRPr="00FC163F">
              <w:trPr>
                <w:trHeight w:val="285"/>
                <w:tblCellSpacing w:w="0" w:type="dxa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63F" w:rsidRPr="00FC163F" w:rsidRDefault="00FC163F" w:rsidP="00FC163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</w:tr>
          </w:tbl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Prodávající: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Kupující: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330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ČESKOLIPSKÁ TEPLÁRENSKÁ a.s.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Základní škola, Česká Lípa,</w:t>
            </w:r>
          </w:p>
        </w:tc>
      </w:tr>
      <w:tr w:rsidR="00FC163F" w:rsidRPr="00FC163F" w:rsidTr="00FC163F">
        <w:trPr>
          <w:trHeight w:val="330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Liberecká 132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28.října 2733,příspěvková organizace</w:t>
            </w:r>
          </w:p>
        </w:tc>
      </w:tr>
      <w:tr w:rsidR="00FC163F" w:rsidRPr="00FC163F" w:rsidTr="00FC163F">
        <w:trPr>
          <w:trHeight w:val="330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470 01 Česká Lípa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28.října 2733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330"/>
        </w:trPr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FC16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Obch.rejstřík</w:t>
            </w:r>
            <w:proofErr w:type="spellEnd"/>
            <w:r w:rsidRPr="00FC16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: KS v Ústí nad Labem oddíl </w:t>
            </w:r>
            <w:proofErr w:type="spellStart"/>
            <w:r w:rsidRPr="00FC16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B,vložka</w:t>
            </w:r>
            <w:proofErr w:type="spellEnd"/>
            <w:r w:rsidRPr="00FC16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811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470 06 Česká Lípa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C163F" w:rsidRPr="00FC163F" w:rsidTr="00FC163F">
        <w:trPr>
          <w:trHeight w:val="33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64653200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46750045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330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CZ64653200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neplátce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C163F" w:rsidRPr="00FC163F" w:rsidTr="00FC163F">
        <w:trPr>
          <w:trHeight w:val="33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Cenová lokalita: Česká Lípa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360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  <w:lang w:eastAsia="cs-CZ"/>
              </w:rPr>
            </w:pPr>
            <w:r w:rsidRPr="00FC163F">
              <w:rPr>
                <w:rFonts w:ascii="Arial" w:eastAsia="Times New Roman" w:hAnsi="Arial" w:cs="Arial"/>
                <w:sz w:val="28"/>
                <w:szCs w:val="28"/>
                <w:u w:val="single"/>
                <w:lang w:eastAsia="cs-CZ"/>
              </w:rPr>
              <w:t>Ceny médií na rok 2018/1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UV Prim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 xml:space="preserve">dodávky měřené na </w:t>
            </w:r>
            <w:proofErr w:type="spellStart"/>
            <w:r w:rsidRPr="00FC163F">
              <w:rPr>
                <w:rFonts w:ascii="Arial" w:eastAsia="Times New Roman" w:hAnsi="Arial" w:cs="Arial"/>
                <w:lang w:eastAsia="cs-CZ"/>
              </w:rPr>
              <w:t>primáru</w:t>
            </w:r>
            <w:proofErr w:type="spellEnd"/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UV a TV DPS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dodávky měřené v předávací stanici</w:t>
            </w:r>
          </w:p>
        </w:tc>
      </w:tr>
      <w:tr w:rsidR="00FC163F" w:rsidRPr="00FC163F" w:rsidTr="00FC163F">
        <w:trPr>
          <w:trHeight w:val="285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FC163F">
              <w:rPr>
                <w:rFonts w:ascii="Arial" w:eastAsia="Times New Roman" w:hAnsi="Arial" w:cs="Arial"/>
                <w:u w:val="single"/>
                <w:lang w:eastAsia="cs-CZ"/>
              </w:rPr>
              <w:t>Příloha č.3</w:t>
            </w:r>
            <w:r w:rsidRPr="00FC163F">
              <w:rPr>
                <w:rFonts w:ascii="Arial" w:eastAsia="Times New Roman" w:hAnsi="Arial" w:cs="Arial"/>
                <w:lang w:eastAsia="cs-CZ"/>
              </w:rPr>
              <w:t xml:space="preserve"> ke smlouvě č. 55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UV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dodávky měřené na vstupu do objektu</w:t>
            </w: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TV z VS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 xml:space="preserve">dodávky měřené na výstupu z </w:t>
            </w:r>
            <w:proofErr w:type="spellStart"/>
            <w:r w:rsidRPr="00FC163F">
              <w:rPr>
                <w:rFonts w:ascii="Arial" w:eastAsia="Times New Roman" w:hAnsi="Arial" w:cs="Arial"/>
                <w:lang w:eastAsia="cs-CZ"/>
              </w:rPr>
              <w:t>vým.stanice</w:t>
            </w:r>
            <w:proofErr w:type="spellEnd"/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Cena za dodávku tepla a teplé vody je stanovena v souladu se zákonem č.526/1990 Sb.</w:t>
            </w:r>
          </w:p>
        </w:tc>
      </w:tr>
      <w:tr w:rsidR="00FC163F" w:rsidRPr="00FC163F" w:rsidTr="00FC163F">
        <w:trPr>
          <w:trHeight w:val="285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o  cenách   a  souvisejícími   cenovými   předpisy  a   opatřeními  ERÚ  ,  pro  rok   2018</w:t>
            </w:r>
          </w:p>
        </w:tc>
      </w:tr>
      <w:tr w:rsidR="00FC163F" w:rsidRPr="00FC163F" w:rsidTr="00FC163F">
        <w:trPr>
          <w:trHeight w:val="285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 xml:space="preserve">Cenovým rozhodnutím ERÚ č. 4/2015 ze dne 6.listopadu 2015, kterým se mění cenové </w:t>
            </w:r>
          </w:p>
        </w:tc>
      </w:tr>
      <w:tr w:rsidR="00FC163F" w:rsidRPr="00FC163F" w:rsidTr="00FC163F">
        <w:trPr>
          <w:trHeight w:val="285"/>
        </w:trPr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rozhodnutí ERÚ č.2/2013 ze dne 1.listopadu 2013, k cenám tepelné energie.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Uvedené ceny neobsahují daň z přidané hodnoty.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7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Od   1.1.2018  Vám budeme účtovat tyto ceny médií ( bez DPH ):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VS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OM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ulice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č.p.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médium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 xml:space="preserve">        Nebytový sektor</w:t>
            </w: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915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ZŠ Špičák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28.října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2733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UV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557,50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Kč/GJ</w:t>
            </w: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TV z VS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547,30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Kč/GJ</w:t>
            </w: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16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70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V České Lípě dne 8.12.2017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570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 xml:space="preserve">………………………………………..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………………………………………..</w:t>
            </w:r>
          </w:p>
        </w:tc>
      </w:tr>
      <w:tr w:rsidR="00FC163F" w:rsidRPr="00FC163F" w:rsidTr="00FC163F">
        <w:trPr>
          <w:trHeight w:val="285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ČESKOLIPSKÁ TEPLÁRENSKÁ a.s.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Základní škola, Česká Lípa,</w:t>
            </w:r>
          </w:p>
        </w:tc>
      </w:tr>
      <w:tr w:rsidR="00FC163F" w:rsidRPr="00FC163F" w:rsidTr="00FC163F">
        <w:trPr>
          <w:trHeight w:val="285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Liberecká 132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28.října 2733,příspěvková organizace</w:t>
            </w:r>
          </w:p>
        </w:tc>
      </w:tr>
      <w:tr w:rsidR="00FC163F" w:rsidRPr="00FC163F" w:rsidTr="00FC163F">
        <w:trPr>
          <w:trHeight w:val="285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470 01 Česká Lípa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28.října 2733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470 06 Česká Lípa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C163F" w:rsidRPr="00FC163F" w:rsidTr="00FC163F">
        <w:trPr>
          <w:trHeight w:val="285"/>
        </w:trPr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163F">
              <w:rPr>
                <w:rFonts w:ascii="Arial" w:eastAsia="Times New Roman" w:hAnsi="Arial" w:cs="Arial"/>
                <w:lang w:eastAsia="cs-CZ"/>
              </w:rPr>
              <w:t>Potvrzený ceník médií vraťte prosím obratem zpět !!!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63F" w:rsidRPr="00FC163F" w:rsidRDefault="00FC163F" w:rsidP="00FC16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EE74D3" w:rsidRDefault="00EE74D3">
      <w:bookmarkStart w:id="0" w:name="_GoBack"/>
      <w:bookmarkEnd w:id="0"/>
    </w:p>
    <w:sectPr w:rsidR="00EE74D3" w:rsidSect="00FC163F">
      <w:pgSz w:w="11906" w:h="16838"/>
      <w:pgMar w:top="238" w:right="1418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3F"/>
    <w:rsid w:val="00EE74D3"/>
    <w:rsid w:val="00F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Helena</dc:creator>
  <cp:lastModifiedBy>Jeřábková Helena</cp:lastModifiedBy>
  <cp:revision>1</cp:revision>
  <dcterms:created xsi:type="dcterms:W3CDTF">2017-12-14T07:16:00Z</dcterms:created>
  <dcterms:modified xsi:type="dcterms:W3CDTF">2017-12-14T07:17:00Z</dcterms:modified>
</cp:coreProperties>
</file>