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5E43B5" w:rsidRDefault="00AF2D38" w:rsidP="00AA031B">
      <w:pPr>
        <w:spacing w:after="40"/>
        <w:jc w:val="center"/>
        <w:rPr>
          <w:rFonts w:ascii="Arial" w:hAnsi="Arial" w:cs="Arial"/>
          <w:b/>
          <w:color w:val="FF0000"/>
          <w:sz w:val="34"/>
          <w:szCs w:val="34"/>
        </w:rPr>
      </w:pPr>
      <w:r w:rsidRPr="00B951C7">
        <w:rPr>
          <w:rFonts w:ascii="Arial" w:hAnsi="Arial" w:cs="Arial"/>
          <w:b/>
          <w:sz w:val="34"/>
          <w:szCs w:val="34"/>
        </w:rPr>
        <w:t xml:space="preserve">DODATEK  č. </w:t>
      </w:r>
      <w:r w:rsidR="00E55E0B">
        <w:rPr>
          <w:rFonts w:ascii="Arial" w:hAnsi="Arial" w:cs="Arial"/>
          <w:b/>
          <w:sz w:val="34"/>
          <w:szCs w:val="34"/>
        </w:rPr>
        <w:t>10</w:t>
      </w:r>
    </w:p>
    <w:p w:rsidR="00816208" w:rsidRPr="00793436" w:rsidRDefault="009A48E2" w:rsidP="00AA031B">
      <w:pPr>
        <w:spacing w:after="600"/>
        <w:jc w:val="center"/>
        <w:rPr>
          <w:rFonts w:ascii="Arial" w:hAnsi="Arial" w:cs="Arial"/>
          <w:b/>
          <w:sz w:val="34"/>
          <w:szCs w:val="34"/>
        </w:rPr>
      </w:pPr>
      <w:r w:rsidRPr="00E55E0B">
        <w:rPr>
          <w:rFonts w:ascii="Arial" w:hAnsi="Arial" w:cs="Arial"/>
          <w:b/>
          <w:sz w:val="34"/>
          <w:szCs w:val="34"/>
        </w:rPr>
        <w:t>K  NÁJEMNÍ  SMLOUVĚ</w:t>
      </w:r>
      <w:r w:rsidRPr="00793436">
        <w:rPr>
          <w:rFonts w:ascii="Arial" w:hAnsi="Arial" w:cs="Arial"/>
          <w:b/>
          <w:sz w:val="34"/>
          <w:szCs w:val="34"/>
        </w:rPr>
        <w:t xml:space="preserve">  č. </w:t>
      </w:r>
      <w:r w:rsidR="00E55E0B">
        <w:rPr>
          <w:rFonts w:ascii="Arial" w:hAnsi="Arial" w:cs="Arial"/>
          <w:b/>
          <w:sz w:val="34"/>
          <w:szCs w:val="34"/>
        </w:rPr>
        <w:t>188</w:t>
      </w:r>
      <w:r w:rsidR="00973A95" w:rsidRPr="00793436">
        <w:rPr>
          <w:rFonts w:ascii="Arial" w:hAnsi="Arial" w:cs="Arial"/>
          <w:b/>
          <w:sz w:val="34"/>
          <w:szCs w:val="34"/>
        </w:rPr>
        <w:t> N </w:t>
      </w:r>
      <w:r w:rsidR="00555834">
        <w:rPr>
          <w:rFonts w:ascii="Arial" w:hAnsi="Arial" w:cs="Arial"/>
          <w:b/>
          <w:sz w:val="34"/>
          <w:szCs w:val="34"/>
        </w:rPr>
        <w:t>0</w:t>
      </w:r>
      <w:r w:rsidR="00E55E0B">
        <w:rPr>
          <w:rFonts w:ascii="Arial" w:hAnsi="Arial" w:cs="Arial"/>
          <w:b/>
          <w:sz w:val="34"/>
          <w:szCs w:val="34"/>
        </w:rPr>
        <w:t>9</w:t>
      </w:r>
      <w:r w:rsidR="00973A95" w:rsidRPr="00793436">
        <w:rPr>
          <w:rFonts w:ascii="Arial" w:hAnsi="Arial" w:cs="Arial"/>
          <w:b/>
          <w:sz w:val="34"/>
          <w:szCs w:val="34"/>
        </w:rPr>
        <w:t>/</w:t>
      </w:r>
      <w:r w:rsidR="0079443C" w:rsidRPr="00793436">
        <w:rPr>
          <w:rFonts w:ascii="Arial" w:hAnsi="Arial" w:cs="Arial"/>
          <w:b/>
          <w:sz w:val="34"/>
          <w:szCs w:val="34"/>
        </w:rPr>
        <w:t>22</w:t>
      </w:r>
    </w:p>
    <w:p w:rsidR="005E43B5" w:rsidRPr="0021145E" w:rsidRDefault="005E43B5" w:rsidP="005E43B5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1145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43B5" w:rsidRPr="0021145E" w:rsidRDefault="005E43B5" w:rsidP="005E43B5">
      <w:pPr>
        <w:jc w:val="both"/>
        <w:rPr>
          <w:rFonts w:ascii="Arial" w:hAnsi="Arial" w:cs="Arial"/>
          <w:b/>
          <w:sz w:val="22"/>
          <w:szCs w:val="22"/>
        </w:rPr>
      </w:pPr>
      <w:r w:rsidRPr="0021145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5E43B5" w:rsidRPr="0021145E" w:rsidRDefault="005E43B5" w:rsidP="005E43B5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5E43B5" w:rsidRPr="0021145E" w:rsidRDefault="005E43B5" w:rsidP="005E43B5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IČO:</w:t>
      </w:r>
      <w:r w:rsidRPr="0021145E">
        <w:rPr>
          <w:rFonts w:ascii="Arial" w:hAnsi="Arial" w:cs="Arial"/>
          <w:sz w:val="22"/>
          <w:szCs w:val="22"/>
        </w:rPr>
        <w:tab/>
        <w:t>013 12 774</w:t>
      </w:r>
    </w:p>
    <w:p w:rsidR="005E43B5" w:rsidRPr="0021145E" w:rsidRDefault="005E43B5" w:rsidP="005E43B5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DIČ:</w:t>
      </w:r>
      <w:r w:rsidRPr="0021145E">
        <w:rPr>
          <w:rFonts w:ascii="Arial" w:hAnsi="Arial" w:cs="Arial"/>
          <w:sz w:val="22"/>
          <w:szCs w:val="22"/>
        </w:rPr>
        <w:tab/>
        <w:t>CZ01312774</w:t>
      </w:r>
    </w:p>
    <w:p w:rsidR="005E43B5" w:rsidRPr="0021145E" w:rsidRDefault="005E43B5" w:rsidP="005E43B5">
      <w:pPr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 xml:space="preserve">za který právně jedná Mgr. Dana Lišková, zástupkyně ředitele Krajského pozemkového úřadu pro Moravskoslezský kraj, </w:t>
      </w:r>
    </w:p>
    <w:p w:rsidR="005E43B5" w:rsidRPr="00490FE8" w:rsidRDefault="005E43B5" w:rsidP="005E43B5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adresa:</w:t>
      </w:r>
      <w:r w:rsidRPr="0021145E">
        <w:rPr>
          <w:rFonts w:ascii="Arial" w:hAnsi="Arial" w:cs="Arial"/>
          <w:sz w:val="22"/>
          <w:szCs w:val="22"/>
        </w:rPr>
        <w:tab/>
        <w:t>Libušina 502/5, 702 </w:t>
      </w:r>
      <w:r w:rsidRPr="00490FE8">
        <w:rPr>
          <w:rFonts w:ascii="Arial" w:hAnsi="Arial" w:cs="Arial"/>
          <w:sz w:val="22"/>
          <w:szCs w:val="22"/>
        </w:rPr>
        <w:t>00 Ostrava 2</w:t>
      </w:r>
    </w:p>
    <w:p w:rsidR="005E43B5" w:rsidRDefault="005E43B5" w:rsidP="005E43B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5E43B5" w:rsidRPr="00490FE8" w:rsidRDefault="005E43B5" w:rsidP="005E43B5">
      <w:pPr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5E43B5" w:rsidRPr="00490FE8" w:rsidRDefault="005E43B5" w:rsidP="00FE392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 </w:t>
      </w:r>
      <w:r w:rsidR="00307F7F">
        <w:rPr>
          <w:rFonts w:ascii="Arial" w:hAnsi="Arial" w:cs="Arial"/>
          <w:sz w:val="22"/>
          <w:szCs w:val="22"/>
        </w:rPr>
        <w:t>xxxxxxxxxxxxxxxxx</w:t>
      </w:r>
      <w:bookmarkStart w:id="0" w:name="_GoBack"/>
      <w:bookmarkEnd w:id="0"/>
    </w:p>
    <w:p w:rsidR="005E43B5" w:rsidRPr="00490FE8" w:rsidRDefault="005E43B5" w:rsidP="00FE392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„pronajímatel“)</w:t>
      </w:r>
    </w:p>
    <w:p w:rsidR="005E43B5" w:rsidRPr="00490FE8" w:rsidRDefault="005E43B5" w:rsidP="005E43B5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jedné –</w:t>
      </w:r>
    </w:p>
    <w:p w:rsidR="00FE5DA9" w:rsidRPr="00B951C7" w:rsidRDefault="00FE5DA9" w:rsidP="00E84B7C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B951C7">
        <w:rPr>
          <w:rFonts w:ascii="Arial" w:hAnsi="Arial" w:cs="Arial"/>
          <w:sz w:val="22"/>
          <w:szCs w:val="22"/>
        </w:rPr>
        <w:t>a</w:t>
      </w:r>
    </w:p>
    <w:p w:rsidR="00A46C35" w:rsidRPr="005E43B5" w:rsidRDefault="00A46C35" w:rsidP="00A46C35">
      <w:pPr>
        <w:tabs>
          <w:tab w:val="left" w:pos="284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b/>
          <w:sz w:val="22"/>
          <w:szCs w:val="22"/>
        </w:rPr>
        <w:t>AG družstvo Kružberk</w:t>
      </w:r>
    </w:p>
    <w:p w:rsidR="00A46C35" w:rsidRPr="005E43B5" w:rsidRDefault="00A46C35" w:rsidP="00A46C35">
      <w:pPr>
        <w:pStyle w:val="Zkladntext"/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sz w:val="22"/>
          <w:szCs w:val="22"/>
        </w:rPr>
        <w:t>sídlo:</w:t>
      </w:r>
      <w:r w:rsidRPr="005E43B5">
        <w:rPr>
          <w:rFonts w:ascii="Arial" w:hAnsi="Arial" w:cs="Arial"/>
          <w:sz w:val="22"/>
          <w:szCs w:val="22"/>
        </w:rPr>
        <w:tab/>
        <w:t xml:space="preserve">Nové Lublice 10, Nové Lublice, PSČ 749 01 </w:t>
      </w:r>
    </w:p>
    <w:p w:rsidR="00A46C35" w:rsidRPr="005E43B5" w:rsidRDefault="00A46C35" w:rsidP="00A46C35">
      <w:pPr>
        <w:pStyle w:val="Zkladntext"/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sz w:val="22"/>
          <w:szCs w:val="22"/>
        </w:rPr>
        <w:t>IČO:</w:t>
      </w:r>
      <w:r w:rsidRPr="005E43B5">
        <w:rPr>
          <w:rFonts w:ascii="Arial" w:hAnsi="Arial" w:cs="Arial"/>
          <w:sz w:val="22"/>
          <w:szCs w:val="22"/>
        </w:rPr>
        <w:tab/>
        <w:t>258 21 954</w:t>
      </w:r>
    </w:p>
    <w:p w:rsidR="00A46C35" w:rsidRPr="005E43B5" w:rsidRDefault="00A46C35" w:rsidP="00A46C35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sz w:val="22"/>
          <w:szCs w:val="22"/>
        </w:rPr>
        <w:t>zapsáno v obchodním rejstříku vedeném Krajským soudem v Ostravě, oddíl D, vložka 1213</w:t>
      </w:r>
    </w:p>
    <w:p w:rsidR="00A46C35" w:rsidRPr="005E43B5" w:rsidRDefault="00A46C35" w:rsidP="00A46C35">
      <w:pPr>
        <w:tabs>
          <w:tab w:val="left" w:pos="568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sz w:val="22"/>
          <w:szCs w:val="22"/>
        </w:rPr>
        <w:t xml:space="preserve">osoby oprávněné jednat za právnickou osobu: </w:t>
      </w:r>
      <w:r w:rsidR="005E43B5">
        <w:rPr>
          <w:rFonts w:ascii="Arial" w:hAnsi="Arial" w:cs="Arial"/>
          <w:sz w:val="22"/>
          <w:szCs w:val="22"/>
        </w:rPr>
        <w:t xml:space="preserve">  </w:t>
      </w:r>
      <w:r w:rsidRPr="005E43B5">
        <w:rPr>
          <w:rFonts w:ascii="Arial" w:hAnsi="Arial" w:cs="Arial"/>
          <w:sz w:val="22"/>
          <w:szCs w:val="22"/>
        </w:rPr>
        <w:t>Ing. Josef Hipsch - předseda představenstva</w:t>
      </w:r>
    </w:p>
    <w:p w:rsidR="00A46C35" w:rsidRPr="005E43B5" w:rsidRDefault="00A46C35" w:rsidP="00FE392D">
      <w:pPr>
        <w:tabs>
          <w:tab w:val="left" w:pos="568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5E43B5">
        <w:rPr>
          <w:rFonts w:ascii="Arial" w:hAnsi="Arial" w:cs="Arial"/>
          <w:sz w:val="22"/>
          <w:szCs w:val="22"/>
        </w:rPr>
        <w:t xml:space="preserve">                                                                          Josef Mazur - místopředseda představenstva</w:t>
      </w:r>
    </w:p>
    <w:p w:rsidR="00FE5DA9" w:rsidRPr="00B951C7" w:rsidRDefault="00FE5DA9" w:rsidP="00FE392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951C7">
        <w:rPr>
          <w:rFonts w:ascii="Arial" w:hAnsi="Arial" w:cs="Arial"/>
          <w:sz w:val="22"/>
          <w:szCs w:val="22"/>
        </w:rPr>
        <w:t>(dále jen "nájemce")</w:t>
      </w:r>
    </w:p>
    <w:p w:rsidR="00FE5DA9" w:rsidRPr="00B951C7" w:rsidRDefault="00816208" w:rsidP="00FE392D">
      <w:pPr>
        <w:spacing w:after="480"/>
        <w:rPr>
          <w:rFonts w:ascii="Arial" w:hAnsi="Arial" w:cs="Arial"/>
          <w:sz w:val="22"/>
          <w:szCs w:val="22"/>
        </w:rPr>
      </w:pPr>
      <w:r w:rsidRPr="00B951C7">
        <w:rPr>
          <w:rFonts w:ascii="Arial" w:hAnsi="Arial" w:cs="Arial"/>
          <w:sz w:val="22"/>
          <w:szCs w:val="22"/>
        </w:rPr>
        <w:t>– na straně druhé –</w:t>
      </w:r>
    </w:p>
    <w:p w:rsidR="005E43B5" w:rsidRPr="005752D6" w:rsidRDefault="005E43B5" w:rsidP="005E43B5">
      <w:pPr>
        <w:pStyle w:val="Odstavecseseznamem"/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0441EC">
        <w:rPr>
          <w:rFonts w:ascii="Arial" w:hAnsi="Arial" w:cs="Arial"/>
          <w:sz w:val="22"/>
          <w:szCs w:val="22"/>
        </w:rPr>
        <w:t>uzavírají tento dodatek č. 1</w:t>
      </w:r>
      <w:r w:rsidR="00995650" w:rsidRPr="000441EC">
        <w:rPr>
          <w:rFonts w:ascii="Arial" w:hAnsi="Arial" w:cs="Arial"/>
          <w:sz w:val="22"/>
          <w:szCs w:val="22"/>
        </w:rPr>
        <w:t>0</w:t>
      </w:r>
      <w:r w:rsidRPr="000441EC">
        <w:rPr>
          <w:rFonts w:ascii="Arial" w:hAnsi="Arial" w:cs="Arial"/>
          <w:sz w:val="22"/>
          <w:szCs w:val="22"/>
        </w:rPr>
        <w:t xml:space="preserve"> k nájemní smlouvě č. 1</w:t>
      </w:r>
      <w:r w:rsidR="00995650" w:rsidRPr="000441EC">
        <w:rPr>
          <w:rFonts w:ascii="Arial" w:hAnsi="Arial" w:cs="Arial"/>
          <w:sz w:val="22"/>
          <w:szCs w:val="22"/>
        </w:rPr>
        <w:t>88</w:t>
      </w:r>
      <w:r w:rsidRPr="000441EC">
        <w:rPr>
          <w:rFonts w:ascii="Arial" w:hAnsi="Arial" w:cs="Arial"/>
          <w:sz w:val="22"/>
          <w:szCs w:val="22"/>
        </w:rPr>
        <w:t xml:space="preserve"> N 0</w:t>
      </w:r>
      <w:r w:rsidR="00995650" w:rsidRPr="000441EC">
        <w:rPr>
          <w:rFonts w:ascii="Arial" w:hAnsi="Arial" w:cs="Arial"/>
          <w:sz w:val="22"/>
          <w:szCs w:val="22"/>
        </w:rPr>
        <w:t>9</w:t>
      </w:r>
      <w:r w:rsidRPr="000441EC">
        <w:rPr>
          <w:rFonts w:ascii="Arial" w:hAnsi="Arial" w:cs="Arial"/>
          <w:sz w:val="22"/>
          <w:szCs w:val="22"/>
        </w:rPr>
        <w:t>/22 ze dne 1</w:t>
      </w:r>
      <w:r w:rsidR="000441EC" w:rsidRPr="000441EC">
        <w:rPr>
          <w:rFonts w:ascii="Arial" w:hAnsi="Arial" w:cs="Arial"/>
          <w:sz w:val="22"/>
          <w:szCs w:val="22"/>
        </w:rPr>
        <w:t>4</w:t>
      </w:r>
      <w:r w:rsidRPr="000441EC">
        <w:rPr>
          <w:rFonts w:ascii="Arial" w:hAnsi="Arial" w:cs="Arial"/>
          <w:sz w:val="22"/>
          <w:szCs w:val="22"/>
        </w:rPr>
        <w:t>. 9. 200</w:t>
      </w:r>
      <w:r w:rsidR="000441EC" w:rsidRPr="000441EC">
        <w:rPr>
          <w:rFonts w:ascii="Arial" w:hAnsi="Arial" w:cs="Arial"/>
          <w:sz w:val="22"/>
          <w:szCs w:val="22"/>
        </w:rPr>
        <w:t>9</w:t>
      </w:r>
      <w:r w:rsidRPr="000441EC">
        <w:rPr>
          <w:rFonts w:ascii="Arial" w:hAnsi="Arial" w:cs="Arial"/>
          <w:sz w:val="22"/>
          <w:szCs w:val="22"/>
        </w:rPr>
        <w:t>, ve znění dodatku č. 1 ze dne 1. 1</w:t>
      </w:r>
      <w:r w:rsidR="000441EC" w:rsidRPr="000441EC">
        <w:rPr>
          <w:rFonts w:ascii="Arial" w:hAnsi="Arial" w:cs="Arial"/>
          <w:sz w:val="22"/>
          <w:szCs w:val="22"/>
        </w:rPr>
        <w:t>0</w:t>
      </w:r>
      <w:r w:rsidRPr="000441EC">
        <w:rPr>
          <w:rFonts w:ascii="Arial" w:hAnsi="Arial" w:cs="Arial"/>
          <w:sz w:val="22"/>
          <w:szCs w:val="22"/>
        </w:rPr>
        <w:t>. 200</w:t>
      </w:r>
      <w:r w:rsidR="000441EC" w:rsidRPr="000441EC">
        <w:rPr>
          <w:rFonts w:ascii="Arial" w:hAnsi="Arial" w:cs="Arial"/>
          <w:sz w:val="22"/>
          <w:szCs w:val="22"/>
        </w:rPr>
        <w:t>9</w:t>
      </w:r>
      <w:r w:rsidRPr="000441EC">
        <w:rPr>
          <w:rFonts w:ascii="Arial" w:hAnsi="Arial" w:cs="Arial"/>
          <w:sz w:val="22"/>
          <w:szCs w:val="22"/>
        </w:rPr>
        <w:t xml:space="preserve">, dodatku č. 2 ze dne </w:t>
      </w:r>
      <w:r w:rsidR="000441EC" w:rsidRPr="000441EC">
        <w:rPr>
          <w:rFonts w:ascii="Arial" w:hAnsi="Arial" w:cs="Arial"/>
          <w:sz w:val="22"/>
          <w:szCs w:val="22"/>
        </w:rPr>
        <w:t>9</w:t>
      </w:r>
      <w:r w:rsidRPr="000441EC">
        <w:rPr>
          <w:rFonts w:ascii="Arial" w:hAnsi="Arial" w:cs="Arial"/>
          <w:sz w:val="22"/>
          <w:szCs w:val="22"/>
        </w:rPr>
        <w:t>. </w:t>
      </w:r>
      <w:r w:rsidR="000441EC" w:rsidRPr="000441EC">
        <w:rPr>
          <w:rFonts w:ascii="Arial" w:hAnsi="Arial" w:cs="Arial"/>
          <w:sz w:val="22"/>
          <w:szCs w:val="22"/>
        </w:rPr>
        <w:t>11</w:t>
      </w:r>
      <w:r w:rsidRPr="000441EC">
        <w:rPr>
          <w:rFonts w:ascii="Arial" w:hAnsi="Arial" w:cs="Arial"/>
          <w:sz w:val="22"/>
          <w:szCs w:val="22"/>
        </w:rPr>
        <w:t>. 20</w:t>
      </w:r>
      <w:r w:rsidR="000441EC" w:rsidRPr="000441EC">
        <w:rPr>
          <w:rFonts w:ascii="Arial" w:hAnsi="Arial" w:cs="Arial"/>
          <w:sz w:val="22"/>
          <w:szCs w:val="22"/>
        </w:rPr>
        <w:t>11</w:t>
      </w:r>
      <w:r w:rsidRPr="000441EC">
        <w:rPr>
          <w:rFonts w:ascii="Arial" w:hAnsi="Arial" w:cs="Arial"/>
          <w:sz w:val="22"/>
          <w:szCs w:val="22"/>
        </w:rPr>
        <w:t xml:space="preserve">, dodatku č. 3 ze dne </w:t>
      </w:r>
      <w:r w:rsidR="000441EC" w:rsidRPr="000441EC">
        <w:rPr>
          <w:rFonts w:ascii="Arial" w:hAnsi="Arial" w:cs="Arial"/>
          <w:sz w:val="22"/>
          <w:szCs w:val="22"/>
        </w:rPr>
        <w:t>8</w:t>
      </w:r>
      <w:r w:rsidRPr="000441EC">
        <w:rPr>
          <w:rFonts w:ascii="Arial" w:hAnsi="Arial" w:cs="Arial"/>
          <w:sz w:val="22"/>
          <w:szCs w:val="22"/>
        </w:rPr>
        <w:t>. 6. 20</w:t>
      </w:r>
      <w:r w:rsidR="000441EC" w:rsidRPr="000441EC">
        <w:rPr>
          <w:rFonts w:ascii="Arial" w:hAnsi="Arial" w:cs="Arial"/>
          <w:sz w:val="22"/>
          <w:szCs w:val="22"/>
        </w:rPr>
        <w:t>12</w:t>
      </w:r>
      <w:r w:rsidRPr="000441EC">
        <w:rPr>
          <w:rFonts w:ascii="Arial" w:hAnsi="Arial" w:cs="Arial"/>
          <w:sz w:val="22"/>
          <w:szCs w:val="22"/>
        </w:rPr>
        <w:t xml:space="preserve">, dodatku č. 4 ze dne </w:t>
      </w:r>
      <w:r w:rsidR="000441EC" w:rsidRPr="000441EC">
        <w:rPr>
          <w:rFonts w:ascii="Arial" w:hAnsi="Arial" w:cs="Arial"/>
          <w:sz w:val="22"/>
          <w:szCs w:val="22"/>
        </w:rPr>
        <w:t>17</w:t>
      </w:r>
      <w:r w:rsidRPr="000441EC">
        <w:rPr>
          <w:rFonts w:ascii="Arial" w:hAnsi="Arial" w:cs="Arial"/>
          <w:sz w:val="22"/>
          <w:szCs w:val="22"/>
        </w:rPr>
        <w:t>. </w:t>
      </w:r>
      <w:r w:rsidR="000441EC" w:rsidRPr="000441EC">
        <w:rPr>
          <w:rFonts w:ascii="Arial" w:hAnsi="Arial" w:cs="Arial"/>
          <w:sz w:val="22"/>
          <w:szCs w:val="22"/>
        </w:rPr>
        <w:t>8</w:t>
      </w:r>
      <w:r w:rsidRPr="000441EC">
        <w:rPr>
          <w:rFonts w:ascii="Arial" w:hAnsi="Arial" w:cs="Arial"/>
          <w:sz w:val="22"/>
          <w:szCs w:val="22"/>
        </w:rPr>
        <w:t>. 20</w:t>
      </w:r>
      <w:r w:rsidR="000441EC" w:rsidRPr="000441EC">
        <w:rPr>
          <w:rFonts w:ascii="Arial" w:hAnsi="Arial" w:cs="Arial"/>
          <w:sz w:val="22"/>
          <w:szCs w:val="22"/>
        </w:rPr>
        <w:t>12</w:t>
      </w:r>
      <w:r w:rsidRPr="000441EC">
        <w:rPr>
          <w:rFonts w:ascii="Arial" w:hAnsi="Arial" w:cs="Arial"/>
          <w:sz w:val="22"/>
          <w:szCs w:val="22"/>
        </w:rPr>
        <w:t xml:space="preserve">, dodatku č. 5 ze dne </w:t>
      </w:r>
      <w:r w:rsidR="000441EC" w:rsidRPr="000441EC">
        <w:rPr>
          <w:rFonts w:ascii="Arial" w:hAnsi="Arial" w:cs="Arial"/>
          <w:sz w:val="22"/>
          <w:szCs w:val="22"/>
        </w:rPr>
        <w:t>13</w:t>
      </w:r>
      <w:r w:rsidRPr="000441EC">
        <w:rPr>
          <w:rFonts w:ascii="Arial" w:hAnsi="Arial" w:cs="Arial"/>
          <w:sz w:val="22"/>
          <w:szCs w:val="22"/>
        </w:rPr>
        <w:t>. 5. 201</w:t>
      </w:r>
      <w:r w:rsidR="000441EC" w:rsidRPr="000441EC">
        <w:rPr>
          <w:rFonts w:ascii="Arial" w:hAnsi="Arial" w:cs="Arial"/>
          <w:sz w:val="22"/>
          <w:szCs w:val="22"/>
        </w:rPr>
        <w:t>3</w:t>
      </w:r>
      <w:r w:rsidRPr="000441EC">
        <w:rPr>
          <w:rFonts w:ascii="Arial" w:hAnsi="Arial" w:cs="Arial"/>
          <w:sz w:val="22"/>
          <w:szCs w:val="22"/>
        </w:rPr>
        <w:t xml:space="preserve">, dodatku č. 6 ze dne </w:t>
      </w:r>
      <w:r w:rsidR="000441EC" w:rsidRPr="000441EC">
        <w:rPr>
          <w:rFonts w:ascii="Arial" w:hAnsi="Arial" w:cs="Arial"/>
          <w:sz w:val="22"/>
          <w:szCs w:val="22"/>
        </w:rPr>
        <w:t>27</w:t>
      </w:r>
      <w:r w:rsidRPr="000441EC">
        <w:rPr>
          <w:rFonts w:ascii="Arial" w:hAnsi="Arial" w:cs="Arial"/>
          <w:sz w:val="22"/>
          <w:szCs w:val="22"/>
        </w:rPr>
        <w:t>. 9. 201</w:t>
      </w:r>
      <w:r w:rsidR="000441EC" w:rsidRPr="000441EC">
        <w:rPr>
          <w:rFonts w:ascii="Arial" w:hAnsi="Arial" w:cs="Arial"/>
          <w:sz w:val="22"/>
          <w:szCs w:val="22"/>
        </w:rPr>
        <w:t>3</w:t>
      </w:r>
      <w:r w:rsidRPr="000441EC">
        <w:rPr>
          <w:rFonts w:ascii="Arial" w:hAnsi="Arial" w:cs="Arial"/>
          <w:sz w:val="22"/>
          <w:szCs w:val="22"/>
        </w:rPr>
        <w:t>, dodatku č. 7 ze dne 27. 12. 201</w:t>
      </w:r>
      <w:r w:rsidR="000441EC" w:rsidRPr="000441EC">
        <w:rPr>
          <w:rFonts w:ascii="Arial" w:hAnsi="Arial" w:cs="Arial"/>
          <w:sz w:val="22"/>
          <w:szCs w:val="22"/>
        </w:rPr>
        <w:t>3</w:t>
      </w:r>
      <w:r w:rsidRPr="000441EC">
        <w:rPr>
          <w:rFonts w:ascii="Arial" w:hAnsi="Arial" w:cs="Arial"/>
          <w:sz w:val="22"/>
          <w:szCs w:val="22"/>
        </w:rPr>
        <w:t xml:space="preserve">, dodatku č. 8 ze dne </w:t>
      </w:r>
      <w:r w:rsidR="000441EC" w:rsidRPr="000441EC">
        <w:rPr>
          <w:rFonts w:ascii="Arial" w:hAnsi="Arial" w:cs="Arial"/>
          <w:sz w:val="22"/>
          <w:szCs w:val="22"/>
        </w:rPr>
        <w:t>26</w:t>
      </w:r>
      <w:r w:rsidRPr="000441EC">
        <w:rPr>
          <w:rFonts w:ascii="Arial" w:hAnsi="Arial" w:cs="Arial"/>
          <w:sz w:val="22"/>
          <w:szCs w:val="22"/>
        </w:rPr>
        <w:t>. </w:t>
      </w:r>
      <w:r w:rsidR="000441EC" w:rsidRPr="000441EC">
        <w:rPr>
          <w:rFonts w:ascii="Arial" w:hAnsi="Arial" w:cs="Arial"/>
          <w:sz w:val="22"/>
          <w:szCs w:val="22"/>
        </w:rPr>
        <w:t>11</w:t>
      </w:r>
      <w:r w:rsidRPr="000441EC">
        <w:rPr>
          <w:rFonts w:ascii="Arial" w:hAnsi="Arial" w:cs="Arial"/>
          <w:sz w:val="22"/>
          <w:szCs w:val="22"/>
        </w:rPr>
        <w:t>. 201</w:t>
      </w:r>
      <w:r w:rsidR="000441EC" w:rsidRPr="000441EC">
        <w:rPr>
          <w:rFonts w:ascii="Arial" w:hAnsi="Arial" w:cs="Arial"/>
          <w:sz w:val="22"/>
          <w:szCs w:val="22"/>
        </w:rPr>
        <w:t>4</w:t>
      </w:r>
      <w:r w:rsidRPr="000441EC">
        <w:rPr>
          <w:rFonts w:ascii="Arial" w:hAnsi="Arial" w:cs="Arial"/>
          <w:sz w:val="22"/>
          <w:szCs w:val="22"/>
        </w:rPr>
        <w:t xml:space="preserve">, dodatku č. 9 ze dne </w:t>
      </w:r>
      <w:r w:rsidR="000441EC" w:rsidRPr="000441EC">
        <w:rPr>
          <w:rFonts w:ascii="Arial" w:hAnsi="Arial" w:cs="Arial"/>
          <w:sz w:val="22"/>
          <w:szCs w:val="22"/>
        </w:rPr>
        <w:t>30</w:t>
      </w:r>
      <w:r w:rsidRPr="000441EC">
        <w:rPr>
          <w:rFonts w:ascii="Arial" w:hAnsi="Arial" w:cs="Arial"/>
          <w:sz w:val="22"/>
          <w:szCs w:val="22"/>
        </w:rPr>
        <w:t>. </w:t>
      </w:r>
      <w:r w:rsidR="000441EC" w:rsidRPr="000441EC">
        <w:rPr>
          <w:rFonts w:ascii="Arial" w:hAnsi="Arial" w:cs="Arial"/>
          <w:sz w:val="22"/>
          <w:szCs w:val="22"/>
        </w:rPr>
        <w:t>5</w:t>
      </w:r>
      <w:r w:rsidRPr="000441EC">
        <w:rPr>
          <w:rFonts w:ascii="Arial" w:hAnsi="Arial" w:cs="Arial"/>
          <w:sz w:val="22"/>
          <w:szCs w:val="22"/>
        </w:rPr>
        <w:t>. 201</w:t>
      </w:r>
      <w:r w:rsidR="000441EC" w:rsidRPr="000441EC">
        <w:rPr>
          <w:rFonts w:ascii="Arial" w:hAnsi="Arial" w:cs="Arial"/>
          <w:sz w:val="22"/>
          <w:szCs w:val="22"/>
        </w:rPr>
        <w:t>6</w:t>
      </w:r>
      <w:r w:rsidRPr="000441EC">
        <w:rPr>
          <w:rFonts w:ascii="Arial" w:hAnsi="Arial" w:cs="Arial"/>
          <w:sz w:val="22"/>
          <w:szCs w:val="22"/>
        </w:rPr>
        <w:t xml:space="preserve"> (dále jen „smlouva“), kterým se mění předmět nájmu a výše ročního</w:t>
      </w:r>
      <w:r w:rsidRPr="005752D6">
        <w:rPr>
          <w:rFonts w:ascii="Arial" w:hAnsi="Arial" w:cs="Arial"/>
          <w:sz w:val="22"/>
          <w:szCs w:val="22"/>
        </w:rPr>
        <w:t xml:space="preserve"> nájemného.</w:t>
      </w:r>
    </w:p>
    <w:p w:rsidR="00F47043" w:rsidRPr="00BF534F" w:rsidRDefault="00F47043" w:rsidP="002C094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BF534F">
        <w:rPr>
          <w:rFonts w:ascii="Arial" w:hAnsi="Arial" w:cs="Arial"/>
          <w:sz w:val="22"/>
          <w:szCs w:val="22"/>
        </w:rPr>
        <w:t xml:space="preserve">Na základě </w:t>
      </w:r>
      <w:r w:rsidR="00F63B02" w:rsidRPr="00BF534F">
        <w:rPr>
          <w:rFonts w:ascii="Arial" w:hAnsi="Arial" w:cs="Arial"/>
          <w:sz w:val="22"/>
          <w:szCs w:val="22"/>
        </w:rPr>
        <w:t xml:space="preserve">čl. V </w:t>
      </w:r>
      <w:r w:rsidRPr="00BF534F">
        <w:rPr>
          <w:rFonts w:ascii="Arial" w:hAnsi="Arial" w:cs="Arial"/>
          <w:sz w:val="22"/>
          <w:szCs w:val="22"/>
        </w:rPr>
        <w:t>smlouvy je nájemce</w:t>
      </w:r>
      <w:r w:rsidR="00AF2D38" w:rsidRPr="00BF534F">
        <w:rPr>
          <w:rFonts w:ascii="Arial" w:hAnsi="Arial" w:cs="Arial"/>
          <w:sz w:val="22"/>
          <w:szCs w:val="22"/>
        </w:rPr>
        <w:t xml:space="preserve"> povinen </w:t>
      </w:r>
      <w:r w:rsidRPr="00BF534F">
        <w:rPr>
          <w:rFonts w:ascii="Arial" w:hAnsi="Arial" w:cs="Arial"/>
          <w:sz w:val="22"/>
          <w:szCs w:val="22"/>
        </w:rPr>
        <w:t xml:space="preserve">platit pronajímateli roční nájemné ve výši </w:t>
      </w:r>
      <w:r w:rsidR="00BF534F" w:rsidRPr="00BF534F">
        <w:rPr>
          <w:rFonts w:ascii="Arial" w:hAnsi="Arial" w:cs="Arial"/>
          <w:b/>
          <w:sz w:val="22"/>
          <w:szCs w:val="22"/>
        </w:rPr>
        <w:t>1</w:t>
      </w:r>
      <w:r w:rsidR="000441EC">
        <w:rPr>
          <w:rFonts w:ascii="Arial" w:hAnsi="Arial" w:cs="Arial"/>
          <w:b/>
          <w:sz w:val="22"/>
          <w:szCs w:val="22"/>
        </w:rPr>
        <w:t>8</w:t>
      </w:r>
      <w:r w:rsidR="00BF534F" w:rsidRPr="00BF534F">
        <w:rPr>
          <w:rFonts w:ascii="Arial" w:hAnsi="Arial" w:cs="Arial"/>
          <w:b/>
          <w:sz w:val="22"/>
          <w:szCs w:val="22"/>
        </w:rPr>
        <w:t> </w:t>
      </w:r>
      <w:r w:rsidR="000441EC">
        <w:rPr>
          <w:rFonts w:ascii="Arial" w:hAnsi="Arial" w:cs="Arial"/>
          <w:b/>
          <w:sz w:val="22"/>
          <w:szCs w:val="22"/>
        </w:rPr>
        <w:t>411</w:t>
      </w:r>
      <w:r w:rsidRPr="00BF534F">
        <w:rPr>
          <w:rFonts w:ascii="Arial" w:hAnsi="Arial" w:cs="Arial"/>
          <w:b/>
          <w:sz w:val="22"/>
          <w:szCs w:val="22"/>
        </w:rPr>
        <w:t> Kč</w:t>
      </w:r>
      <w:r w:rsidRPr="00BF534F">
        <w:rPr>
          <w:rFonts w:ascii="Arial" w:hAnsi="Arial" w:cs="Arial"/>
          <w:sz w:val="22"/>
          <w:szCs w:val="22"/>
        </w:rPr>
        <w:t xml:space="preserve"> (slovy: </w:t>
      </w:r>
      <w:r w:rsidR="003C0318">
        <w:rPr>
          <w:rFonts w:ascii="Arial" w:hAnsi="Arial" w:cs="Arial"/>
          <w:sz w:val="22"/>
          <w:szCs w:val="22"/>
        </w:rPr>
        <w:t>Osmnácttisícčtyřistajedenáct</w:t>
      </w:r>
      <w:r w:rsidR="00AF2D38" w:rsidRPr="00BF534F">
        <w:rPr>
          <w:rFonts w:ascii="Arial" w:hAnsi="Arial" w:cs="Arial"/>
          <w:sz w:val="22"/>
          <w:szCs w:val="22"/>
        </w:rPr>
        <w:t>korun česk</w:t>
      </w:r>
      <w:r w:rsidR="003C0318">
        <w:rPr>
          <w:rFonts w:ascii="Arial" w:hAnsi="Arial" w:cs="Arial"/>
          <w:sz w:val="22"/>
          <w:szCs w:val="22"/>
        </w:rPr>
        <w:t>ých</w:t>
      </w:r>
      <w:r w:rsidRPr="00BF534F">
        <w:rPr>
          <w:rFonts w:ascii="Arial" w:hAnsi="Arial" w:cs="Arial"/>
          <w:sz w:val="22"/>
          <w:szCs w:val="22"/>
        </w:rPr>
        <w:t>).</w:t>
      </w:r>
    </w:p>
    <w:p w:rsidR="003E5CDF" w:rsidRPr="00BF534F" w:rsidRDefault="003E5CDF" w:rsidP="002C094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BF534F">
        <w:rPr>
          <w:rFonts w:ascii="Arial" w:hAnsi="Arial" w:cs="Arial"/>
          <w:iCs/>
          <w:sz w:val="22"/>
          <w:szCs w:val="22"/>
        </w:rPr>
        <w:t xml:space="preserve">Smluvní strany se dohodly na tom, že nájemné specifikované v bodě 1. tohoto dodatku bude </w:t>
      </w:r>
      <w:r w:rsidR="00920E1C" w:rsidRPr="00081CB8">
        <w:rPr>
          <w:rFonts w:ascii="Arial" w:hAnsi="Arial" w:cs="Arial"/>
          <w:iCs/>
          <w:sz w:val="22"/>
          <w:szCs w:val="22"/>
        </w:rPr>
        <w:t>sníženo</w:t>
      </w:r>
      <w:r w:rsidRPr="00081CB8">
        <w:rPr>
          <w:rFonts w:ascii="Arial" w:hAnsi="Arial" w:cs="Arial"/>
          <w:iCs/>
          <w:sz w:val="22"/>
          <w:szCs w:val="22"/>
        </w:rPr>
        <w:t xml:space="preserve"> z důvodu obnovy katastrálního operátu v katastrálním území </w:t>
      </w:r>
      <w:r w:rsidR="005A6AEA" w:rsidRPr="00081CB8">
        <w:rPr>
          <w:rFonts w:ascii="Arial" w:hAnsi="Arial" w:cs="Arial"/>
          <w:iCs/>
          <w:sz w:val="22"/>
          <w:szCs w:val="22"/>
        </w:rPr>
        <w:t>Staré Těchanovice</w:t>
      </w:r>
      <w:r w:rsidR="00A97B8D" w:rsidRPr="00081CB8">
        <w:rPr>
          <w:rFonts w:ascii="Arial" w:hAnsi="Arial" w:cs="Arial"/>
          <w:iCs/>
          <w:sz w:val="22"/>
          <w:szCs w:val="22"/>
        </w:rPr>
        <w:t xml:space="preserve"> </w:t>
      </w:r>
      <w:r w:rsidRPr="00081CB8">
        <w:rPr>
          <w:rFonts w:ascii="Arial" w:hAnsi="Arial" w:cs="Arial"/>
          <w:iCs/>
          <w:sz w:val="22"/>
          <w:szCs w:val="22"/>
        </w:rPr>
        <w:t xml:space="preserve">na částku </w:t>
      </w:r>
      <w:r w:rsidR="00D50D6B" w:rsidRPr="00081CB8">
        <w:rPr>
          <w:rFonts w:ascii="Arial" w:hAnsi="Arial" w:cs="Arial"/>
          <w:b/>
          <w:iCs/>
          <w:sz w:val="22"/>
          <w:szCs w:val="22"/>
        </w:rPr>
        <w:t>1</w:t>
      </w:r>
      <w:r w:rsidR="00081CB8" w:rsidRPr="00081CB8">
        <w:rPr>
          <w:rFonts w:ascii="Arial" w:hAnsi="Arial" w:cs="Arial"/>
          <w:b/>
          <w:iCs/>
          <w:sz w:val="22"/>
          <w:szCs w:val="22"/>
        </w:rPr>
        <w:t>8</w:t>
      </w:r>
      <w:r w:rsidR="003C0318" w:rsidRPr="00081CB8">
        <w:rPr>
          <w:rFonts w:ascii="Arial" w:hAnsi="Arial" w:cs="Arial"/>
          <w:b/>
          <w:iCs/>
          <w:sz w:val="22"/>
          <w:szCs w:val="22"/>
        </w:rPr>
        <w:t> </w:t>
      </w:r>
      <w:r w:rsidR="00081CB8" w:rsidRPr="00081CB8">
        <w:rPr>
          <w:rFonts w:ascii="Arial" w:hAnsi="Arial" w:cs="Arial"/>
          <w:b/>
          <w:iCs/>
          <w:sz w:val="22"/>
          <w:szCs w:val="22"/>
        </w:rPr>
        <w:t>368</w:t>
      </w:r>
      <w:r w:rsidR="00920E1C" w:rsidRPr="00081CB8">
        <w:rPr>
          <w:rFonts w:ascii="Arial" w:hAnsi="Arial" w:cs="Arial"/>
          <w:b/>
          <w:iCs/>
          <w:sz w:val="22"/>
          <w:szCs w:val="22"/>
        </w:rPr>
        <w:t> </w:t>
      </w:r>
      <w:r w:rsidRPr="00081CB8">
        <w:rPr>
          <w:rFonts w:ascii="Arial" w:hAnsi="Arial" w:cs="Arial"/>
          <w:b/>
          <w:iCs/>
          <w:sz w:val="22"/>
          <w:szCs w:val="22"/>
        </w:rPr>
        <w:t>Kč</w:t>
      </w:r>
      <w:r w:rsidRPr="00BF534F">
        <w:rPr>
          <w:rFonts w:ascii="Arial" w:hAnsi="Arial" w:cs="Arial"/>
          <w:iCs/>
          <w:sz w:val="22"/>
          <w:szCs w:val="22"/>
        </w:rPr>
        <w:t xml:space="preserve"> (slovy: </w:t>
      </w:r>
      <w:r w:rsidR="00081CB8">
        <w:rPr>
          <w:rFonts w:ascii="Arial" w:hAnsi="Arial" w:cs="Arial"/>
          <w:sz w:val="22"/>
          <w:szCs w:val="22"/>
        </w:rPr>
        <w:t>Osmnácttisíctřistašedesátosm</w:t>
      </w:r>
      <w:r w:rsidR="00A97B8D" w:rsidRPr="00BF534F">
        <w:rPr>
          <w:rFonts w:ascii="Arial" w:hAnsi="Arial" w:cs="Arial"/>
          <w:sz w:val="22"/>
          <w:szCs w:val="22"/>
        </w:rPr>
        <w:t>korun česk</w:t>
      </w:r>
      <w:r w:rsidR="003C0318">
        <w:rPr>
          <w:rFonts w:ascii="Arial" w:hAnsi="Arial" w:cs="Arial"/>
          <w:sz w:val="22"/>
          <w:szCs w:val="22"/>
        </w:rPr>
        <w:t>ých</w:t>
      </w:r>
      <w:r w:rsidRPr="00BF534F">
        <w:rPr>
          <w:rFonts w:ascii="Arial" w:hAnsi="Arial" w:cs="Arial"/>
          <w:sz w:val="22"/>
          <w:szCs w:val="22"/>
        </w:rPr>
        <w:t>).</w:t>
      </w:r>
    </w:p>
    <w:p w:rsidR="0075030D" w:rsidRPr="00BF534F" w:rsidRDefault="0075030D" w:rsidP="00A97B8D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BF534F">
        <w:rPr>
          <w:rFonts w:ascii="Arial" w:hAnsi="Arial" w:cs="Arial"/>
          <w:iCs/>
          <w:sz w:val="22"/>
          <w:szCs w:val="22"/>
        </w:rPr>
        <w:t xml:space="preserve">Obnovou katastrálního operátu v katastrálním </w:t>
      </w:r>
      <w:r w:rsidRPr="00E55E0B">
        <w:rPr>
          <w:rFonts w:ascii="Arial" w:hAnsi="Arial" w:cs="Arial"/>
          <w:iCs/>
          <w:sz w:val="22"/>
          <w:szCs w:val="22"/>
        </w:rPr>
        <w:t xml:space="preserve">území </w:t>
      </w:r>
      <w:r w:rsidR="00E55E0B" w:rsidRPr="00E55E0B">
        <w:rPr>
          <w:rFonts w:ascii="Arial" w:hAnsi="Arial" w:cs="Arial"/>
          <w:iCs/>
          <w:sz w:val="22"/>
          <w:szCs w:val="22"/>
        </w:rPr>
        <w:t>Staré Těchanovice</w:t>
      </w:r>
      <w:r w:rsidRPr="00E55E0B">
        <w:rPr>
          <w:rFonts w:ascii="Arial" w:hAnsi="Arial" w:cs="Arial"/>
          <w:iCs/>
          <w:sz w:val="22"/>
          <w:szCs w:val="22"/>
        </w:rPr>
        <w:t xml:space="preserve"> a řízením pod zn. Z</w:t>
      </w:r>
      <w:r w:rsidRPr="00E55E0B">
        <w:rPr>
          <w:rFonts w:ascii="Arial" w:hAnsi="Arial" w:cs="Arial"/>
          <w:iCs/>
          <w:sz w:val="22"/>
          <w:szCs w:val="22"/>
        </w:rPr>
        <w:noBreakHyphen/>
      </w:r>
      <w:r w:rsidR="00E55E0B" w:rsidRPr="00E55E0B">
        <w:rPr>
          <w:rFonts w:ascii="Arial" w:hAnsi="Arial" w:cs="Arial"/>
          <w:iCs/>
          <w:sz w:val="22"/>
          <w:szCs w:val="22"/>
        </w:rPr>
        <w:t>4431</w:t>
      </w:r>
      <w:r w:rsidR="00BF534F" w:rsidRPr="00E55E0B">
        <w:rPr>
          <w:rFonts w:ascii="Arial" w:hAnsi="Arial" w:cs="Arial"/>
          <w:iCs/>
          <w:sz w:val="22"/>
          <w:szCs w:val="22"/>
        </w:rPr>
        <w:t>/201</w:t>
      </w:r>
      <w:r w:rsidR="00E55E0B" w:rsidRPr="00E55E0B">
        <w:rPr>
          <w:rFonts w:ascii="Arial" w:hAnsi="Arial" w:cs="Arial"/>
          <w:iCs/>
          <w:sz w:val="22"/>
          <w:szCs w:val="22"/>
        </w:rPr>
        <w:t>5</w:t>
      </w:r>
      <w:r w:rsidRPr="00E55E0B">
        <w:rPr>
          <w:rFonts w:ascii="Arial" w:hAnsi="Arial" w:cs="Arial"/>
          <w:iCs/>
          <w:sz w:val="22"/>
          <w:szCs w:val="22"/>
        </w:rPr>
        <w:t xml:space="preserve"> došlo ke změně údajů v katastru nemovito</w:t>
      </w:r>
      <w:r w:rsidRPr="00BF534F">
        <w:rPr>
          <w:rFonts w:ascii="Arial" w:hAnsi="Arial" w:cs="Arial"/>
          <w:iCs/>
          <w:sz w:val="22"/>
          <w:szCs w:val="22"/>
        </w:rPr>
        <w:t xml:space="preserve">stí </w:t>
      </w:r>
      <w:r w:rsidR="003E5CDF" w:rsidRPr="00BF534F">
        <w:rPr>
          <w:rFonts w:ascii="Arial" w:hAnsi="Arial" w:cs="Arial"/>
          <w:iCs/>
          <w:sz w:val="22"/>
          <w:szCs w:val="22"/>
        </w:rPr>
        <w:t xml:space="preserve">u </w:t>
      </w:r>
      <w:r w:rsidRPr="00BF534F">
        <w:rPr>
          <w:rFonts w:ascii="Arial" w:hAnsi="Arial" w:cs="Arial"/>
          <w:iCs/>
          <w:sz w:val="22"/>
          <w:szCs w:val="22"/>
        </w:rPr>
        <w:t>předmětu nájmu následovně:</w:t>
      </w:r>
    </w:p>
    <w:p w:rsidR="0064585A" w:rsidRPr="00557F35" w:rsidRDefault="0064585A" w:rsidP="0064585A">
      <w:pPr>
        <w:tabs>
          <w:tab w:val="left" w:pos="426"/>
        </w:tabs>
        <w:ind w:left="1140" w:hanging="998"/>
        <w:jc w:val="both"/>
        <w:rPr>
          <w:sz w:val="24"/>
          <w:szCs w:val="24"/>
        </w:rPr>
      </w:pPr>
    </w:p>
    <w:p w:rsidR="0064585A" w:rsidRPr="000D1D92" w:rsidRDefault="0064585A" w:rsidP="0064585A">
      <w:pPr>
        <w:numPr>
          <w:ilvl w:val="0"/>
          <w:numId w:val="2"/>
        </w:numPr>
        <w:tabs>
          <w:tab w:val="left" w:pos="426"/>
        </w:tabs>
        <w:jc w:val="both"/>
        <w:rPr>
          <w:sz w:val="24"/>
          <w:szCs w:val="24"/>
        </w:rPr>
        <w:sectPr w:rsidR="0064585A" w:rsidRPr="000D1D92" w:rsidSect="00BE7293">
          <w:footerReference w:type="default" r:id="rId8"/>
          <w:type w:val="continuous"/>
          <w:pgSz w:w="11906" w:h="16838" w:code="9"/>
          <w:pgMar w:top="1474" w:right="1304" w:bottom="454" w:left="1418" w:header="709" w:footer="386" w:gutter="0"/>
          <w:cols w:space="708"/>
        </w:sectPr>
      </w:pPr>
    </w:p>
    <w:p w:rsidR="00FE392D" w:rsidRDefault="00FE392D" w:rsidP="002C094D">
      <w:pPr>
        <w:tabs>
          <w:tab w:val="left" w:pos="426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</w:p>
    <w:p w:rsidR="00BE7293" w:rsidRPr="002C094D" w:rsidRDefault="00F83658" w:rsidP="002C094D">
      <w:pPr>
        <w:tabs>
          <w:tab w:val="left" w:pos="426"/>
        </w:tabs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C094D">
        <w:rPr>
          <w:rFonts w:ascii="Arial" w:hAnsi="Arial" w:cs="Arial"/>
          <w:b/>
          <w:sz w:val="22"/>
          <w:szCs w:val="22"/>
        </w:rPr>
        <w:lastRenderedPageBreak/>
        <w:t>původní</w:t>
      </w:r>
      <w:r w:rsidR="00BE7293" w:rsidRPr="002C094D">
        <w:rPr>
          <w:rFonts w:ascii="Arial" w:hAnsi="Arial" w:cs="Arial"/>
          <w:b/>
          <w:sz w:val="22"/>
          <w:szCs w:val="22"/>
        </w:rPr>
        <w:t xml:space="preserve"> údaj: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709"/>
        <w:gridCol w:w="1134"/>
        <w:gridCol w:w="1134"/>
        <w:gridCol w:w="1984"/>
      </w:tblGrid>
      <w:tr w:rsidR="00BE7293" w:rsidRPr="002C094D" w:rsidTr="00150B98">
        <w:trPr>
          <w:cantSplit/>
          <w:trHeight w:val="467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evid.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BE7293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150B98" w:rsidRDefault="00150B98" w:rsidP="001974B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150B98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4546</w:t>
            </w:r>
            <w:r w:rsidR="00BE379D" w:rsidRPr="00150B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7293" w:rsidRPr="00150B98">
              <w:rPr>
                <w:rFonts w:ascii="Arial" w:hAnsi="Arial" w:cs="Arial"/>
                <w:sz w:val="22"/>
                <w:szCs w:val="22"/>
              </w:rPr>
              <w:t>m</w:t>
            </w:r>
            <w:r w:rsidR="00BE7293"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150B98" w:rsidRDefault="00EA51F4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AC15A6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15A6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15A6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15A6" w:rsidRPr="00150B98" w:rsidRDefault="00831529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15A6" w:rsidRPr="00150B98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15A6" w:rsidRPr="00150B98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25776</w:t>
            </w:r>
            <w:r w:rsidR="00BE379D" w:rsidRPr="00150B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4850" w:rsidRPr="00150B98">
              <w:rPr>
                <w:rFonts w:ascii="Arial" w:hAnsi="Arial" w:cs="Arial"/>
                <w:sz w:val="22"/>
                <w:szCs w:val="22"/>
              </w:rPr>
              <w:t>m</w:t>
            </w:r>
            <w:r w:rsidR="00FE4850"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FE4850" w:rsidRPr="00150B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15A6" w:rsidRPr="00150B98" w:rsidRDefault="00FE4850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F6230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93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5238</w:t>
            </w:r>
            <w:r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F6230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2170 m</w:t>
            </w:r>
            <w:r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31529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831529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107/1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22322</w:t>
            </w:r>
            <w:r w:rsidR="00BE379D"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E379D"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BE379D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31529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831529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126/1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8672</w:t>
            </w:r>
            <w:r w:rsidR="00BE379D"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E379D"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BE379D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31529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831529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497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276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1514</w:t>
            </w:r>
            <w:r w:rsidR="00BE379D"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E379D"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150B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31529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831529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497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277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6190</w:t>
            </w:r>
            <w:r w:rsidR="00BE379D"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E379D"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31529" w:rsidRPr="00150B98" w:rsidRDefault="00BE379D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50B98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GP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497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38773 m</w:t>
            </w:r>
            <w:r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150B9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50B98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497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546/1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15261 m</w:t>
            </w:r>
            <w:r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50B98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497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1048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307 m</w:t>
            </w:r>
            <w:r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50B98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PK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497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2055 m</w:t>
            </w:r>
            <w:r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50B98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PK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EE102D" w:rsidP="00497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1160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EE102D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 xml:space="preserve">953 </w:t>
            </w:r>
            <w:r w:rsidR="00150B98" w:rsidRPr="00EE102D">
              <w:rPr>
                <w:rFonts w:ascii="Arial" w:hAnsi="Arial" w:cs="Arial"/>
                <w:sz w:val="22"/>
                <w:szCs w:val="22"/>
              </w:rPr>
              <w:t>m</w:t>
            </w:r>
            <w:r w:rsidR="00150B98"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50B98" w:rsidRPr="002C094D" w:rsidTr="00150B98">
        <w:trPr>
          <w:cantSplit/>
          <w:trHeight w:val="48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150B98" w:rsidRDefault="00150B98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EE102D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PK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EE102D" w:rsidP="004974D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688/2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EE102D" w:rsidP="00BE379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 xml:space="preserve">2644 </w:t>
            </w:r>
            <w:r w:rsidR="00150B98" w:rsidRPr="00EE102D">
              <w:rPr>
                <w:rFonts w:ascii="Arial" w:hAnsi="Arial" w:cs="Arial"/>
                <w:sz w:val="22"/>
                <w:szCs w:val="22"/>
              </w:rPr>
              <w:t>m</w:t>
            </w:r>
            <w:r w:rsidR="00150B98"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50B98" w:rsidRPr="00EE102D" w:rsidRDefault="00EE102D" w:rsidP="00EA51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:rsidR="00BE7293" w:rsidRPr="002C094D" w:rsidRDefault="00F83658" w:rsidP="002C094D">
      <w:pPr>
        <w:tabs>
          <w:tab w:val="left" w:pos="426"/>
        </w:tabs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2C094D">
        <w:rPr>
          <w:rFonts w:ascii="Arial" w:hAnsi="Arial" w:cs="Arial"/>
          <w:b/>
          <w:sz w:val="22"/>
          <w:szCs w:val="22"/>
        </w:rPr>
        <w:t>nový</w:t>
      </w:r>
      <w:r w:rsidR="00BE7293" w:rsidRPr="002C094D">
        <w:rPr>
          <w:rFonts w:ascii="Arial" w:hAnsi="Arial" w:cs="Arial"/>
          <w:b/>
          <w:sz w:val="22"/>
          <w:szCs w:val="22"/>
        </w:rPr>
        <w:t xml:space="preserve"> údaj: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709"/>
        <w:gridCol w:w="992"/>
        <w:gridCol w:w="1134"/>
        <w:gridCol w:w="2126"/>
      </w:tblGrid>
      <w:tr w:rsidR="00BE7293" w:rsidRPr="002C094D" w:rsidTr="00EE102D">
        <w:trPr>
          <w:cantSplit/>
          <w:trHeight w:val="467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evid.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7293" w:rsidRPr="002C094D" w:rsidRDefault="00BE7293" w:rsidP="00677EA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094D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83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4374</w:t>
            </w:r>
            <w:r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26188</w:t>
            </w:r>
            <w:r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50B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7F6230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93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F01">
              <w:rPr>
                <w:rFonts w:ascii="Arial" w:hAnsi="Arial" w:cs="Arial"/>
                <w:sz w:val="22"/>
                <w:szCs w:val="22"/>
              </w:rPr>
              <w:t>5448</w:t>
            </w:r>
            <w:r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230" w:rsidRPr="00150B98" w:rsidRDefault="007F6230" w:rsidP="007F62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102/2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2170</w:t>
            </w:r>
            <w:r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102/5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22322</w:t>
            </w:r>
            <w:r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126/1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9202</w:t>
            </w:r>
            <w:r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270/21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706</w:t>
            </w:r>
            <w:r w:rsidRPr="00150B98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150B9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255/5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3489 m</w:t>
            </w:r>
            <w:r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270/15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2584 m</w:t>
            </w:r>
            <w:r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lastRenderedPageBreak/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270/22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117 m</w:t>
            </w:r>
            <w:r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326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38055 m</w:t>
            </w:r>
            <w:r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546/1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15557 m</w:t>
            </w:r>
            <w:r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5A6AEA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EA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5A6AEA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EA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5A6AEA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E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5A6AEA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EA">
              <w:rPr>
                <w:rFonts w:ascii="Arial" w:hAnsi="Arial" w:cs="Arial"/>
                <w:sz w:val="22"/>
                <w:szCs w:val="22"/>
              </w:rPr>
              <w:t>1048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5A6AEA" w:rsidRDefault="005A6AEA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EA">
              <w:rPr>
                <w:rFonts w:ascii="Arial" w:hAnsi="Arial" w:cs="Arial"/>
                <w:sz w:val="22"/>
                <w:szCs w:val="22"/>
              </w:rPr>
              <w:t>423</w:t>
            </w:r>
            <w:r w:rsidR="00EE102D" w:rsidRPr="005A6AEA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EE102D" w:rsidRPr="005A6AE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5A6AEA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6AEA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5A6AEA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1502</w:t>
            </w:r>
            <w:r w:rsidR="00EE102D" w:rsidRPr="00EE102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EE102D"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BE6F0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1</w:t>
            </w:r>
            <w:r w:rsidR="00BE6F01">
              <w:rPr>
                <w:rFonts w:ascii="Arial" w:hAnsi="Arial" w:cs="Arial"/>
                <w:sz w:val="22"/>
                <w:szCs w:val="22"/>
              </w:rPr>
              <w:t>001/6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5A6AE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9</w:t>
            </w:r>
            <w:r w:rsidR="005A6AEA">
              <w:rPr>
                <w:rFonts w:ascii="Arial" w:hAnsi="Arial" w:cs="Arial"/>
                <w:sz w:val="22"/>
                <w:szCs w:val="22"/>
              </w:rPr>
              <w:t>20</w:t>
            </w:r>
            <w:r w:rsidRPr="00EE102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E102D" w:rsidRPr="002C094D" w:rsidTr="00EE102D">
        <w:trPr>
          <w:cantSplit/>
          <w:trHeight w:val="52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150B98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0B98">
              <w:rPr>
                <w:rFonts w:ascii="Arial" w:hAnsi="Arial" w:cs="Arial"/>
                <w:sz w:val="22"/>
                <w:szCs w:val="22"/>
              </w:rPr>
              <w:t>Staré Těchanovice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688/2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2644 m</w:t>
            </w:r>
            <w:r w:rsidRPr="00EE102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102D" w:rsidRPr="00EE102D" w:rsidRDefault="00EE102D" w:rsidP="00EE102D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02D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:rsidR="00BE7293" w:rsidRPr="002C094D" w:rsidRDefault="00BE7293" w:rsidP="00BE7293">
      <w:pPr>
        <w:tabs>
          <w:tab w:val="left" w:pos="568"/>
          <w:tab w:val="left" w:pos="4253"/>
        </w:tabs>
        <w:spacing w:after="360"/>
        <w:rPr>
          <w:rFonts w:ascii="Arial" w:hAnsi="Arial" w:cs="Arial"/>
          <w:iCs/>
          <w:sz w:val="22"/>
          <w:szCs w:val="22"/>
        </w:rPr>
        <w:sectPr w:rsidR="00BE7293" w:rsidRPr="002C094D" w:rsidSect="00BE7293">
          <w:footerReference w:type="default" r:id="rId9"/>
          <w:type w:val="continuous"/>
          <w:pgSz w:w="11906" w:h="16838" w:code="9"/>
          <w:pgMar w:top="1418" w:right="1361" w:bottom="454" w:left="1418" w:header="709" w:footer="634" w:gutter="0"/>
          <w:cols w:space="708"/>
        </w:sectPr>
      </w:pPr>
    </w:p>
    <w:p w:rsidR="005C1A15" w:rsidRDefault="0064585A" w:rsidP="005C1A15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>K 1.</w:t>
      </w:r>
      <w:r w:rsidR="005C1A15">
        <w:rPr>
          <w:rFonts w:ascii="Arial" w:hAnsi="Arial" w:cs="Arial"/>
          <w:sz w:val="22"/>
          <w:szCs w:val="22"/>
        </w:rPr>
        <w:t> </w:t>
      </w:r>
      <w:r w:rsidRPr="002C094D">
        <w:rPr>
          <w:rFonts w:ascii="Arial" w:hAnsi="Arial" w:cs="Arial"/>
          <w:sz w:val="22"/>
          <w:szCs w:val="22"/>
        </w:rPr>
        <w:t>10.</w:t>
      </w:r>
      <w:r w:rsidR="005C1A15">
        <w:rPr>
          <w:rFonts w:ascii="Arial" w:hAnsi="Arial" w:cs="Arial"/>
          <w:sz w:val="22"/>
          <w:szCs w:val="22"/>
        </w:rPr>
        <w:t> </w:t>
      </w:r>
      <w:r w:rsidRPr="002C094D">
        <w:rPr>
          <w:rFonts w:ascii="Arial" w:hAnsi="Arial" w:cs="Arial"/>
          <w:sz w:val="22"/>
          <w:szCs w:val="22"/>
        </w:rPr>
        <w:t>201</w:t>
      </w:r>
      <w:r w:rsidR="005A6AEA">
        <w:rPr>
          <w:rFonts w:ascii="Arial" w:hAnsi="Arial" w:cs="Arial"/>
          <w:sz w:val="22"/>
          <w:szCs w:val="22"/>
        </w:rPr>
        <w:t>8</w:t>
      </w:r>
      <w:r w:rsidRPr="002C094D">
        <w:rPr>
          <w:rFonts w:ascii="Arial" w:hAnsi="Arial" w:cs="Arial"/>
          <w:sz w:val="22"/>
          <w:szCs w:val="22"/>
        </w:rPr>
        <w:t xml:space="preserve"> je nájemce povinen zaplatit částku </w:t>
      </w:r>
      <w:r w:rsidR="005C1A15" w:rsidRPr="00081CB8">
        <w:rPr>
          <w:rFonts w:ascii="Arial" w:hAnsi="Arial" w:cs="Arial"/>
          <w:b/>
          <w:iCs/>
          <w:sz w:val="22"/>
          <w:szCs w:val="22"/>
        </w:rPr>
        <w:t>18 368 Kč</w:t>
      </w:r>
      <w:r w:rsidR="005C1A15" w:rsidRPr="00BF534F">
        <w:rPr>
          <w:rFonts w:ascii="Arial" w:hAnsi="Arial" w:cs="Arial"/>
          <w:iCs/>
          <w:sz w:val="22"/>
          <w:szCs w:val="22"/>
        </w:rPr>
        <w:t xml:space="preserve"> (slovy: </w:t>
      </w:r>
      <w:r w:rsidR="005C1A15">
        <w:rPr>
          <w:rFonts w:ascii="Arial" w:hAnsi="Arial" w:cs="Arial"/>
          <w:sz w:val="22"/>
          <w:szCs w:val="22"/>
        </w:rPr>
        <w:t>Osmnácttisíctřistašedesátosm</w:t>
      </w:r>
      <w:r w:rsidR="005C1A15" w:rsidRPr="00BF534F">
        <w:rPr>
          <w:rFonts w:ascii="Arial" w:hAnsi="Arial" w:cs="Arial"/>
          <w:sz w:val="22"/>
          <w:szCs w:val="22"/>
        </w:rPr>
        <w:t>korun česk</w:t>
      </w:r>
      <w:r w:rsidR="005C1A15">
        <w:rPr>
          <w:rFonts w:ascii="Arial" w:hAnsi="Arial" w:cs="Arial"/>
          <w:sz w:val="22"/>
          <w:szCs w:val="22"/>
        </w:rPr>
        <w:t>ých</w:t>
      </w:r>
      <w:r w:rsidR="005C1A15" w:rsidRPr="00BF534F">
        <w:rPr>
          <w:rFonts w:ascii="Arial" w:hAnsi="Arial" w:cs="Arial"/>
          <w:sz w:val="22"/>
          <w:szCs w:val="22"/>
        </w:rPr>
        <w:t>).</w:t>
      </w:r>
    </w:p>
    <w:p w:rsidR="00BE7293" w:rsidRPr="002C094D" w:rsidRDefault="003E5CDF" w:rsidP="005C1A15">
      <w:pPr>
        <w:spacing w:before="360" w:after="240"/>
        <w:jc w:val="both"/>
        <w:rPr>
          <w:rFonts w:ascii="Arial" w:hAnsi="Arial" w:cs="Arial"/>
          <w:iCs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>Dále se s</w:t>
      </w:r>
      <w:r w:rsidR="00BE7293" w:rsidRPr="002C094D">
        <w:rPr>
          <w:rFonts w:ascii="Arial" w:hAnsi="Arial" w:cs="Arial"/>
          <w:sz w:val="22"/>
          <w:szCs w:val="22"/>
        </w:rPr>
        <w:t xml:space="preserve">mluvní strany se dohodly na tom, že </w:t>
      </w:r>
    </w:p>
    <w:p w:rsidR="00BE7293" w:rsidRPr="002C094D" w:rsidRDefault="00BE7293" w:rsidP="00FE392D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36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BE7293" w:rsidRPr="002C094D" w:rsidRDefault="00BE7293" w:rsidP="00FE392D">
      <w:pPr>
        <w:tabs>
          <w:tab w:val="left" w:pos="426"/>
          <w:tab w:val="left" w:pos="993"/>
          <w:tab w:val="left" w:pos="4253"/>
        </w:tabs>
        <w:spacing w:after="360"/>
        <w:jc w:val="both"/>
        <w:rPr>
          <w:rFonts w:ascii="Arial" w:hAnsi="Arial" w:cs="Arial"/>
          <w:iCs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rok.</w:t>
      </w:r>
    </w:p>
    <w:p w:rsidR="00BE7293" w:rsidRDefault="00BE7293" w:rsidP="00FE392D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BE7293" w:rsidRPr="002C094D" w:rsidRDefault="00BE7293" w:rsidP="00FE392D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BE7293" w:rsidRPr="002C094D" w:rsidRDefault="00BE7293" w:rsidP="00FE392D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BE7293" w:rsidRPr="002C094D" w:rsidRDefault="00BE7293" w:rsidP="00FE392D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36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 xml:space="preserve">čl. </w:t>
      </w:r>
      <w:r w:rsidR="003E5CDF" w:rsidRPr="002C094D">
        <w:rPr>
          <w:rFonts w:ascii="Arial" w:hAnsi="Arial" w:cs="Arial"/>
          <w:sz w:val="22"/>
          <w:szCs w:val="22"/>
        </w:rPr>
        <w:t>X</w:t>
      </w:r>
      <w:r w:rsidRPr="002C094D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BE7293" w:rsidRPr="002C094D" w:rsidRDefault="00BE7293" w:rsidP="00FE392D">
      <w:pPr>
        <w:tabs>
          <w:tab w:val="left" w:pos="426"/>
          <w:tab w:val="left" w:pos="993"/>
          <w:tab w:val="left" w:pos="4253"/>
        </w:tabs>
        <w:spacing w:after="360"/>
        <w:jc w:val="both"/>
        <w:rPr>
          <w:rFonts w:ascii="Arial" w:hAnsi="Arial" w:cs="Arial"/>
          <w:iCs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BE7293" w:rsidRPr="0006128C" w:rsidRDefault="00BE7293" w:rsidP="00FE392D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C094D">
        <w:rPr>
          <w:rFonts w:ascii="Arial" w:hAnsi="Arial" w:cs="Arial"/>
          <w:bCs/>
          <w:sz w:val="22"/>
          <w:szCs w:val="22"/>
        </w:rPr>
        <w:t>Ostatní ustanovení smlouvy nejsou tímto dodatkem č. </w:t>
      </w:r>
      <w:r w:rsidR="00FE392D">
        <w:rPr>
          <w:rFonts w:ascii="Arial" w:hAnsi="Arial" w:cs="Arial"/>
          <w:bCs/>
          <w:sz w:val="22"/>
          <w:szCs w:val="22"/>
        </w:rPr>
        <w:t>10</w:t>
      </w:r>
      <w:r w:rsidRPr="002C094D">
        <w:rPr>
          <w:rFonts w:ascii="Arial" w:hAnsi="Arial" w:cs="Arial"/>
          <w:bCs/>
          <w:sz w:val="22"/>
          <w:szCs w:val="22"/>
        </w:rPr>
        <w:t xml:space="preserve"> dotčena.</w:t>
      </w:r>
    </w:p>
    <w:p w:rsidR="005E43B5" w:rsidRDefault="005E43B5" w:rsidP="005C1A15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Tento dodatek nabývá platnosti</w:t>
      </w:r>
      <w:r w:rsidRPr="005752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52D6">
        <w:rPr>
          <w:rFonts w:ascii="Arial" w:hAnsi="Arial" w:cs="Arial"/>
          <w:sz w:val="22"/>
          <w:szCs w:val="22"/>
        </w:rPr>
        <w:t xml:space="preserve">dnem podpisu smluvními stranami a účinnosti dnem </w:t>
      </w:r>
      <w:r>
        <w:rPr>
          <w:rFonts w:ascii="Arial" w:hAnsi="Arial" w:cs="Arial"/>
          <w:sz w:val="22"/>
          <w:szCs w:val="22"/>
        </w:rPr>
        <w:t>1</w:t>
      </w:r>
      <w:r w:rsidRPr="00C74645">
        <w:rPr>
          <w:rFonts w:ascii="Arial" w:hAnsi="Arial" w:cs="Arial"/>
          <w:sz w:val="22"/>
          <w:szCs w:val="22"/>
        </w:rPr>
        <w:t>5. 1</w:t>
      </w:r>
      <w:r>
        <w:rPr>
          <w:rFonts w:ascii="Arial" w:hAnsi="Arial" w:cs="Arial"/>
          <w:sz w:val="22"/>
          <w:szCs w:val="22"/>
        </w:rPr>
        <w:t>2</w:t>
      </w:r>
      <w:r w:rsidRPr="00C74645">
        <w:rPr>
          <w:rFonts w:ascii="Arial" w:hAnsi="Arial" w:cs="Arial"/>
          <w:sz w:val="22"/>
          <w:szCs w:val="22"/>
        </w:rPr>
        <w:t xml:space="preserve">. 2017, </w:t>
      </w:r>
      <w:r w:rsidRPr="005752D6">
        <w:rPr>
          <w:rFonts w:ascii="Arial" w:hAnsi="Arial" w:cs="Arial"/>
          <w:sz w:val="22"/>
          <w:szCs w:val="22"/>
        </w:rPr>
        <w:t xml:space="preserve">nejdříve však dnem uveřejnění v registru smluv dle ustanovení § 6 odst. 1 zákona č. 340/2015 Sb., o zvláštních podmínkách účinnosti některých smluv, uveřejňování těchto smluv a o registru smluv (zákon o registru smluv). </w:t>
      </w:r>
    </w:p>
    <w:p w:rsidR="005E43B5" w:rsidRDefault="005E43B5" w:rsidP="00FE392D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64585A" w:rsidRPr="002C094D" w:rsidRDefault="005E43B5" w:rsidP="005E43B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bCs/>
          <w:sz w:val="22"/>
          <w:szCs w:val="22"/>
        </w:rPr>
        <w:lastRenderedPageBreak/>
        <w:t>Tento dodatek je vyhotoven ve dvou stejnopisech, z nichž každý má platnost originálu.</w:t>
      </w:r>
      <w:r w:rsidRPr="005752D6">
        <w:rPr>
          <w:rFonts w:ascii="Arial" w:hAnsi="Arial" w:cs="Arial"/>
          <w:iCs/>
          <w:sz w:val="22"/>
          <w:szCs w:val="22"/>
        </w:rPr>
        <w:t xml:space="preserve"> </w:t>
      </w:r>
      <w:r w:rsidRPr="005752D6">
        <w:rPr>
          <w:rFonts w:ascii="Arial" w:hAnsi="Arial" w:cs="Arial"/>
          <w:bCs/>
          <w:sz w:val="22"/>
          <w:szCs w:val="22"/>
        </w:rPr>
        <w:t>Jeden stejnopis přebírá nájemce a jeden je určen pro pronajímatele</w:t>
      </w:r>
    </w:p>
    <w:p w:rsidR="002C094D" w:rsidRPr="002C094D" w:rsidRDefault="002C094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2C094D" w:rsidRDefault="002C094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E392D" w:rsidRDefault="00FE392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E392D" w:rsidRDefault="00FE392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E392D" w:rsidRDefault="00FE392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FE392D" w:rsidRDefault="00FE392D" w:rsidP="0064585A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BA7E83" w:rsidRPr="002C094D" w:rsidRDefault="006873F4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C094D">
        <w:rPr>
          <w:rFonts w:ascii="Arial" w:hAnsi="Arial" w:cs="Arial"/>
          <w:sz w:val="22"/>
          <w:szCs w:val="22"/>
        </w:rPr>
        <w:t xml:space="preserve"> Ostravě dne: </w:t>
      </w:r>
      <w:r w:rsidR="00BA7E83" w:rsidRPr="002C094D">
        <w:rPr>
          <w:rFonts w:ascii="Arial" w:hAnsi="Arial" w:cs="Arial"/>
          <w:sz w:val="22"/>
          <w:szCs w:val="22"/>
        </w:rPr>
        <w:t>………………………….</w:t>
      </w:r>
    </w:p>
    <w:p w:rsidR="00FE5DA9" w:rsidRPr="002C094D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2C094D" w:rsidRDefault="00FE5DA9">
      <w:pPr>
        <w:jc w:val="both"/>
        <w:rPr>
          <w:rFonts w:ascii="Arial" w:hAnsi="Arial" w:cs="Arial"/>
          <w:sz w:val="22"/>
          <w:szCs w:val="22"/>
        </w:rPr>
      </w:pPr>
    </w:p>
    <w:p w:rsidR="00F33B62" w:rsidRDefault="00F33B62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3C1C55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1C03D6" w:rsidRDefault="001C03D6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5E43B5" w:rsidRDefault="00307F7F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bCs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6.35pt;margin-top:7.8pt;width:229.9pt;height:231.45pt;z-index:251658240" filled="f" stroked="f">
            <v:textbox style="mso-next-textbox:#_x0000_s1029">
              <w:txbxContent>
                <w:p w:rsidR="001C03D6" w:rsidRPr="00FB4A62" w:rsidRDefault="001C03D6" w:rsidP="001C03D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A46C35" w:rsidRDefault="00A46C35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</w:pPr>
                  <w:r>
                    <w:t>AG družstvo Kružberk</w:t>
                  </w:r>
                </w:p>
                <w:p w:rsidR="00A46C35" w:rsidRDefault="00A46C35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  <w:rPr>
                      <w:spacing w:val="20"/>
                    </w:rPr>
                  </w:pPr>
                  <w:r>
                    <w:t xml:space="preserve">Ing. Josef </w:t>
                  </w:r>
                  <w:r w:rsidRPr="00962DB5">
                    <w:rPr>
                      <w:spacing w:val="20"/>
                    </w:rPr>
                    <w:t>Hipsch</w:t>
                  </w:r>
                </w:p>
                <w:p w:rsidR="00A46C35" w:rsidRDefault="00A46C35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</w:pPr>
                  <w:r>
                    <w:t xml:space="preserve">předseda představenstva </w:t>
                  </w:r>
                </w:p>
                <w:p w:rsidR="00A46C35" w:rsidRDefault="00A46C35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</w:pPr>
                </w:p>
                <w:p w:rsidR="00A46C35" w:rsidRDefault="00A46C35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</w:pPr>
                </w:p>
                <w:p w:rsidR="00A46C35" w:rsidRPr="005B01C3" w:rsidRDefault="00A46C35" w:rsidP="00A46C35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 w:rsidRPr="005B01C3">
                    <w:rPr>
                      <w:sz w:val="24"/>
                      <w:szCs w:val="24"/>
                    </w:rPr>
                    <w:t>AG družstvo Kružberk</w:t>
                  </w:r>
                </w:p>
                <w:p w:rsidR="00A46C35" w:rsidRPr="005B01C3" w:rsidRDefault="00A46C35" w:rsidP="00A46C35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 w:rsidRPr="005B01C3">
                    <w:rPr>
                      <w:sz w:val="24"/>
                      <w:szCs w:val="24"/>
                    </w:rPr>
                    <w:t xml:space="preserve">Josef </w:t>
                  </w:r>
                  <w:r w:rsidRPr="005B01C3">
                    <w:rPr>
                      <w:spacing w:val="20"/>
                      <w:sz w:val="24"/>
                      <w:szCs w:val="24"/>
                    </w:rPr>
                    <w:t>Mazur</w:t>
                  </w:r>
                  <w:r w:rsidRPr="005B01C3">
                    <w:rPr>
                      <w:sz w:val="24"/>
                      <w:szCs w:val="24"/>
                    </w:rPr>
                    <w:tab/>
                    <w:t xml:space="preserve">Josef </w:t>
                  </w:r>
                  <w:r w:rsidRPr="005B01C3">
                    <w:rPr>
                      <w:spacing w:val="20"/>
                      <w:sz w:val="24"/>
                      <w:szCs w:val="24"/>
                    </w:rPr>
                    <w:t>Mazur</w:t>
                  </w:r>
                </w:p>
                <w:p w:rsidR="00A46C35" w:rsidRPr="005B01C3" w:rsidRDefault="005E43B5" w:rsidP="00A46C35">
                  <w:pPr>
                    <w:tabs>
                      <w:tab w:val="left" w:pos="5175"/>
                    </w:tabs>
                    <w:rPr>
                      <w:sz w:val="24"/>
                      <w:szCs w:val="24"/>
                    </w:rPr>
                  </w:pPr>
                  <w:r w:rsidRPr="005B01C3">
                    <w:rPr>
                      <w:sz w:val="24"/>
                      <w:szCs w:val="24"/>
                    </w:rPr>
                    <w:t>místopředseda  představenstva</w:t>
                  </w:r>
                  <w:r w:rsidR="00A46C35" w:rsidRPr="005B01C3">
                    <w:rPr>
                      <w:sz w:val="24"/>
                      <w:szCs w:val="24"/>
                    </w:rPr>
                    <w:tab/>
                    <w:t>místopředseda  představenstva</w:t>
                  </w:r>
                </w:p>
                <w:p w:rsidR="00A46C35" w:rsidRDefault="00A46C35" w:rsidP="00A46C35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ind w:left="28"/>
                    <w:jc w:val="left"/>
                  </w:pPr>
                </w:p>
                <w:p w:rsidR="00100D47" w:rsidRDefault="00100D47" w:rsidP="001C03D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094D">
                    <w:rPr>
                      <w:rFonts w:ascii="Arial" w:hAnsi="Arial" w:cs="Arial"/>
                      <w:sz w:val="22"/>
                      <w:szCs w:val="22"/>
                    </w:rPr>
                    <w:t>nájemce</w:t>
                  </w:r>
                </w:p>
                <w:p w:rsidR="005E43B5" w:rsidRDefault="005E43B5" w:rsidP="001C03D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5E43B5" w:rsidRDefault="005E43B5" w:rsidP="001C03D6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62FCB" w:rsidRDefault="00B62FCB" w:rsidP="005E43B5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9.85pt;margin-top:7.8pt;width:240pt;height:129.5pt;z-index:251657216" filled="f" stroked="f">
            <v:textbox style="mso-next-textbox:#_x0000_s1026">
              <w:txbxContent>
                <w:p w:rsidR="00127A50" w:rsidRPr="00FB4A62" w:rsidRDefault="00127A50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</w:p>
                <w:p w:rsidR="003E5CDF" w:rsidRPr="002C094D" w:rsidRDefault="003E5CDF" w:rsidP="003E5CDF">
                  <w:pPr>
                    <w:ind w:left="85"/>
                    <w:rPr>
                      <w:rFonts w:ascii="Arial" w:hAnsi="Arial" w:cs="Arial"/>
                      <w:spacing w:val="40"/>
                      <w:sz w:val="22"/>
                      <w:szCs w:val="22"/>
                    </w:rPr>
                  </w:pPr>
                  <w:r w:rsidRPr="002C094D">
                    <w:rPr>
                      <w:rFonts w:ascii="Arial" w:hAnsi="Arial" w:cs="Arial"/>
                      <w:sz w:val="22"/>
                      <w:szCs w:val="22"/>
                    </w:rPr>
                    <w:t xml:space="preserve">Mgr. Dana  </w:t>
                  </w:r>
                  <w:r w:rsidRPr="002C094D">
                    <w:rPr>
                      <w:rFonts w:ascii="Arial" w:hAnsi="Arial" w:cs="Arial"/>
                      <w:spacing w:val="40"/>
                      <w:sz w:val="22"/>
                      <w:szCs w:val="22"/>
                    </w:rPr>
                    <w:t>Lišková</w:t>
                  </w:r>
                </w:p>
                <w:p w:rsidR="009A5873" w:rsidRDefault="009A5873" w:rsidP="003E5CDF">
                  <w:pPr>
                    <w:tabs>
                      <w:tab w:val="left" w:pos="567"/>
                    </w:tabs>
                    <w:ind w:left="85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zástupkyně ředitele</w:t>
                  </w:r>
                </w:p>
                <w:p w:rsidR="003E5CDF" w:rsidRPr="002C094D" w:rsidRDefault="003E5CDF" w:rsidP="003E5CDF">
                  <w:pPr>
                    <w:tabs>
                      <w:tab w:val="left" w:pos="567"/>
                    </w:tabs>
                    <w:ind w:left="8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094D">
                    <w:rPr>
                      <w:rFonts w:ascii="Arial" w:hAnsi="Arial" w:cs="Arial"/>
                      <w:sz w:val="22"/>
                      <w:szCs w:val="22"/>
                    </w:rPr>
                    <w:t>Krajského pozemkového úřadu</w:t>
                  </w:r>
                </w:p>
                <w:p w:rsidR="003E5CDF" w:rsidRPr="002C094D" w:rsidRDefault="003E5CDF" w:rsidP="003E5CDF">
                  <w:pPr>
                    <w:tabs>
                      <w:tab w:val="center" w:pos="4819"/>
                    </w:tabs>
                    <w:spacing w:after="120"/>
                    <w:ind w:left="8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2C094D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pro Moravskoslezský kraj</w:t>
                  </w:r>
                </w:p>
                <w:p w:rsidR="003E5CDF" w:rsidRPr="002C094D" w:rsidRDefault="003E5CDF" w:rsidP="003E5CDF">
                  <w:pPr>
                    <w:ind w:left="85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C094D">
                    <w:rPr>
                      <w:rFonts w:ascii="Arial" w:hAnsi="Arial" w:cs="Arial"/>
                      <w:sz w:val="22"/>
                      <w:szCs w:val="22"/>
                    </w:rPr>
                    <w:t>pronajímatel</w:t>
                  </w:r>
                </w:p>
                <w:p w:rsidR="00127A50" w:rsidRPr="00E37B99" w:rsidRDefault="00127A50" w:rsidP="003E5CDF">
                  <w:pPr>
                    <w:ind w:left="57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Pr="005E43B5" w:rsidRDefault="005E43B5" w:rsidP="005E43B5"/>
    <w:p w:rsidR="005E43B5" w:rsidRDefault="005E43B5" w:rsidP="005E43B5"/>
    <w:p w:rsidR="005E43B5" w:rsidRDefault="005E43B5" w:rsidP="005E43B5"/>
    <w:p w:rsidR="005E43B5" w:rsidRDefault="005E43B5" w:rsidP="005E43B5"/>
    <w:p w:rsidR="005E43B5" w:rsidRPr="00490FE8" w:rsidRDefault="005E43B5" w:rsidP="005E43B5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5E43B5" w:rsidRPr="00490FE8" w:rsidRDefault="005E43B5" w:rsidP="005E43B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5E43B5" w:rsidRPr="00490FE8" w:rsidRDefault="005E43B5" w:rsidP="005E43B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5E43B5" w:rsidRPr="00490FE8" w:rsidRDefault="005E43B5" w:rsidP="005E43B5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5E43B5" w:rsidRPr="00490FE8" w:rsidRDefault="005E43B5" w:rsidP="005E43B5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5E43B5" w:rsidRPr="00490FE8" w:rsidRDefault="005E43B5" w:rsidP="005E43B5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5E43B5" w:rsidRPr="00490FE8" w:rsidRDefault="005E43B5" w:rsidP="005E43B5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E5DA9" w:rsidRPr="005E43B5" w:rsidRDefault="00FE5DA9" w:rsidP="005E43B5"/>
    <w:sectPr w:rsidR="00FE5DA9" w:rsidRPr="005E43B5" w:rsidSect="000277F9">
      <w:footerReference w:type="default" r:id="rId10"/>
      <w:type w:val="continuous"/>
      <w:pgSz w:w="11906" w:h="16838" w:code="9"/>
      <w:pgMar w:top="1418" w:right="1361" w:bottom="454" w:left="1418" w:header="709" w:footer="10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AC" w:rsidRDefault="005861AC">
      <w:r>
        <w:separator/>
      </w:r>
    </w:p>
  </w:endnote>
  <w:endnote w:type="continuationSeparator" w:id="0">
    <w:p w:rsidR="005861AC" w:rsidRDefault="0058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2D" w:rsidRDefault="0064585A" w:rsidP="00FE392D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</w:t>
    </w:r>
    <w:r w:rsidR="00AF60C5">
      <w:rPr>
        <w:rStyle w:val="slostrnky"/>
        <w:sz w:val="20"/>
        <w:szCs w:val="20"/>
      </w:rPr>
      <w:t>………………</w:t>
    </w:r>
    <w:r w:rsidR="00FE392D">
      <w:rPr>
        <w:rStyle w:val="slostrnky"/>
        <w:sz w:val="20"/>
        <w:szCs w:val="20"/>
      </w:rPr>
      <w:tab/>
      <w:t>…………………</w:t>
    </w:r>
  </w:p>
  <w:p w:rsidR="0064585A" w:rsidRPr="00BE7293" w:rsidRDefault="0064585A" w:rsidP="00FE392D">
    <w:pPr>
      <w:pStyle w:val="Zpat"/>
      <w:tabs>
        <w:tab w:val="clear" w:pos="4536"/>
        <w:tab w:val="left" w:pos="2550"/>
        <w:tab w:val="left" w:pos="8647"/>
      </w:tabs>
      <w:rPr>
        <w:sz w:val="20"/>
        <w:szCs w:val="20"/>
      </w:rPr>
    </w:pPr>
    <w:r w:rsidRPr="002C094D">
      <w:rPr>
        <w:rStyle w:val="slostrnky"/>
        <w:rFonts w:ascii="Arial" w:hAnsi="Arial" w:cs="Arial"/>
        <w:sz w:val="20"/>
        <w:szCs w:val="20"/>
      </w:rPr>
      <w:t>parafa nájemce</w:t>
    </w:r>
    <w:r>
      <w:rPr>
        <w:rStyle w:val="slostrnky"/>
        <w:sz w:val="20"/>
        <w:szCs w:val="20"/>
      </w:rPr>
      <w:tab/>
    </w:r>
    <w:r w:rsidR="00FE392D" w:rsidRPr="002C094D">
      <w:rPr>
        <w:rStyle w:val="slostrnky"/>
        <w:rFonts w:ascii="Arial" w:hAnsi="Arial" w:cs="Arial"/>
        <w:sz w:val="20"/>
        <w:szCs w:val="20"/>
      </w:rPr>
      <w:t>parafa nájemce</w:t>
    </w:r>
    <w:r w:rsidR="00FE392D"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307F7F">
      <w:rPr>
        <w:rStyle w:val="slostrnky"/>
        <w:noProof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307F7F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293" w:rsidRDefault="00BE7293" w:rsidP="00FE392D">
    <w:pPr>
      <w:pStyle w:val="Zpat"/>
      <w:tabs>
        <w:tab w:val="left" w:pos="2410"/>
        <w:tab w:val="left" w:pos="2745"/>
      </w:tabs>
      <w:rPr>
        <w:rStyle w:val="slostrnky"/>
        <w:sz w:val="20"/>
        <w:szCs w:val="20"/>
      </w:rPr>
    </w:pPr>
    <w:r w:rsidRPr="00BE7293">
      <w:rPr>
        <w:rStyle w:val="slostrnky"/>
        <w:sz w:val="20"/>
        <w:szCs w:val="20"/>
      </w:rPr>
      <w:t>…………………</w:t>
    </w:r>
    <w:r>
      <w:rPr>
        <w:rStyle w:val="slostrnky"/>
        <w:sz w:val="20"/>
        <w:szCs w:val="20"/>
      </w:rPr>
      <w:tab/>
    </w:r>
    <w:r w:rsidR="00FE392D" w:rsidRPr="00BE7293">
      <w:rPr>
        <w:rStyle w:val="slostrnky"/>
        <w:sz w:val="20"/>
        <w:szCs w:val="20"/>
      </w:rPr>
      <w:t>…………………</w:t>
    </w:r>
    <w:r w:rsidR="00FE392D">
      <w:rPr>
        <w:rStyle w:val="slostrnky"/>
        <w:sz w:val="20"/>
        <w:szCs w:val="20"/>
      </w:rPr>
      <w:tab/>
    </w:r>
    <w:r w:rsidR="00B70297">
      <w:rPr>
        <w:rStyle w:val="slostrnky"/>
        <w:sz w:val="20"/>
        <w:szCs w:val="20"/>
      </w:rPr>
      <w:tab/>
    </w:r>
    <w:r w:rsidRPr="00BE7293">
      <w:rPr>
        <w:rStyle w:val="slostrnky"/>
        <w:sz w:val="20"/>
        <w:szCs w:val="20"/>
      </w:rPr>
      <w:t xml:space="preserve"> </w:t>
    </w:r>
    <w:r w:rsidRPr="00BE7293">
      <w:rPr>
        <w:rStyle w:val="slostrnky"/>
        <w:sz w:val="20"/>
        <w:szCs w:val="20"/>
      </w:rPr>
      <w:fldChar w:fldCharType="begin"/>
    </w:r>
    <w:r w:rsidRPr="00BE7293">
      <w:rPr>
        <w:rStyle w:val="slostrnky"/>
        <w:sz w:val="20"/>
        <w:szCs w:val="20"/>
      </w:rPr>
      <w:instrText xml:space="preserve"> PAGE </w:instrText>
    </w:r>
    <w:r w:rsidRPr="00BE7293">
      <w:rPr>
        <w:rStyle w:val="slostrnky"/>
        <w:sz w:val="20"/>
        <w:szCs w:val="20"/>
      </w:rPr>
      <w:fldChar w:fldCharType="separate"/>
    </w:r>
    <w:r w:rsidR="00307F7F">
      <w:rPr>
        <w:rStyle w:val="slostrnky"/>
        <w:noProof/>
        <w:sz w:val="20"/>
        <w:szCs w:val="20"/>
      </w:rPr>
      <w:t>2</w:t>
    </w:r>
    <w:r w:rsidRPr="00BE7293">
      <w:rPr>
        <w:rStyle w:val="slostrnky"/>
        <w:sz w:val="20"/>
        <w:szCs w:val="20"/>
      </w:rPr>
      <w:fldChar w:fldCharType="end"/>
    </w:r>
    <w:r w:rsidRPr="00BE7293">
      <w:rPr>
        <w:rStyle w:val="slostrnky"/>
        <w:sz w:val="20"/>
        <w:szCs w:val="20"/>
      </w:rPr>
      <w:t xml:space="preserve"> / </w:t>
    </w:r>
    <w:r w:rsidRPr="00BE7293">
      <w:rPr>
        <w:rStyle w:val="slostrnky"/>
        <w:sz w:val="20"/>
        <w:szCs w:val="20"/>
      </w:rPr>
      <w:fldChar w:fldCharType="begin"/>
    </w:r>
    <w:r w:rsidRPr="00BE7293">
      <w:rPr>
        <w:rStyle w:val="slostrnky"/>
        <w:sz w:val="20"/>
        <w:szCs w:val="20"/>
      </w:rPr>
      <w:instrText xml:space="preserve"> NUMPAGES </w:instrText>
    </w:r>
    <w:r w:rsidRPr="00BE7293">
      <w:rPr>
        <w:rStyle w:val="slostrnky"/>
        <w:sz w:val="20"/>
        <w:szCs w:val="20"/>
      </w:rPr>
      <w:fldChar w:fldCharType="separate"/>
    </w:r>
    <w:r w:rsidR="00307F7F">
      <w:rPr>
        <w:rStyle w:val="slostrnky"/>
        <w:noProof/>
        <w:sz w:val="20"/>
        <w:szCs w:val="20"/>
      </w:rPr>
      <w:t>4</w:t>
    </w:r>
    <w:r w:rsidRPr="00BE7293">
      <w:rPr>
        <w:rStyle w:val="slostrnky"/>
        <w:sz w:val="20"/>
        <w:szCs w:val="20"/>
      </w:rPr>
      <w:fldChar w:fldCharType="end"/>
    </w:r>
  </w:p>
  <w:p w:rsidR="00FE392D" w:rsidRPr="002C094D" w:rsidRDefault="003F022E" w:rsidP="00FE392D">
    <w:pPr>
      <w:pStyle w:val="Zpat"/>
      <w:tabs>
        <w:tab w:val="left" w:pos="2410"/>
      </w:tabs>
      <w:rPr>
        <w:rFonts w:ascii="Arial" w:hAnsi="Arial" w:cs="Arial"/>
        <w:sz w:val="20"/>
        <w:szCs w:val="20"/>
      </w:rPr>
    </w:pPr>
    <w:r w:rsidRPr="002C094D">
      <w:rPr>
        <w:rStyle w:val="slostrnky"/>
        <w:rFonts w:ascii="Arial" w:hAnsi="Arial" w:cs="Arial"/>
        <w:sz w:val="20"/>
        <w:szCs w:val="20"/>
      </w:rPr>
      <w:t>parafa nájemce</w:t>
    </w:r>
    <w:r w:rsidR="00FE392D">
      <w:rPr>
        <w:rStyle w:val="slostrnky"/>
        <w:rFonts w:ascii="Arial" w:hAnsi="Arial" w:cs="Arial"/>
        <w:sz w:val="20"/>
        <w:szCs w:val="20"/>
      </w:rPr>
      <w:tab/>
    </w:r>
    <w:r w:rsidR="00FE392D" w:rsidRPr="002C094D">
      <w:rPr>
        <w:rStyle w:val="slostrnky"/>
        <w:rFonts w:ascii="Arial" w:hAnsi="Arial" w:cs="Arial"/>
        <w:sz w:val="20"/>
        <w:szCs w:val="20"/>
      </w:rPr>
      <w:t>parafa nájemce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50" w:rsidRPr="002C094D" w:rsidRDefault="00127A50" w:rsidP="001C03D6">
    <w:pPr>
      <w:pStyle w:val="Zpat"/>
      <w:spacing w:after="360"/>
      <w:rPr>
        <w:rStyle w:val="slostrnky"/>
        <w:rFonts w:ascii="Arial" w:hAnsi="Arial" w:cs="Arial"/>
        <w:sz w:val="20"/>
        <w:szCs w:val="20"/>
      </w:rPr>
    </w:pPr>
    <w:r w:rsidRPr="002C094D">
      <w:rPr>
        <w:rStyle w:val="slostrnky"/>
        <w:rFonts w:ascii="Arial" w:hAnsi="Arial" w:cs="Arial"/>
        <w:sz w:val="20"/>
        <w:szCs w:val="20"/>
      </w:rPr>
      <w:t xml:space="preserve">Za správnost:  </w:t>
    </w:r>
    <w:r w:rsidR="002C094D" w:rsidRPr="002C094D">
      <w:rPr>
        <w:rStyle w:val="slostrnky"/>
        <w:rFonts w:ascii="Arial" w:hAnsi="Arial" w:cs="Arial"/>
        <w:sz w:val="20"/>
        <w:szCs w:val="20"/>
      </w:rPr>
      <w:t>Libuše Bauerová</w:t>
    </w:r>
  </w:p>
  <w:p w:rsidR="00127A50" w:rsidRDefault="003F022E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……………………………………..</w:t>
    </w:r>
    <w:r w:rsidR="00127A50">
      <w:rPr>
        <w:rStyle w:val="slostrnky"/>
        <w:sz w:val="20"/>
        <w:szCs w:val="20"/>
      </w:rPr>
      <w:tab/>
      <w:t xml:space="preserve"> </w:t>
    </w:r>
    <w:r w:rsidR="00127A50">
      <w:rPr>
        <w:rStyle w:val="slostrnky"/>
        <w:sz w:val="20"/>
        <w:szCs w:val="20"/>
      </w:rPr>
      <w:fldChar w:fldCharType="begin"/>
    </w:r>
    <w:r w:rsidR="00127A50">
      <w:rPr>
        <w:rStyle w:val="slostrnky"/>
        <w:sz w:val="20"/>
        <w:szCs w:val="20"/>
      </w:rPr>
      <w:instrText xml:space="preserve"> PAGE </w:instrText>
    </w:r>
    <w:r w:rsidR="00127A50">
      <w:rPr>
        <w:rStyle w:val="slostrnky"/>
        <w:sz w:val="20"/>
        <w:szCs w:val="20"/>
      </w:rPr>
      <w:fldChar w:fldCharType="separate"/>
    </w:r>
    <w:r w:rsidR="00307F7F">
      <w:rPr>
        <w:rStyle w:val="slostrnky"/>
        <w:noProof/>
        <w:sz w:val="20"/>
        <w:szCs w:val="20"/>
      </w:rPr>
      <w:t>4</w:t>
    </w:r>
    <w:r w:rsidR="00127A50">
      <w:rPr>
        <w:rStyle w:val="slostrnky"/>
        <w:sz w:val="20"/>
        <w:szCs w:val="20"/>
      </w:rPr>
      <w:fldChar w:fldCharType="end"/>
    </w:r>
    <w:r w:rsidR="00127A50">
      <w:rPr>
        <w:rStyle w:val="slostrnky"/>
        <w:sz w:val="20"/>
        <w:szCs w:val="20"/>
      </w:rPr>
      <w:t xml:space="preserve"> / </w:t>
    </w:r>
    <w:r w:rsidR="00127A50">
      <w:rPr>
        <w:rStyle w:val="slostrnky"/>
        <w:sz w:val="20"/>
        <w:szCs w:val="20"/>
      </w:rPr>
      <w:fldChar w:fldCharType="begin"/>
    </w:r>
    <w:r w:rsidR="00127A50">
      <w:rPr>
        <w:rStyle w:val="slostrnky"/>
        <w:sz w:val="20"/>
        <w:szCs w:val="20"/>
      </w:rPr>
      <w:instrText xml:space="preserve"> NUMPAGES </w:instrText>
    </w:r>
    <w:r w:rsidR="00127A50">
      <w:rPr>
        <w:rStyle w:val="slostrnky"/>
        <w:sz w:val="20"/>
        <w:szCs w:val="20"/>
      </w:rPr>
      <w:fldChar w:fldCharType="separate"/>
    </w:r>
    <w:r w:rsidR="00307F7F">
      <w:rPr>
        <w:rStyle w:val="slostrnky"/>
        <w:noProof/>
        <w:sz w:val="20"/>
        <w:szCs w:val="20"/>
      </w:rPr>
      <w:t>4</w:t>
    </w:r>
    <w:r w:rsidR="00127A50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AC" w:rsidRDefault="005861AC">
      <w:r>
        <w:separator/>
      </w:r>
    </w:p>
  </w:footnote>
  <w:footnote w:type="continuationSeparator" w:id="0">
    <w:p w:rsidR="005861AC" w:rsidRDefault="0058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05301"/>
    <w:rsid w:val="0001271B"/>
    <w:rsid w:val="00014DB6"/>
    <w:rsid w:val="000277F9"/>
    <w:rsid w:val="00027FCD"/>
    <w:rsid w:val="00033FA7"/>
    <w:rsid w:val="0004102B"/>
    <w:rsid w:val="000441EC"/>
    <w:rsid w:val="00051691"/>
    <w:rsid w:val="00051CB5"/>
    <w:rsid w:val="000534AE"/>
    <w:rsid w:val="0006128C"/>
    <w:rsid w:val="00064DB2"/>
    <w:rsid w:val="000700D1"/>
    <w:rsid w:val="00081CB8"/>
    <w:rsid w:val="0008341C"/>
    <w:rsid w:val="0008533D"/>
    <w:rsid w:val="000925FA"/>
    <w:rsid w:val="000968D6"/>
    <w:rsid w:val="00097437"/>
    <w:rsid w:val="000B39E3"/>
    <w:rsid w:val="000C3E91"/>
    <w:rsid w:val="000D029D"/>
    <w:rsid w:val="000D1D92"/>
    <w:rsid w:val="000E1878"/>
    <w:rsid w:val="000E6BF6"/>
    <w:rsid w:val="000F0B60"/>
    <w:rsid w:val="000F7DCB"/>
    <w:rsid w:val="00100D47"/>
    <w:rsid w:val="001019FE"/>
    <w:rsid w:val="00101CFD"/>
    <w:rsid w:val="00104BD7"/>
    <w:rsid w:val="00114C15"/>
    <w:rsid w:val="001154C6"/>
    <w:rsid w:val="00116DE6"/>
    <w:rsid w:val="00127A50"/>
    <w:rsid w:val="001336C0"/>
    <w:rsid w:val="00136A63"/>
    <w:rsid w:val="0014111D"/>
    <w:rsid w:val="00143D62"/>
    <w:rsid w:val="001456AB"/>
    <w:rsid w:val="00150B98"/>
    <w:rsid w:val="0015639F"/>
    <w:rsid w:val="0015781A"/>
    <w:rsid w:val="00162E8B"/>
    <w:rsid w:val="00167AA8"/>
    <w:rsid w:val="00174E07"/>
    <w:rsid w:val="00177EA0"/>
    <w:rsid w:val="0018203C"/>
    <w:rsid w:val="00185461"/>
    <w:rsid w:val="001974B6"/>
    <w:rsid w:val="001A6981"/>
    <w:rsid w:val="001B02D0"/>
    <w:rsid w:val="001B28DB"/>
    <w:rsid w:val="001B712E"/>
    <w:rsid w:val="001C03D6"/>
    <w:rsid w:val="001C5002"/>
    <w:rsid w:val="001C5E58"/>
    <w:rsid w:val="001C74DD"/>
    <w:rsid w:val="001D11A5"/>
    <w:rsid w:val="001D7334"/>
    <w:rsid w:val="001E1A3C"/>
    <w:rsid w:val="001E4BFC"/>
    <w:rsid w:val="001F121C"/>
    <w:rsid w:val="001F272D"/>
    <w:rsid w:val="00200012"/>
    <w:rsid w:val="00200DA4"/>
    <w:rsid w:val="00210AD3"/>
    <w:rsid w:val="00217588"/>
    <w:rsid w:val="00222C26"/>
    <w:rsid w:val="002329F2"/>
    <w:rsid w:val="002427B9"/>
    <w:rsid w:val="00242A5A"/>
    <w:rsid w:val="0024730E"/>
    <w:rsid w:val="00261183"/>
    <w:rsid w:val="00264940"/>
    <w:rsid w:val="00270BC4"/>
    <w:rsid w:val="002731D9"/>
    <w:rsid w:val="00273893"/>
    <w:rsid w:val="00273B8F"/>
    <w:rsid w:val="00280097"/>
    <w:rsid w:val="00283F4A"/>
    <w:rsid w:val="002A1645"/>
    <w:rsid w:val="002C094D"/>
    <w:rsid w:val="002C18C8"/>
    <w:rsid w:val="002C32BF"/>
    <w:rsid w:val="002C5CB6"/>
    <w:rsid w:val="002D6F80"/>
    <w:rsid w:val="002E4087"/>
    <w:rsid w:val="002F726E"/>
    <w:rsid w:val="003028EC"/>
    <w:rsid w:val="00307F7F"/>
    <w:rsid w:val="0031638B"/>
    <w:rsid w:val="00334DD8"/>
    <w:rsid w:val="00336D7B"/>
    <w:rsid w:val="00337610"/>
    <w:rsid w:val="00341CD6"/>
    <w:rsid w:val="00343B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0318"/>
    <w:rsid w:val="003C1C55"/>
    <w:rsid w:val="003C7C18"/>
    <w:rsid w:val="003E1FD9"/>
    <w:rsid w:val="003E2FE8"/>
    <w:rsid w:val="003E3068"/>
    <w:rsid w:val="003E3214"/>
    <w:rsid w:val="003E34DA"/>
    <w:rsid w:val="003E5CDF"/>
    <w:rsid w:val="003F022E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702A2"/>
    <w:rsid w:val="00481FAD"/>
    <w:rsid w:val="00482EBC"/>
    <w:rsid w:val="00483E5D"/>
    <w:rsid w:val="004974D6"/>
    <w:rsid w:val="004A2E80"/>
    <w:rsid w:val="004A3958"/>
    <w:rsid w:val="004B3B47"/>
    <w:rsid w:val="004B690D"/>
    <w:rsid w:val="004C76AE"/>
    <w:rsid w:val="004D30E1"/>
    <w:rsid w:val="004E50F9"/>
    <w:rsid w:val="004F059E"/>
    <w:rsid w:val="004F21DF"/>
    <w:rsid w:val="004F397E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55834"/>
    <w:rsid w:val="00557F35"/>
    <w:rsid w:val="00560A39"/>
    <w:rsid w:val="00565CD8"/>
    <w:rsid w:val="00572F7A"/>
    <w:rsid w:val="00576676"/>
    <w:rsid w:val="00584B85"/>
    <w:rsid w:val="005861AC"/>
    <w:rsid w:val="00587780"/>
    <w:rsid w:val="00587E60"/>
    <w:rsid w:val="00590353"/>
    <w:rsid w:val="00590F9A"/>
    <w:rsid w:val="005A4388"/>
    <w:rsid w:val="005A6AEA"/>
    <w:rsid w:val="005A6DAC"/>
    <w:rsid w:val="005B7010"/>
    <w:rsid w:val="005C1A15"/>
    <w:rsid w:val="005D2938"/>
    <w:rsid w:val="005D555C"/>
    <w:rsid w:val="005D7FC6"/>
    <w:rsid w:val="005E27F9"/>
    <w:rsid w:val="005E43B5"/>
    <w:rsid w:val="005F3100"/>
    <w:rsid w:val="00604FA9"/>
    <w:rsid w:val="0060515D"/>
    <w:rsid w:val="0060767D"/>
    <w:rsid w:val="00626DA5"/>
    <w:rsid w:val="0064585A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6E91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1554F"/>
    <w:rsid w:val="007451E2"/>
    <w:rsid w:val="00747D51"/>
    <w:rsid w:val="0075030D"/>
    <w:rsid w:val="00750F53"/>
    <w:rsid w:val="00756D6C"/>
    <w:rsid w:val="00760D38"/>
    <w:rsid w:val="00766706"/>
    <w:rsid w:val="007715B4"/>
    <w:rsid w:val="00773A8A"/>
    <w:rsid w:val="00774DB7"/>
    <w:rsid w:val="00776E6C"/>
    <w:rsid w:val="007867F9"/>
    <w:rsid w:val="00792536"/>
    <w:rsid w:val="00793436"/>
    <w:rsid w:val="0079443C"/>
    <w:rsid w:val="00796A27"/>
    <w:rsid w:val="007A3761"/>
    <w:rsid w:val="007B04C2"/>
    <w:rsid w:val="007B5D47"/>
    <w:rsid w:val="007E4C52"/>
    <w:rsid w:val="007E5D4F"/>
    <w:rsid w:val="007F348E"/>
    <w:rsid w:val="007F5F7D"/>
    <w:rsid w:val="007F6230"/>
    <w:rsid w:val="0080659F"/>
    <w:rsid w:val="0081159F"/>
    <w:rsid w:val="008141DE"/>
    <w:rsid w:val="00815867"/>
    <w:rsid w:val="00816208"/>
    <w:rsid w:val="00816B4C"/>
    <w:rsid w:val="00831529"/>
    <w:rsid w:val="00840068"/>
    <w:rsid w:val="00866252"/>
    <w:rsid w:val="00866D40"/>
    <w:rsid w:val="00881352"/>
    <w:rsid w:val="008852D6"/>
    <w:rsid w:val="00895D7A"/>
    <w:rsid w:val="00896A49"/>
    <w:rsid w:val="008A1836"/>
    <w:rsid w:val="008A6E23"/>
    <w:rsid w:val="008C24B6"/>
    <w:rsid w:val="008E2F0F"/>
    <w:rsid w:val="008E471E"/>
    <w:rsid w:val="0090172C"/>
    <w:rsid w:val="00902997"/>
    <w:rsid w:val="00913D2C"/>
    <w:rsid w:val="00920E1C"/>
    <w:rsid w:val="00922853"/>
    <w:rsid w:val="009258DB"/>
    <w:rsid w:val="00932B8F"/>
    <w:rsid w:val="009369B2"/>
    <w:rsid w:val="00946BE3"/>
    <w:rsid w:val="00951BA2"/>
    <w:rsid w:val="00973A95"/>
    <w:rsid w:val="009754F5"/>
    <w:rsid w:val="00981DAC"/>
    <w:rsid w:val="00982715"/>
    <w:rsid w:val="00985628"/>
    <w:rsid w:val="00991767"/>
    <w:rsid w:val="00995650"/>
    <w:rsid w:val="009959ED"/>
    <w:rsid w:val="009A179F"/>
    <w:rsid w:val="009A48E2"/>
    <w:rsid w:val="009A5873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9F5B17"/>
    <w:rsid w:val="009F5CB8"/>
    <w:rsid w:val="00A00F37"/>
    <w:rsid w:val="00A05301"/>
    <w:rsid w:val="00A1698C"/>
    <w:rsid w:val="00A231D9"/>
    <w:rsid w:val="00A24E58"/>
    <w:rsid w:val="00A35781"/>
    <w:rsid w:val="00A46C35"/>
    <w:rsid w:val="00A5432F"/>
    <w:rsid w:val="00A56CA6"/>
    <w:rsid w:val="00A61103"/>
    <w:rsid w:val="00A654DA"/>
    <w:rsid w:val="00A65B87"/>
    <w:rsid w:val="00A72850"/>
    <w:rsid w:val="00A728EC"/>
    <w:rsid w:val="00A760C4"/>
    <w:rsid w:val="00A77536"/>
    <w:rsid w:val="00A85646"/>
    <w:rsid w:val="00A97B8D"/>
    <w:rsid w:val="00AA031B"/>
    <w:rsid w:val="00AA0ED2"/>
    <w:rsid w:val="00AB1D4A"/>
    <w:rsid w:val="00AB3BE0"/>
    <w:rsid w:val="00AB657B"/>
    <w:rsid w:val="00AB7603"/>
    <w:rsid w:val="00AC15A6"/>
    <w:rsid w:val="00AC7683"/>
    <w:rsid w:val="00AD56D5"/>
    <w:rsid w:val="00AD7214"/>
    <w:rsid w:val="00AF2D38"/>
    <w:rsid w:val="00AF3996"/>
    <w:rsid w:val="00AF60C5"/>
    <w:rsid w:val="00B110FE"/>
    <w:rsid w:val="00B119C2"/>
    <w:rsid w:val="00B235EC"/>
    <w:rsid w:val="00B2596F"/>
    <w:rsid w:val="00B3214C"/>
    <w:rsid w:val="00B34577"/>
    <w:rsid w:val="00B42E5B"/>
    <w:rsid w:val="00B43269"/>
    <w:rsid w:val="00B55146"/>
    <w:rsid w:val="00B61680"/>
    <w:rsid w:val="00B62FCB"/>
    <w:rsid w:val="00B70297"/>
    <w:rsid w:val="00B8321C"/>
    <w:rsid w:val="00B85AB2"/>
    <w:rsid w:val="00B91FFF"/>
    <w:rsid w:val="00B92CB4"/>
    <w:rsid w:val="00B936BF"/>
    <w:rsid w:val="00B951C7"/>
    <w:rsid w:val="00BA7E83"/>
    <w:rsid w:val="00BB072F"/>
    <w:rsid w:val="00BC34FC"/>
    <w:rsid w:val="00BD27F1"/>
    <w:rsid w:val="00BE379D"/>
    <w:rsid w:val="00BE48A0"/>
    <w:rsid w:val="00BE6F01"/>
    <w:rsid w:val="00BE7293"/>
    <w:rsid w:val="00BF534F"/>
    <w:rsid w:val="00BF78AB"/>
    <w:rsid w:val="00C213A1"/>
    <w:rsid w:val="00C2717A"/>
    <w:rsid w:val="00C27740"/>
    <w:rsid w:val="00C3762A"/>
    <w:rsid w:val="00C4308F"/>
    <w:rsid w:val="00C513F6"/>
    <w:rsid w:val="00C56C5C"/>
    <w:rsid w:val="00C661D6"/>
    <w:rsid w:val="00C73871"/>
    <w:rsid w:val="00C90FA2"/>
    <w:rsid w:val="00C934BF"/>
    <w:rsid w:val="00CA48B0"/>
    <w:rsid w:val="00CB0B2E"/>
    <w:rsid w:val="00CD767A"/>
    <w:rsid w:val="00CE3D34"/>
    <w:rsid w:val="00CE7FA0"/>
    <w:rsid w:val="00CF0B4E"/>
    <w:rsid w:val="00CF43C5"/>
    <w:rsid w:val="00D04EB9"/>
    <w:rsid w:val="00D128FD"/>
    <w:rsid w:val="00D13B03"/>
    <w:rsid w:val="00D16463"/>
    <w:rsid w:val="00D179CF"/>
    <w:rsid w:val="00D2312D"/>
    <w:rsid w:val="00D331DF"/>
    <w:rsid w:val="00D34F2C"/>
    <w:rsid w:val="00D354D4"/>
    <w:rsid w:val="00D41928"/>
    <w:rsid w:val="00D44346"/>
    <w:rsid w:val="00D47922"/>
    <w:rsid w:val="00D47AF3"/>
    <w:rsid w:val="00D50D6B"/>
    <w:rsid w:val="00D51615"/>
    <w:rsid w:val="00D53833"/>
    <w:rsid w:val="00D56EAD"/>
    <w:rsid w:val="00D75B3D"/>
    <w:rsid w:val="00D8199E"/>
    <w:rsid w:val="00D830DD"/>
    <w:rsid w:val="00D86389"/>
    <w:rsid w:val="00D86DAA"/>
    <w:rsid w:val="00DB146C"/>
    <w:rsid w:val="00DB293E"/>
    <w:rsid w:val="00DB66D8"/>
    <w:rsid w:val="00DC0ADF"/>
    <w:rsid w:val="00DC2097"/>
    <w:rsid w:val="00DC5E44"/>
    <w:rsid w:val="00DE0E29"/>
    <w:rsid w:val="00DE342B"/>
    <w:rsid w:val="00DF627D"/>
    <w:rsid w:val="00DF678F"/>
    <w:rsid w:val="00E202B0"/>
    <w:rsid w:val="00E227F1"/>
    <w:rsid w:val="00E3614C"/>
    <w:rsid w:val="00E37ABA"/>
    <w:rsid w:val="00E37B99"/>
    <w:rsid w:val="00E37E37"/>
    <w:rsid w:val="00E4077F"/>
    <w:rsid w:val="00E419AA"/>
    <w:rsid w:val="00E50C4C"/>
    <w:rsid w:val="00E55E0B"/>
    <w:rsid w:val="00E67753"/>
    <w:rsid w:val="00E7250D"/>
    <w:rsid w:val="00E72759"/>
    <w:rsid w:val="00E72BAD"/>
    <w:rsid w:val="00E84B7C"/>
    <w:rsid w:val="00EA4EE3"/>
    <w:rsid w:val="00EA51F4"/>
    <w:rsid w:val="00EA7A43"/>
    <w:rsid w:val="00EC2CC4"/>
    <w:rsid w:val="00EC3D67"/>
    <w:rsid w:val="00EC77CD"/>
    <w:rsid w:val="00ED094C"/>
    <w:rsid w:val="00EE102D"/>
    <w:rsid w:val="00EE1860"/>
    <w:rsid w:val="00EE5B8F"/>
    <w:rsid w:val="00EF0D2C"/>
    <w:rsid w:val="00EF5110"/>
    <w:rsid w:val="00EF536C"/>
    <w:rsid w:val="00F1354E"/>
    <w:rsid w:val="00F15BCF"/>
    <w:rsid w:val="00F16169"/>
    <w:rsid w:val="00F22090"/>
    <w:rsid w:val="00F33B62"/>
    <w:rsid w:val="00F37AD7"/>
    <w:rsid w:val="00F42675"/>
    <w:rsid w:val="00F47043"/>
    <w:rsid w:val="00F56C3C"/>
    <w:rsid w:val="00F63B02"/>
    <w:rsid w:val="00F77B65"/>
    <w:rsid w:val="00F83658"/>
    <w:rsid w:val="00F85F9B"/>
    <w:rsid w:val="00F928F4"/>
    <w:rsid w:val="00FB50B9"/>
    <w:rsid w:val="00FB7371"/>
    <w:rsid w:val="00FC3F4A"/>
    <w:rsid w:val="00FC6416"/>
    <w:rsid w:val="00FD179C"/>
    <w:rsid w:val="00FD23DC"/>
    <w:rsid w:val="00FD68EC"/>
    <w:rsid w:val="00FE3209"/>
    <w:rsid w:val="00FE392D"/>
    <w:rsid w:val="00FE4850"/>
    <w:rsid w:val="00FE5DA9"/>
    <w:rsid w:val="00FE7E46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EB568D8"/>
  <w15:docId w15:val="{44A4B0B0-77AF-4751-BDDF-B642C6DC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5E4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50E2-2577-41D1-82CF-457BBA11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966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23</cp:revision>
  <cp:lastPrinted>2017-09-06T07:49:00Z</cp:lastPrinted>
  <dcterms:created xsi:type="dcterms:W3CDTF">2017-05-24T09:18:00Z</dcterms:created>
  <dcterms:modified xsi:type="dcterms:W3CDTF">2017-12-11T09:50:00Z</dcterms:modified>
</cp:coreProperties>
</file>