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03804" w14:textId="77777777" w:rsidR="00BA0641" w:rsidRDefault="006237A4">
      <w:pPr>
        <w:spacing w:after="0" w:line="240" w:lineRule="auto"/>
        <w:ind w:firstLine="360"/>
        <w:jc w:val="center"/>
        <w:rPr>
          <w:rFonts w:ascii="Arial" w:eastAsia="Arial" w:hAnsi="Arial" w:cs="Arial"/>
          <w:b/>
          <w:sz w:val="36"/>
        </w:rPr>
      </w:pPr>
      <w:r>
        <w:rPr>
          <w:rFonts w:ascii="Arial" w:eastAsia="Arial" w:hAnsi="Arial" w:cs="Arial"/>
          <w:b/>
          <w:sz w:val="36"/>
        </w:rPr>
        <w:t>Smlouva o dílo č. 4</w:t>
      </w:r>
      <w:r w:rsidR="00B536EF">
        <w:rPr>
          <w:rFonts w:ascii="Arial" w:eastAsia="Arial" w:hAnsi="Arial" w:cs="Arial"/>
          <w:b/>
          <w:sz w:val="36"/>
        </w:rPr>
        <w:t>8</w:t>
      </w:r>
      <w:r>
        <w:rPr>
          <w:rFonts w:ascii="Arial" w:eastAsia="Arial" w:hAnsi="Arial" w:cs="Arial"/>
          <w:b/>
          <w:sz w:val="36"/>
        </w:rPr>
        <w:t>/2017/50</w:t>
      </w:r>
      <w:r w:rsidR="00B536EF">
        <w:rPr>
          <w:rFonts w:ascii="Arial" w:eastAsia="Arial" w:hAnsi="Arial" w:cs="Arial"/>
          <w:b/>
          <w:sz w:val="36"/>
        </w:rPr>
        <w:t>3</w:t>
      </w:r>
    </w:p>
    <w:p w14:paraId="2A51E418" w14:textId="77777777" w:rsidR="00BA0641" w:rsidRDefault="00BA0641">
      <w:pPr>
        <w:spacing w:after="0" w:line="240" w:lineRule="auto"/>
        <w:ind w:firstLine="360"/>
        <w:jc w:val="center"/>
        <w:rPr>
          <w:rFonts w:ascii="Arial" w:eastAsia="Arial" w:hAnsi="Arial" w:cs="Arial"/>
          <w:b/>
          <w:i/>
          <w:sz w:val="24"/>
        </w:rPr>
      </w:pPr>
    </w:p>
    <w:p w14:paraId="22A84343" w14:textId="77777777" w:rsidR="00BA0641" w:rsidRDefault="006237A4">
      <w:pPr>
        <w:spacing w:before="120" w:after="120" w:line="240" w:lineRule="auto"/>
        <w:ind w:right="180"/>
        <w:rPr>
          <w:rFonts w:ascii="Arial" w:eastAsia="Arial" w:hAnsi="Arial" w:cs="Arial"/>
          <w:color w:val="000000"/>
        </w:rPr>
      </w:pPr>
      <w:r>
        <w:rPr>
          <w:rFonts w:ascii="Arial" w:eastAsia="Arial" w:hAnsi="Arial" w:cs="Arial"/>
          <w:color w:val="000000"/>
        </w:rPr>
        <w:t>Smluvní strany:</w:t>
      </w:r>
    </w:p>
    <w:p w14:paraId="2C293350" w14:textId="77777777" w:rsidR="00BA0641" w:rsidRDefault="006237A4">
      <w:pPr>
        <w:spacing w:after="0" w:line="240" w:lineRule="auto"/>
        <w:jc w:val="both"/>
        <w:rPr>
          <w:rFonts w:ascii="Arial" w:eastAsia="Arial" w:hAnsi="Arial" w:cs="Arial"/>
          <w:b/>
        </w:rPr>
      </w:pPr>
      <w:r>
        <w:rPr>
          <w:rFonts w:ascii="Arial" w:eastAsia="Arial" w:hAnsi="Arial" w:cs="Arial"/>
          <w:b/>
        </w:rPr>
        <w:t>Objednatel:</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Mendelova univerzita v Brně</w:t>
      </w:r>
    </w:p>
    <w:p w14:paraId="43A252F6" w14:textId="77777777" w:rsidR="00BA0641" w:rsidRDefault="006237A4">
      <w:pPr>
        <w:spacing w:after="0" w:line="240" w:lineRule="auto"/>
        <w:jc w:val="both"/>
        <w:rPr>
          <w:rFonts w:ascii="Arial" w:eastAsia="Arial" w:hAnsi="Arial" w:cs="Arial"/>
        </w:rPr>
      </w:pPr>
      <w:r>
        <w:rPr>
          <w:rFonts w:ascii="Arial" w:eastAsia="Arial" w:hAnsi="Arial" w:cs="Arial"/>
        </w:rPr>
        <w:t>se sídlem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Zemědělská 1665/1, 613 00 Brno</w:t>
      </w:r>
    </w:p>
    <w:p w14:paraId="45558B79" w14:textId="77777777" w:rsidR="00BA0641" w:rsidRDefault="006237A4">
      <w:pPr>
        <w:spacing w:after="60" w:line="240" w:lineRule="auto"/>
        <w:rPr>
          <w:rFonts w:ascii="Arial" w:eastAsia="Arial" w:hAnsi="Arial" w:cs="Arial"/>
        </w:rPr>
      </w:pPr>
      <w:r>
        <w:rPr>
          <w:rFonts w:ascii="Arial" w:eastAsia="Arial" w:hAnsi="Arial" w:cs="Arial"/>
        </w:rPr>
        <w:t xml:space="preserve">Statutární orgán :                           </w:t>
      </w:r>
      <w:r>
        <w:rPr>
          <w:rFonts w:ascii="Arial" w:eastAsia="Arial" w:hAnsi="Arial" w:cs="Arial"/>
        </w:rPr>
        <w:tab/>
        <w:t xml:space="preserve">prof. RNDr. Ladislav Havel </w:t>
      </w:r>
      <w:proofErr w:type="gramStart"/>
      <w:r>
        <w:rPr>
          <w:rFonts w:ascii="Arial" w:eastAsia="Arial" w:hAnsi="Arial" w:cs="Arial"/>
        </w:rPr>
        <w:t>CSc.- rektor</w:t>
      </w:r>
      <w:proofErr w:type="gramEnd"/>
      <w:r>
        <w:rPr>
          <w:rFonts w:ascii="Arial" w:eastAsia="Arial" w:hAnsi="Arial" w:cs="Arial"/>
        </w:rPr>
        <w:t xml:space="preserve">  MENDELU</w:t>
      </w:r>
    </w:p>
    <w:p w14:paraId="7DD46E34" w14:textId="77777777" w:rsidR="00BA0641" w:rsidRDefault="006237A4">
      <w:pPr>
        <w:spacing w:after="60" w:line="240" w:lineRule="auto"/>
        <w:rPr>
          <w:rFonts w:ascii="Arial" w:eastAsia="Arial" w:hAnsi="Arial" w:cs="Arial"/>
        </w:rPr>
      </w:pPr>
      <w:r>
        <w:rPr>
          <w:rFonts w:ascii="Arial" w:eastAsia="Arial" w:hAnsi="Arial" w:cs="Arial"/>
        </w:rPr>
        <w:t xml:space="preserve">Ke smluvnímu jednání oprávněn: </w:t>
      </w:r>
      <w:r>
        <w:rPr>
          <w:rFonts w:ascii="Arial" w:eastAsia="Arial" w:hAnsi="Arial" w:cs="Arial"/>
        </w:rPr>
        <w:tab/>
        <w:t>Ing. Kamil Trávníček - příkazce operace</w:t>
      </w:r>
    </w:p>
    <w:p w14:paraId="5994CB82" w14:textId="77777777" w:rsidR="00BA0641" w:rsidRDefault="006237A4">
      <w:pPr>
        <w:spacing w:after="60" w:line="240" w:lineRule="auto"/>
        <w:rPr>
          <w:rFonts w:ascii="Arial" w:eastAsia="Arial" w:hAnsi="Arial" w:cs="Arial"/>
        </w:rPr>
      </w:pPr>
      <w:r>
        <w:rPr>
          <w:rFonts w:ascii="Arial" w:eastAsia="Arial" w:hAnsi="Arial" w:cs="Arial"/>
        </w:rPr>
        <w:t xml:space="preserve">                                                        </w:t>
      </w:r>
      <w:r>
        <w:rPr>
          <w:rFonts w:ascii="Arial" w:eastAsia="Arial" w:hAnsi="Arial" w:cs="Arial"/>
        </w:rPr>
        <w:tab/>
        <w:t>Ing. Lenka Helánová - správce rozpočtu</w:t>
      </w:r>
    </w:p>
    <w:p w14:paraId="3C501591" w14:textId="77777777" w:rsidR="00BA0641" w:rsidRDefault="006237A4">
      <w:pPr>
        <w:spacing w:after="60" w:line="240" w:lineRule="auto"/>
        <w:rPr>
          <w:rFonts w:ascii="Arial" w:eastAsia="Arial" w:hAnsi="Arial" w:cs="Arial"/>
        </w:rPr>
      </w:pPr>
      <w:r>
        <w:rPr>
          <w:rFonts w:ascii="Arial" w:eastAsia="Arial" w:hAnsi="Arial" w:cs="Arial"/>
        </w:rPr>
        <w:t xml:space="preserve">V technických záležitostech:           </w:t>
      </w:r>
      <w:r>
        <w:rPr>
          <w:rFonts w:ascii="Arial" w:eastAsia="Arial" w:hAnsi="Arial" w:cs="Arial"/>
        </w:rPr>
        <w:tab/>
        <w:t>Martina Chalupová</w:t>
      </w:r>
    </w:p>
    <w:p w14:paraId="67581F42" w14:textId="6D86C4FB" w:rsidR="00BA0641" w:rsidRDefault="006D788F">
      <w:pPr>
        <w:spacing w:after="60" w:line="240" w:lineRule="auto"/>
        <w:ind w:left="2836" w:firstLine="709"/>
        <w:rPr>
          <w:rFonts w:ascii="Arial" w:eastAsia="Arial" w:hAnsi="Arial" w:cs="Arial"/>
        </w:rPr>
      </w:pPr>
      <w:r>
        <w:rPr>
          <w:rFonts w:ascii="Arial" w:eastAsia="Arial" w:hAnsi="Arial" w:cs="Arial"/>
        </w:rPr>
        <w:t xml:space="preserve">tel. </w:t>
      </w:r>
      <w:proofErr w:type="spellStart"/>
      <w:r>
        <w:rPr>
          <w:rFonts w:ascii="Arial" w:eastAsia="Arial" w:hAnsi="Arial" w:cs="Arial"/>
        </w:rPr>
        <w:t>xxxxxxxxxxxxxx</w:t>
      </w:r>
      <w:proofErr w:type="spellEnd"/>
    </w:p>
    <w:p w14:paraId="3AB42109" w14:textId="6B715C21" w:rsidR="00BA0641" w:rsidRDefault="006D788F">
      <w:pPr>
        <w:spacing w:after="60" w:line="240" w:lineRule="auto"/>
        <w:ind w:left="2836" w:firstLine="709"/>
        <w:rPr>
          <w:rFonts w:ascii="Arial" w:eastAsia="Arial" w:hAnsi="Arial" w:cs="Arial"/>
        </w:rPr>
      </w:pPr>
      <w:r>
        <w:rPr>
          <w:rFonts w:ascii="Arial" w:eastAsia="Arial" w:hAnsi="Arial" w:cs="Arial"/>
        </w:rPr>
        <w:t xml:space="preserve">e-mail: </w:t>
      </w:r>
      <w:proofErr w:type="spellStart"/>
      <w:r>
        <w:rPr>
          <w:rFonts w:ascii="Arial" w:eastAsia="Arial" w:hAnsi="Arial" w:cs="Arial"/>
        </w:rPr>
        <w:t>xxxxxxxxxxxxxx</w:t>
      </w:r>
      <w:proofErr w:type="spellEnd"/>
      <w:r w:rsidR="006237A4">
        <w:rPr>
          <w:rFonts w:ascii="Arial" w:eastAsia="Arial" w:hAnsi="Arial" w:cs="Arial"/>
        </w:rPr>
        <w:t xml:space="preserve">  </w:t>
      </w:r>
    </w:p>
    <w:p w14:paraId="2B642BFD" w14:textId="77777777" w:rsidR="00BA0641" w:rsidRDefault="006237A4">
      <w:pPr>
        <w:spacing w:after="60" w:line="240" w:lineRule="auto"/>
        <w:rPr>
          <w:rFonts w:ascii="Arial" w:eastAsia="Arial" w:hAnsi="Arial" w:cs="Arial"/>
          <w:color w:val="000000"/>
        </w:rPr>
      </w:pPr>
      <w:r>
        <w:rPr>
          <w:rFonts w:ascii="Arial" w:eastAsia="Arial" w:hAnsi="Arial" w:cs="Arial"/>
          <w:color w:val="000000"/>
        </w:rPr>
        <w:t>IČ:</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t xml:space="preserve">621 56 489 </w:t>
      </w:r>
    </w:p>
    <w:p w14:paraId="3CF85AF5" w14:textId="77777777" w:rsidR="00BA0641" w:rsidRDefault="006237A4">
      <w:pPr>
        <w:spacing w:after="60" w:line="240" w:lineRule="auto"/>
        <w:rPr>
          <w:rFonts w:ascii="Arial" w:eastAsia="Arial" w:hAnsi="Arial" w:cs="Arial"/>
        </w:rPr>
      </w:pPr>
      <w:r>
        <w:rPr>
          <w:rFonts w:ascii="Arial" w:eastAsia="Arial" w:hAnsi="Arial" w:cs="Arial"/>
        </w:rPr>
        <w:t>DIČ</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CZ62156489</w:t>
      </w:r>
    </w:p>
    <w:p w14:paraId="1EC63EE0" w14:textId="445C5351" w:rsidR="00BA0641" w:rsidRDefault="006237A4">
      <w:pPr>
        <w:spacing w:after="60" w:line="240" w:lineRule="auto"/>
        <w:rPr>
          <w:rFonts w:ascii="Arial" w:eastAsia="Arial" w:hAnsi="Arial" w:cs="Arial"/>
        </w:rPr>
      </w:pPr>
      <w:r>
        <w:rPr>
          <w:rFonts w:ascii="Arial" w:eastAsia="Arial" w:hAnsi="Arial" w:cs="Arial"/>
        </w:rPr>
        <w:t xml:space="preserve">Bankovní spojení:  </w:t>
      </w:r>
      <w:r w:rsidR="006D788F">
        <w:rPr>
          <w:rFonts w:ascii="Arial" w:eastAsia="Arial" w:hAnsi="Arial" w:cs="Arial"/>
        </w:rPr>
        <w:tab/>
        <w:t xml:space="preserve">          </w:t>
      </w:r>
      <w:r w:rsidR="006D788F">
        <w:rPr>
          <w:rFonts w:ascii="Arial" w:eastAsia="Arial" w:hAnsi="Arial" w:cs="Arial"/>
        </w:rPr>
        <w:tab/>
      </w:r>
      <w:r w:rsidR="006D788F">
        <w:rPr>
          <w:rFonts w:ascii="Arial" w:eastAsia="Arial" w:hAnsi="Arial" w:cs="Arial"/>
        </w:rPr>
        <w:tab/>
      </w:r>
      <w:proofErr w:type="spellStart"/>
      <w:r w:rsidR="006D788F">
        <w:rPr>
          <w:rFonts w:ascii="Arial" w:eastAsia="Arial" w:hAnsi="Arial" w:cs="Arial"/>
        </w:rPr>
        <w:t>xxxxxxxxxxxx</w:t>
      </w:r>
      <w:proofErr w:type="spellEnd"/>
    </w:p>
    <w:p w14:paraId="3666D0FF" w14:textId="5AED154D" w:rsidR="00BA0641" w:rsidRDefault="006237A4">
      <w:pPr>
        <w:spacing w:after="60" w:line="240" w:lineRule="auto"/>
        <w:rPr>
          <w:rFonts w:ascii="Arial" w:eastAsia="Arial" w:hAnsi="Arial" w:cs="Arial"/>
        </w:rPr>
      </w:pPr>
      <w:r>
        <w:rPr>
          <w:rFonts w:ascii="Arial" w:eastAsia="Arial" w:hAnsi="Arial" w:cs="Arial"/>
        </w:rPr>
        <w:t>Číslo úč</w:t>
      </w:r>
      <w:r w:rsidR="006D788F">
        <w:rPr>
          <w:rFonts w:ascii="Arial" w:eastAsia="Arial" w:hAnsi="Arial" w:cs="Arial"/>
        </w:rPr>
        <w:t>tu:</w:t>
      </w:r>
      <w:r w:rsidR="006D788F">
        <w:rPr>
          <w:rFonts w:ascii="Arial" w:eastAsia="Arial" w:hAnsi="Arial" w:cs="Arial"/>
        </w:rPr>
        <w:tab/>
      </w:r>
      <w:r w:rsidR="006D788F">
        <w:rPr>
          <w:rFonts w:ascii="Arial" w:eastAsia="Arial" w:hAnsi="Arial" w:cs="Arial"/>
        </w:rPr>
        <w:tab/>
        <w:t xml:space="preserve">          </w:t>
      </w:r>
      <w:r w:rsidR="006D788F">
        <w:rPr>
          <w:rFonts w:ascii="Arial" w:eastAsia="Arial" w:hAnsi="Arial" w:cs="Arial"/>
        </w:rPr>
        <w:tab/>
      </w:r>
      <w:r w:rsidR="006D788F">
        <w:rPr>
          <w:rFonts w:ascii="Arial" w:eastAsia="Arial" w:hAnsi="Arial" w:cs="Arial"/>
        </w:rPr>
        <w:tab/>
      </w:r>
      <w:proofErr w:type="spellStart"/>
      <w:r w:rsidR="006D788F">
        <w:rPr>
          <w:rFonts w:ascii="Arial" w:eastAsia="Arial" w:hAnsi="Arial" w:cs="Arial"/>
        </w:rPr>
        <w:t>xxxxxxxxxxxx</w:t>
      </w:r>
      <w:proofErr w:type="spellEnd"/>
    </w:p>
    <w:p w14:paraId="216C9444" w14:textId="77777777" w:rsidR="00BA0641" w:rsidRDefault="006237A4">
      <w:pPr>
        <w:tabs>
          <w:tab w:val="left" w:pos="1276"/>
        </w:tabs>
        <w:spacing w:after="0" w:line="240" w:lineRule="auto"/>
        <w:jc w:val="both"/>
        <w:rPr>
          <w:rFonts w:ascii="Arial" w:eastAsia="Arial" w:hAnsi="Arial" w:cs="Arial"/>
        </w:rPr>
      </w:pPr>
      <w:r>
        <w:rPr>
          <w:rFonts w:ascii="Arial" w:eastAsia="Arial" w:hAnsi="Arial" w:cs="Arial"/>
        </w:rPr>
        <w:t xml:space="preserve"> (dále jen „objednatel“) na straně jedné</w:t>
      </w:r>
    </w:p>
    <w:p w14:paraId="5D80AF12" w14:textId="77777777" w:rsidR="00BA0641" w:rsidRDefault="00BA0641">
      <w:pPr>
        <w:tabs>
          <w:tab w:val="left" w:pos="1276"/>
        </w:tabs>
        <w:spacing w:after="0" w:line="240" w:lineRule="auto"/>
        <w:ind w:left="426" w:firstLine="708"/>
        <w:jc w:val="center"/>
        <w:rPr>
          <w:rFonts w:ascii="Arial" w:eastAsia="Arial" w:hAnsi="Arial" w:cs="Arial"/>
        </w:rPr>
      </w:pPr>
    </w:p>
    <w:p w14:paraId="2CC9327C" w14:textId="77777777" w:rsidR="00BA0641" w:rsidRDefault="006237A4">
      <w:pPr>
        <w:tabs>
          <w:tab w:val="left" w:pos="1276"/>
        </w:tabs>
        <w:spacing w:after="0" w:line="240" w:lineRule="auto"/>
        <w:rPr>
          <w:rFonts w:ascii="Arial" w:eastAsia="Arial" w:hAnsi="Arial" w:cs="Arial"/>
        </w:rPr>
      </w:pPr>
      <w:r>
        <w:rPr>
          <w:rFonts w:ascii="Arial" w:eastAsia="Arial" w:hAnsi="Arial" w:cs="Arial"/>
        </w:rPr>
        <w:t>a</w:t>
      </w:r>
    </w:p>
    <w:p w14:paraId="3DA29CEF" w14:textId="77777777" w:rsidR="00BA0641" w:rsidRDefault="00BA0641">
      <w:pPr>
        <w:tabs>
          <w:tab w:val="left" w:pos="1276"/>
        </w:tabs>
        <w:spacing w:after="0" w:line="300" w:lineRule="auto"/>
        <w:rPr>
          <w:rFonts w:ascii="Arial" w:eastAsia="Arial" w:hAnsi="Arial" w:cs="Arial"/>
        </w:rPr>
      </w:pPr>
    </w:p>
    <w:p w14:paraId="226B4728" w14:textId="77777777" w:rsidR="00BA0641" w:rsidRDefault="006237A4">
      <w:pPr>
        <w:spacing w:after="0" w:line="300" w:lineRule="auto"/>
        <w:jc w:val="both"/>
        <w:rPr>
          <w:rFonts w:ascii="Arial" w:eastAsia="Arial" w:hAnsi="Arial" w:cs="Arial"/>
          <w:b/>
        </w:rPr>
      </w:pPr>
      <w:r>
        <w:rPr>
          <w:rFonts w:ascii="Arial" w:eastAsia="Arial" w:hAnsi="Arial" w:cs="Arial"/>
          <w:b/>
        </w:rPr>
        <w:t>Zhotovitel:</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roofErr w:type="spellStart"/>
      <w:r w:rsidR="00B536EF">
        <w:rPr>
          <w:rFonts w:ascii="Arial" w:eastAsia="Arial" w:hAnsi="Arial" w:cs="Arial"/>
          <w:b/>
        </w:rPr>
        <w:t>Cube</w:t>
      </w:r>
      <w:proofErr w:type="spellEnd"/>
      <w:r w:rsidR="00B536EF">
        <w:rPr>
          <w:rFonts w:ascii="Arial" w:eastAsia="Arial" w:hAnsi="Arial" w:cs="Arial"/>
          <w:b/>
        </w:rPr>
        <w:t xml:space="preserve"> </w:t>
      </w:r>
      <w:proofErr w:type="spellStart"/>
      <w:r w:rsidR="00B536EF">
        <w:rPr>
          <w:rFonts w:ascii="Arial" w:eastAsia="Arial" w:hAnsi="Arial" w:cs="Arial"/>
          <w:b/>
        </w:rPr>
        <w:t>project</w:t>
      </w:r>
      <w:proofErr w:type="spellEnd"/>
      <w:r w:rsidR="00B536EF">
        <w:rPr>
          <w:rFonts w:ascii="Arial" w:eastAsia="Arial" w:hAnsi="Arial" w:cs="Arial"/>
          <w:b/>
        </w:rPr>
        <w:t xml:space="preserve"> s.r.o.</w:t>
      </w:r>
    </w:p>
    <w:p w14:paraId="08958434" w14:textId="77777777" w:rsidR="00BA0641" w:rsidRDefault="006237A4">
      <w:pPr>
        <w:spacing w:after="0" w:line="300" w:lineRule="auto"/>
        <w:jc w:val="both"/>
        <w:rPr>
          <w:rFonts w:ascii="Arial" w:eastAsia="Arial" w:hAnsi="Arial" w:cs="Arial"/>
        </w:rPr>
      </w:pPr>
      <w:r>
        <w:rPr>
          <w:rFonts w:ascii="Arial" w:eastAsia="Arial" w:hAnsi="Arial" w:cs="Arial"/>
        </w:rPr>
        <w:t>se sídlem: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B536EF">
        <w:rPr>
          <w:rFonts w:ascii="Arial" w:eastAsia="Arial" w:hAnsi="Arial" w:cs="Arial"/>
        </w:rPr>
        <w:t>Lipůvka 399</w:t>
      </w:r>
      <w:r>
        <w:rPr>
          <w:rFonts w:ascii="Arial" w:eastAsia="Arial" w:hAnsi="Arial" w:cs="Arial"/>
        </w:rPr>
        <w:t>, 6</w:t>
      </w:r>
      <w:r w:rsidR="00B536EF">
        <w:rPr>
          <w:rFonts w:ascii="Arial" w:eastAsia="Arial" w:hAnsi="Arial" w:cs="Arial"/>
        </w:rPr>
        <w:t>79 22 Lipůvka</w:t>
      </w:r>
    </w:p>
    <w:p w14:paraId="6AFD7AFB" w14:textId="3AE5CF69" w:rsidR="00BA0641" w:rsidRDefault="006237A4">
      <w:pPr>
        <w:spacing w:after="0" w:line="300" w:lineRule="auto"/>
        <w:jc w:val="both"/>
        <w:rPr>
          <w:rFonts w:ascii="Arial" w:eastAsia="Arial" w:hAnsi="Arial" w:cs="Arial"/>
        </w:rPr>
      </w:pPr>
      <w:r>
        <w:rPr>
          <w:rFonts w:ascii="Arial" w:eastAsia="Arial" w:hAnsi="Arial" w:cs="Arial"/>
        </w:rPr>
        <w:t>Statutární orgán:</w:t>
      </w:r>
      <w:r>
        <w:rPr>
          <w:rFonts w:ascii="Arial" w:eastAsia="Arial" w:hAnsi="Arial" w:cs="Arial"/>
        </w:rPr>
        <w:tab/>
      </w:r>
      <w:r>
        <w:rPr>
          <w:rFonts w:ascii="Arial" w:eastAsia="Arial" w:hAnsi="Arial" w:cs="Arial"/>
        </w:rPr>
        <w:tab/>
      </w:r>
      <w:r>
        <w:rPr>
          <w:rFonts w:ascii="Arial" w:eastAsia="Arial" w:hAnsi="Arial" w:cs="Arial"/>
        </w:rPr>
        <w:tab/>
        <w:t xml:space="preserve">Ing. </w:t>
      </w:r>
      <w:r w:rsidR="00B536EF">
        <w:rPr>
          <w:rFonts w:ascii="Arial" w:eastAsia="Arial" w:hAnsi="Arial" w:cs="Arial"/>
        </w:rPr>
        <w:t>Martin Srba. Ph.D.</w:t>
      </w:r>
    </w:p>
    <w:p w14:paraId="1963E2F3" w14:textId="1D52CA09" w:rsidR="00B536EF" w:rsidRDefault="006237A4" w:rsidP="00B536EF">
      <w:pPr>
        <w:spacing w:after="0" w:line="300" w:lineRule="auto"/>
        <w:jc w:val="both"/>
        <w:rPr>
          <w:rFonts w:ascii="Arial" w:eastAsia="Arial" w:hAnsi="Arial" w:cs="Arial"/>
        </w:rPr>
      </w:pPr>
      <w:r>
        <w:rPr>
          <w:rFonts w:ascii="Arial" w:eastAsia="Arial" w:hAnsi="Arial" w:cs="Arial"/>
        </w:rPr>
        <w:t xml:space="preserve">Ke smluvnímu jednání oprávněn:     </w:t>
      </w:r>
      <w:r w:rsidR="00B536EF">
        <w:rPr>
          <w:rFonts w:ascii="Arial" w:eastAsia="Arial" w:hAnsi="Arial" w:cs="Arial"/>
        </w:rPr>
        <w:t>Ing. Martin Srba. Ph.D.</w:t>
      </w:r>
    </w:p>
    <w:p w14:paraId="2806502E" w14:textId="0C1D7B69" w:rsidR="00B536EF" w:rsidRDefault="006237A4" w:rsidP="00B536EF">
      <w:pPr>
        <w:spacing w:after="0" w:line="300" w:lineRule="auto"/>
        <w:jc w:val="both"/>
        <w:rPr>
          <w:rFonts w:ascii="Arial" w:eastAsia="Arial" w:hAnsi="Arial" w:cs="Arial"/>
        </w:rPr>
      </w:pPr>
      <w:r>
        <w:rPr>
          <w:rFonts w:ascii="Arial" w:eastAsia="Arial" w:hAnsi="Arial" w:cs="Arial"/>
        </w:rPr>
        <w:t>V technických záležitostech:</w:t>
      </w:r>
      <w:r>
        <w:rPr>
          <w:rFonts w:ascii="Arial" w:eastAsia="Arial" w:hAnsi="Arial" w:cs="Arial"/>
        </w:rPr>
        <w:tab/>
      </w:r>
      <w:r>
        <w:rPr>
          <w:rFonts w:ascii="Arial" w:eastAsia="Arial" w:hAnsi="Arial" w:cs="Arial"/>
        </w:rPr>
        <w:tab/>
      </w:r>
      <w:r w:rsidR="00B536EF">
        <w:rPr>
          <w:rFonts w:ascii="Arial" w:eastAsia="Arial" w:hAnsi="Arial" w:cs="Arial"/>
        </w:rPr>
        <w:t>Ing. Martin Srba. Ph.D.</w:t>
      </w:r>
    </w:p>
    <w:p w14:paraId="153ECEA1" w14:textId="3621A058" w:rsidR="00BA0641" w:rsidRDefault="006237A4">
      <w:pPr>
        <w:spacing w:after="0" w:line="30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tel.: </w:t>
      </w:r>
      <w:proofErr w:type="spellStart"/>
      <w:r w:rsidR="006D788F">
        <w:rPr>
          <w:rFonts w:ascii="Arial" w:eastAsia="Arial" w:hAnsi="Arial" w:cs="Arial"/>
        </w:rPr>
        <w:t>xxxxxxxxxxxx</w:t>
      </w:r>
      <w:proofErr w:type="spellEnd"/>
      <w:r>
        <w:rPr>
          <w:rFonts w:ascii="Arial" w:eastAsia="Arial" w:hAnsi="Arial" w:cs="Arial"/>
        </w:rPr>
        <w:t xml:space="preserve">, e-mail: </w:t>
      </w:r>
      <w:proofErr w:type="spellStart"/>
      <w:r w:rsidR="006D788F">
        <w:rPr>
          <w:rFonts w:ascii="Arial" w:eastAsia="Arial" w:hAnsi="Arial" w:cs="Arial"/>
        </w:rPr>
        <w:t>xxxxxxxxxxxxxx</w:t>
      </w:r>
      <w:proofErr w:type="spellEnd"/>
    </w:p>
    <w:p w14:paraId="2589A8C4" w14:textId="77777777" w:rsidR="00BA0641" w:rsidRDefault="006237A4">
      <w:pPr>
        <w:spacing w:after="0" w:line="300" w:lineRule="auto"/>
        <w:jc w:val="both"/>
        <w:rPr>
          <w:rFonts w:ascii="Arial" w:eastAsia="Arial" w:hAnsi="Arial" w:cs="Arial"/>
          <w:b/>
        </w:rPr>
      </w:pPr>
      <w:r>
        <w:rPr>
          <w:rFonts w:ascii="Arial" w:eastAsia="Arial" w:hAnsi="Arial" w:cs="Arial"/>
        </w:rPr>
        <w:t xml:space="preserve">IČ: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B536EF">
        <w:rPr>
          <w:rFonts w:ascii="Arial" w:eastAsia="Arial" w:hAnsi="Arial" w:cs="Arial"/>
        </w:rPr>
        <w:t>05029520</w:t>
      </w:r>
    </w:p>
    <w:p w14:paraId="2D1C3C79" w14:textId="77777777" w:rsidR="00BA0641" w:rsidRDefault="006237A4">
      <w:pPr>
        <w:spacing w:after="0" w:line="300" w:lineRule="auto"/>
        <w:jc w:val="both"/>
        <w:rPr>
          <w:rFonts w:ascii="Arial" w:eastAsia="Arial" w:hAnsi="Arial" w:cs="Arial"/>
          <w:b/>
        </w:rPr>
      </w:pPr>
      <w:r>
        <w:rPr>
          <w:rFonts w:ascii="Arial" w:eastAsia="Arial" w:hAnsi="Arial" w:cs="Arial"/>
        </w:rPr>
        <w:t xml:space="preserve">DIČ: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CZ</w:t>
      </w:r>
      <w:r w:rsidR="002B24AC">
        <w:rPr>
          <w:rFonts w:ascii="Arial" w:eastAsia="Arial" w:hAnsi="Arial" w:cs="Arial"/>
        </w:rPr>
        <w:t>05029520</w:t>
      </w:r>
    </w:p>
    <w:p w14:paraId="2F48BC8F" w14:textId="0317AF62" w:rsidR="00BA0641" w:rsidRPr="002B24AC" w:rsidRDefault="006237A4" w:rsidP="002B24AC">
      <w:pPr>
        <w:rPr>
          <w:rFonts w:ascii="Times New Roman" w:eastAsia="Times New Roman" w:hAnsi="Times New Roman" w:cs="Times New Roman"/>
          <w:sz w:val="24"/>
          <w:szCs w:val="24"/>
          <w:lang w:val="en-US" w:eastAsia="en-US"/>
        </w:rPr>
      </w:pPr>
      <w:r>
        <w:rPr>
          <w:rFonts w:ascii="Arial" w:eastAsia="Arial" w:hAnsi="Arial" w:cs="Arial"/>
        </w:rPr>
        <w:t xml:space="preserve">Bankovní spojení: </w:t>
      </w:r>
      <w:r>
        <w:rPr>
          <w:rFonts w:ascii="Arial" w:eastAsia="Arial" w:hAnsi="Arial" w:cs="Arial"/>
        </w:rPr>
        <w:tab/>
      </w:r>
      <w:r>
        <w:rPr>
          <w:rFonts w:ascii="Arial" w:eastAsia="Arial" w:hAnsi="Arial" w:cs="Arial"/>
        </w:rPr>
        <w:tab/>
        <w:t xml:space="preserve"> </w:t>
      </w:r>
      <w:r>
        <w:rPr>
          <w:rFonts w:ascii="Arial" w:eastAsia="Arial" w:hAnsi="Arial" w:cs="Arial"/>
        </w:rPr>
        <w:tab/>
      </w:r>
      <w:proofErr w:type="spellStart"/>
      <w:r w:rsidR="006D788F">
        <w:rPr>
          <w:rFonts w:ascii="Arial" w:eastAsia="Arial" w:hAnsi="Arial" w:cs="Arial"/>
        </w:rPr>
        <w:t>xxxxxxxxxxxx</w:t>
      </w:r>
      <w:proofErr w:type="spellEnd"/>
    </w:p>
    <w:p w14:paraId="1476822F" w14:textId="68AA54C9" w:rsidR="00BA0641" w:rsidRPr="002B24AC" w:rsidRDefault="006237A4" w:rsidP="002B24AC">
      <w:pPr>
        <w:rPr>
          <w:rFonts w:ascii="Times New Roman" w:eastAsia="Times New Roman" w:hAnsi="Times New Roman" w:cs="Times New Roman"/>
          <w:sz w:val="24"/>
          <w:szCs w:val="24"/>
          <w:lang w:val="en-US" w:eastAsia="en-US"/>
        </w:rPr>
      </w:pPr>
      <w:r>
        <w:rPr>
          <w:rFonts w:ascii="Arial" w:eastAsia="Arial" w:hAnsi="Arial" w:cs="Arial"/>
        </w:rPr>
        <w:t xml:space="preserve">Číslo účtu                               </w:t>
      </w:r>
      <w:r>
        <w:rPr>
          <w:rFonts w:ascii="Arial" w:eastAsia="Arial" w:hAnsi="Arial" w:cs="Arial"/>
        </w:rPr>
        <w:tab/>
      </w:r>
      <w:proofErr w:type="spellStart"/>
      <w:r w:rsidR="006D788F">
        <w:rPr>
          <w:rFonts w:ascii="Arial" w:eastAsia="Arial" w:hAnsi="Arial" w:cs="Arial"/>
        </w:rPr>
        <w:t>xxxxxxxxxxxx</w:t>
      </w:r>
      <w:proofErr w:type="spellEnd"/>
    </w:p>
    <w:p w14:paraId="216CFC73" w14:textId="77777777" w:rsidR="00BA0641" w:rsidRDefault="006237A4">
      <w:pPr>
        <w:tabs>
          <w:tab w:val="left" w:pos="567"/>
        </w:tabs>
        <w:spacing w:after="0" w:line="240" w:lineRule="auto"/>
        <w:jc w:val="both"/>
        <w:rPr>
          <w:rFonts w:ascii="Arial" w:eastAsia="Arial" w:hAnsi="Arial" w:cs="Arial"/>
        </w:rPr>
      </w:pPr>
      <w:r>
        <w:rPr>
          <w:rFonts w:ascii="Arial" w:eastAsia="Arial" w:hAnsi="Arial" w:cs="Arial"/>
        </w:rPr>
        <w:t>(dále jen „zhotovitel“) na straně druhé</w:t>
      </w:r>
    </w:p>
    <w:p w14:paraId="6D1D842B" w14:textId="77777777" w:rsidR="00B536EF" w:rsidRPr="00B536EF" w:rsidRDefault="00B536EF" w:rsidP="00B536EF">
      <w:pPr>
        <w:pStyle w:val="Heading11"/>
        <w:rPr>
          <w:rFonts w:ascii="Arial" w:hAnsi="Arial" w:cs="Arial"/>
          <w:sz w:val="22"/>
          <w:szCs w:val="22"/>
        </w:rPr>
      </w:pPr>
      <w:r w:rsidRPr="00B536EF">
        <w:rPr>
          <w:rFonts w:ascii="Arial" w:hAnsi="Arial" w:cs="Arial"/>
          <w:sz w:val="22"/>
          <w:szCs w:val="22"/>
        </w:rPr>
        <w:t xml:space="preserve">Zapsán v obchodním rejstříku oddíl </w:t>
      </w:r>
      <w:r w:rsidR="00175564">
        <w:rPr>
          <w:rFonts w:ascii="Arial" w:hAnsi="Arial" w:cs="Arial"/>
          <w:sz w:val="22"/>
          <w:szCs w:val="22"/>
        </w:rPr>
        <w:t>C</w:t>
      </w:r>
      <w:r w:rsidRPr="00B536EF">
        <w:rPr>
          <w:rFonts w:ascii="Arial" w:hAnsi="Arial" w:cs="Arial"/>
          <w:sz w:val="22"/>
          <w:szCs w:val="22"/>
        </w:rPr>
        <w:t xml:space="preserve">, vložka </w:t>
      </w:r>
      <w:r w:rsidR="00175564">
        <w:rPr>
          <w:rFonts w:ascii="Arial" w:hAnsi="Arial" w:cs="Arial"/>
          <w:sz w:val="22"/>
          <w:szCs w:val="22"/>
        </w:rPr>
        <w:t>93183</w:t>
      </w:r>
      <w:r w:rsidRPr="00B536EF">
        <w:rPr>
          <w:rFonts w:ascii="Arial" w:hAnsi="Arial" w:cs="Arial"/>
          <w:sz w:val="22"/>
          <w:szCs w:val="22"/>
        </w:rPr>
        <w:t>, KS v Brně</w:t>
      </w:r>
    </w:p>
    <w:p w14:paraId="20644EE6" w14:textId="77777777" w:rsidR="00B536EF" w:rsidRDefault="00B536EF">
      <w:pPr>
        <w:tabs>
          <w:tab w:val="left" w:pos="567"/>
        </w:tabs>
        <w:spacing w:after="0" w:line="240" w:lineRule="auto"/>
        <w:jc w:val="both"/>
        <w:rPr>
          <w:rFonts w:ascii="Arial" w:eastAsia="Arial" w:hAnsi="Arial" w:cs="Arial"/>
        </w:rPr>
      </w:pPr>
    </w:p>
    <w:p w14:paraId="433388F9" w14:textId="77777777" w:rsidR="00BA0641" w:rsidRDefault="00BA0641">
      <w:pPr>
        <w:spacing w:after="0" w:line="240" w:lineRule="auto"/>
        <w:jc w:val="both"/>
        <w:rPr>
          <w:rFonts w:ascii="Arial" w:eastAsia="Arial" w:hAnsi="Arial" w:cs="Arial"/>
        </w:rPr>
      </w:pPr>
    </w:p>
    <w:p w14:paraId="2B1A93DF" w14:textId="77777777" w:rsidR="00BA0641" w:rsidRDefault="00BA0641">
      <w:pPr>
        <w:spacing w:after="0" w:line="240" w:lineRule="auto"/>
        <w:jc w:val="both"/>
        <w:rPr>
          <w:rFonts w:ascii="Arial" w:eastAsia="Arial" w:hAnsi="Arial" w:cs="Arial"/>
        </w:rPr>
      </w:pPr>
    </w:p>
    <w:p w14:paraId="35A79C91" w14:textId="77777777" w:rsidR="00BA0641" w:rsidRDefault="006237A4">
      <w:pPr>
        <w:spacing w:after="0" w:line="240" w:lineRule="auto"/>
        <w:jc w:val="both"/>
        <w:rPr>
          <w:rFonts w:ascii="Arial" w:eastAsia="Arial" w:hAnsi="Arial" w:cs="Arial"/>
          <w:spacing w:val="1"/>
        </w:rPr>
      </w:pPr>
      <w:r>
        <w:rPr>
          <w:rFonts w:ascii="Arial" w:eastAsia="Arial" w:hAnsi="Arial" w:cs="Arial"/>
          <w:spacing w:val="-4"/>
        </w:rPr>
        <w:t xml:space="preserve">uzavírají níže uvedeného dne, měsíce a roku </w:t>
      </w:r>
      <w:r>
        <w:rPr>
          <w:rFonts w:ascii="Arial" w:eastAsia="Arial" w:hAnsi="Arial" w:cs="Arial"/>
        </w:rPr>
        <w:t xml:space="preserve">podle </w:t>
      </w:r>
      <w:proofErr w:type="spellStart"/>
      <w:r>
        <w:rPr>
          <w:rFonts w:ascii="Arial" w:eastAsia="Arial" w:hAnsi="Arial" w:cs="Arial"/>
        </w:rPr>
        <w:t>ust</w:t>
      </w:r>
      <w:proofErr w:type="spellEnd"/>
      <w:r>
        <w:rPr>
          <w:rFonts w:ascii="Arial" w:eastAsia="Arial" w:hAnsi="Arial" w:cs="Arial"/>
        </w:rPr>
        <w:t xml:space="preserve">. § 2586 a násl. </w:t>
      </w:r>
      <w:r>
        <w:rPr>
          <w:rFonts w:ascii="Arial" w:eastAsia="Arial" w:hAnsi="Arial" w:cs="Arial"/>
          <w:b/>
        </w:rPr>
        <w:t xml:space="preserve">zákona č. 89/2012 Sb., občanského zákoníku, ve znění pozdějších předpisů (dále jen „občanský zákoník“) </w:t>
      </w:r>
      <w:r>
        <w:rPr>
          <w:rFonts w:ascii="Arial" w:eastAsia="Arial" w:hAnsi="Arial" w:cs="Arial"/>
          <w:spacing w:val="1"/>
        </w:rPr>
        <w:t>tuto smlouvu o dílo (dále jen „smlouva“)</w:t>
      </w:r>
    </w:p>
    <w:p w14:paraId="7A2E363F" w14:textId="77777777" w:rsidR="00BA0641" w:rsidRDefault="006237A4">
      <w:pPr>
        <w:keepNext/>
        <w:spacing w:before="600" w:after="120" w:line="240" w:lineRule="auto"/>
        <w:jc w:val="center"/>
        <w:rPr>
          <w:rFonts w:ascii="Arial" w:eastAsia="Arial" w:hAnsi="Arial" w:cs="Arial"/>
          <w:b/>
          <w:color w:val="000000"/>
        </w:rPr>
      </w:pPr>
      <w:r>
        <w:rPr>
          <w:rFonts w:ascii="Arial" w:eastAsia="Arial" w:hAnsi="Arial" w:cs="Arial"/>
          <w:b/>
          <w:color w:val="000000"/>
        </w:rPr>
        <w:t>Článek 1</w:t>
      </w:r>
    </w:p>
    <w:p w14:paraId="59E40B57" w14:textId="77777777" w:rsidR="00BA0641" w:rsidRPr="001A51DA" w:rsidRDefault="006237A4">
      <w:pPr>
        <w:keepNext/>
        <w:spacing w:after="120" w:line="240" w:lineRule="auto"/>
        <w:jc w:val="center"/>
        <w:rPr>
          <w:rFonts w:ascii="Arial" w:eastAsia="Arial" w:hAnsi="Arial" w:cs="Arial"/>
          <w:b/>
        </w:rPr>
      </w:pPr>
      <w:r w:rsidRPr="001A51DA">
        <w:rPr>
          <w:rFonts w:ascii="Arial" w:eastAsia="Arial" w:hAnsi="Arial" w:cs="Arial"/>
          <w:b/>
        </w:rPr>
        <w:t>Předmět závazku</w:t>
      </w:r>
    </w:p>
    <w:p w14:paraId="1C93FD92" w14:textId="77777777" w:rsidR="00BA0641" w:rsidRPr="001A51DA" w:rsidRDefault="006237A4">
      <w:pPr>
        <w:spacing w:after="60" w:line="260" w:lineRule="auto"/>
        <w:jc w:val="both"/>
        <w:rPr>
          <w:rFonts w:ascii="Arial" w:eastAsia="Arial" w:hAnsi="Arial" w:cs="Arial"/>
        </w:rPr>
      </w:pPr>
      <w:r w:rsidRPr="001A51DA">
        <w:rPr>
          <w:rFonts w:ascii="Arial" w:eastAsia="Arial" w:hAnsi="Arial" w:cs="Arial"/>
        </w:rPr>
        <w:t xml:space="preserve">1. Zhotovitel se zavazuje za podmínek dále uvedených v této smlouvě provést na svůj náklad a nebezpečí pro objednatele dílo, jehož rozsah a obsah je smluvními stranami dohodnut a popsán v této smlouvě, a objednatel se zavazuje dílo převzít, poskytnout zhotoviteli nezbytnou součinnost a zaplatit za dodané výkony sjednanou cenu. </w:t>
      </w:r>
    </w:p>
    <w:p w14:paraId="74739244" w14:textId="77777777" w:rsidR="00BA0641" w:rsidRPr="001A51DA" w:rsidRDefault="006237A4">
      <w:pPr>
        <w:spacing w:after="0" w:line="260" w:lineRule="auto"/>
        <w:jc w:val="both"/>
        <w:rPr>
          <w:rFonts w:ascii="Arial" w:eastAsia="Arial" w:hAnsi="Arial" w:cs="Arial"/>
          <w:b/>
          <w:i/>
        </w:rPr>
      </w:pPr>
      <w:r w:rsidRPr="001A51DA">
        <w:rPr>
          <w:rFonts w:ascii="Arial" w:eastAsia="Arial" w:hAnsi="Arial" w:cs="Arial"/>
        </w:rPr>
        <w:lastRenderedPageBreak/>
        <w:t xml:space="preserve">2. Dílem se dle této smlouvy rozumí zpracování projektové dokumentace stavby </w:t>
      </w:r>
      <w:r w:rsidRPr="001A51DA">
        <w:rPr>
          <w:rFonts w:ascii="Arial" w:eastAsia="Arial" w:hAnsi="Arial" w:cs="Arial"/>
          <w:b/>
          <w:i/>
        </w:rPr>
        <w:t>„</w:t>
      </w:r>
      <w:r w:rsidR="00175564">
        <w:rPr>
          <w:rFonts w:ascii="Arial" w:eastAsia="Arial" w:hAnsi="Arial" w:cs="Arial"/>
          <w:b/>
          <w:i/>
        </w:rPr>
        <w:t>Dřevěné plastiky – ul. Zemědělská</w:t>
      </w:r>
      <w:r w:rsidRPr="001A51DA">
        <w:rPr>
          <w:rFonts w:ascii="Arial" w:eastAsia="Arial" w:hAnsi="Arial" w:cs="Arial"/>
          <w:b/>
          <w:i/>
        </w:rPr>
        <w:t>“,</w:t>
      </w:r>
    </w:p>
    <w:p w14:paraId="10BF3ECE" w14:textId="77777777" w:rsidR="00BA0641" w:rsidRPr="001A51DA" w:rsidRDefault="00BA0641">
      <w:pPr>
        <w:spacing w:after="0" w:line="260" w:lineRule="auto"/>
        <w:jc w:val="both"/>
        <w:rPr>
          <w:rFonts w:ascii="Arial" w:eastAsia="Arial" w:hAnsi="Arial" w:cs="Arial"/>
        </w:rPr>
      </w:pPr>
    </w:p>
    <w:p w14:paraId="13D9214E" w14:textId="77777777" w:rsidR="00BA0641" w:rsidRDefault="006237A4">
      <w:pPr>
        <w:spacing w:after="0" w:line="260" w:lineRule="auto"/>
        <w:jc w:val="both"/>
        <w:rPr>
          <w:rFonts w:ascii="Arial" w:eastAsia="Arial" w:hAnsi="Arial" w:cs="Arial"/>
        </w:rPr>
      </w:pPr>
      <w:r>
        <w:rPr>
          <w:rFonts w:ascii="Arial" w:eastAsia="Arial" w:hAnsi="Arial" w:cs="Arial"/>
        </w:rPr>
        <w:t xml:space="preserve">v rozsahu: </w:t>
      </w:r>
    </w:p>
    <w:p w14:paraId="0BDF7738" w14:textId="77777777" w:rsidR="00BA0641" w:rsidRPr="001A51DA" w:rsidRDefault="006237A4">
      <w:pPr>
        <w:numPr>
          <w:ilvl w:val="0"/>
          <w:numId w:val="1"/>
        </w:numPr>
        <w:tabs>
          <w:tab w:val="left" w:pos="360"/>
        </w:tabs>
        <w:spacing w:before="120" w:after="240" w:line="260" w:lineRule="auto"/>
        <w:ind w:left="357" w:right="-1" w:hanging="357"/>
        <w:jc w:val="both"/>
        <w:rPr>
          <w:rFonts w:ascii="Arial" w:eastAsia="Arial" w:hAnsi="Arial" w:cs="Arial"/>
        </w:rPr>
      </w:pPr>
      <w:r w:rsidRPr="001A51DA">
        <w:rPr>
          <w:rFonts w:ascii="Arial" w:eastAsia="Arial" w:hAnsi="Arial" w:cs="Arial"/>
          <w:b/>
          <w:i/>
        </w:rPr>
        <w:t>zpracování projektové dokumentace pro provádění stavby – DPS,</w:t>
      </w:r>
      <w:r w:rsidRPr="001A51DA">
        <w:rPr>
          <w:rFonts w:ascii="Arial" w:eastAsia="Arial" w:hAnsi="Arial" w:cs="Arial"/>
        </w:rPr>
        <w:t xml:space="preserve"> včetně zpracování technických podmínek pro provádění projektované stavby a zpracování technických požadavků na rozhodující materiály či výrobky, v rozsahu a obsahu přílohy č. 6 vyhlášky č. 499/2006 Sb., o dokumentaci staveb, ve znění pozdějších předpisů</w:t>
      </w:r>
      <w:r w:rsidR="001A51DA" w:rsidRPr="001A51DA">
        <w:rPr>
          <w:rFonts w:ascii="Arial" w:eastAsia="Arial" w:hAnsi="Arial" w:cs="Arial"/>
        </w:rPr>
        <w:t xml:space="preserve"> </w:t>
      </w:r>
      <w:r w:rsidR="001A51DA" w:rsidRPr="001A51DA">
        <w:rPr>
          <w:rFonts w:ascii="Arial" w:hAnsi="Arial" w:cs="Arial"/>
        </w:rPr>
        <w:t>(aktuálně vyhláška č. 169/2016 Sb., kterou se stanoví podrobnosti vymezení předmětu veřejné zakázky na stavební práce a rozsah soupisu stavebních prací, dodávek a služeb s výkazem výměr)</w:t>
      </w:r>
      <w:r w:rsidRPr="001A51DA">
        <w:rPr>
          <w:rFonts w:ascii="Arial" w:eastAsia="Arial" w:hAnsi="Arial" w:cs="Arial"/>
        </w:rPr>
        <w:t xml:space="preserve"> (dále jen “DPS“), přičemž tato DPS bude sloužit současně jako podklad pro vypracování nabídek v rámci příslušného zadávacího řízení na veřejnou zakázku na výběr zhotovitele stavby podle zákona č. 13</w:t>
      </w:r>
      <w:r w:rsidR="001A51DA">
        <w:rPr>
          <w:rFonts w:ascii="Arial" w:eastAsia="Arial" w:hAnsi="Arial" w:cs="Arial"/>
        </w:rPr>
        <w:t>4</w:t>
      </w:r>
      <w:r w:rsidRPr="001A51DA">
        <w:rPr>
          <w:rFonts w:ascii="Arial" w:eastAsia="Arial" w:hAnsi="Arial" w:cs="Arial"/>
        </w:rPr>
        <w:t>/20</w:t>
      </w:r>
      <w:r w:rsidR="001A51DA">
        <w:rPr>
          <w:rFonts w:ascii="Arial" w:eastAsia="Arial" w:hAnsi="Arial" w:cs="Arial"/>
        </w:rPr>
        <w:t>1</w:t>
      </w:r>
      <w:r w:rsidRPr="001A51DA">
        <w:rPr>
          <w:rFonts w:ascii="Arial" w:eastAsia="Arial" w:hAnsi="Arial" w:cs="Arial"/>
        </w:rPr>
        <w:t xml:space="preserve">6 Sb., o </w:t>
      </w:r>
      <w:r w:rsidR="001A51DA">
        <w:rPr>
          <w:rFonts w:ascii="Arial" w:eastAsia="Arial" w:hAnsi="Arial" w:cs="Arial"/>
        </w:rPr>
        <w:t xml:space="preserve">zadávání </w:t>
      </w:r>
      <w:r w:rsidRPr="001A51DA">
        <w:rPr>
          <w:rFonts w:ascii="Arial" w:eastAsia="Arial" w:hAnsi="Arial" w:cs="Arial"/>
        </w:rPr>
        <w:t>veřejných zakáz</w:t>
      </w:r>
      <w:r w:rsidR="001A51DA">
        <w:rPr>
          <w:rFonts w:ascii="Arial" w:eastAsia="Arial" w:hAnsi="Arial" w:cs="Arial"/>
        </w:rPr>
        <w:t>e</w:t>
      </w:r>
      <w:r w:rsidRPr="001A51DA">
        <w:rPr>
          <w:rFonts w:ascii="Arial" w:eastAsia="Arial" w:hAnsi="Arial" w:cs="Arial"/>
        </w:rPr>
        <w:t>k ve znění pozdějších předpisů a zhotovitel je tedy povinen při jejím vypracování respektovat a dodržet podmínky citovaného zákona a jeho prováděcích předpisů vztahujících se k projektové dokumentaci.</w:t>
      </w:r>
    </w:p>
    <w:p w14:paraId="16ED5692" w14:textId="77777777" w:rsidR="00BA0641" w:rsidRPr="001A51DA" w:rsidRDefault="006237A4">
      <w:pPr>
        <w:numPr>
          <w:ilvl w:val="0"/>
          <w:numId w:val="1"/>
        </w:numPr>
        <w:tabs>
          <w:tab w:val="left" w:pos="360"/>
        </w:tabs>
        <w:spacing w:after="0" w:line="260" w:lineRule="auto"/>
        <w:ind w:left="360" w:right="-1" w:hanging="360"/>
        <w:jc w:val="both"/>
        <w:rPr>
          <w:rFonts w:ascii="Arial" w:eastAsia="Arial" w:hAnsi="Arial" w:cs="Arial"/>
        </w:rPr>
      </w:pPr>
      <w:r w:rsidRPr="001A51DA">
        <w:rPr>
          <w:rFonts w:ascii="Arial" w:eastAsia="Arial" w:hAnsi="Arial" w:cs="Arial"/>
          <w:b/>
          <w:i/>
        </w:rPr>
        <w:t>zpracování soupisu prací, dodávek a služeb s výkazem výměr</w:t>
      </w:r>
      <w:r w:rsidRPr="001A51DA">
        <w:rPr>
          <w:rFonts w:ascii="Arial" w:eastAsia="Arial" w:hAnsi="Arial" w:cs="Arial"/>
        </w:rPr>
        <w:t xml:space="preserve"> (dále jen „soupis prací“), to vše v souladu s požadavky vyhlášky Ministerstva pro místní rozvoj č. 230/2012 Sb. v platném znění, která stanoví podrobnosti vymezení předmětu veřejné zakázky na stavební práce a rozsah soupisu stavebních prací, dodávek a služeb s výkazem výměr, zpracování kontrolního rozpočtu stavby v rozsahu soupisu stavebních prací, dodávek a služeb a zpracování celkové předpokládané hodnoty veřejné zakázky formou rekapitulace všech zpracovaných soupisů; zadavatel požaduje zpracovat samostatně oceněný i neoceněný soupis prací ve formátu </w:t>
      </w:r>
      <w:proofErr w:type="spellStart"/>
      <w:r w:rsidRPr="001A51DA">
        <w:rPr>
          <w:rFonts w:ascii="Arial" w:eastAsia="Arial" w:hAnsi="Arial" w:cs="Arial"/>
        </w:rPr>
        <w:t>xls</w:t>
      </w:r>
      <w:proofErr w:type="spellEnd"/>
      <w:r w:rsidRPr="001A51DA">
        <w:rPr>
          <w:rFonts w:ascii="Arial" w:eastAsia="Arial" w:hAnsi="Arial" w:cs="Arial"/>
        </w:rPr>
        <w:t>.</w:t>
      </w:r>
      <w:r w:rsidRPr="001A51DA">
        <w:rPr>
          <w:rFonts w:ascii="Times New Roman" w:eastAsia="Times New Roman" w:hAnsi="Times New Roman" w:cs="Times New Roman"/>
          <w:b/>
        </w:rPr>
        <w:t xml:space="preserve">  </w:t>
      </w:r>
      <w:r w:rsidRPr="001A51DA">
        <w:rPr>
          <w:rFonts w:ascii="Arial" w:eastAsia="Arial" w:hAnsi="Arial" w:cs="Arial"/>
        </w:rPr>
        <w:t xml:space="preserve">Soupis prací bude obsahovat členění na položky charakteru hmotného, popř. nehmotného majetku a technického zhodnocení majetku souladu se zák. 586/1992 Sb. o dani z příjmu, ve znění </w:t>
      </w:r>
      <w:proofErr w:type="spellStart"/>
      <w:r w:rsidRPr="001A51DA">
        <w:rPr>
          <w:rFonts w:ascii="Arial" w:eastAsia="Arial" w:hAnsi="Arial" w:cs="Arial"/>
        </w:rPr>
        <w:t>pozd</w:t>
      </w:r>
      <w:proofErr w:type="spellEnd"/>
      <w:r w:rsidRPr="001A51DA">
        <w:rPr>
          <w:rFonts w:ascii="Arial" w:eastAsia="Arial" w:hAnsi="Arial" w:cs="Arial"/>
        </w:rPr>
        <w:t>. předpisů, hrazené z investičních finančních prostředků a na položky charakteru oprav hrazených z neinvestičních finančních prostředků a dále  v členění položek podle pokynu GFŘ č. D – 22 k jednotnému postupu při uplatňování některých ustanovení zákona č. 586/1992 Sb., o daních z příjmů, ve znění pozdějších předpisů, zejména týkající se § 26, kde je uveden výčet zařízení a předmětů, které jsou samostatnými movitými věcmi i přesto, že jsou pevně spojeny se stavbou.</w:t>
      </w:r>
    </w:p>
    <w:p w14:paraId="2A1ECD7F" w14:textId="77777777" w:rsidR="00BA0641" w:rsidRPr="001A51DA" w:rsidRDefault="00BA0641">
      <w:pPr>
        <w:spacing w:after="0" w:line="260" w:lineRule="auto"/>
        <w:ind w:left="426"/>
        <w:jc w:val="both"/>
        <w:rPr>
          <w:rFonts w:ascii="Arial" w:eastAsia="Arial" w:hAnsi="Arial" w:cs="Arial"/>
        </w:rPr>
      </w:pPr>
    </w:p>
    <w:p w14:paraId="7ABE4C49" w14:textId="77777777" w:rsidR="00BA0641" w:rsidRPr="001A51DA" w:rsidRDefault="006237A4">
      <w:pPr>
        <w:spacing w:after="120" w:line="260" w:lineRule="auto"/>
        <w:ind w:left="425"/>
        <w:jc w:val="both"/>
        <w:rPr>
          <w:rFonts w:ascii="Arial" w:eastAsia="Arial" w:hAnsi="Arial" w:cs="Arial"/>
        </w:rPr>
      </w:pPr>
      <w:r w:rsidRPr="001A51DA">
        <w:rPr>
          <w:rFonts w:ascii="Arial" w:eastAsia="Arial" w:hAnsi="Arial" w:cs="Arial"/>
        </w:rPr>
        <w:t xml:space="preserve">Součástí této části je vypracování ekonomické části (INV, INV </w:t>
      </w:r>
      <w:proofErr w:type="spellStart"/>
      <w:r w:rsidRPr="001A51DA">
        <w:rPr>
          <w:rFonts w:ascii="Arial" w:eastAsia="Arial" w:hAnsi="Arial" w:cs="Arial"/>
        </w:rPr>
        <w:t>evid</w:t>
      </w:r>
      <w:proofErr w:type="spellEnd"/>
      <w:r w:rsidRPr="001A51DA">
        <w:rPr>
          <w:rFonts w:ascii="Arial" w:eastAsia="Arial" w:hAnsi="Arial" w:cs="Arial"/>
        </w:rPr>
        <w:t>., NIV zatřídění dle zvyklostí objednatele), která bude obsahovat:</w:t>
      </w:r>
    </w:p>
    <w:p w14:paraId="718193D6" w14:textId="77777777" w:rsidR="00BA0641" w:rsidRDefault="006237A4">
      <w:pPr>
        <w:numPr>
          <w:ilvl w:val="0"/>
          <w:numId w:val="2"/>
        </w:numPr>
        <w:spacing w:after="200" w:line="260" w:lineRule="auto"/>
        <w:ind w:left="851" w:hanging="425"/>
        <w:jc w:val="both"/>
        <w:rPr>
          <w:rFonts w:ascii="Arial" w:eastAsia="Arial" w:hAnsi="Arial" w:cs="Arial"/>
        </w:rPr>
      </w:pPr>
      <w:r w:rsidRPr="001A51DA">
        <w:rPr>
          <w:rFonts w:ascii="Arial" w:eastAsia="Arial" w:hAnsi="Arial" w:cs="Arial"/>
        </w:rPr>
        <w:t>Soupis stavebních prací, dodávek a služeb, splňující podmínky příslušné vyhlášky, členěný dle jednotlivých</w:t>
      </w:r>
      <w:r>
        <w:rPr>
          <w:rFonts w:ascii="Arial" w:eastAsia="Arial" w:hAnsi="Arial" w:cs="Arial"/>
        </w:rPr>
        <w:t xml:space="preserve"> druhů majetku zatříděného dle CZ – CPA (klasifikace produkce), a to </w:t>
      </w:r>
    </w:p>
    <w:p w14:paraId="13117ABF" w14:textId="77777777" w:rsidR="00BA0641" w:rsidRDefault="006237A4">
      <w:pPr>
        <w:numPr>
          <w:ilvl w:val="0"/>
          <w:numId w:val="2"/>
        </w:numPr>
        <w:tabs>
          <w:tab w:val="left" w:pos="851"/>
        </w:tabs>
        <w:spacing w:after="0" w:line="260" w:lineRule="auto"/>
        <w:ind w:left="1418" w:hanging="360"/>
        <w:rPr>
          <w:rFonts w:ascii="Arial" w:eastAsia="Arial" w:hAnsi="Arial" w:cs="Arial"/>
        </w:rPr>
      </w:pPr>
      <w:r>
        <w:rPr>
          <w:rFonts w:ascii="Arial" w:eastAsia="Arial" w:hAnsi="Arial" w:cs="Arial"/>
        </w:rPr>
        <w:t>hmotný a nehmotný majetek</w:t>
      </w:r>
    </w:p>
    <w:p w14:paraId="209EAA8F" w14:textId="77777777" w:rsidR="00BA0641" w:rsidRDefault="006237A4">
      <w:pPr>
        <w:numPr>
          <w:ilvl w:val="0"/>
          <w:numId w:val="2"/>
        </w:numPr>
        <w:tabs>
          <w:tab w:val="left" w:pos="851"/>
        </w:tabs>
        <w:spacing w:after="0" w:line="260" w:lineRule="auto"/>
        <w:ind w:left="1418" w:hanging="360"/>
        <w:rPr>
          <w:rFonts w:ascii="Arial" w:eastAsia="Arial" w:hAnsi="Arial" w:cs="Arial"/>
        </w:rPr>
      </w:pPr>
      <w:r>
        <w:rPr>
          <w:rFonts w:ascii="Arial" w:eastAsia="Arial" w:hAnsi="Arial" w:cs="Arial"/>
        </w:rPr>
        <w:t>investiční a neinvestiční náklady</w:t>
      </w:r>
    </w:p>
    <w:p w14:paraId="0201FA22" w14:textId="77777777" w:rsidR="00BA0641" w:rsidRDefault="006237A4">
      <w:pPr>
        <w:numPr>
          <w:ilvl w:val="0"/>
          <w:numId w:val="2"/>
        </w:numPr>
        <w:tabs>
          <w:tab w:val="left" w:pos="851"/>
        </w:tabs>
        <w:spacing w:after="0" w:line="260" w:lineRule="auto"/>
        <w:ind w:left="1418" w:hanging="360"/>
        <w:rPr>
          <w:rFonts w:ascii="Arial" w:eastAsia="Arial" w:hAnsi="Arial" w:cs="Arial"/>
        </w:rPr>
      </w:pPr>
      <w:r>
        <w:rPr>
          <w:rFonts w:ascii="Arial" w:eastAsia="Arial" w:hAnsi="Arial" w:cs="Arial"/>
        </w:rPr>
        <w:t>samostatné movité věci ve stavbě</w:t>
      </w:r>
    </w:p>
    <w:p w14:paraId="20E59716" w14:textId="77777777" w:rsidR="00BA0641" w:rsidRDefault="006237A4">
      <w:pPr>
        <w:numPr>
          <w:ilvl w:val="0"/>
          <w:numId w:val="2"/>
        </w:numPr>
        <w:tabs>
          <w:tab w:val="left" w:pos="851"/>
        </w:tabs>
        <w:spacing w:after="0" w:line="260" w:lineRule="auto"/>
        <w:ind w:left="1418" w:hanging="360"/>
        <w:rPr>
          <w:rFonts w:ascii="Arial" w:eastAsia="Arial" w:hAnsi="Arial" w:cs="Arial"/>
        </w:rPr>
      </w:pPr>
      <w:r>
        <w:rPr>
          <w:rFonts w:ascii="Arial" w:eastAsia="Arial" w:hAnsi="Arial" w:cs="Arial"/>
        </w:rPr>
        <w:t>provozní náklady</w:t>
      </w:r>
    </w:p>
    <w:p w14:paraId="22E1EB55" w14:textId="77777777" w:rsidR="00BA0641" w:rsidRDefault="006237A4">
      <w:pPr>
        <w:numPr>
          <w:ilvl w:val="0"/>
          <w:numId w:val="2"/>
        </w:numPr>
        <w:spacing w:after="200" w:line="260" w:lineRule="auto"/>
        <w:ind w:left="851" w:hanging="425"/>
        <w:rPr>
          <w:rFonts w:ascii="Arial" w:eastAsia="Arial" w:hAnsi="Arial" w:cs="Arial"/>
        </w:rPr>
      </w:pPr>
      <w:r>
        <w:rPr>
          <w:rFonts w:ascii="Arial" w:eastAsia="Arial" w:hAnsi="Arial" w:cs="Arial"/>
        </w:rPr>
        <w:t>Zatřídění stavby, dílčích částí dle CZ – CC (klasifikace stavebních děl)</w:t>
      </w:r>
    </w:p>
    <w:p w14:paraId="500DD92B" w14:textId="77777777" w:rsidR="00BA0641" w:rsidRDefault="00BA0641">
      <w:pPr>
        <w:spacing w:after="120" w:line="260" w:lineRule="auto"/>
        <w:ind w:left="720"/>
        <w:jc w:val="both"/>
        <w:rPr>
          <w:rFonts w:ascii="Arial" w:eastAsia="Arial" w:hAnsi="Arial" w:cs="Arial"/>
        </w:rPr>
      </w:pPr>
    </w:p>
    <w:p w14:paraId="3E5136CA" w14:textId="77777777" w:rsidR="00BA0641" w:rsidRPr="00FE1AFD" w:rsidRDefault="006237A4">
      <w:pPr>
        <w:numPr>
          <w:ilvl w:val="0"/>
          <w:numId w:val="3"/>
        </w:numPr>
        <w:tabs>
          <w:tab w:val="left" w:pos="360"/>
        </w:tabs>
        <w:spacing w:after="0" w:line="260" w:lineRule="auto"/>
        <w:ind w:left="360" w:hanging="360"/>
        <w:jc w:val="both"/>
        <w:rPr>
          <w:rFonts w:ascii="Arial" w:eastAsia="Arial" w:hAnsi="Arial" w:cs="Arial"/>
          <w:color w:val="000000"/>
        </w:rPr>
      </w:pPr>
      <w:r w:rsidRPr="001A51DA">
        <w:rPr>
          <w:rFonts w:ascii="Arial" w:eastAsia="Arial" w:hAnsi="Arial" w:cs="Arial"/>
          <w:b/>
          <w:i/>
          <w:color w:val="000000"/>
        </w:rPr>
        <w:t>výkon autorského dozoru</w:t>
      </w:r>
      <w:r w:rsidRPr="001A51DA">
        <w:rPr>
          <w:rFonts w:ascii="Arial" w:eastAsia="Arial" w:hAnsi="Arial" w:cs="Arial"/>
          <w:color w:val="000000"/>
        </w:rPr>
        <w:t xml:space="preserve"> zpracovatele projektové dokumentace po dobu zhotovování stavby až do její převzetí objednatelem, spočívající zejména, nikoliv však výlučně, v kontrole provádění stavby z hlediska technického a technologického a zejména z hlediska souladu provádění s DPS, poskytování vysvětlení a rad při vypracovávání dílenské a </w:t>
      </w:r>
      <w:r w:rsidRPr="001A51DA">
        <w:rPr>
          <w:rFonts w:ascii="Arial" w:eastAsia="Arial" w:hAnsi="Arial" w:cs="Arial"/>
          <w:color w:val="000000"/>
        </w:rPr>
        <w:lastRenderedPageBreak/>
        <w:t>výrobní dokumentace zhotovitelem stavby, v poskytování potřebných konzultací, písemných vysvětlení a jiné potřebné součinnosti při plnění příslušné veřejné</w:t>
      </w:r>
      <w:r>
        <w:rPr>
          <w:rFonts w:ascii="Arial" w:eastAsia="Arial" w:hAnsi="Arial" w:cs="Arial"/>
          <w:color w:val="000000"/>
          <w:u w:val="single"/>
        </w:rPr>
        <w:t xml:space="preserve"> </w:t>
      </w:r>
      <w:r w:rsidRPr="00FE1AFD">
        <w:rPr>
          <w:rFonts w:ascii="Arial" w:eastAsia="Arial" w:hAnsi="Arial" w:cs="Arial"/>
          <w:color w:val="000000"/>
        </w:rPr>
        <w:t>zakázky na základě těchto dokumentů, v účasti na kontrolních dnech stavby a v oprávnění zápisů do stavebního deníku stavby, v poskytování písemných stanovisek k požadavkům na změny stavby, popř. záměny materiálů, to vše z vlastní iniciativy nebo kdykoliv na vyžádání objednatele, a to vždy nejpozději do 3 pracovních dní od doručení písemné nebo emailové žádosti objednatele, přičemž budou používány e-mailové adresy osob oprávněných jednat jménem smluvních stran ve věcech realizace této smlouvy podle jejího záhlaví.</w:t>
      </w:r>
    </w:p>
    <w:p w14:paraId="4CAFBA00" w14:textId="77777777" w:rsidR="00BA0641" w:rsidRPr="00FE1AFD" w:rsidRDefault="00BA0641">
      <w:pPr>
        <w:spacing w:after="0" w:line="260" w:lineRule="auto"/>
        <w:ind w:left="360"/>
        <w:jc w:val="both"/>
        <w:rPr>
          <w:rFonts w:ascii="Arial" w:eastAsia="Arial" w:hAnsi="Arial" w:cs="Arial"/>
          <w:color w:val="000000"/>
        </w:rPr>
      </w:pPr>
    </w:p>
    <w:p w14:paraId="0C7F6AF1" w14:textId="77777777" w:rsidR="00BA0641" w:rsidRDefault="006237A4">
      <w:pPr>
        <w:tabs>
          <w:tab w:val="left" w:pos="540"/>
        </w:tabs>
        <w:spacing w:before="120" w:after="0" w:line="260" w:lineRule="auto"/>
        <w:jc w:val="both"/>
        <w:rPr>
          <w:rFonts w:ascii="Arial" w:eastAsia="Arial" w:hAnsi="Arial" w:cs="Arial"/>
        </w:rPr>
      </w:pPr>
      <w:r>
        <w:rPr>
          <w:rFonts w:ascii="Arial" w:eastAsia="Arial" w:hAnsi="Arial" w:cs="Arial"/>
        </w:rPr>
        <w:t>vše dále jen jako „</w:t>
      </w:r>
      <w:r>
        <w:rPr>
          <w:rFonts w:ascii="Arial" w:eastAsia="Arial" w:hAnsi="Arial" w:cs="Arial"/>
          <w:b/>
        </w:rPr>
        <w:t>dílo</w:t>
      </w:r>
      <w:r>
        <w:rPr>
          <w:rFonts w:ascii="Arial" w:eastAsia="Arial" w:hAnsi="Arial" w:cs="Arial"/>
        </w:rPr>
        <w:t>“</w:t>
      </w:r>
    </w:p>
    <w:p w14:paraId="0F366A55" w14:textId="77777777" w:rsidR="00BA0641" w:rsidRDefault="006237A4">
      <w:pPr>
        <w:tabs>
          <w:tab w:val="left" w:pos="540"/>
        </w:tabs>
        <w:spacing w:before="120" w:after="0" w:line="260" w:lineRule="auto"/>
        <w:jc w:val="both"/>
        <w:rPr>
          <w:rFonts w:ascii="Arial" w:eastAsia="Arial" w:hAnsi="Arial" w:cs="Arial"/>
        </w:rPr>
      </w:pPr>
      <w:r>
        <w:rPr>
          <w:rFonts w:ascii="Arial" w:eastAsia="Arial" w:hAnsi="Arial" w:cs="Arial"/>
        </w:rPr>
        <w:t>3. Dílo bude provedeno v souladu s cenovou nabídkou zhotovitele, která je uvedena v příloze č. 1 této smlouvy.</w:t>
      </w:r>
    </w:p>
    <w:p w14:paraId="3599FCFF" w14:textId="77777777" w:rsidR="00BA0641" w:rsidRDefault="006237A4">
      <w:pPr>
        <w:tabs>
          <w:tab w:val="left" w:pos="0"/>
        </w:tabs>
        <w:spacing w:before="120" w:after="0" w:line="260" w:lineRule="auto"/>
        <w:jc w:val="both"/>
        <w:rPr>
          <w:rFonts w:ascii="Arial" w:eastAsia="Arial" w:hAnsi="Arial" w:cs="Arial"/>
        </w:rPr>
      </w:pPr>
      <w:r>
        <w:rPr>
          <w:rFonts w:ascii="Arial" w:eastAsia="Arial" w:hAnsi="Arial" w:cs="Arial"/>
        </w:rPr>
        <w:t>Zhotovitel v projektové dokumentaci a výkazu výměr doplní případné další neuvedené části díla, které jsou nezbytné pro splnění kompletnosti díla.</w:t>
      </w:r>
    </w:p>
    <w:p w14:paraId="6F8B8C5D" w14:textId="77777777" w:rsidR="00BA0641" w:rsidRDefault="006237A4">
      <w:pPr>
        <w:spacing w:before="240" w:after="0" w:line="260" w:lineRule="auto"/>
        <w:jc w:val="both"/>
        <w:rPr>
          <w:rFonts w:ascii="Arial" w:eastAsia="Arial" w:hAnsi="Arial" w:cs="Arial"/>
        </w:rPr>
      </w:pPr>
      <w:r>
        <w:rPr>
          <w:rFonts w:ascii="Arial" w:eastAsia="Arial" w:hAnsi="Arial" w:cs="Arial"/>
        </w:rPr>
        <w:t>4.  Smluvní strany se dále dohodly:</w:t>
      </w:r>
    </w:p>
    <w:p w14:paraId="5794C1CC" w14:textId="77777777" w:rsidR="00BA0641" w:rsidRDefault="006237A4">
      <w:pPr>
        <w:numPr>
          <w:ilvl w:val="0"/>
          <w:numId w:val="4"/>
        </w:numPr>
        <w:spacing w:after="60" w:line="260" w:lineRule="auto"/>
        <w:ind w:left="720" w:hanging="360"/>
        <w:jc w:val="both"/>
        <w:rPr>
          <w:rFonts w:ascii="Arial" w:eastAsia="Arial" w:hAnsi="Arial" w:cs="Arial"/>
        </w:rPr>
      </w:pPr>
      <w:r>
        <w:rPr>
          <w:rFonts w:ascii="Arial" w:eastAsia="Arial" w:hAnsi="Arial" w:cs="Arial"/>
        </w:rPr>
        <w:t xml:space="preserve">dokumentace pro provedení stavby bude předána v šesti tištěných vyhotoveních a 2 x na CD v digitální podobě (výkresová a grafická část  - formát </w:t>
      </w:r>
      <w:proofErr w:type="spellStart"/>
      <w:r>
        <w:rPr>
          <w:rFonts w:ascii="Arial" w:eastAsia="Arial" w:hAnsi="Arial" w:cs="Arial"/>
        </w:rPr>
        <w:t>dwg</w:t>
      </w:r>
      <w:proofErr w:type="spellEnd"/>
      <w:r>
        <w:rPr>
          <w:rFonts w:ascii="Arial" w:eastAsia="Arial" w:hAnsi="Arial" w:cs="Arial"/>
        </w:rPr>
        <w:t xml:space="preserve"> a </w:t>
      </w:r>
      <w:proofErr w:type="spellStart"/>
      <w:r>
        <w:rPr>
          <w:rFonts w:ascii="Arial" w:eastAsia="Arial" w:hAnsi="Arial" w:cs="Arial"/>
        </w:rPr>
        <w:t>pdf</w:t>
      </w:r>
      <w:proofErr w:type="spellEnd"/>
      <w:r>
        <w:rPr>
          <w:rFonts w:ascii="Arial" w:eastAsia="Arial" w:hAnsi="Arial" w:cs="Arial"/>
        </w:rPr>
        <w:t>, textová část – formáty Word, Excel)</w:t>
      </w:r>
    </w:p>
    <w:p w14:paraId="00DB8C40" w14:textId="77777777" w:rsidR="00BA0641" w:rsidRDefault="006237A4">
      <w:pPr>
        <w:numPr>
          <w:ilvl w:val="0"/>
          <w:numId w:val="4"/>
        </w:numPr>
        <w:spacing w:after="60" w:line="260" w:lineRule="auto"/>
        <w:ind w:left="720" w:hanging="360"/>
        <w:jc w:val="both"/>
        <w:rPr>
          <w:rFonts w:ascii="Arial" w:eastAsia="Arial" w:hAnsi="Arial" w:cs="Arial"/>
        </w:rPr>
      </w:pPr>
      <w:r>
        <w:rPr>
          <w:rFonts w:ascii="Arial" w:eastAsia="Arial" w:hAnsi="Arial" w:cs="Arial"/>
        </w:rPr>
        <w:t xml:space="preserve">soupis stavebních prací, dodávek a služeb bude předán objednateli ve dvou vyhotoveních jako oceněný a ve dvou vyhotoveních jako neoceněný, dále pak bude předán v digitální podobě na CD (formát </w:t>
      </w:r>
      <w:proofErr w:type="spellStart"/>
      <w:r>
        <w:rPr>
          <w:rFonts w:ascii="Arial" w:eastAsia="Arial" w:hAnsi="Arial" w:cs="Arial"/>
        </w:rPr>
        <w:t>pdf,doc,xls</w:t>
      </w:r>
      <w:proofErr w:type="spellEnd"/>
      <w:r>
        <w:rPr>
          <w:rFonts w:ascii="Arial" w:eastAsia="Arial" w:hAnsi="Arial" w:cs="Arial"/>
        </w:rPr>
        <w:t>).</w:t>
      </w:r>
    </w:p>
    <w:p w14:paraId="01A01E43" w14:textId="77777777" w:rsidR="00BA0641" w:rsidRDefault="006237A4">
      <w:pPr>
        <w:spacing w:after="60" w:line="260" w:lineRule="auto"/>
        <w:jc w:val="both"/>
        <w:rPr>
          <w:rFonts w:ascii="Arial" w:eastAsia="Arial" w:hAnsi="Arial" w:cs="Arial"/>
          <w:color w:val="000000"/>
        </w:rPr>
      </w:pPr>
      <w:r>
        <w:rPr>
          <w:rFonts w:ascii="Arial" w:eastAsia="Arial" w:hAnsi="Arial" w:cs="Arial"/>
          <w:color w:val="000000"/>
        </w:rPr>
        <w:t>5. Zhotovitel je povinen provést dílo tak, aby umožnilo účelné vynaložení finančních prostředků a účelné dispoziční, objemové i technické řešení při provádění stavby a plnění dalších veřejných zakázek z díla vycházejících.</w:t>
      </w:r>
    </w:p>
    <w:p w14:paraId="76B5ADDB" w14:textId="77777777" w:rsidR="00BA0641" w:rsidRDefault="006237A4">
      <w:pPr>
        <w:spacing w:after="0" w:line="260" w:lineRule="auto"/>
        <w:jc w:val="both"/>
        <w:rPr>
          <w:rFonts w:ascii="Arial" w:eastAsia="Arial" w:hAnsi="Arial" w:cs="Arial"/>
        </w:rPr>
      </w:pPr>
      <w:r>
        <w:rPr>
          <w:rFonts w:ascii="Arial" w:eastAsia="Arial" w:hAnsi="Arial" w:cs="Arial"/>
          <w:color w:val="000000"/>
        </w:rPr>
        <w:t xml:space="preserve">7. </w:t>
      </w:r>
      <w:r>
        <w:rPr>
          <w:rFonts w:ascii="Arial" w:eastAsia="Arial" w:hAnsi="Arial" w:cs="Arial"/>
        </w:rPr>
        <w:t>Dílo bude zpracováno dle následujících technických podmínek objednatele, které jsou pro zhotovitele závazné:</w:t>
      </w:r>
    </w:p>
    <w:p w14:paraId="32DB94C5" w14:textId="77777777" w:rsidR="00BA0641" w:rsidRDefault="00BA0641">
      <w:pPr>
        <w:spacing w:after="0" w:line="260" w:lineRule="auto"/>
        <w:jc w:val="both"/>
        <w:rPr>
          <w:rFonts w:ascii="Arial" w:eastAsia="Arial" w:hAnsi="Arial" w:cs="Arial"/>
        </w:rPr>
      </w:pPr>
    </w:p>
    <w:p w14:paraId="2CE70B94" w14:textId="77777777" w:rsidR="00BA0641" w:rsidRDefault="006237A4">
      <w:pPr>
        <w:numPr>
          <w:ilvl w:val="0"/>
          <w:numId w:val="5"/>
        </w:numPr>
        <w:spacing w:after="0" w:line="260" w:lineRule="auto"/>
        <w:ind w:left="1050" w:hanging="690"/>
        <w:jc w:val="both"/>
        <w:rPr>
          <w:rFonts w:ascii="Arial" w:eastAsia="Arial" w:hAnsi="Arial" w:cs="Arial"/>
        </w:rPr>
      </w:pPr>
      <w:r>
        <w:rPr>
          <w:rFonts w:ascii="Arial" w:eastAsia="Arial" w:hAnsi="Arial" w:cs="Arial"/>
        </w:rPr>
        <w:t xml:space="preserve">DPS  bude zhotovitelem provedena v rozsahu příslušného ustanovení vyhlášky             č. 499/2006 Sb., o dokumentaci staveb, s platnými právními předpisy, technickými normami a dle pokynů objednatele v běžných materiálových kvalitativních                                   a kvantitativních středních standardech. </w:t>
      </w:r>
    </w:p>
    <w:p w14:paraId="36B40794" w14:textId="77777777" w:rsidR="00BA0641" w:rsidRDefault="006237A4">
      <w:pPr>
        <w:numPr>
          <w:ilvl w:val="0"/>
          <w:numId w:val="5"/>
        </w:numPr>
        <w:spacing w:after="0" w:line="260" w:lineRule="auto"/>
        <w:ind w:left="1050" w:hanging="690"/>
        <w:jc w:val="both"/>
        <w:rPr>
          <w:rFonts w:ascii="Arial" w:eastAsia="Arial" w:hAnsi="Arial" w:cs="Arial"/>
        </w:rPr>
      </w:pPr>
      <w:r>
        <w:rPr>
          <w:rFonts w:ascii="Arial" w:eastAsia="Arial" w:hAnsi="Arial" w:cs="Arial"/>
        </w:rPr>
        <w:t>v případě provádění díla prostřednictvím třetí osoby, zhotovitel objednateli odpovídá, jako kdyby dílo prováděl sám;</w:t>
      </w:r>
    </w:p>
    <w:p w14:paraId="3393984D" w14:textId="77777777" w:rsidR="00BA0641" w:rsidRDefault="006237A4">
      <w:pPr>
        <w:numPr>
          <w:ilvl w:val="0"/>
          <w:numId w:val="5"/>
        </w:numPr>
        <w:spacing w:after="0" w:line="260" w:lineRule="auto"/>
        <w:ind w:left="1050" w:hanging="690"/>
        <w:jc w:val="both"/>
        <w:rPr>
          <w:rFonts w:ascii="Arial" w:eastAsia="Arial" w:hAnsi="Arial" w:cs="Arial"/>
        </w:rPr>
      </w:pPr>
      <w:r>
        <w:rPr>
          <w:rFonts w:ascii="Arial" w:eastAsia="Arial" w:hAnsi="Arial" w:cs="Arial"/>
        </w:rPr>
        <w:t>zhotovitel je povinen současně zajistit veškeré průzkumy, zaměření a další činnosti nezbytné pro realizaci díla;</w:t>
      </w:r>
    </w:p>
    <w:p w14:paraId="40468C27" w14:textId="77777777" w:rsidR="00BA0641" w:rsidRDefault="006237A4">
      <w:pPr>
        <w:numPr>
          <w:ilvl w:val="0"/>
          <w:numId w:val="5"/>
        </w:numPr>
        <w:spacing w:after="0" w:line="260" w:lineRule="auto"/>
        <w:ind w:left="1050" w:hanging="690"/>
        <w:jc w:val="both"/>
        <w:rPr>
          <w:rFonts w:ascii="Arial" w:eastAsia="Arial" w:hAnsi="Arial" w:cs="Arial"/>
        </w:rPr>
      </w:pPr>
      <w:r>
        <w:rPr>
          <w:rFonts w:ascii="Arial" w:eastAsia="Arial" w:hAnsi="Arial" w:cs="Arial"/>
        </w:rPr>
        <w:t>autorský dozor (dále jen „AD“)</w:t>
      </w:r>
      <w:r>
        <w:rPr>
          <w:rFonts w:ascii="Arial" w:eastAsia="Arial" w:hAnsi="Arial" w:cs="Arial"/>
          <w:b/>
        </w:rPr>
        <w:t xml:space="preserve"> </w:t>
      </w:r>
      <w:r>
        <w:rPr>
          <w:rFonts w:ascii="Arial" w:eastAsia="Arial" w:hAnsi="Arial" w:cs="Arial"/>
        </w:rPr>
        <w:t>– zhotovitel v případě potřeby poskytne při realizaci stavby součinnost AD na vyžádání objednatele, resp. jeho zástupce ve věcech technických – TDI. Autorský dozor po dobu realizace stavby bude vykonávat zhotovitel průběžně při provádění prací v pravidelných termínech stanovených objednatelem nebo na jeho vyžádání.</w:t>
      </w:r>
    </w:p>
    <w:p w14:paraId="6D7B8743" w14:textId="77777777" w:rsidR="00BA0641" w:rsidRDefault="006237A4">
      <w:pPr>
        <w:numPr>
          <w:ilvl w:val="0"/>
          <w:numId w:val="5"/>
        </w:numPr>
        <w:spacing w:after="0" w:line="260" w:lineRule="auto"/>
        <w:ind w:left="1050" w:hanging="690"/>
        <w:jc w:val="both"/>
        <w:rPr>
          <w:rFonts w:ascii="Arial" w:eastAsia="Arial" w:hAnsi="Arial" w:cs="Arial"/>
        </w:rPr>
      </w:pPr>
      <w:r>
        <w:rPr>
          <w:rFonts w:ascii="Arial" w:eastAsia="Arial" w:hAnsi="Arial" w:cs="Arial"/>
        </w:rPr>
        <w:t xml:space="preserve">místo plnění: Mendelova univerzita v Brně, BZA, </w:t>
      </w:r>
      <w:r w:rsidR="00FE1AFD">
        <w:rPr>
          <w:rFonts w:ascii="Arial" w:hAnsi="Arial" w:cs="Arial"/>
          <w:color w:val="000000"/>
          <w:shd w:val="clear" w:color="auto" w:fill="FFFFFF"/>
        </w:rPr>
        <w:t>třída Gen. Píky 1</w:t>
      </w:r>
      <w:r>
        <w:rPr>
          <w:rFonts w:ascii="Arial" w:eastAsia="Arial" w:hAnsi="Arial" w:cs="Arial"/>
        </w:rPr>
        <w:t>, 6</w:t>
      </w:r>
      <w:r w:rsidR="00FE1AFD">
        <w:rPr>
          <w:rFonts w:ascii="Arial" w:eastAsia="Arial" w:hAnsi="Arial" w:cs="Arial"/>
        </w:rPr>
        <w:t>02</w:t>
      </w:r>
      <w:r>
        <w:rPr>
          <w:rFonts w:ascii="Arial" w:eastAsia="Arial" w:hAnsi="Arial" w:cs="Arial"/>
        </w:rPr>
        <w:t xml:space="preserve"> 00 Brno, kat. </w:t>
      </w:r>
      <w:proofErr w:type="gramStart"/>
      <w:r>
        <w:rPr>
          <w:rFonts w:ascii="Arial" w:eastAsia="Arial" w:hAnsi="Arial" w:cs="Arial"/>
        </w:rPr>
        <w:t>území</w:t>
      </w:r>
      <w:proofErr w:type="gramEnd"/>
      <w:r>
        <w:rPr>
          <w:rFonts w:ascii="Arial" w:eastAsia="Arial" w:hAnsi="Arial" w:cs="Arial"/>
        </w:rPr>
        <w:t xml:space="preserve"> </w:t>
      </w:r>
      <w:proofErr w:type="spellStart"/>
      <w:r w:rsidR="00FE1AFD">
        <w:rPr>
          <w:rFonts w:ascii="Arial" w:eastAsia="Arial" w:hAnsi="Arial" w:cs="Arial"/>
        </w:rPr>
        <w:t>Ponava</w:t>
      </w:r>
      <w:proofErr w:type="spellEnd"/>
      <w:r>
        <w:rPr>
          <w:rFonts w:ascii="Arial" w:eastAsia="Arial" w:hAnsi="Arial" w:cs="Arial"/>
        </w:rPr>
        <w:t>.</w:t>
      </w:r>
    </w:p>
    <w:p w14:paraId="3701000A" w14:textId="77777777" w:rsidR="00BA0641" w:rsidRDefault="006237A4">
      <w:pPr>
        <w:numPr>
          <w:ilvl w:val="0"/>
          <w:numId w:val="5"/>
        </w:numPr>
        <w:spacing w:after="0" w:line="260" w:lineRule="auto"/>
        <w:ind w:left="1050" w:hanging="690"/>
        <w:jc w:val="both"/>
        <w:rPr>
          <w:rFonts w:ascii="Arial" w:eastAsia="Arial" w:hAnsi="Arial" w:cs="Arial"/>
        </w:rPr>
      </w:pPr>
      <w:r>
        <w:rPr>
          <w:rFonts w:ascii="Arial" w:eastAsia="Arial" w:hAnsi="Arial" w:cs="Arial"/>
        </w:rPr>
        <w:t>Osoba oprávněná k převzetí díla: Martina Chalupová – SO MENDELU.</w:t>
      </w:r>
    </w:p>
    <w:p w14:paraId="3C6B4C49" w14:textId="77777777" w:rsidR="00BA0641" w:rsidRDefault="006237A4">
      <w:pPr>
        <w:numPr>
          <w:ilvl w:val="0"/>
          <w:numId w:val="5"/>
        </w:numPr>
        <w:spacing w:after="0" w:line="260" w:lineRule="auto"/>
        <w:ind w:left="1050" w:hanging="690"/>
        <w:jc w:val="both"/>
        <w:rPr>
          <w:rFonts w:ascii="Arial" w:eastAsia="Arial" w:hAnsi="Arial" w:cs="Arial"/>
        </w:rPr>
      </w:pPr>
      <w:r>
        <w:rPr>
          <w:rFonts w:ascii="Arial" w:eastAsia="Arial" w:hAnsi="Arial" w:cs="Arial"/>
        </w:rPr>
        <w:t>v rámci vypracování projektové dokumentace je zhotovitel povinen zajistit:</w:t>
      </w:r>
    </w:p>
    <w:p w14:paraId="7B5A5F63" w14:textId="77777777" w:rsidR="00BA0641" w:rsidRDefault="006237A4">
      <w:pPr>
        <w:numPr>
          <w:ilvl w:val="0"/>
          <w:numId w:val="5"/>
        </w:numPr>
        <w:tabs>
          <w:tab w:val="left" w:pos="1418"/>
        </w:tabs>
        <w:spacing w:after="0" w:line="260" w:lineRule="auto"/>
        <w:ind w:left="1418" w:hanging="425"/>
        <w:jc w:val="both"/>
        <w:rPr>
          <w:rFonts w:ascii="Arial" w:eastAsia="Arial" w:hAnsi="Arial" w:cs="Arial"/>
        </w:rPr>
      </w:pPr>
      <w:r>
        <w:rPr>
          <w:rFonts w:ascii="Arial" w:eastAsia="Arial" w:hAnsi="Arial" w:cs="Arial"/>
        </w:rPr>
        <w:t xml:space="preserve">technickou </w:t>
      </w:r>
      <w:proofErr w:type="gramStart"/>
      <w:r>
        <w:rPr>
          <w:rFonts w:ascii="Arial" w:eastAsia="Arial" w:hAnsi="Arial" w:cs="Arial"/>
        </w:rPr>
        <w:t>pomoc</w:t>
      </w:r>
      <w:proofErr w:type="gramEnd"/>
      <w:r>
        <w:rPr>
          <w:rFonts w:ascii="Arial" w:eastAsia="Arial" w:hAnsi="Arial" w:cs="Arial"/>
        </w:rPr>
        <w:t xml:space="preserve"> objednateli a účast na jednáních, týkajících se stavby, která je předmětem zpracování projektové dokumentace,  </w:t>
      </w:r>
    </w:p>
    <w:p w14:paraId="550A551F" w14:textId="77777777" w:rsidR="00BA0641" w:rsidRDefault="006237A4">
      <w:pPr>
        <w:numPr>
          <w:ilvl w:val="0"/>
          <w:numId w:val="5"/>
        </w:numPr>
        <w:tabs>
          <w:tab w:val="left" w:pos="1418"/>
        </w:tabs>
        <w:spacing w:after="0" w:line="260" w:lineRule="auto"/>
        <w:ind w:left="1418" w:hanging="425"/>
        <w:jc w:val="both"/>
        <w:rPr>
          <w:rFonts w:ascii="Arial" w:eastAsia="Arial" w:hAnsi="Arial" w:cs="Arial"/>
        </w:rPr>
      </w:pPr>
      <w:r>
        <w:rPr>
          <w:rFonts w:ascii="Arial" w:eastAsia="Arial" w:hAnsi="Arial" w:cs="Arial"/>
        </w:rPr>
        <w:t>zpracování propočtu celkových očekávaných nákladů stavby a to včetně vedlejších a ostatních nákladů,</w:t>
      </w:r>
    </w:p>
    <w:p w14:paraId="08705F5B" w14:textId="77777777" w:rsidR="00BA0641" w:rsidRDefault="006237A4">
      <w:pPr>
        <w:numPr>
          <w:ilvl w:val="0"/>
          <w:numId w:val="5"/>
        </w:numPr>
        <w:tabs>
          <w:tab w:val="left" w:pos="1418"/>
        </w:tabs>
        <w:spacing w:after="60" w:line="260" w:lineRule="auto"/>
        <w:ind w:left="1417" w:hanging="425"/>
        <w:jc w:val="both"/>
        <w:rPr>
          <w:rFonts w:ascii="Arial" w:eastAsia="Arial" w:hAnsi="Arial" w:cs="Arial"/>
        </w:rPr>
      </w:pPr>
      <w:r>
        <w:rPr>
          <w:rFonts w:ascii="Arial" w:eastAsia="Arial" w:hAnsi="Arial" w:cs="Arial"/>
        </w:rPr>
        <w:lastRenderedPageBreak/>
        <w:t>projednání a odsouhlasení projektové dokumentace s objednatelem</w:t>
      </w:r>
    </w:p>
    <w:p w14:paraId="5A06D869" w14:textId="77777777" w:rsidR="00BA0641" w:rsidRDefault="006237A4">
      <w:pPr>
        <w:numPr>
          <w:ilvl w:val="0"/>
          <w:numId w:val="5"/>
        </w:numPr>
        <w:spacing w:after="0" w:line="260" w:lineRule="auto"/>
        <w:ind w:left="1050" w:hanging="690"/>
        <w:jc w:val="both"/>
        <w:rPr>
          <w:rFonts w:ascii="Arial" w:eastAsia="Arial" w:hAnsi="Arial" w:cs="Arial"/>
          <w:color w:val="000000"/>
          <w:u w:val="single"/>
        </w:rPr>
      </w:pPr>
      <w:r>
        <w:rPr>
          <w:rFonts w:ascii="Arial" w:eastAsia="Arial" w:hAnsi="Arial" w:cs="Arial"/>
        </w:rPr>
        <w:t>DPS nesmí obsahovat obchodní jména konkrétních výrobků nebo materiálů                   a musí obsahovat jejich základní technické parametry;  zhotovitel se zavazuje zpracovat soupis prací řádně a úplně tak, aby odpovídal DPS a byl v souladu                 s požadavky vyhlášky Ministerstva pro místní rozvoj č. 230/2012 Sb.</w:t>
      </w:r>
    </w:p>
    <w:p w14:paraId="53A91061" w14:textId="77777777" w:rsidR="00BA0641" w:rsidRDefault="006237A4">
      <w:pPr>
        <w:keepNext/>
        <w:spacing w:before="600" w:after="120" w:line="240" w:lineRule="auto"/>
        <w:ind w:left="1050" w:hanging="1050"/>
        <w:jc w:val="center"/>
        <w:rPr>
          <w:rFonts w:ascii="Arial" w:eastAsia="Arial" w:hAnsi="Arial" w:cs="Arial"/>
          <w:b/>
        </w:rPr>
      </w:pPr>
      <w:r>
        <w:rPr>
          <w:rFonts w:ascii="Arial" w:eastAsia="Arial" w:hAnsi="Arial" w:cs="Arial"/>
          <w:b/>
          <w:color w:val="000000"/>
        </w:rPr>
        <w:t>Článek 2</w:t>
      </w:r>
    </w:p>
    <w:p w14:paraId="17E64A15" w14:textId="77777777" w:rsidR="00BA0641" w:rsidRDefault="006237A4">
      <w:pPr>
        <w:keepNext/>
        <w:spacing w:after="120" w:line="260" w:lineRule="auto"/>
        <w:jc w:val="center"/>
        <w:rPr>
          <w:rFonts w:ascii="Arial" w:eastAsia="Arial" w:hAnsi="Arial" w:cs="Arial"/>
          <w:b/>
        </w:rPr>
      </w:pPr>
      <w:r>
        <w:rPr>
          <w:rFonts w:ascii="Arial" w:eastAsia="Arial" w:hAnsi="Arial" w:cs="Arial"/>
          <w:b/>
        </w:rPr>
        <w:t>Povinnosti a práva smluvních stran</w:t>
      </w:r>
    </w:p>
    <w:p w14:paraId="78B4D03B" w14:textId="77777777" w:rsidR="00BA0641" w:rsidRDefault="006237A4">
      <w:pPr>
        <w:numPr>
          <w:ilvl w:val="0"/>
          <w:numId w:val="6"/>
        </w:numPr>
        <w:spacing w:after="0" w:line="260" w:lineRule="auto"/>
        <w:ind w:left="567" w:right="-1" w:hanging="567"/>
        <w:rPr>
          <w:rFonts w:ascii="Arial" w:eastAsia="Arial" w:hAnsi="Arial" w:cs="Arial"/>
          <w:color w:val="000000"/>
        </w:rPr>
      </w:pPr>
      <w:r>
        <w:rPr>
          <w:rFonts w:ascii="Arial" w:eastAsia="Arial" w:hAnsi="Arial" w:cs="Arial"/>
          <w:color w:val="000000"/>
        </w:rPr>
        <w:t xml:space="preserve">Povinnost zhotovitele: </w:t>
      </w:r>
    </w:p>
    <w:p w14:paraId="4BA56803" w14:textId="77777777" w:rsidR="00BA0641" w:rsidRDefault="006237A4">
      <w:pPr>
        <w:numPr>
          <w:ilvl w:val="0"/>
          <w:numId w:val="6"/>
        </w:numPr>
        <w:tabs>
          <w:tab w:val="left" w:pos="426"/>
        </w:tabs>
        <w:spacing w:after="60" w:line="260" w:lineRule="auto"/>
        <w:ind w:left="992" w:right="-1" w:hanging="425"/>
        <w:jc w:val="both"/>
        <w:rPr>
          <w:rFonts w:ascii="Arial" w:eastAsia="Arial" w:hAnsi="Arial" w:cs="Arial"/>
        </w:rPr>
      </w:pPr>
      <w:r>
        <w:rPr>
          <w:rFonts w:ascii="Arial" w:eastAsia="Arial" w:hAnsi="Arial" w:cs="Arial"/>
        </w:rPr>
        <w:t xml:space="preserve">Zhotovitel se touto smlouvou a za podmínek v této smlouvě sjednaných zavazuje provést pro objednatele na svůj náklad a na své nebezpečí a v dohodnuté době dílo specifikované v čl. 1 této smlouvy. </w:t>
      </w:r>
    </w:p>
    <w:p w14:paraId="2394093E" w14:textId="77777777" w:rsidR="00BA0641" w:rsidRDefault="006237A4">
      <w:pPr>
        <w:numPr>
          <w:ilvl w:val="0"/>
          <w:numId w:val="6"/>
        </w:numPr>
        <w:spacing w:before="120" w:after="0" w:line="260" w:lineRule="auto"/>
        <w:ind w:left="993" w:hanging="426"/>
        <w:jc w:val="both"/>
        <w:rPr>
          <w:rFonts w:ascii="Arial" w:eastAsia="Arial" w:hAnsi="Arial" w:cs="Arial"/>
        </w:rPr>
      </w:pPr>
      <w:r>
        <w:rPr>
          <w:rFonts w:ascii="Arial" w:eastAsia="Arial" w:hAnsi="Arial" w:cs="Arial"/>
        </w:rPr>
        <w:t xml:space="preserve">Zhotovitel se zavazuje poskytnout objednateli součinnost při poskytování dodatečných informací k zadávacím podmínkám v rámci zadávacího řízení, během kterého bude vybírán zhotovitel stavebních prací, jež budou provedeny na základě díla, a to za následujících podmínek: </w:t>
      </w:r>
    </w:p>
    <w:p w14:paraId="01335450" w14:textId="77777777" w:rsidR="00BA0641" w:rsidRDefault="006237A4">
      <w:pPr>
        <w:numPr>
          <w:ilvl w:val="0"/>
          <w:numId w:val="6"/>
        </w:numPr>
        <w:spacing w:before="15" w:after="0" w:line="260" w:lineRule="auto"/>
        <w:ind w:left="1276" w:hanging="283"/>
        <w:jc w:val="both"/>
        <w:rPr>
          <w:rFonts w:ascii="Arial" w:eastAsia="Arial" w:hAnsi="Arial" w:cs="Arial"/>
        </w:rPr>
      </w:pPr>
      <w:r>
        <w:rPr>
          <w:rFonts w:ascii="Arial" w:eastAsia="Arial" w:hAnsi="Arial" w:cs="Arial"/>
        </w:rPr>
        <w:t>dotazy uchazečů, tj. žádosti o dodatečné informace k zadávacím podmínkám, vztahující se k dílu, předá objednatel zhotoviteli v elektronické podobě;</w:t>
      </w:r>
    </w:p>
    <w:p w14:paraId="29362ACD" w14:textId="77777777" w:rsidR="00BA0641" w:rsidRDefault="006237A4">
      <w:pPr>
        <w:numPr>
          <w:ilvl w:val="0"/>
          <w:numId w:val="6"/>
        </w:numPr>
        <w:spacing w:before="15" w:after="0" w:line="260" w:lineRule="auto"/>
        <w:ind w:left="1276" w:hanging="283"/>
        <w:jc w:val="both"/>
        <w:rPr>
          <w:rFonts w:ascii="Arial" w:eastAsia="Arial" w:hAnsi="Arial" w:cs="Arial"/>
        </w:rPr>
      </w:pPr>
      <w:r>
        <w:rPr>
          <w:rFonts w:ascii="Arial" w:eastAsia="Arial" w:hAnsi="Arial" w:cs="Arial"/>
        </w:rPr>
        <w:t>Zhotovitel zpracuje odborné odpovědi na dotazy uchazečů nejpozději do dvou pracovních dnů bez ohledu na rozsah a složitost věcného obsahu a zašle je v elektronické podobě objednateli; v případě nedodržení této lhůty se zhotovitel zavazuje uhradit veškeré škody, které v důsledku porušení této povinnosti objednateli vzniknou, zejména nahradit veškeré sankce, které budou objednateli uděleny;</w:t>
      </w:r>
    </w:p>
    <w:p w14:paraId="1E14B49F" w14:textId="77777777" w:rsidR="00BA0641" w:rsidRDefault="006237A4">
      <w:pPr>
        <w:numPr>
          <w:ilvl w:val="0"/>
          <w:numId w:val="6"/>
        </w:numPr>
        <w:spacing w:before="15" w:after="0" w:line="260" w:lineRule="auto"/>
        <w:ind w:left="1276" w:hanging="283"/>
        <w:jc w:val="both"/>
        <w:rPr>
          <w:rFonts w:ascii="Arial" w:eastAsia="Arial" w:hAnsi="Arial" w:cs="Arial"/>
        </w:rPr>
      </w:pPr>
      <w:r>
        <w:rPr>
          <w:rFonts w:ascii="Arial" w:eastAsia="Arial" w:hAnsi="Arial" w:cs="Arial"/>
        </w:rPr>
        <w:t>Zhotovitel je povinen zajistit po dobu od zahájení zadávacího řízení do skončení lhůty pro podání nabídek své poradce a specialisty tak, aby byl schopen ve stanovené lhůtě na dotazy uchazečů odpovědět; objednatel sdělí zhotoviteli termíny, ve kterých bude zadávací řízení probíhat písemně nejpozději dva pracovní dny před zahájením zadávacího řízení.</w:t>
      </w:r>
    </w:p>
    <w:p w14:paraId="1B61F4F1" w14:textId="77777777" w:rsidR="00BA0641" w:rsidRDefault="006237A4">
      <w:pPr>
        <w:numPr>
          <w:ilvl w:val="0"/>
          <w:numId w:val="6"/>
        </w:numPr>
        <w:spacing w:before="15" w:after="0" w:line="260" w:lineRule="auto"/>
        <w:ind w:left="1276" w:hanging="283"/>
        <w:jc w:val="both"/>
        <w:rPr>
          <w:rFonts w:ascii="Arial" w:eastAsia="Arial" w:hAnsi="Arial" w:cs="Arial"/>
        </w:rPr>
      </w:pPr>
      <w:r>
        <w:rPr>
          <w:rFonts w:ascii="Arial" w:eastAsia="Arial" w:hAnsi="Arial" w:cs="Arial"/>
        </w:rPr>
        <w:t>Zhotovitel provede v termínu stanoveném objednatelem protokolární posouzení nabídek uchazečů s ohledem na kontrolu:</w:t>
      </w:r>
    </w:p>
    <w:p w14:paraId="17FE9416" w14:textId="77777777" w:rsidR="00BA0641" w:rsidRDefault="006237A4">
      <w:pPr>
        <w:numPr>
          <w:ilvl w:val="0"/>
          <w:numId w:val="6"/>
        </w:numPr>
        <w:spacing w:before="15" w:after="0" w:line="260" w:lineRule="auto"/>
        <w:ind w:left="720" w:firstLine="556"/>
        <w:jc w:val="both"/>
        <w:rPr>
          <w:rFonts w:ascii="Arial" w:eastAsia="Arial" w:hAnsi="Arial" w:cs="Arial"/>
        </w:rPr>
      </w:pPr>
      <w:r>
        <w:rPr>
          <w:rFonts w:ascii="Arial" w:eastAsia="Arial" w:hAnsi="Arial" w:cs="Arial"/>
        </w:rPr>
        <w:t>úplnosti oceněných položek dle výkazu výměr</w:t>
      </w:r>
    </w:p>
    <w:p w14:paraId="1C83D99D" w14:textId="77777777" w:rsidR="00BA0641" w:rsidRDefault="006237A4">
      <w:pPr>
        <w:numPr>
          <w:ilvl w:val="0"/>
          <w:numId w:val="6"/>
        </w:numPr>
        <w:spacing w:before="15" w:after="0" w:line="260" w:lineRule="auto"/>
        <w:ind w:left="1418" w:hanging="142"/>
        <w:jc w:val="both"/>
        <w:rPr>
          <w:rFonts w:ascii="Arial" w:eastAsia="Arial" w:hAnsi="Arial" w:cs="Arial"/>
        </w:rPr>
      </w:pPr>
      <w:r>
        <w:rPr>
          <w:rFonts w:ascii="Arial" w:eastAsia="Arial" w:hAnsi="Arial" w:cs="Arial"/>
        </w:rPr>
        <w:t>jednotkových a celkových cen, jejich přiměřenosti k navrženým prvkům PD a kontrolu zda jsou všechny položky oceněny cenou místně obvyklou</w:t>
      </w:r>
    </w:p>
    <w:p w14:paraId="09400E0E" w14:textId="77777777" w:rsidR="00BA0641" w:rsidRDefault="006237A4">
      <w:pPr>
        <w:numPr>
          <w:ilvl w:val="0"/>
          <w:numId w:val="6"/>
        </w:numPr>
        <w:spacing w:before="15" w:after="0" w:line="260" w:lineRule="auto"/>
        <w:ind w:left="1276"/>
        <w:jc w:val="both"/>
        <w:rPr>
          <w:rFonts w:ascii="Arial" w:eastAsia="Arial" w:hAnsi="Arial" w:cs="Arial"/>
        </w:rPr>
      </w:pPr>
      <w:r>
        <w:rPr>
          <w:rFonts w:ascii="Arial" w:eastAsia="Arial" w:hAnsi="Arial" w:cs="Arial"/>
        </w:rPr>
        <w:t>zpracuje písemné stanovisko k jednotlivým nabídkám s konkretizací položek nabídkového rozpočtu, které nevyhovují požadavkům zadání dle projektové dokumentace.</w:t>
      </w:r>
    </w:p>
    <w:p w14:paraId="7967D8C8" w14:textId="77777777" w:rsidR="00BA0641" w:rsidRDefault="006237A4">
      <w:pPr>
        <w:numPr>
          <w:ilvl w:val="0"/>
          <w:numId w:val="6"/>
        </w:numPr>
        <w:tabs>
          <w:tab w:val="left" w:pos="426"/>
        </w:tabs>
        <w:spacing w:before="120" w:after="0" w:line="260" w:lineRule="auto"/>
        <w:ind w:left="567" w:right="181" w:hanging="567"/>
        <w:jc w:val="both"/>
        <w:rPr>
          <w:rFonts w:ascii="Arial" w:eastAsia="Arial" w:hAnsi="Arial" w:cs="Arial"/>
        </w:rPr>
      </w:pPr>
      <w:r>
        <w:rPr>
          <w:rFonts w:ascii="Arial" w:eastAsia="Arial" w:hAnsi="Arial" w:cs="Arial"/>
          <w:color w:val="000000"/>
        </w:rPr>
        <w:t>Povinnost a práva objednatele</w:t>
      </w:r>
    </w:p>
    <w:p w14:paraId="1FF460DD" w14:textId="77777777" w:rsidR="00BA0641" w:rsidRDefault="006237A4">
      <w:pPr>
        <w:numPr>
          <w:ilvl w:val="0"/>
          <w:numId w:val="6"/>
        </w:numPr>
        <w:tabs>
          <w:tab w:val="left" w:pos="426"/>
        </w:tabs>
        <w:spacing w:after="0" w:line="260" w:lineRule="auto"/>
        <w:ind w:left="851" w:right="180" w:hanging="425"/>
        <w:jc w:val="both"/>
        <w:rPr>
          <w:rFonts w:ascii="Arial" w:eastAsia="Arial" w:hAnsi="Arial" w:cs="Arial"/>
        </w:rPr>
      </w:pPr>
      <w:r>
        <w:rPr>
          <w:rFonts w:ascii="Arial" w:eastAsia="Arial" w:hAnsi="Arial" w:cs="Arial"/>
          <w:color w:val="000000"/>
        </w:rPr>
        <w:t xml:space="preserve">Objednatel se zavazuje řádně provedené dílo </w:t>
      </w:r>
      <w:r>
        <w:rPr>
          <w:rFonts w:ascii="Arial" w:eastAsia="Arial" w:hAnsi="Arial" w:cs="Arial"/>
        </w:rPr>
        <w:t>specifikované v čl. 1 této smlouvy</w:t>
      </w:r>
      <w:r>
        <w:rPr>
          <w:rFonts w:ascii="Arial" w:eastAsia="Arial" w:hAnsi="Arial" w:cs="Arial"/>
          <w:color w:val="000000"/>
        </w:rPr>
        <w:t xml:space="preserve"> od zhotovitele převzít a zaplatit za něj dohodnutou cenu díla. </w:t>
      </w:r>
    </w:p>
    <w:p w14:paraId="7D34C53D" w14:textId="77777777" w:rsidR="00BA0641" w:rsidRDefault="006237A4">
      <w:pPr>
        <w:numPr>
          <w:ilvl w:val="0"/>
          <w:numId w:val="6"/>
        </w:numPr>
        <w:tabs>
          <w:tab w:val="left" w:pos="426"/>
        </w:tabs>
        <w:spacing w:after="120" w:line="260" w:lineRule="auto"/>
        <w:ind w:left="851" w:right="180" w:hanging="425"/>
        <w:jc w:val="both"/>
        <w:rPr>
          <w:rFonts w:ascii="Arial" w:eastAsia="Arial" w:hAnsi="Arial" w:cs="Arial"/>
        </w:rPr>
      </w:pPr>
      <w:r>
        <w:rPr>
          <w:rFonts w:ascii="Arial" w:eastAsia="Arial" w:hAnsi="Arial" w:cs="Arial"/>
        </w:rPr>
        <w:t xml:space="preserve">Objednatel je oprávněn kontrolovat provádění díla. Za tím účelem je zhotovitel povinen zpřístupnit na žádost objednatele jakoukoliv část díla v jakékoliv fázi zhotovení v jakýchkoliv svých provozovnách a jiných prostorech. Zjistí-li, že zhotovitel provádí dílo v rozporu se svými povinnostmi, vyplývajícími pro něho ze smlouvy, je objednatel oprávněn požadovat po zhotoviteli odstranění vady vzniklé vadným prováděním a provádění díla řádným způsobem. Jestliže zhotovitel díla tak neučiní ani v přiměřené lhůtě mu k tomu poskytnuté a postup zhotovitele by vedl </w:t>
      </w:r>
      <w:r>
        <w:rPr>
          <w:rFonts w:ascii="Arial" w:eastAsia="Arial" w:hAnsi="Arial" w:cs="Arial"/>
        </w:rPr>
        <w:lastRenderedPageBreak/>
        <w:t>nepochybně k podstatnému porušení smlouvy, je objednatel oprávněn odstoupit od smlouvy.</w:t>
      </w:r>
    </w:p>
    <w:p w14:paraId="6C7FB5E2" w14:textId="77777777" w:rsidR="00BA0641" w:rsidRDefault="006237A4">
      <w:pPr>
        <w:keepNext/>
        <w:spacing w:before="600" w:after="120" w:line="260" w:lineRule="auto"/>
        <w:jc w:val="center"/>
        <w:rPr>
          <w:rFonts w:ascii="Arial" w:eastAsia="Arial" w:hAnsi="Arial" w:cs="Arial"/>
          <w:b/>
          <w:color w:val="000000"/>
        </w:rPr>
      </w:pPr>
      <w:r>
        <w:rPr>
          <w:rFonts w:ascii="Arial" w:eastAsia="Arial" w:hAnsi="Arial" w:cs="Arial"/>
          <w:b/>
          <w:color w:val="000000"/>
        </w:rPr>
        <w:t>Článek 3</w:t>
      </w:r>
    </w:p>
    <w:p w14:paraId="7A71A1B3" w14:textId="77777777" w:rsidR="00BA0641" w:rsidRDefault="006237A4">
      <w:pPr>
        <w:keepNext/>
        <w:spacing w:after="120" w:line="260" w:lineRule="auto"/>
        <w:jc w:val="center"/>
        <w:rPr>
          <w:rFonts w:ascii="Arial" w:eastAsia="Arial" w:hAnsi="Arial" w:cs="Arial"/>
          <w:b/>
        </w:rPr>
      </w:pPr>
      <w:r>
        <w:rPr>
          <w:rFonts w:ascii="Arial" w:eastAsia="Arial" w:hAnsi="Arial" w:cs="Arial"/>
          <w:b/>
        </w:rPr>
        <w:t>Podklady k provedení díla</w:t>
      </w:r>
    </w:p>
    <w:p w14:paraId="745540F1" w14:textId="77777777" w:rsidR="00BA0641" w:rsidRPr="001A51DA" w:rsidRDefault="006237A4">
      <w:pPr>
        <w:numPr>
          <w:ilvl w:val="0"/>
          <w:numId w:val="7"/>
        </w:numPr>
        <w:spacing w:after="60" w:line="260" w:lineRule="auto"/>
        <w:ind w:left="567" w:hanging="567"/>
        <w:jc w:val="both"/>
        <w:rPr>
          <w:rFonts w:ascii="Arial" w:eastAsia="Arial" w:hAnsi="Arial" w:cs="Arial"/>
        </w:rPr>
      </w:pPr>
      <w:r w:rsidRPr="001A51DA">
        <w:rPr>
          <w:rFonts w:ascii="Arial" w:eastAsia="Arial" w:hAnsi="Arial" w:cs="Arial"/>
        </w:rPr>
        <w:t>Zhotovitel prohlašuje, že mu byly objednatelem před podpisem této smlouvy poskytnuty veškeré nezbytné podklady k provedení díla.</w:t>
      </w:r>
    </w:p>
    <w:p w14:paraId="05A95391" w14:textId="77777777" w:rsidR="00BA0641" w:rsidRPr="001A51DA" w:rsidRDefault="006237A4">
      <w:pPr>
        <w:numPr>
          <w:ilvl w:val="0"/>
          <w:numId w:val="7"/>
        </w:numPr>
        <w:spacing w:after="0" w:line="260" w:lineRule="auto"/>
        <w:ind w:left="540" w:hanging="540"/>
        <w:jc w:val="both"/>
        <w:rPr>
          <w:rFonts w:ascii="Arial" w:eastAsia="Arial" w:hAnsi="Arial" w:cs="Arial"/>
        </w:rPr>
      </w:pPr>
      <w:r w:rsidRPr="001A51DA">
        <w:rPr>
          <w:rFonts w:ascii="Arial" w:eastAsia="Arial" w:hAnsi="Arial" w:cs="Arial"/>
        </w:rPr>
        <w:t>Podkladem pro realizaci díla je cenová nabídka zhotovitele – v příloze č. 1.</w:t>
      </w:r>
    </w:p>
    <w:p w14:paraId="4BF79873" w14:textId="77777777" w:rsidR="00BA0641" w:rsidRPr="001A51DA" w:rsidRDefault="006237A4">
      <w:pPr>
        <w:numPr>
          <w:ilvl w:val="0"/>
          <w:numId w:val="7"/>
        </w:numPr>
        <w:spacing w:after="0" w:line="260" w:lineRule="auto"/>
        <w:ind w:left="567" w:hanging="567"/>
        <w:jc w:val="both"/>
        <w:rPr>
          <w:rFonts w:ascii="Arial" w:eastAsia="Arial" w:hAnsi="Arial" w:cs="Arial"/>
        </w:rPr>
      </w:pPr>
      <w:r w:rsidRPr="001A51DA">
        <w:rPr>
          <w:rFonts w:ascii="Arial" w:eastAsia="Arial" w:hAnsi="Arial" w:cs="Arial"/>
        </w:rPr>
        <w:t>Zhotovitel prohlašuje, že k okamžiku podpisu této smlouvy:</w:t>
      </w:r>
    </w:p>
    <w:p w14:paraId="74A04526" w14:textId="77777777" w:rsidR="00BA0641" w:rsidRDefault="006237A4">
      <w:pPr>
        <w:numPr>
          <w:ilvl w:val="0"/>
          <w:numId w:val="7"/>
        </w:numPr>
        <w:spacing w:after="60" w:line="260" w:lineRule="auto"/>
        <w:ind w:left="720" w:hanging="360"/>
        <w:jc w:val="both"/>
        <w:rPr>
          <w:rFonts w:ascii="Arial" w:eastAsia="Arial" w:hAnsi="Arial" w:cs="Arial"/>
        </w:rPr>
      </w:pPr>
      <w:r w:rsidRPr="001A51DA">
        <w:rPr>
          <w:rFonts w:ascii="Arial" w:eastAsia="Arial" w:hAnsi="Arial" w:cs="Arial"/>
        </w:rPr>
        <w:t>jím byly prověřeny místní podmínky na místě provádění budoucí stavby, která je předmětem této smlouvy</w:t>
      </w:r>
      <w:r>
        <w:rPr>
          <w:rFonts w:ascii="Arial" w:eastAsia="Arial" w:hAnsi="Arial" w:cs="Arial"/>
        </w:rPr>
        <w:t xml:space="preserve"> a že tyto podmínky jsou pro provedení díla vyhovující;</w:t>
      </w:r>
    </w:p>
    <w:p w14:paraId="4389A6AF" w14:textId="77777777" w:rsidR="00BA0641" w:rsidRDefault="006237A4">
      <w:pPr>
        <w:numPr>
          <w:ilvl w:val="0"/>
          <w:numId w:val="7"/>
        </w:numPr>
        <w:spacing w:after="60" w:line="260" w:lineRule="auto"/>
        <w:ind w:left="720" w:hanging="360"/>
        <w:jc w:val="both"/>
        <w:rPr>
          <w:rFonts w:ascii="Arial" w:eastAsia="Arial" w:hAnsi="Arial" w:cs="Arial"/>
        </w:rPr>
      </w:pPr>
      <w:r>
        <w:rPr>
          <w:rFonts w:ascii="Arial" w:eastAsia="Arial" w:hAnsi="Arial" w:cs="Arial"/>
        </w:rPr>
        <w:t>a je osobou zcela odborně způsobilou a znalou k provedení díla dle této smlouvy,          a že mu nejsou známy jakékoliv další skutečnosti, jež by mohly být důvodem                   k</w:t>
      </w:r>
      <w:r>
        <w:rPr>
          <w:rFonts w:ascii="Arial" w:eastAsia="Arial" w:hAnsi="Arial" w:cs="Arial"/>
          <w:color w:val="00B0F0"/>
        </w:rPr>
        <w:t xml:space="preserve"> </w:t>
      </w:r>
      <w:r>
        <w:rPr>
          <w:rFonts w:ascii="Arial" w:eastAsia="Arial" w:hAnsi="Arial" w:cs="Arial"/>
        </w:rPr>
        <w:t>navýšení ceny.</w:t>
      </w:r>
    </w:p>
    <w:p w14:paraId="12CC665D" w14:textId="77777777" w:rsidR="00BA0641" w:rsidRDefault="006237A4">
      <w:pPr>
        <w:numPr>
          <w:ilvl w:val="0"/>
          <w:numId w:val="7"/>
        </w:numPr>
        <w:spacing w:before="120" w:after="120" w:line="260" w:lineRule="auto"/>
        <w:ind w:left="567" w:hanging="567"/>
        <w:jc w:val="both"/>
        <w:rPr>
          <w:rFonts w:ascii="Arial" w:eastAsia="Arial" w:hAnsi="Arial" w:cs="Arial"/>
        </w:rPr>
      </w:pPr>
      <w:r>
        <w:rPr>
          <w:rFonts w:ascii="Arial" w:eastAsia="Arial" w:hAnsi="Arial" w:cs="Arial"/>
        </w:rPr>
        <w:t>Zhotovitel bere na vědomí, že není oprávněn přerušit provádění díla a dodatečně požadovat navýšení sjednané celkové ceny díla za provedení díla uvedené v této smlouvy v případě, kdy se ukáže některé z jeho prohlášení uvedených v předchozím odstavci jako nepravdivé.</w:t>
      </w:r>
    </w:p>
    <w:p w14:paraId="467FA8A5" w14:textId="77777777" w:rsidR="00BA0641" w:rsidRDefault="006237A4">
      <w:pPr>
        <w:keepNext/>
        <w:spacing w:before="600" w:after="120" w:line="260" w:lineRule="auto"/>
        <w:jc w:val="center"/>
        <w:rPr>
          <w:rFonts w:ascii="Arial" w:eastAsia="Arial" w:hAnsi="Arial" w:cs="Arial"/>
          <w:b/>
          <w:color w:val="000000"/>
        </w:rPr>
      </w:pPr>
      <w:r>
        <w:rPr>
          <w:rFonts w:ascii="Arial" w:eastAsia="Arial" w:hAnsi="Arial" w:cs="Arial"/>
          <w:b/>
          <w:color w:val="000000"/>
        </w:rPr>
        <w:t>Článek 4</w:t>
      </w:r>
    </w:p>
    <w:p w14:paraId="2A7597E3" w14:textId="77777777" w:rsidR="00BA0641" w:rsidRDefault="006237A4">
      <w:pPr>
        <w:keepNext/>
        <w:spacing w:after="120" w:line="260" w:lineRule="auto"/>
        <w:jc w:val="center"/>
        <w:rPr>
          <w:rFonts w:ascii="Arial" w:eastAsia="Arial" w:hAnsi="Arial" w:cs="Arial"/>
          <w:b/>
        </w:rPr>
      </w:pPr>
      <w:r>
        <w:rPr>
          <w:rFonts w:ascii="Arial" w:eastAsia="Arial" w:hAnsi="Arial" w:cs="Arial"/>
          <w:b/>
        </w:rPr>
        <w:t xml:space="preserve">Termín provedení díla </w:t>
      </w:r>
    </w:p>
    <w:p w14:paraId="7C50A00D" w14:textId="77777777" w:rsidR="00BA0641" w:rsidRDefault="006237A4">
      <w:pPr>
        <w:numPr>
          <w:ilvl w:val="0"/>
          <w:numId w:val="8"/>
        </w:numPr>
        <w:tabs>
          <w:tab w:val="left" w:pos="567"/>
        </w:tabs>
        <w:spacing w:before="120" w:after="0" w:line="260" w:lineRule="auto"/>
        <w:ind w:left="567" w:hanging="567"/>
        <w:jc w:val="both"/>
        <w:rPr>
          <w:rFonts w:ascii="Arial" w:eastAsia="Arial" w:hAnsi="Arial" w:cs="Arial"/>
          <w:b/>
          <w:color w:val="000000"/>
        </w:rPr>
      </w:pPr>
      <w:r>
        <w:rPr>
          <w:rFonts w:ascii="Arial" w:eastAsia="Arial" w:hAnsi="Arial" w:cs="Arial"/>
          <w:color w:val="000000"/>
        </w:rPr>
        <w:t>Zhotovitel je povinen zahájit provádění díla ihned po podpisu této smlouvy posledním z účastníků smlouvy.</w:t>
      </w:r>
    </w:p>
    <w:p w14:paraId="3C190297" w14:textId="77777777" w:rsidR="00BA0641" w:rsidRDefault="006237A4">
      <w:pPr>
        <w:numPr>
          <w:ilvl w:val="0"/>
          <w:numId w:val="8"/>
        </w:numPr>
        <w:tabs>
          <w:tab w:val="left" w:pos="567"/>
        </w:tabs>
        <w:spacing w:before="120" w:after="0" w:line="260" w:lineRule="auto"/>
        <w:ind w:left="567" w:hanging="567"/>
        <w:jc w:val="both"/>
        <w:rPr>
          <w:rFonts w:ascii="Arial" w:eastAsia="Arial" w:hAnsi="Arial" w:cs="Arial"/>
          <w:b/>
          <w:color w:val="000000"/>
        </w:rPr>
      </w:pPr>
      <w:r>
        <w:rPr>
          <w:rFonts w:ascii="Arial" w:eastAsia="Arial" w:hAnsi="Arial" w:cs="Arial"/>
          <w:color w:val="000000"/>
        </w:rPr>
        <w:t xml:space="preserve">Zhotovitel je povinen řádně dokončit a předat objednateli jednotlivé části díla specifikované v čl. </w:t>
      </w:r>
      <w:r>
        <w:rPr>
          <w:rFonts w:ascii="Arial" w:eastAsia="Arial" w:hAnsi="Arial" w:cs="Arial"/>
        </w:rPr>
        <w:t>1</w:t>
      </w:r>
      <w:r>
        <w:rPr>
          <w:rFonts w:ascii="Arial" w:eastAsia="Arial" w:hAnsi="Arial" w:cs="Arial"/>
          <w:color w:val="00B0F0"/>
        </w:rPr>
        <w:t xml:space="preserve"> </w:t>
      </w:r>
      <w:r>
        <w:rPr>
          <w:rFonts w:ascii="Arial" w:eastAsia="Arial" w:hAnsi="Arial" w:cs="Arial"/>
          <w:color w:val="000000"/>
        </w:rPr>
        <w:t>této smlouvy, nejpozději v dále uvedených termínech:</w:t>
      </w:r>
    </w:p>
    <w:p w14:paraId="26853C0A" w14:textId="77777777" w:rsidR="00BA0641" w:rsidRDefault="006237A4">
      <w:pPr>
        <w:numPr>
          <w:ilvl w:val="0"/>
          <w:numId w:val="8"/>
        </w:numPr>
        <w:tabs>
          <w:tab w:val="left" w:pos="1440"/>
          <w:tab w:val="left" w:pos="1080"/>
        </w:tabs>
        <w:spacing w:before="120" w:after="0" w:line="260" w:lineRule="auto"/>
        <w:ind w:left="1080" w:hanging="540"/>
        <w:jc w:val="both"/>
        <w:rPr>
          <w:rFonts w:ascii="Arial" w:eastAsia="Arial" w:hAnsi="Arial" w:cs="Arial"/>
          <w:color w:val="000000"/>
        </w:rPr>
      </w:pPr>
      <w:r>
        <w:rPr>
          <w:rFonts w:ascii="Arial" w:eastAsia="Arial" w:hAnsi="Arial" w:cs="Arial"/>
          <w:color w:val="000000"/>
        </w:rPr>
        <w:t xml:space="preserve">Zhotovitel je povinen řádně dokončit a předat objednatelům projektovou dokumentaci pro provádění stavby nejpozději  </w:t>
      </w:r>
      <w:r>
        <w:rPr>
          <w:rFonts w:ascii="Arial" w:eastAsia="Arial" w:hAnsi="Arial" w:cs="Arial"/>
          <w:b/>
          <w:color w:val="000000"/>
        </w:rPr>
        <w:t xml:space="preserve">do </w:t>
      </w:r>
      <w:proofErr w:type="gramStart"/>
      <w:r w:rsidR="00175564">
        <w:rPr>
          <w:rFonts w:ascii="Arial" w:eastAsia="Arial" w:hAnsi="Arial" w:cs="Arial"/>
          <w:b/>
          <w:color w:val="000000"/>
        </w:rPr>
        <w:t>15</w:t>
      </w:r>
      <w:r>
        <w:rPr>
          <w:rFonts w:ascii="Arial" w:eastAsia="Arial" w:hAnsi="Arial" w:cs="Arial"/>
          <w:b/>
          <w:color w:val="000000"/>
        </w:rPr>
        <w:t>.1.201</w:t>
      </w:r>
      <w:r w:rsidR="00175564">
        <w:rPr>
          <w:rFonts w:ascii="Arial" w:eastAsia="Arial" w:hAnsi="Arial" w:cs="Arial"/>
          <w:b/>
          <w:color w:val="000000"/>
        </w:rPr>
        <w:t>8</w:t>
      </w:r>
      <w:proofErr w:type="gramEnd"/>
      <w:r>
        <w:rPr>
          <w:rFonts w:ascii="Arial" w:eastAsia="Arial" w:hAnsi="Arial" w:cs="Arial"/>
          <w:b/>
          <w:color w:val="000000"/>
        </w:rPr>
        <w:t>.</w:t>
      </w:r>
    </w:p>
    <w:p w14:paraId="605D15A9" w14:textId="77777777" w:rsidR="00BA0641" w:rsidRDefault="006237A4">
      <w:pPr>
        <w:numPr>
          <w:ilvl w:val="0"/>
          <w:numId w:val="8"/>
        </w:numPr>
        <w:tabs>
          <w:tab w:val="left" w:pos="1440"/>
          <w:tab w:val="left" w:pos="1080"/>
        </w:tabs>
        <w:spacing w:before="120" w:after="0" w:line="260" w:lineRule="auto"/>
        <w:ind w:left="1080" w:hanging="540"/>
        <w:jc w:val="both"/>
        <w:rPr>
          <w:rFonts w:ascii="Arial" w:eastAsia="Arial" w:hAnsi="Arial" w:cs="Arial"/>
          <w:color w:val="000000"/>
        </w:rPr>
      </w:pPr>
      <w:r>
        <w:rPr>
          <w:rFonts w:ascii="Arial" w:eastAsia="Arial" w:hAnsi="Arial" w:cs="Arial"/>
          <w:color w:val="000000"/>
        </w:rPr>
        <w:t xml:space="preserve">Zhotovitel je povinen předat objednatelům </w:t>
      </w:r>
      <w:r>
        <w:rPr>
          <w:rFonts w:ascii="Arial" w:eastAsia="Arial" w:hAnsi="Arial" w:cs="Arial"/>
        </w:rPr>
        <w:t>soupis prací, dodávek a služeb s výkazem výměr</w:t>
      </w:r>
      <w:r>
        <w:rPr>
          <w:rFonts w:ascii="Arial" w:eastAsia="Arial" w:hAnsi="Arial" w:cs="Arial"/>
          <w:color w:val="000000"/>
        </w:rPr>
        <w:t xml:space="preserve"> pro provádění stavby nejpozději</w:t>
      </w:r>
      <w:r>
        <w:rPr>
          <w:rFonts w:ascii="Arial" w:eastAsia="Arial" w:hAnsi="Arial" w:cs="Arial"/>
          <w:b/>
          <w:color w:val="FF0000"/>
        </w:rPr>
        <w:t xml:space="preserve"> </w:t>
      </w:r>
      <w:r>
        <w:rPr>
          <w:rFonts w:ascii="Arial" w:eastAsia="Arial" w:hAnsi="Arial" w:cs="Arial"/>
          <w:b/>
          <w:color w:val="000000"/>
        </w:rPr>
        <w:t xml:space="preserve">do </w:t>
      </w:r>
      <w:proofErr w:type="gramStart"/>
      <w:r w:rsidR="00175564">
        <w:rPr>
          <w:rFonts w:ascii="Arial" w:eastAsia="Arial" w:hAnsi="Arial" w:cs="Arial"/>
          <w:b/>
          <w:color w:val="000000"/>
        </w:rPr>
        <w:t>15</w:t>
      </w:r>
      <w:r>
        <w:rPr>
          <w:rFonts w:ascii="Arial" w:eastAsia="Arial" w:hAnsi="Arial" w:cs="Arial"/>
          <w:b/>
          <w:color w:val="000000"/>
        </w:rPr>
        <w:t>.1.201</w:t>
      </w:r>
      <w:r w:rsidR="00175564">
        <w:rPr>
          <w:rFonts w:ascii="Arial" w:eastAsia="Arial" w:hAnsi="Arial" w:cs="Arial"/>
          <w:b/>
          <w:color w:val="000000"/>
        </w:rPr>
        <w:t>8</w:t>
      </w:r>
      <w:proofErr w:type="gramEnd"/>
      <w:r>
        <w:rPr>
          <w:rFonts w:ascii="Arial" w:eastAsia="Arial" w:hAnsi="Arial" w:cs="Arial"/>
          <w:b/>
          <w:color w:val="000000"/>
        </w:rPr>
        <w:t>.</w:t>
      </w:r>
    </w:p>
    <w:p w14:paraId="6E14DFEA" w14:textId="77777777" w:rsidR="00BA0641" w:rsidRDefault="006237A4">
      <w:pPr>
        <w:numPr>
          <w:ilvl w:val="0"/>
          <w:numId w:val="8"/>
        </w:numPr>
        <w:tabs>
          <w:tab w:val="left" w:pos="1440"/>
          <w:tab w:val="left" w:pos="1080"/>
        </w:tabs>
        <w:spacing w:before="120" w:after="0" w:line="260" w:lineRule="auto"/>
        <w:ind w:left="1080" w:hanging="540"/>
        <w:jc w:val="both"/>
        <w:rPr>
          <w:rFonts w:ascii="Arial" w:eastAsia="Arial" w:hAnsi="Arial" w:cs="Arial"/>
          <w:color w:val="000000"/>
        </w:rPr>
      </w:pPr>
      <w:r>
        <w:rPr>
          <w:rFonts w:ascii="Arial" w:eastAsia="Arial" w:hAnsi="Arial" w:cs="Arial"/>
        </w:rPr>
        <w:t xml:space="preserve">Výkon autorského dozoru v rozsahu čl. 1. odst. 2 </w:t>
      </w:r>
      <w:proofErr w:type="spellStart"/>
      <w:proofErr w:type="gramStart"/>
      <w:r>
        <w:rPr>
          <w:rFonts w:ascii="Arial" w:eastAsia="Arial" w:hAnsi="Arial" w:cs="Arial"/>
        </w:rPr>
        <w:t>písm.c</w:t>
      </w:r>
      <w:proofErr w:type="spellEnd"/>
      <w:r>
        <w:rPr>
          <w:rFonts w:ascii="Arial" w:eastAsia="Arial" w:hAnsi="Arial" w:cs="Arial"/>
        </w:rPr>
        <w:t>) po</w:t>
      </w:r>
      <w:proofErr w:type="gramEnd"/>
      <w:r>
        <w:rPr>
          <w:rFonts w:ascii="Arial" w:eastAsia="Arial" w:hAnsi="Arial" w:cs="Arial"/>
        </w:rPr>
        <w:t xml:space="preserve"> dobu realizace, zahájené po výběru zhotovitele.</w:t>
      </w:r>
    </w:p>
    <w:p w14:paraId="31DF06F3" w14:textId="77777777" w:rsidR="00BA0641" w:rsidRDefault="006237A4">
      <w:pPr>
        <w:keepNext/>
        <w:spacing w:before="600" w:after="120" w:line="260" w:lineRule="auto"/>
        <w:jc w:val="center"/>
        <w:rPr>
          <w:rFonts w:ascii="Arial" w:eastAsia="Arial" w:hAnsi="Arial" w:cs="Arial"/>
          <w:b/>
          <w:color w:val="000000"/>
        </w:rPr>
      </w:pPr>
      <w:r>
        <w:rPr>
          <w:rFonts w:ascii="Arial" w:eastAsia="Arial" w:hAnsi="Arial" w:cs="Arial"/>
          <w:b/>
          <w:color w:val="000000"/>
        </w:rPr>
        <w:t>Článek 5</w:t>
      </w:r>
    </w:p>
    <w:p w14:paraId="541A6454" w14:textId="77777777" w:rsidR="00BA0641" w:rsidRDefault="006237A4">
      <w:pPr>
        <w:keepNext/>
        <w:spacing w:after="120" w:line="260" w:lineRule="auto"/>
        <w:jc w:val="center"/>
        <w:rPr>
          <w:rFonts w:ascii="Arial" w:eastAsia="Arial" w:hAnsi="Arial" w:cs="Arial"/>
          <w:b/>
        </w:rPr>
      </w:pPr>
      <w:r>
        <w:rPr>
          <w:rFonts w:ascii="Arial" w:eastAsia="Arial" w:hAnsi="Arial" w:cs="Arial"/>
          <w:b/>
        </w:rPr>
        <w:t>Cena za dílo a podmínky pro změnu sjednané ceny</w:t>
      </w:r>
    </w:p>
    <w:p w14:paraId="1387D25F" w14:textId="77777777" w:rsidR="00BA0641" w:rsidRDefault="006237A4">
      <w:pPr>
        <w:spacing w:after="60" w:line="260" w:lineRule="auto"/>
        <w:ind w:left="425" w:hanging="425"/>
        <w:jc w:val="both"/>
        <w:rPr>
          <w:rFonts w:ascii="Arial" w:eastAsia="Arial" w:hAnsi="Arial" w:cs="Arial"/>
        </w:rPr>
      </w:pPr>
      <w:r>
        <w:rPr>
          <w:rFonts w:ascii="Arial" w:eastAsia="Arial" w:hAnsi="Arial" w:cs="Arial"/>
        </w:rPr>
        <w:t>1. Cena za dílo je smluvními stranami sjednána dohodou v souladu s ustanovením § 2 zákona č. 526/1990 Sb., o cenách, ve znění pozdějších předpisů, a činí:</w:t>
      </w:r>
    </w:p>
    <w:p w14:paraId="5C9E308C" w14:textId="77777777" w:rsidR="00BA0641" w:rsidRDefault="006237A4">
      <w:pPr>
        <w:spacing w:after="60" w:line="260" w:lineRule="auto"/>
        <w:ind w:left="851"/>
        <w:jc w:val="both"/>
        <w:rPr>
          <w:rFonts w:ascii="Arial" w:eastAsia="Arial" w:hAnsi="Arial" w:cs="Arial"/>
        </w:rPr>
      </w:pPr>
      <w:r>
        <w:rPr>
          <w:rFonts w:ascii="Arial" w:eastAsia="Arial" w:hAnsi="Arial" w:cs="Arial"/>
        </w:rPr>
        <w:t xml:space="preserve">- prováděcí projektová dokumentace stavby    </w:t>
      </w:r>
      <w:r>
        <w:rPr>
          <w:rFonts w:ascii="Arial" w:eastAsia="Arial" w:hAnsi="Arial" w:cs="Arial"/>
        </w:rPr>
        <w:tab/>
      </w:r>
      <w:r>
        <w:rPr>
          <w:rFonts w:ascii="Arial" w:eastAsia="Arial" w:hAnsi="Arial" w:cs="Arial"/>
        </w:rPr>
        <w:tab/>
      </w:r>
      <w:r w:rsidR="00175564">
        <w:rPr>
          <w:rFonts w:ascii="Arial" w:eastAsia="Arial" w:hAnsi="Arial" w:cs="Arial"/>
        </w:rPr>
        <w:t>59</w:t>
      </w:r>
      <w:r>
        <w:rPr>
          <w:rFonts w:ascii="Arial" w:eastAsia="Arial" w:hAnsi="Arial" w:cs="Arial"/>
        </w:rPr>
        <w:t>.</w:t>
      </w:r>
      <w:r w:rsidR="00175564">
        <w:rPr>
          <w:rFonts w:ascii="Arial" w:eastAsia="Arial" w:hAnsi="Arial" w:cs="Arial"/>
        </w:rPr>
        <w:t>5</w:t>
      </w:r>
      <w:r>
        <w:rPr>
          <w:rFonts w:ascii="Arial" w:eastAsia="Arial" w:hAnsi="Arial" w:cs="Arial"/>
        </w:rPr>
        <w:t>00,- Kč bez DPH.</w:t>
      </w:r>
    </w:p>
    <w:p w14:paraId="3BB940E1" w14:textId="77777777" w:rsidR="00BA0641" w:rsidRDefault="00BA0641">
      <w:pPr>
        <w:spacing w:after="60" w:line="260" w:lineRule="auto"/>
        <w:ind w:left="851"/>
        <w:jc w:val="both"/>
        <w:rPr>
          <w:rFonts w:ascii="Arial" w:eastAsia="Arial" w:hAnsi="Arial" w:cs="Arial"/>
        </w:rPr>
      </w:pPr>
    </w:p>
    <w:p w14:paraId="4CFABF4B" w14:textId="77777777" w:rsidR="00BA0641" w:rsidRDefault="006237A4">
      <w:pPr>
        <w:spacing w:after="60" w:line="260" w:lineRule="auto"/>
        <w:ind w:left="425" w:hanging="425"/>
        <w:jc w:val="both"/>
        <w:rPr>
          <w:rFonts w:ascii="Arial" w:eastAsia="Arial" w:hAnsi="Arial" w:cs="Arial"/>
          <w:b/>
        </w:rPr>
      </w:pPr>
      <w:r>
        <w:rPr>
          <w:rFonts w:ascii="Arial" w:eastAsia="Arial" w:hAnsi="Arial" w:cs="Arial"/>
          <w:b/>
        </w:rPr>
        <w:tab/>
        <w:t>Celková cena za dílo činí</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175564">
        <w:rPr>
          <w:rFonts w:ascii="Arial" w:eastAsia="Arial" w:hAnsi="Arial" w:cs="Arial"/>
          <w:b/>
        </w:rPr>
        <w:t>59</w:t>
      </w:r>
      <w:r>
        <w:rPr>
          <w:rFonts w:ascii="Arial" w:eastAsia="Arial" w:hAnsi="Arial" w:cs="Arial"/>
          <w:b/>
        </w:rPr>
        <w:t>.</w:t>
      </w:r>
      <w:r w:rsidR="00175564">
        <w:rPr>
          <w:rFonts w:ascii="Arial" w:eastAsia="Arial" w:hAnsi="Arial" w:cs="Arial"/>
          <w:b/>
        </w:rPr>
        <w:t>5</w:t>
      </w:r>
      <w:r>
        <w:rPr>
          <w:rFonts w:ascii="Arial" w:eastAsia="Arial" w:hAnsi="Arial" w:cs="Arial"/>
          <w:b/>
        </w:rPr>
        <w:t>00,- Kč bez DPH</w:t>
      </w:r>
    </w:p>
    <w:p w14:paraId="4A898BFE" w14:textId="77777777" w:rsidR="00BA0641" w:rsidRDefault="00BA0641">
      <w:pPr>
        <w:spacing w:after="60" w:line="260" w:lineRule="auto"/>
        <w:ind w:left="425"/>
        <w:jc w:val="both"/>
        <w:rPr>
          <w:rFonts w:ascii="Arial" w:eastAsia="Arial" w:hAnsi="Arial" w:cs="Arial"/>
        </w:rPr>
      </w:pPr>
    </w:p>
    <w:p w14:paraId="19CC70C2" w14:textId="77777777" w:rsidR="00BA0641" w:rsidRDefault="006237A4">
      <w:pPr>
        <w:spacing w:after="60" w:line="260" w:lineRule="auto"/>
        <w:ind w:left="425"/>
        <w:jc w:val="both"/>
        <w:rPr>
          <w:rFonts w:ascii="Arial" w:eastAsia="Arial" w:hAnsi="Arial" w:cs="Arial"/>
        </w:rPr>
      </w:pPr>
      <w:r>
        <w:rPr>
          <w:rFonts w:ascii="Arial" w:eastAsia="Arial" w:hAnsi="Arial" w:cs="Arial"/>
        </w:rPr>
        <w:t xml:space="preserve">Slovy: </w:t>
      </w:r>
      <w:proofErr w:type="spellStart"/>
      <w:r w:rsidR="00175564">
        <w:rPr>
          <w:rFonts w:ascii="Arial" w:eastAsia="Arial" w:hAnsi="Arial" w:cs="Arial"/>
        </w:rPr>
        <w:t>Padesátdevět</w:t>
      </w:r>
      <w:r>
        <w:rPr>
          <w:rFonts w:ascii="Arial" w:eastAsia="Arial" w:hAnsi="Arial" w:cs="Arial"/>
        </w:rPr>
        <w:t>tisíc</w:t>
      </w:r>
      <w:r w:rsidR="00175564">
        <w:rPr>
          <w:rFonts w:ascii="Arial" w:eastAsia="Arial" w:hAnsi="Arial" w:cs="Arial"/>
        </w:rPr>
        <w:t>pětset</w:t>
      </w:r>
      <w:r>
        <w:rPr>
          <w:rFonts w:ascii="Arial" w:eastAsia="Arial" w:hAnsi="Arial" w:cs="Arial"/>
        </w:rPr>
        <w:t>korunčeských</w:t>
      </w:r>
      <w:proofErr w:type="spellEnd"/>
      <w:r>
        <w:rPr>
          <w:rFonts w:ascii="Arial" w:eastAsia="Arial" w:hAnsi="Arial" w:cs="Arial"/>
        </w:rPr>
        <w:t xml:space="preserve"> bez DPH.</w:t>
      </w:r>
    </w:p>
    <w:p w14:paraId="530E8204" w14:textId="77777777" w:rsidR="00BA0641" w:rsidRDefault="00BA0641">
      <w:pPr>
        <w:spacing w:after="60" w:line="260" w:lineRule="auto"/>
        <w:ind w:left="425"/>
        <w:jc w:val="both"/>
        <w:rPr>
          <w:rFonts w:ascii="Arial" w:eastAsia="Arial" w:hAnsi="Arial" w:cs="Arial"/>
        </w:rPr>
      </w:pPr>
    </w:p>
    <w:p w14:paraId="6E9EAE7D" w14:textId="77777777" w:rsidR="00BA0641" w:rsidRDefault="006237A4">
      <w:pPr>
        <w:spacing w:after="60" w:line="260" w:lineRule="auto"/>
        <w:ind w:left="425"/>
        <w:jc w:val="both"/>
        <w:rPr>
          <w:rFonts w:ascii="Arial" w:eastAsia="Arial" w:hAnsi="Arial" w:cs="Arial"/>
        </w:rPr>
      </w:pPr>
      <w:r>
        <w:rPr>
          <w:rFonts w:ascii="Arial" w:eastAsia="Arial" w:hAnsi="Arial" w:cs="Arial"/>
        </w:rPr>
        <w:t xml:space="preserve">K této částce je připočtena daň z přidané hodnoty v základní sazbě ve výši 21%,                 </w:t>
      </w:r>
      <w:proofErr w:type="gramStart"/>
      <w:r>
        <w:rPr>
          <w:rFonts w:ascii="Arial" w:eastAsia="Arial" w:hAnsi="Arial" w:cs="Arial"/>
        </w:rPr>
        <w:t>tzn.</w:t>
      </w:r>
      <w:proofErr w:type="gramEnd"/>
      <w:r>
        <w:rPr>
          <w:rFonts w:ascii="Arial" w:eastAsia="Arial" w:hAnsi="Arial" w:cs="Arial"/>
        </w:rPr>
        <w:t xml:space="preserve"> DPH </w:t>
      </w:r>
      <w:proofErr w:type="gramStart"/>
      <w:r>
        <w:rPr>
          <w:rFonts w:ascii="Arial" w:eastAsia="Arial" w:hAnsi="Arial" w:cs="Arial"/>
        </w:rPr>
        <w:t>činí</w:t>
      </w:r>
      <w:proofErr w:type="gramEnd"/>
      <w:r>
        <w:rPr>
          <w:rFonts w:ascii="Arial" w:eastAsia="Arial" w:hAnsi="Arial" w:cs="Arial"/>
        </w:rPr>
        <w:t xml:space="preserve"> </w:t>
      </w:r>
      <w:r w:rsidR="00175564">
        <w:rPr>
          <w:rFonts w:ascii="Arial" w:eastAsia="Arial" w:hAnsi="Arial" w:cs="Arial"/>
        </w:rPr>
        <w:t>12</w:t>
      </w:r>
      <w:r>
        <w:rPr>
          <w:rFonts w:ascii="Arial" w:eastAsia="Arial" w:hAnsi="Arial" w:cs="Arial"/>
        </w:rPr>
        <w:t>.</w:t>
      </w:r>
      <w:r w:rsidR="00175564">
        <w:rPr>
          <w:rFonts w:ascii="Arial" w:eastAsia="Arial" w:hAnsi="Arial" w:cs="Arial"/>
        </w:rPr>
        <w:t>495</w:t>
      </w:r>
      <w:r>
        <w:rPr>
          <w:rFonts w:ascii="Arial" w:eastAsia="Arial" w:hAnsi="Arial" w:cs="Arial"/>
          <w:b/>
        </w:rPr>
        <w:t>,</w:t>
      </w:r>
      <w:r>
        <w:rPr>
          <w:rFonts w:ascii="Arial" w:eastAsia="Arial" w:hAnsi="Arial" w:cs="Arial"/>
        </w:rPr>
        <w:t>- Kč.</w:t>
      </w:r>
    </w:p>
    <w:p w14:paraId="5898E5D9" w14:textId="77777777" w:rsidR="00BA0641" w:rsidRDefault="006237A4">
      <w:pPr>
        <w:spacing w:after="60" w:line="260" w:lineRule="auto"/>
        <w:ind w:left="426"/>
        <w:jc w:val="both"/>
        <w:rPr>
          <w:rFonts w:ascii="Arial" w:eastAsia="Arial" w:hAnsi="Arial" w:cs="Arial"/>
          <w:b/>
          <w:color w:val="FF0000"/>
        </w:rPr>
      </w:pPr>
      <w:r>
        <w:rPr>
          <w:rFonts w:ascii="Arial" w:eastAsia="Arial" w:hAnsi="Arial" w:cs="Arial"/>
          <w:b/>
        </w:rPr>
        <w:t xml:space="preserve">Celková cena vč. DPH činí </w:t>
      </w:r>
      <w:r w:rsidR="00175564">
        <w:rPr>
          <w:rFonts w:ascii="Arial" w:eastAsia="Arial" w:hAnsi="Arial" w:cs="Arial"/>
          <w:b/>
        </w:rPr>
        <w:t>71</w:t>
      </w:r>
      <w:r>
        <w:rPr>
          <w:rFonts w:ascii="Arial" w:eastAsia="Arial" w:hAnsi="Arial" w:cs="Arial"/>
          <w:b/>
        </w:rPr>
        <w:t>.</w:t>
      </w:r>
      <w:r w:rsidR="00175564">
        <w:rPr>
          <w:rFonts w:ascii="Arial" w:eastAsia="Arial" w:hAnsi="Arial" w:cs="Arial"/>
          <w:b/>
        </w:rPr>
        <w:t>995</w:t>
      </w:r>
      <w:r>
        <w:rPr>
          <w:rFonts w:ascii="Arial" w:eastAsia="Arial" w:hAnsi="Arial" w:cs="Arial"/>
          <w:b/>
        </w:rPr>
        <w:t>,- Kč.</w:t>
      </w:r>
    </w:p>
    <w:p w14:paraId="7CB69A28" w14:textId="77777777" w:rsidR="00BA0641" w:rsidRDefault="00BA0641">
      <w:pPr>
        <w:spacing w:after="60" w:line="260" w:lineRule="auto"/>
        <w:ind w:left="357"/>
        <w:jc w:val="both"/>
        <w:rPr>
          <w:rFonts w:ascii="Arial" w:eastAsia="Arial" w:hAnsi="Arial" w:cs="Arial"/>
        </w:rPr>
      </w:pPr>
    </w:p>
    <w:p w14:paraId="0444F90E" w14:textId="77777777" w:rsidR="00BA0641" w:rsidRPr="00175564" w:rsidRDefault="006237A4">
      <w:pPr>
        <w:spacing w:after="60" w:line="260" w:lineRule="auto"/>
        <w:ind w:left="357"/>
        <w:jc w:val="both"/>
        <w:rPr>
          <w:rFonts w:ascii="Arial" w:eastAsia="Arial" w:hAnsi="Arial" w:cs="Arial"/>
          <w:b/>
        </w:rPr>
      </w:pPr>
      <w:r w:rsidRPr="00175564">
        <w:rPr>
          <w:rFonts w:ascii="Arial" w:eastAsia="Arial" w:hAnsi="Arial" w:cs="Arial"/>
          <w:b/>
        </w:rPr>
        <w:t xml:space="preserve">Autorský dozor je sjednán na částku </w:t>
      </w:r>
      <w:r w:rsidR="00175564" w:rsidRPr="00175564">
        <w:rPr>
          <w:rFonts w:ascii="Arial" w:eastAsia="Arial" w:hAnsi="Arial" w:cs="Arial"/>
          <w:b/>
        </w:rPr>
        <w:t>650</w:t>
      </w:r>
      <w:r w:rsidRPr="00175564">
        <w:rPr>
          <w:rFonts w:ascii="Arial" w:eastAsia="Arial" w:hAnsi="Arial" w:cs="Arial"/>
          <w:b/>
        </w:rPr>
        <w:t>,-Kč bez DPH</w:t>
      </w:r>
      <w:r w:rsidR="00175564" w:rsidRPr="00175564">
        <w:rPr>
          <w:rFonts w:ascii="Arial" w:eastAsia="Arial" w:hAnsi="Arial" w:cs="Arial"/>
          <w:b/>
        </w:rPr>
        <w:t>/1 hod.</w:t>
      </w:r>
    </w:p>
    <w:p w14:paraId="65133FC3" w14:textId="77777777" w:rsidR="00BA0641" w:rsidRDefault="00BA0641" w:rsidP="00175564">
      <w:pPr>
        <w:spacing w:after="60" w:line="260" w:lineRule="auto"/>
        <w:jc w:val="both"/>
        <w:rPr>
          <w:rFonts w:ascii="Arial" w:eastAsia="Arial" w:hAnsi="Arial" w:cs="Arial"/>
        </w:rPr>
      </w:pPr>
    </w:p>
    <w:p w14:paraId="2E820617" w14:textId="77777777" w:rsidR="00BA0641" w:rsidRDefault="00BA0641">
      <w:pPr>
        <w:spacing w:after="60" w:line="260" w:lineRule="auto"/>
        <w:ind w:left="357"/>
        <w:jc w:val="both"/>
        <w:rPr>
          <w:rFonts w:ascii="Arial" w:eastAsia="Arial" w:hAnsi="Arial" w:cs="Arial"/>
        </w:rPr>
      </w:pPr>
    </w:p>
    <w:p w14:paraId="4D30698F" w14:textId="77777777" w:rsidR="00BA0641" w:rsidRDefault="006237A4">
      <w:pPr>
        <w:spacing w:after="60" w:line="260" w:lineRule="auto"/>
        <w:ind w:left="357"/>
        <w:jc w:val="both"/>
        <w:rPr>
          <w:rFonts w:ascii="Arial" w:eastAsia="Arial" w:hAnsi="Arial" w:cs="Arial"/>
        </w:rPr>
      </w:pPr>
      <w:r>
        <w:rPr>
          <w:rFonts w:ascii="Arial" w:eastAsia="Arial" w:hAnsi="Arial" w:cs="Arial"/>
        </w:rPr>
        <w:t>Nedílnou součástí této smlouvy jako její příloha č. 1 je cenová nabídka zhotovitele                       – kalkulace ceny.</w:t>
      </w:r>
    </w:p>
    <w:p w14:paraId="554E7E8C" w14:textId="77777777" w:rsidR="00BA0641" w:rsidRDefault="006237A4">
      <w:pPr>
        <w:numPr>
          <w:ilvl w:val="0"/>
          <w:numId w:val="9"/>
        </w:numPr>
        <w:spacing w:after="60" w:line="260" w:lineRule="auto"/>
        <w:ind w:left="357" w:hanging="357"/>
        <w:jc w:val="both"/>
        <w:rPr>
          <w:rFonts w:ascii="Arial" w:eastAsia="Arial" w:hAnsi="Arial" w:cs="Arial"/>
          <w:b/>
        </w:rPr>
      </w:pPr>
      <w:r>
        <w:rPr>
          <w:rFonts w:ascii="Arial" w:eastAsia="Arial" w:hAnsi="Arial" w:cs="Arial"/>
        </w:rPr>
        <w:t xml:space="preserve">Smluvní strany si výslovně ujednaly, že se neujednávají zálohy a že se neuplatní § 2611 občanského zákoníku, tedy že zhotovitel není oprávněn požadovat během provádění díla přiměřenou část ceny za dílo. Zhotovitel se tohoto práva výslovně vzdává. § 2610 odst. 2 se s výjimkou uvedenou v čl. 6 odst. 2 </w:t>
      </w:r>
      <w:proofErr w:type="gramStart"/>
      <w:r>
        <w:rPr>
          <w:rFonts w:ascii="Arial" w:eastAsia="Arial" w:hAnsi="Arial" w:cs="Arial"/>
        </w:rPr>
        <w:t>této</w:t>
      </w:r>
      <w:proofErr w:type="gramEnd"/>
      <w:r>
        <w:rPr>
          <w:rFonts w:ascii="Arial" w:eastAsia="Arial" w:hAnsi="Arial" w:cs="Arial"/>
        </w:rPr>
        <w:t xml:space="preserve"> smlouvy také nepoužije.</w:t>
      </w:r>
    </w:p>
    <w:p w14:paraId="3F599468" w14:textId="77777777" w:rsidR="00BA0641" w:rsidRDefault="006237A4">
      <w:pPr>
        <w:numPr>
          <w:ilvl w:val="0"/>
          <w:numId w:val="9"/>
        </w:numPr>
        <w:spacing w:after="60" w:line="260" w:lineRule="auto"/>
        <w:ind w:left="357" w:hanging="357"/>
        <w:jc w:val="both"/>
        <w:rPr>
          <w:rFonts w:ascii="Arial" w:eastAsia="Arial" w:hAnsi="Arial" w:cs="Arial"/>
        </w:rPr>
      </w:pPr>
      <w:r>
        <w:rPr>
          <w:rFonts w:ascii="Arial" w:eastAsia="Arial" w:hAnsi="Arial" w:cs="Arial"/>
        </w:rPr>
        <w:t>Změna sjednané ceny díla je možná za předpokladu, že dojde po uzavření této smlouvy k zákonným změnám sazeb DPH. Sjednaná cena díla obsahuje veškeré náklady a zisk zhotovitele nezbytné k řádnému a včasnému provedení díla.</w:t>
      </w:r>
    </w:p>
    <w:p w14:paraId="6A9F218F" w14:textId="77777777" w:rsidR="00BA0641" w:rsidRDefault="006237A4">
      <w:pPr>
        <w:numPr>
          <w:ilvl w:val="0"/>
          <w:numId w:val="9"/>
        </w:numPr>
        <w:spacing w:after="60" w:line="260" w:lineRule="auto"/>
        <w:ind w:left="357" w:hanging="357"/>
        <w:jc w:val="both"/>
        <w:rPr>
          <w:rFonts w:ascii="Arial" w:eastAsia="Arial" w:hAnsi="Arial" w:cs="Arial"/>
        </w:rPr>
      </w:pPr>
      <w:r>
        <w:rPr>
          <w:rFonts w:ascii="Arial" w:eastAsia="Arial" w:hAnsi="Arial" w:cs="Arial"/>
          <w:color w:val="000000"/>
        </w:rPr>
        <w:t>Zhotovitel tímto potvrzuje, že dohodnutá celková cena díla pokrývá veškeré práce nezbytné pro kvalitní provedení díla, veškeré náklady spojené s úplným a kvalitním provedením a dokončením díla včetně pojištění veškerých rizik a vlivů během jeho provádění, veškerých správních poplatků, provádění potřebných zkoušek, průzkumů                   a měření a jakýchkoliv dalších výdajů, spojených s prováděním díla.</w:t>
      </w:r>
    </w:p>
    <w:p w14:paraId="75D76B99" w14:textId="77777777" w:rsidR="00BA0641" w:rsidRDefault="006237A4">
      <w:pPr>
        <w:numPr>
          <w:ilvl w:val="0"/>
          <w:numId w:val="9"/>
        </w:numPr>
        <w:spacing w:after="60" w:line="260" w:lineRule="auto"/>
        <w:ind w:left="357" w:hanging="357"/>
        <w:jc w:val="both"/>
        <w:rPr>
          <w:rFonts w:ascii="Arial" w:eastAsia="Arial" w:hAnsi="Arial" w:cs="Arial"/>
        </w:rPr>
      </w:pPr>
      <w:r>
        <w:rPr>
          <w:rFonts w:ascii="Arial" w:eastAsia="Arial" w:hAnsi="Arial" w:cs="Arial"/>
        </w:rPr>
        <w:t>Zhotovitel výslovně prohlašuje, že na sebe přebírá nebezpečí změny okolností podle                     § 1765 odst. 2 občanského zákoníku, § 1765 odst. 1 a § 1766 občanského zákoníku se tedy ve vztahu ke zhotoviteli nepoužije.</w:t>
      </w:r>
    </w:p>
    <w:p w14:paraId="6447C810" w14:textId="77777777" w:rsidR="00BA0641" w:rsidRDefault="006237A4">
      <w:pPr>
        <w:numPr>
          <w:ilvl w:val="0"/>
          <w:numId w:val="9"/>
        </w:numPr>
        <w:spacing w:after="60" w:line="260" w:lineRule="auto"/>
        <w:ind w:left="357" w:hanging="357"/>
        <w:jc w:val="both"/>
        <w:rPr>
          <w:rFonts w:ascii="Arial" w:eastAsia="Arial" w:hAnsi="Arial" w:cs="Arial"/>
        </w:rPr>
      </w:pPr>
      <w:r>
        <w:rPr>
          <w:rFonts w:ascii="Arial" w:eastAsia="Arial" w:hAnsi="Arial" w:cs="Arial"/>
        </w:rPr>
        <w:t>Zhotovitel touto smlouvou také přebírá nebezpečí změny okolností ve smyslu § 2620 občanského zákoníku, proto, nastane-li zcela mimořádná nepředvídatelná okolnost, která dokončení díla podle této smlouvy podstatně ztěžuje, není zhotovitel oprávněn obrátit se na soud, aby podle svého uvážení rozhodl o spravedlivém zvýšení ceny za dílo sjednané touto smlouvou, anebo o zrušení této smlouvy a o tom, jak se strany vypořádají.</w:t>
      </w:r>
    </w:p>
    <w:p w14:paraId="30D2F4D7" w14:textId="77777777" w:rsidR="00BA0641" w:rsidRDefault="006237A4">
      <w:pPr>
        <w:numPr>
          <w:ilvl w:val="0"/>
          <w:numId w:val="9"/>
        </w:numPr>
        <w:spacing w:after="60" w:line="260" w:lineRule="auto"/>
        <w:ind w:left="357" w:hanging="357"/>
        <w:jc w:val="both"/>
        <w:rPr>
          <w:rFonts w:ascii="Arial" w:eastAsia="Arial" w:hAnsi="Arial" w:cs="Arial"/>
        </w:rPr>
      </w:pPr>
      <w:r>
        <w:rPr>
          <w:rFonts w:ascii="Arial" w:eastAsia="Arial" w:hAnsi="Arial" w:cs="Arial"/>
        </w:rPr>
        <w:t>Smluvní strany si ujednaly, že cena za dílo sjednaná touto smlouvou nebude ovlivněna jakýmkoli kolísáním cen, včetně inflace a kurzových změn.</w:t>
      </w:r>
    </w:p>
    <w:p w14:paraId="2807AC95" w14:textId="77777777" w:rsidR="00BA0641" w:rsidRDefault="006237A4">
      <w:pPr>
        <w:keepNext/>
        <w:spacing w:before="600" w:after="120" w:line="260" w:lineRule="auto"/>
        <w:jc w:val="center"/>
        <w:rPr>
          <w:rFonts w:ascii="Arial" w:eastAsia="Arial" w:hAnsi="Arial" w:cs="Arial"/>
          <w:b/>
          <w:color w:val="000000"/>
        </w:rPr>
      </w:pPr>
      <w:r>
        <w:rPr>
          <w:rFonts w:ascii="Arial" w:eastAsia="Arial" w:hAnsi="Arial" w:cs="Arial"/>
          <w:b/>
          <w:color w:val="000000"/>
        </w:rPr>
        <w:t>Článek 6</w:t>
      </w:r>
    </w:p>
    <w:p w14:paraId="497486C0" w14:textId="77777777" w:rsidR="00BA0641" w:rsidRDefault="006237A4">
      <w:pPr>
        <w:keepNext/>
        <w:tabs>
          <w:tab w:val="left" w:pos="426"/>
        </w:tabs>
        <w:spacing w:after="120" w:line="260" w:lineRule="auto"/>
        <w:jc w:val="center"/>
        <w:rPr>
          <w:rFonts w:ascii="Arial" w:eastAsia="Arial" w:hAnsi="Arial" w:cs="Arial"/>
          <w:b/>
        </w:rPr>
      </w:pPr>
      <w:r>
        <w:rPr>
          <w:rFonts w:ascii="Arial" w:eastAsia="Arial" w:hAnsi="Arial" w:cs="Arial"/>
          <w:b/>
        </w:rPr>
        <w:t>Splatnost ceny díla</w:t>
      </w:r>
    </w:p>
    <w:p w14:paraId="16625D8D" w14:textId="77777777" w:rsidR="00BA0641" w:rsidRDefault="006237A4">
      <w:pPr>
        <w:numPr>
          <w:ilvl w:val="0"/>
          <w:numId w:val="10"/>
        </w:numPr>
        <w:tabs>
          <w:tab w:val="left" w:pos="426"/>
          <w:tab w:val="left" w:pos="567"/>
        </w:tabs>
        <w:spacing w:after="60" w:line="260" w:lineRule="auto"/>
        <w:ind w:left="567" w:right="181" w:hanging="567"/>
        <w:jc w:val="both"/>
        <w:rPr>
          <w:rFonts w:ascii="Arial" w:eastAsia="Arial" w:hAnsi="Arial" w:cs="Arial"/>
        </w:rPr>
      </w:pPr>
      <w:r>
        <w:rPr>
          <w:rFonts w:ascii="Arial" w:eastAsia="Arial" w:hAnsi="Arial" w:cs="Arial"/>
        </w:rPr>
        <w:t>Objednatel nebude poskytovat zhotoviteli zálohy na cenu díla.</w:t>
      </w:r>
    </w:p>
    <w:p w14:paraId="56ABAFFB" w14:textId="77777777" w:rsidR="00BA0641" w:rsidRDefault="006237A4">
      <w:pPr>
        <w:numPr>
          <w:ilvl w:val="0"/>
          <w:numId w:val="10"/>
        </w:numPr>
        <w:spacing w:after="0" w:line="260" w:lineRule="auto"/>
        <w:ind w:left="426" w:right="180" w:hanging="426"/>
        <w:jc w:val="both"/>
        <w:rPr>
          <w:rFonts w:ascii="Arial" w:eastAsia="Arial" w:hAnsi="Arial" w:cs="Arial"/>
        </w:rPr>
      </w:pPr>
      <w:r>
        <w:rPr>
          <w:rFonts w:ascii="Arial" w:eastAsia="Arial" w:hAnsi="Arial" w:cs="Arial"/>
        </w:rPr>
        <w:t>Smluvní strany se dohodly, že úhrada ceny díla dle článku 5. této smlouvy bude provedena na základě řádně vystavených daňových dokladů (dále jen „</w:t>
      </w:r>
      <w:r>
        <w:rPr>
          <w:rFonts w:ascii="Arial" w:eastAsia="Arial" w:hAnsi="Arial" w:cs="Arial"/>
          <w:b/>
        </w:rPr>
        <w:t>faktury</w:t>
      </w:r>
      <w:r>
        <w:rPr>
          <w:rFonts w:ascii="Arial" w:eastAsia="Arial" w:hAnsi="Arial" w:cs="Arial"/>
        </w:rPr>
        <w:t xml:space="preserve">“) takto: </w:t>
      </w:r>
    </w:p>
    <w:p w14:paraId="138B0E26" w14:textId="77777777" w:rsidR="00BA0641" w:rsidRDefault="006237A4">
      <w:pPr>
        <w:numPr>
          <w:ilvl w:val="0"/>
          <w:numId w:val="10"/>
        </w:numPr>
        <w:tabs>
          <w:tab w:val="left" w:pos="426"/>
          <w:tab w:val="left" w:pos="567"/>
        </w:tabs>
        <w:spacing w:after="60" w:line="260" w:lineRule="auto"/>
        <w:ind w:left="850" w:right="181" w:hanging="425"/>
        <w:jc w:val="both"/>
        <w:rPr>
          <w:rFonts w:ascii="Arial" w:eastAsia="Arial" w:hAnsi="Arial" w:cs="Arial"/>
        </w:rPr>
      </w:pPr>
      <w:r>
        <w:rPr>
          <w:rFonts w:ascii="Arial" w:eastAsia="Arial" w:hAnsi="Arial" w:cs="Arial"/>
        </w:rPr>
        <w:t xml:space="preserve">Na části ceny za dílo v rozsahu díla podle čl. 1 odst. 2 písm. a) až b) smlouvy je zhotovitel oprávněn vystavit fakturu na dílčí plnění nejdříve prvního dne následujícího po dni podpisu předávacího protokolu o předání předmětné části díla, který bude přílohou příslušné faktury.  </w:t>
      </w:r>
    </w:p>
    <w:p w14:paraId="58AA72BD" w14:textId="77777777" w:rsidR="00BA0641" w:rsidRDefault="006237A4">
      <w:pPr>
        <w:numPr>
          <w:ilvl w:val="0"/>
          <w:numId w:val="10"/>
        </w:numPr>
        <w:tabs>
          <w:tab w:val="left" w:pos="426"/>
          <w:tab w:val="left" w:pos="567"/>
        </w:tabs>
        <w:spacing w:after="60" w:line="260" w:lineRule="auto"/>
        <w:ind w:left="850" w:right="181" w:hanging="425"/>
        <w:jc w:val="both"/>
        <w:rPr>
          <w:rFonts w:ascii="Arial" w:eastAsia="Arial" w:hAnsi="Arial" w:cs="Arial"/>
        </w:rPr>
      </w:pPr>
      <w:r>
        <w:rPr>
          <w:rFonts w:ascii="Arial" w:eastAsia="Arial" w:hAnsi="Arial" w:cs="Arial"/>
        </w:rPr>
        <w:t xml:space="preserve">Ohledně části ceny za dílo podle čl. 1. odst. 2 písm. c) této smlouvy, odpovídající výkonu autorského dozoru se smluvní strany dohodly, že zhotovitel je oprávněn vystavit fakturu, odpovídající výkonu těchto činností po ukončení této fáze činností, </w:t>
      </w:r>
      <w:r>
        <w:rPr>
          <w:rFonts w:ascii="Arial" w:eastAsia="Arial" w:hAnsi="Arial" w:cs="Arial"/>
        </w:rPr>
        <w:lastRenderedPageBreak/>
        <w:t xml:space="preserve">tzn. po převzetí stavby objednatelem. Součástí faktury bude soupis poskytnutých služeb a odpracovaných hodin potvrzený osobou oprávněnou jednat za objednatele ve věcech technických této smlouvy. </w:t>
      </w:r>
    </w:p>
    <w:p w14:paraId="1E009993" w14:textId="77777777" w:rsidR="00BA0641" w:rsidRDefault="006237A4">
      <w:pPr>
        <w:numPr>
          <w:ilvl w:val="0"/>
          <w:numId w:val="10"/>
        </w:numPr>
        <w:spacing w:after="120" w:line="260" w:lineRule="auto"/>
        <w:ind w:left="567" w:hanging="567"/>
        <w:jc w:val="both"/>
        <w:rPr>
          <w:rFonts w:ascii="Arial" w:eastAsia="Arial" w:hAnsi="Arial" w:cs="Arial"/>
          <w:color w:val="000000"/>
        </w:rPr>
      </w:pPr>
      <w:r>
        <w:rPr>
          <w:rFonts w:ascii="Arial" w:eastAsia="Arial" w:hAnsi="Arial" w:cs="Arial"/>
        </w:rPr>
        <w:t xml:space="preserve">Splatnost každého daňového dokladu (faktury) je 14 dnů ode dne jejího prokazatelného předání objednateli, přičemž předáním se rozumí osobní předání daňového dokladu osobě oprávněné za objednatele jednat ve věcech technických nebo jejich doručení prostřednictvím držitele poštovní licence na adresu objednatele uvedenou v záhlaví této smlouvy. </w:t>
      </w:r>
    </w:p>
    <w:p w14:paraId="181058DF" w14:textId="77777777" w:rsidR="00BA0641" w:rsidRDefault="006237A4">
      <w:pPr>
        <w:numPr>
          <w:ilvl w:val="0"/>
          <w:numId w:val="10"/>
        </w:numPr>
        <w:spacing w:after="120" w:line="260" w:lineRule="auto"/>
        <w:ind w:left="567" w:hanging="567"/>
        <w:jc w:val="both"/>
        <w:rPr>
          <w:rFonts w:ascii="Arial" w:eastAsia="Arial" w:hAnsi="Arial" w:cs="Arial"/>
          <w:color w:val="000000"/>
        </w:rPr>
      </w:pPr>
      <w:r>
        <w:rPr>
          <w:rFonts w:ascii="Arial" w:eastAsia="Arial" w:hAnsi="Arial" w:cs="Arial"/>
        </w:rPr>
        <w:t xml:space="preserve">Daňové doklady - faktury zhotovitele musí mít náležitosti daňového a účetního dokladu podle účinných právních předpisů, musí obsahovat požadavek na způsob provedení platby, bankovní spojení, lhůtu splatnosti, formou a obsahem musí odpovídat zákonu o účetnictví v účinném znění a zákonu o dani z přidané hodnoty v účinném znění a musí mít náležitosti obchodní listiny podle § 435 občanského zákoníku. </w:t>
      </w:r>
    </w:p>
    <w:p w14:paraId="462E2CE4" w14:textId="77777777" w:rsidR="00BA0641" w:rsidRDefault="006237A4">
      <w:pPr>
        <w:numPr>
          <w:ilvl w:val="0"/>
          <w:numId w:val="10"/>
        </w:numPr>
        <w:spacing w:after="120" w:line="260" w:lineRule="auto"/>
        <w:ind w:left="567" w:hanging="567"/>
        <w:jc w:val="both"/>
        <w:rPr>
          <w:rFonts w:ascii="Arial" w:eastAsia="Arial" w:hAnsi="Arial" w:cs="Arial"/>
          <w:color w:val="000000"/>
        </w:rPr>
      </w:pPr>
      <w:r>
        <w:rPr>
          <w:rFonts w:ascii="Arial" w:eastAsia="Arial" w:hAnsi="Arial" w:cs="Arial"/>
        </w:rPr>
        <w:t>V případě, že nebude mít jakákoliv faktura vystavená zhotovitelem náležitosti podle zákona či této smlouvy nebo bude obsahovat údaje chybné či rozporné s touto smlouvou, je objednatel oprávněn takovou fakturu zhotoviteli odeslat před termínem splatnosti poštou zpět k přepracování, přičemž tímto odesláním se ruší lhůta její splatnosti a objednatel není v prodlení se zaplacením dlužné částky. Lhůta splatnosti počne běžet znovu nejdříve dnem doručení nového řádně opraveného daňového dokladu.</w:t>
      </w:r>
    </w:p>
    <w:p w14:paraId="747D0469" w14:textId="77777777" w:rsidR="00BA0641" w:rsidRDefault="006237A4">
      <w:pPr>
        <w:numPr>
          <w:ilvl w:val="0"/>
          <w:numId w:val="10"/>
        </w:numPr>
        <w:spacing w:after="120" w:line="260" w:lineRule="auto"/>
        <w:ind w:left="567" w:hanging="567"/>
        <w:jc w:val="both"/>
        <w:rPr>
          <w:rFonts w:ascii="Arial" w:eastAsia="Arial" w:hAnsi="Arial" w:cs="Arial"/>
          <w:color w:val="000000"/>
        </w:rPr>
      </w:pPr>
      <w:r>
        <w:rPr>
          <w:rFonts w:ascii="Arial" w:eastAsia="Arial" w:hAnsi="Arial" w:cs="Arial"/>
        </w:rPr>
        <w:t>Veškeré platby v souvislosti s prováděním díla budou prováděny výhradně v české měně (CZK).</w:t>
      </w:r>
    </w:p>
    <w:p w14:paraId="7B1F2B53" w14:textId="77777777" w:rsidR="00BA0641" w:rsidRDefault="006237A4">
      <w:pPr>
        <w:numPr>
          <w:ilvl w:val="0"/>
          <w:numId w:val="10"/>
        </w:numPr>
        <w:spacing w:after="120" w:line="260" w:lineRule="auto"/>
        <w:ind w:left="567" w:hanging="567"/>
        <w:jc w:val="both"/>
        <w:rPr>
          <w:rFonts w:ascii="Arial" w:eastAsia="Arial" w:hAnsi="Arial" w:cs="Arial"/>
          <w:color w:val="000000"/>
        </w:rPr>
      </w:pPr>
      <w:r>
        <w:rPr>
          <w:rFonts w:ascii="Arial" w:eastAsia="Arial" w:hAnsi="Arial" w:cs="Arial"/>
        </w:rPr>
        <w:t xml:space="preserve">Povinnost zaplatit cenu díla je objednatelem splněna samostatně dnem odepsání fakturované částky z účtu objednatele ve prospěch účtu zhotovitele uvedeného v záhlaví této smlouvy.  </w:t>
      </w:r>
    </w:p>
    <w:p w14:paraId="75CE00AA" w14:textId="77777777" w:rsidR="00BA0641" w:rsidRDefault="006237A4">
      <w:pPr>
        <w:keepNext/>
        <w:spacing w:before="360" w:after="120" w:line="260" w:lineRule="auto"/>
        <w:jc w:val="center"/>
        <w:rPr>
          <w:rFonts w:ascii="Arial" w:eastAsia="Arial" w:hAnsi="Arial" w:cs="Arial"/>
          <w:b/>
          <w:color w:val="000000"/>
        </w:rPr>
      </w:pPr>
      <w:r>
        <w:rPr>
          <w:rFonts w:ascii="Arial" w:eastAsia="Arial" w:hAnsi="Arial" w:cs="Arial"/>
          <w:b/>
          <w:color w:val="000000"/>
        </w:rPr>
        <w:t>Článek 7</w:t>
      </w:r>
    </w:p>
    <w:p w14:paraId="7AFC8126" w14:textId="77777777" w:rsidR="00BA0641" w:rsidRDefault="006237A4">
      <w:pPr>
        <w:keepNext/>
        <w:spacing w:after="120" w:line="260" w:lineRule="auto"/>
        <w:jc w:val="center"/>
        <w:rPr>
          <w:rFonts w:ascii="Arial" w:eastAsia="Arial" w:hAnsi="Arial" w:cs="Arial"/>
          <w:b/>
        </w:rPr>
      </w:pPr>
      <w:r>
        <w:rPr>
          <w:rFonts w:ascii="Arial" w:eastAsia="Arial" w:hAnsi="Arial" w:cs="Arial"/>
          <w:b/>
        </w:rPr>
        <w:t>Způsob a podmínky provádění díla</w:t>
      </w:r>
    </w:p>
    <w:p w14:paraId="43F397B3" w14:textId="77777777" w:rsidR="00BA0641" w:rsidRPr="001A51DA" w:rsidRDefault="006237A4">
      <w:pPr>
        <w:numPr>
          <w:ilvl w:val="0"/>
          <w:numId w:val="11"/>
        </w:numPr>
        <w:spacing w:after="60" w:line="260" w:lineRule="auto"/>
        <w:ind w:left="567" w:hanging="567"/>
        <w:jc w:val="both"/>
        <w:rPr>
          <w:rFonts w:ascii="Arial" w:eastAsia="Arial" w:hAnsi="Arial" w:cs="Arial"/>
        </w:rPr>
      </w:pPr>
      <w:r w:rsidRPr="001A51DA">
        <w:rPr>
          <w:rFonts w:ascii="Arial" w:eastAsia="Arial" w:hAnsi="Arial" w:cs="Arial"/>
        </w:rPr>
        <w:t>Zhotovitel se zavazuje při provádění díla dodržovat účinné obecně závazné právní předpisy, technické normy a dále respektovat veškeré pokyny objednatele, týkající se díla, které nebudou v rozporu s výše uvedenými předpisy, tuto smlouvou včetně jejích příloh a případných dodatků.</w:t>
      </w:r>
    </w:p>
    <w:p w14:paraId="730F8278" w14:textId="77777777" w:rsidR="00BA0641" w:rsidRPr="001A51DA" w:rsidRDefault="006237A4">
      <w:pPr>
        <w:numPr>
          <w:ilvl w:val="0"/>
          <w:numId w:val="11"/>
        </w:numPr>
        <w:spacing w:after="60" w:line="260" w:lineRule="auto"/>
        <w:ind w:left="567" w:hanging="567"/>
        <w:jc w:val="both"/>
        <w:rPr>
          <w:rFonts w:ascii="Arial" w:eastAsia="Arial" w:hAnsi="Arial" w:cs="Arial"/>
        </w:rPr>
      </w:pPr>
      <w:r w:rsidRPr="001A51DA">
        <w:rPr>
          <w:rFonts w:ascii="Arial" w:eastAsia="Arial" w:hAnsi="Arial" w:cs="Arial"/>
        </w:rPr>
        <w:t>Zhotovitel je povinen svolat výrobní výbory za účasti oprávněných osob ve věcech technických objednatele. Zhotovitel je povinen zvát na výrobní výbory nejen zástupce objednatele, ale i budoucí uživatele a správce objektu, pokud řešení předmětu díla vyžaduje jejich přítomnost. Kontakty na příslušné osoby budou předány při podpisu smlouvy.</w:t>
      </w:r>
    </w:p>
    <w:p w14:paraId="350D2AA2" w14:textId="77777777" w:rsidR="00BA0641" w:rsidRPr="001A51DA" w:rsidRDefault="006237A4">
      <w:pPr>
        <w:numPr>
          <w:ilvl w:val="0"/>
          <w:numId w:val="11"/>
        </w:numPr>
        <w:spacing w:after="60" w:line="260" w:lineRule="auto"/>
        <w:ind w:left="567" w:hanging="567"/>
        <w:jc w:val="both"/>
        <w:rPr>
          <w:rFonts w:ascii="Arial" w:eastAsia="Arial" w:hAnsi="Arial" w:cs="Arial"/>
        </w:rPr>
      </w:pPr>
      <w:r w:rsidRPr="001A51DA">
        <w:rPr>
          <w:rFonts w:ascii="Arial" w:eastAsia="Arial" w:hAnsi="Arial" w:cs="Arial"/>
        </w:rPr>
        <w:t>Zhotovitel je povinen písemně upozornit objednatele bez zbytečného odkladu na nevhodnou povahu věcí převzatých nebo na nevhodnou povahu pokynů udělených mu osobou oprávněnou jednat za objednatele ve věcech technických k provedení díla.</w:t>
      </w:r>
    </w:p>
    <w:p w14:paraId="55295833" w14:textId="77777777" w:rsidR="00BA0641" w:rsidRPr="001A51DA" w:rsidRDefault="006237A4">
      <w:pPr>
        <w:numPr>
          <w:ilvl w:val="0"/>
          <w:numId w:val="11"/>
        </w:numPr>
        <w:spacing w:after="60" w:line="260" w:lineRule="auto"/>
        <w:ind w:left="567" w:hanging="567"/>
        <w:jc w:val="both"/>
        <w:rPr>
          <w:rFonts w:ascii="Arial" w:eastAsia="Arial" w:hAnsi="Arial" w:cs="Arial"/>
        </w:rPr>
      </w:pPr>
      <w:r w:rsidRPr="001A51DA">
        <w:rPr>
          <w:rFonts w:ascii="Arial" w:eastAsia="Arial" w:hAnsi="Arial" w:cs="Arial"/>
        </w:rPr>
        <w:t>Objednatel je oprávněn kontrolovat provádění díla. Zjistí-li, že zhotovitel provádí dílo v rozporu se svými povinnostmi vyplývajícími pro něho z této smlouvy, je objednatel</w:t>
      </w:r>
      <w:r>
        <w:rPr>
          <w:rFonts w:ascii="Arial" w:eastAsia="Arial" w:hAnsi="Arial" w:cs="Arial"/>
          <w:u w:val="single"/>
        </w:rPr>
        <w:t xml:space="preserve"> </w:t>
      </w:r>
      <w:r w:rsidRPr="001A51DA">
        <w:rPr>
          <w:rFonts w:ascii="Arial" w:eastAsia="Arial" w:hAnsi="Arial" w:cs="Arial"/>
        </w:rPr>
        <w:t>oprávněn požadovat po zhotoviteli odstranění vady vzniklé vadným prováděním                     a požadovat</w:t>
      </w:r>
      <w:r w:rsidRPr="001A51DA">
        <w:rPr>
          <w:rFonts w:ascii="Arial" w:eastAsia="Arial" w:hAnsi="Arial" w:cs="Arial"/>
          <w:color w:val="00B0F0"/>
        </w:rPr>
        <w:t xml:space="preserve"> </w:t>
      </w:r>
      <w:r w:rsidRPr="001A51DA">
        <w:rPr>
          <w:rFonts w:ascii="Arial" w:eastAsia="Arial" w:hAnsi="Arial" w:cs="Arial"/>
        </w:rPr>
        <w:t>provádění díla řádným způsobem.</w:t>
      </w:r>
    </w:p>
    <w:p w14:paraId="2E298414" w14:textId="77777777" w:rsidR="00BA0641" w:rsidRPr="001A51DA" w:rsidRDefault="006237A4">
      <w:pPr>
        <w:numPr>
          <w:ilvl w:val="0"/>
          <w:numId w:val="11"/>
        </w:numPr>
        <w:spacing w:after="0" w:line="260" w:lineRule="auto"/>
        <w:ind w:left="567" w:hanging="567"/>
        <w:jc w:val="both"/>
        <w:rPr>
          <w:rFonts w:ascii="Arial" w:eastAsia="Arial" w:hAnsi="Arial" w:cs="Arial"/>
        </w:rPr>
      </w:pPr>
      <w:r w:rsidRPr="001A51DA">
        <w:rPr>
          <w:rFonts w:ascii="Arial" w:eastAsia="Arial" w:hAnsi="Arial" w:cs="Arial"/>
        </w:rPr>
        <w:t>Odpovědnost zhotovitele za škodu a povinnost nahradit škodu:</w:t>
      </w:r>
    </w:p>
    <w:p w14:paraId="09BCCE28" w14:textId="77777777" w:rsidR="00BA0641" w:rsidRPr="001A51DA" w:rsidRDefault="006237A4">
      <w:pPr>
        <w:numPr>
          <w:ilvl w:val="0"/>
          <w:numId w:val="11"/>
        </w:numPr>
        <w:spacing w:after="120" w:line="260" w:lineRule="auto"/>
        <w:ind w:left="714" w:hanging="357"/>
        <w:jc w:val="both"/>
        <w:rPr>
          <w:rFonts w:ascii="Arial" w:eastAsia="Arial" w:hAnsi="Arial" w:cs="Arial"/>
        </w:rPr>
      </w:pPr>
      <w:r w:rsidRPr="001A51DA">
        <w:rPr>
          <w:rFonts w:ascii="Arial" w:eastAsia="Arial" w:hAnsi="Arial" w:cs="Arial"/>
        </w:rPr>
        <w:lastRenderedPageBreak/>
        <w:t>Zhotovitel odpovídá objednateli za škodu způsobenou opomenutím, nedbalostí nebo neplněním podmínek vyplývajících ze zákona, technických nebo jiných norem nebo této smlouvy při provádění díla, vč. nedodržení termínů stanovených touto smlouvou.</w:t>
      </w:r>
    </w:p>
    <w:p w14:paraId="2B3D94AC" w14:textId="77777777" w:rsidR="00BA0641" w:rsidRPr="001A51DA" w:rsidRDefault="006237A4">
      <w:pPr>
        <w:numPr>
          <w:ilvl w:val="0"/>
          <w:numId w:val="11"/>
        </w:numPr>
        <w:spacing w:after="120" w:line="260" w:lineRule="auto"/>
        <w:ind w:left="714" w:hanging="357"/>
        <w:jc w:val="both"/>
        <w:rPr>
          <w:rFonts w:ascii="Arial" w:eastAsia="Arial" w:hAnsi="Arial" w:cs="Arial"/>
        </w:rPr>
      </w:pPr>
      <w:r w:rsidRPr="001A51DA">
        <w:rPr>
          <w:rFonts w:ascii="Arial" w:eastAsia="Arial" w:hAnsi="Arial" w:cs="Arial"/>
        </w:rPr>
        <w:t>Zhotovitel odpovídá objednateli za to, že dílo bude provedeno v řádné kvalitě, že použité materiály projektové dokumentace budou navrženy v běžných standardech                      a bude splňovat požadavky závazných technických norem či technických kvalitativních podmínek do výše vymezených investičních nákladů stavby.</w:t>
      </w:r>
    </w:p>
    <w:p w14:paraId="747D508A" w14:textId="77777777" w:rsidR="00BA0641" w:rsidRPr="001A51DA" w:rsidRDefault="006237A4">
      <w:pPr>
        <w:numPr>
          <w:ilvl w:val="0"/>
          <w:numId w:val="11"/>
        </w:numPr>
        <w:spacing w:after="120" w:line="260" w:lineRule="auto"/>
        <w:ind w:left="720" w:hanging="360"/>
        <w:jc w:val="both"/>
        <w:rPr>
          <w:rFonts w:ascii="Arial" w:eastAsia="Arial" w:hAnsi="Arial" w:cs="Arial"/>
        </w:rPr>
      </w:pPr>
      <w:r w:rsidRPr="001A51DA">
        <w:rPr>
          <w:rFonts w:ascii="Arial" w:eastAsia="Arial" w:hAnsi="Arial" w:cs="Arial"/>
        </w:rPr>
        <w:t>Zhotovitel odpovídá objednateli za škodu způsobenou vadným zpracováním DPS                   a dále způsobenou zpracováním soupisu prací a popisu prací v rozporu s vyhláškou č. 230/2012 Sb., a tím vzniklých vícenákladů při realizaci stavby nad nabídkovou cenu zhotovitele stavby, která bude realizována podle zhotovitelem zhotovené DPS podle této smlouvy.</w:t>
      </w:r>
    </w:p>
    <w:p w14:paraId="0687B7F8" w14:textId="77777777" w:rsidR="00BA0641" w:rsidRPr="001A51DA" w:rsidRDefault="006237A4">
      <w:pPr>
        <w:numPr>
          <w:ilvl w:val="0"/>
          <w:numId w:val="11"/>
        </w:numPr>
        <w:spacing w:after="120" w:line="260" w:lineRule="auto"/>
        <w:ind w:left="720" w:hanging="720"/>
        <w:jc w:val="both"/>
        <w:rPr>
          <w:rFonts w:ascii="Arial" w:eastAsia="Arial" w:hAnsi="Arial" w:cs="Arial"/>
        </w:rPr>
      </w:pPr>
      <w:r w:rsidRPr="001A51DA">
        <w:rPr>
          <w:rFonts w:ascii="Arial" w:eastAsia="Arial" w:hAnsi="Arial" w:cs="Arial"/>
        </w:rPr>
        <w:t>Pokud při provádění nebo užívání stavby, která je realizována dle zhotovitelem zhotovené projektové dokumentace, dojde vlivem prokázané vady projektové dokumentace ke vzniku dalších finančních nákladů nebo způsobení škody objednateli nebo třetím osobám z titulu neplnění podmínek vyplývajících ze zákona, technických nebo jiných norem, je objednatel oprávněn</w:t>
      </w:r>
      <w:r w:rsidRPr="001A51DA">
        <w:rPr>
          <w:rFonts w:ascii="Arial" w:eastAsia="Arial" w:hAnsi="Arial" w:cs="Arial"/>
          <w:color w:val="00B0F0"/>
        </w:rPr>
        <w:t xml:space="preserve"> </w:t>
      </w:r>
      <w:r w:rsidRPr="001A51DA">
        <w:rPr>
          <w:rFonts w:ascii="Arial" w:eastAsia="Arial" w:hAnsi="Arial" w:cs="Arial"/>
        </w:rPr>
        <w:t xml:space="preserve">u zhotovitele uplatnit náhradu. </w:t>
      </w:r>
    </w:p>
    <w:p w14:paraId="1FA9660F" w14:textId="77777777" w:rsidR="00BA0641" w:rsidRPr="001A51DA" w:rsidRDefault="00BA0641">
      <w:pPr>
        <w:spacing w:after="0" w:line="260" w:lineRule="auto"/>
        <w:jc w:val="both"/>
        <w:rPr>
          <w:rFonts w:ascii="Arial" w:eastAsia="Arial" w:hAnsi="Arial" w:cs="Arial"/>
          <w:b/>
          <w:color w:val="000000"/>
        </w:rPr>
      </w:pPr>
    </w:p>
    <w:p w14:paraId="40BD136F" w14:textId="77777777" w:rsidR="00BA0641" w:rsidRPr="001A51DA" w:rsidRDefault="00BA0641">
      <w:pPr>
        <w:spacing w:after="0" w:line="260" w:lineRule="auto"/>
        <w:jc w:val="both"/>
        <w:rPr>
          <w:rFonts w:ascii="Arial" w:eastAsia="Arial" w:hAnsi="Arial" w:cs="Arial"/>
          <w:b/>
          <w:color w:val="000000"/>
        </w:rPr>
      </w:pPr>
    </w:p>
    <w:p w14:paraId="309F55D4" w14:textId="77777777" w:rsidR="00BA0641" w:rsidRDefault="006237A4">
      <w:pPr>
        <w:spacing w:after="0" w:line="260" w:lineRule="auto"/>
        <w:ind w:left="360"/>
        <w:jc w:val="center"/>
        <w:rPr>
          <w:rFonts w:ascii="Arial" w:eastAsia="Arial" w:hAnsi="Arial" w:cs="Arial"/>
          <w:b/>
          <w:color w:val="000000"/>
        </w:rPr>
      </w:pPr>
      <w:r>
        <w:rPr>
          <w:rFonts w:ascii="Arial" w:eastAsia="Arial" w:hAnsi="Arial" w:cs="Arial"/>
          <w:b/>
          <w:color w:val="000000"/>
        </w:rPr>
        <w:t>Článek 8</w:t>
      </w:r>
    </w:p>
    <w:p w14:paraId="6BAC6AF3" w14:textId="77777777" w:rsidR="00BA0641" w:rsidRDefault="006237A4">
      <w:pPr>
        <w:keepNext/>
        <w:spacing w:after="120" w:line="260" w:lineRule="auto"/>
        <w:jc w:val="center"/>
        <w:rPr>
          <w:rFonts w:ascii="Arial" w:eastAsia="Arial" w:hAnsi="Arial" w:cs="Arial"/>
          <w:b/>
        </w:rPr>
      </w:pPr>
      <w:r>
        <w:rPr>
          <w:rFonts w:ascii="Arial" w:eastAsia="Arial" w:hAnsi="Arial" w:cs="Arial"/>
          <w:b/>
        </w:rPr>
        <w:t>Podmínky předání a převzetí díla</w:t>
      </w:r>
    </w:p>
    <w:p w14:paraId="508FCA50" w14:textId="77777777" w:rsidR="00BA0641" w:rsidRDefault="006237A4">
      <w:pPr>
        <w:numPr>
          <w:ilvl w:val="0"/>
          <w:numId w:val="12"/>
        </w:numPr>
        <w:tabs>
          <w:tab w:val="left" w:pos="1287"/>
          <w:tab w:val="left" w:pos="540"/>
        </w:tabs>
        <w:spacing w:after="60" w:line="260" w:lineRule="auto"/>
        <w:ind w:left="539" w:hanging="539"/>
        <w:jc w:val="both"/>
        <w:rPr>
          <w:rFonts w:ascii="Arial" w:eastAsia="Arial" w:hAnsi="Arial" w:cs="Arial"/>
        </w:rPr>
      </w:pPr>
      <w:r>
        <w:rPr>
          <w:rFonts w:ascii="Arial" w:eastAsia="Arial" w:hAnsi="Arial" w:cs="Arial"/>
        </w:rPr>
        <w:t xml:space="preserve">Zhotovitel je povinen předat objednateli dílo bez vad a nedodělků v rozsahu čl. 1 odst. 2 písm. a) až b) v termínu dle čl. 4 odst. 2 </w:t>
      </w:r>
      <w:proofErr w:type="gramStart"/>
      <w:r>
        <w:rPr>
          <w:rFonts w:ascii="Arial" w:eastAsia="Arial" w:hAnsi="Arial" w:cs="Arial"/>
        </w:rPr>
        <w:t>této</w:t>
      </w:r>
      <w:proofErr w:type="gramEnd"/>
      <w:r>
        <w:rPr>
          <w:rFonts w:ascii="Arial" w:eastAsia="Arial" w:hAnsi="Arial" w:cs="Arial"/>
        </w:rPr>
        <w:t xml:space="preserve"> smlouvy.</w:t>
      </w:r>
    </w:p>
    <w:p w14:paraId="37513767" w14:textId="77777777" w:rsidR="00BA0641" w:rsidRDefault="006237A4">
      <w:pPr>
        <w:numPr>
          <w:ilvl w:val="0"/>
          <w:numId w:val="12"/>
        </w:numPr>
        <w:tabs>
          <w:tab w:val="left" w:pos="1287"/>
          <w:tab w:val="left" w:pos="540"/>
        </w:tabs>
        <w:spacing w:after="144" w:line="260" w:lineRule="auto"/>
        <w:ind w:left="539" w:hanging="539"/>
        <w:jc w:val="both"/>
        <w:rPr>
          <w:rFonts w:ascii="Arial" w:eastAsia="Arial" w:hAnsi="Arial" w:cs="Arial"/>
        </w:rPr>
      </w:pPr>
      <w:r>
        <w:rPr>
          <w:rFonts w:ascii="Arial" w:eastAsia="Arial" w:hAnsi="Arial" w:cs="Arial"/>
        </w:rPr>
        <w:t>O předání a převzetí částí díla podle čl. 1 odst. 1 písm. a) až c) budou mezi smluvními stranami podepsány předávací protokoly. Objednatel má právo odmítnout převzít dílo nebo jeho části pro vady.</w:t>
      </w:r>
    </w:p>
    <w:p w14:paraId="41C74A2D" w14:textId="77777777" w:rsidR="00BA0641" w:rsidRDefault="006237A4">
      <w:pPr>
        <w:numPr>
          <w:ilvl w:val="0"/>
          <w:numId w:val="12"/>
        </w:numPr>
        <w:tabs>
          <w:tab w:val="left" w:pos="1287"/>
          <w:tab w:val="left" w:pos="540"/>
        </w:tabs>
        <w:spacing w:after="144" w:line="260" w:lineRule="auto"/>
        <w:ind w:left="539" w:hanging="539"/>
        <w:jc w:val="both"/>
        <w:rPr>
          <w:rFonts w:ascii="Arial" w:eastAsia="Arial" w:hAnsi="Arial" w:cs="Arial"/>
        </w:rPr>
      </w:pPr>
      <w:r>
        <w:rPr>
          <w:rFonts w:ascii="Arial" w:eastAsia="Arial" w:hAnsi="Arial" w:cs="Arial"/>
        </w:rPr>
        <w:t xml:space="preserve">Zhotovitel je povinen v souladu s touto smlouvou předložit DPS a soupis prací dle této smlouvy v dostatečném časovém předstihu před protokolárním převzetím dané části díla objednateli ke kontrole, nejméně však 5 kalendářních dnů. Minimální počet vyhotovení ke kontrole jsou 3 </w:t>
      </w:r>
      <w:proofErr w:type="spellStart"/>
      <w:r>
        <w:rPr>
          <w:rFonts w:ascii="Arial" w:eastAsia="Arial" w:hAnsi="Arial" w:cs="Arial"/>
        </w:rPr>
        <w:t>paré</w:t>
      </w:r>
      <w:proofErr w:type="spellEnd"/>
      <w:r>
        <w:rPr>
          <w:rFonts w:ascii="Arial" w:eastAsia="Arial" w:hAnsi="Arial" w:cs="Arial"/>
        </w:rPr>
        <w:t xml:space="preserve"> tištěné </w:t>
      </w:r>
      <w:proofErr w:type="gramStart"/>
      <w:r>
        <w:rPr>
          <w:rFonts w:ascii="Arial" w:eastAsia="Arial" w:hAnsi="Arial" w:cs="Arial"/>
        </w:rPr>
        <w:t>podoby pokud</w:t>
      </w:r>
      <w:proofErr w:type="gramEnd"/>
      <w:r>
        <w:rPr>
          <w:rFonts w:ascii="Arial" w:eastAsia="Arial" w:hAnsi="Arial" w:cs="Arial"/>
        </w:rPr>
        <w:t xml:space="preserve"> není dohodnuto jinak.  Objednatel má právo ve lhůtě do 5 kalendářních dnů provést kontrolu předané části díla a následně buď protokolárně příslušnou část díla převzít, nebo vrátit zpět zhotoviteli k dopracování, přičemž objednatel stanoví zhotoviteli závazný termín pro odstranění zjištěných nedodělků či vad.</w:t>
      </w:r>
    </w:p>
    <w:p w14:paraId="15757F6F" w14:textId="77777777" w:rsidR="00BA0641" w:rsidRDefault="006237A4">
      <w:pPr>
        <w:numPr>
          <w:ilvl w:val="0"/>
          <w:numId w:val="12"/>
        </w:numPr>
        <w:tabs>
          <w:tab w:val="left" w:pos="1287"/>
          <w:tab w:val="left" w:pos="540"/>
        </w:tabs>
        <w:spacing w:after="144" w:line="260" w:lineRule="auto"/>
        <w:ind w:left="540" w:hanging="540"/>
        <w:jc w:val="both"/>
        <w:rPr>
          <w:rFonts w:ascii="Arial" w:eastAsia="Arial" w:hAnsi="Arial" w:cs="Arial"/>
        </w:rPr>
      </w:pPr>
      <w:r>
        <w:rPr>
          <w:rFonts w:ascii="Arial" w:eastAsia="Arial" w:hAnsi="Arial" w:cs="Arial"/>
        </w:rPr>
        <w:t>Písemný protokol o předání příslušné části díla dle tohoto článku smlouvy zajistí zhotovitel, písemný protokol o vrácení příslušné části díla dle tohoto článku smlouvy k dopracování zajistí objednatel.</w:t>
      </w:r>
    </w:p>
    <w:p w14:paraId="57A68C0E" w14:textId="77777777" w:rsidR="00BA0641" w:rsidRPr="001A51DA" w:rsidRDefault="006237A4">
      <w:pPr>
        <w:numPr>
          <w:ilvl w:val="0"/>
          <w:numId w:val="12"/>
        </w:numPr>
        <w:tabs>
          <w:tab w:val="left" w:pos="1287"/>
          <w:tab w:val="left" w:pos="540"/>
        </w:tabs>
        <w:spacing w:after="0" w:line="260" w:lineRule="auto"/>
        <w:ind w:left="540" w:hanging="540"/>
        <w:jc w:val="both"/>
        <w:rPr>
          <w:rFonts w:ascii="Arial" w:eastAsia="Arial" w:hAnsi="Arial" w:cs="Arial"/>
        </w:rPr>
      </w:pPr>
      <w:r w:rsidRPr="001A51DA">
        <w:rPr>
          <w:rFonts w:ascii="Arial" w:eastAsia="Arial" w:hAnsi="Arial" w:cs="Arial"/>
        </w:rPr>
        <w:t>Náležitosti protokolu o předání a převzetí části díla:</w:t>
      </w:r>
    </w:p>
    <w:p w14:paraId="2B57E0E9" w14:textId="77777777" w:rsidR="00BA0641" w:rsidRPr="001A51DA" w:rsidRDefault="006237A4">
      <w:pPr>
        <w:numPr>
          <w:ilvl w:val="0"/>
          <w:numId w:val="12"/>
        </w:numPr>
        <w:tabs>
          <w:tab w:val="left" w:pos="2007"/>
          <w:tab w:val="left" w:pos="1080"/>
        </w:tabs>
        <w:spacing w:after="0" w:line="260" w:lineRule="auto"/>
        <w:ind w:left="1080" w:hanging="540"/>
        <w:jc w:val="both"/>
        <w:rPr>
          <w:rFonts w:ascii="Arial" w:eastAsia="Arial" w:hAnsi="Arial" w:cs="Arial"/>
        </w:rPr>
      </w:pPr>
      <w:r w:rsidRPr="001A51DA">
        <w:rPr>
          <w:rFonts w:ascii="Arial" w:eastAsia="Arial" w:hAnsi="Arial" w:cs="Arial"/>
        </w:rPr>
        <w:t>údaje o zhotoviteli a objednateli,</w:t>
      </w:r>
    </w:p>
    <w:p w14:paraId="655C0CBB" w14:textId="77777777" w:rsidR="00BA0641" w:rsidRPr="001A51DA" w:rsidRDefault="006237A4">
      <w:pPr>
        <w:numPr>
          <w:ilvl w:val="0"/>
          <w:numId w:val="12"/>
        </w:numPr>
        <w:tabs>
          <w:tab w:val="left" w:pos="2007"/>
          <w:tab w:val="left" w:pos="1080"/>
        </w:tabs>
        <w:spacing w:after="0" w:line="260" w:lineRule="auto"/>
        <w:ind w:left="1080" w:hanging="540"/>
        <w:jc w:val="both"/>
        <w:rPr>
          <w:rFonts w:ascii="Arial" w:eastAsia="Arial" w:hAnsi="Arial" w:cs="Arial"/>
        </w:rPr>
      </w:pPr>
      <w:r w:rsidRPr="001A51DA">
        <w:rPr>
          <w:rFonts w:ascii="Arial" w:eastAsia="Arial" w:hAnsi="Arial" w:cs="Arial"/>
        </w:rPr>
        <w:t>popis předávané části díla, které je předmětem předání a převzetí,</w:t>
      </w:r>
    </w:p>
    <w:p w14:paraId="176143B8" w14:textId="77777777" w:rsidR="00BA0641" w:rsidRPr="001A51DA" w:rsidRDefault="006237A4">
      <w:pPr>
        <w:numPr>
          <w:ilvl w:val="0"/>
          <w:numId w:val="12"/>
        </w:numPr>
        <w:tabs>
          <w:tab w:val="left" w:pos="2007"/>
          <w:tab w:val="left" w:pos="1080"/>
        </w:tabs>
        <w:spacing w:after="0" w:line="260" w:lineRule="auto"/>
        <w:ind w:left="1080" w:hanging="540"/>
        <w:jc w:val="both"/>
        <w:rPr>
          <w:rFonts w:ascii="Arial" w:eastAsia="Arial" w:hAnsi="Arial" w:cs="Arial"/>
        </w:rPr>
      </w:pPr>
      <w:r w:rsidRPr="001A51DA">
        <w:rPr>
          <w:rFonts w:ascii="Arial" w:eastAsia="Arial" w:hAnsi="Arial" w:cs="Arial"/>
        </w:rPr>
        <w:t>vyjádření osoby oprávněné jednat za objednatele ve věcech technických, zda danou část díla přebírá nebo nepřebírá.</w:t>
      </w:r>
    </w:p>
    <w:p w14:paraId="096F9EE6" w14:textId="77777777" w:rsidR="00BA0641" w:rsidRPr="001A51DA" w:rsidRDefault="006237A4">
      <w:pPr>
        <w:numPr>
          <w:ilvl w:val="0"/>
          <w:numId w:val="12"/>
        </w:numPr>
        <w:tabs>
          <w:tab w:val="left" w:pos="2007"/>
          <w:tab w:val="left" w:pos="1080"/>
        </w:tabs>
        <w:spacing w:after="0" w:line="260" w:lineRule="auto"/>
        <w:ind w:left="1080" w:hanging="540"/>
        <w:jc w:val="both"/>
        <w:rPr>
          <w:rFonts w:ascii="Arial" w:eastAsia="Arial" w:hAnsi="Arial" w:cs="Arial"/>
        </w:rPr>
      </w:pPr>
      <w:r w:rsidRPr="001A51DA">
        <w:rPr>
          <w:rFonts w:ascii="Arial" w:eastAsia="Arial" w:hAnsi="Arial" w:cs="Arial"/>
        </w:rPr>
        <w:t xml:space="preserve">v případě převzetí předmětu části díla i v případě drobných vad zjištění při kontrole dle odst. 1 tohoto článku - soupis těchto drobných vad s termíny jejich odstranění dle odst. 4 tohoto článku. </w:t>
      </w:r>
    </w:p>
    <w:p w14:paraId="1A2F81BF" w14:textId="77777777" w:rsidR="00BA0641" w:rsidRPr="001A51DA" w:rsidRDefault="006237A4">
      <w:pPr>
        <w:numPr>
          <w:ilvl w:val="0"/>
          <w:numId w:val="12"/>
        </w:numPr>
        <w:tabs>
          <w:tab w:val="left" w:pos="1287"/>
          <w:tab w:val="left" w:pos="540"/>
        </w:tabs>
        <w:spacing w:before="60" w:after="60" w:line="260" w:lineRule="auto"/>
        <w:ind w:left="539" w:hanging="539"/>
        <w:jc w:val="both"/>
        <w:rPr>
          <w:rFonts w:ascii="Arial" w:eastAsia="Arial" w:hAnsi="Arial" w:cs="Arial"/>
        </w:rPr>
      </w:pPr>
      <w:r w:rsidRPr="001A51DA">
        <w:rPr>
          <w:rFonts w:ascii="Arial" w:eastAsia="Arial" w:hAnsi="Arial" w:cs="Arial"/>
        </w:rPr>
        <w:lastRenderedPageBreak/>
        <w:t>Náležitostmi protokolu o vrácení příslušné části díla k dopracování je soupis zjištěných vad.</w:t>
      </w:r>
    </w:p>
    <w:p w14:paraId="2B914BF6" w14:textId="77777777" w:rsidR="00BA0641" w:rsidRPr="001A51DA" w:rsidRDefault="006237A4">
      <w:pPr>
        <w:numPr>
          <w:ilvl w:val="0"/>
          <w:numId w:val="12"/>
        </w:numPr>
        <w:tabs>
          <w:tab w:val="left" w:pos="1287"/>
          <w:tab w:val="left" w:pos="540"/>
        </w:tabs>
        <w:spacing w:after="60" w:line="260" w:lineRule="auto"/>
        <w:ind w:left="539" w:hanging="539"/>
        <w:jc w:val="both"/>
        <w:rPr>
          <w:rFonts w:ascii="Arial" w:eastAsia="Arial" w:hAnsi="Arial" w:cs="Arial"/>
        </w:rPr>
      </w:pPr>
      <w:r w:rsidRPr="001A51DA">
        <w:rPr>
          <w:rFonts w:ascii="Arial" w:eastAsia="Arial" w:hAnsi="Arial" w:cs="Arial"/>
        </w:rPr>
        <w:t xml:space="preserve">V případě, že objednatel převezme dílo a případné vady budou zjištěny dodatečně, např. i v průběhu realizace, je zhotovitel povinen v rámci reklamace tyto vady odstranit ve lhůtě stanovené v odst. 8. písm. b) tohoto článku. Pokud z těchto důvodů vznikne objednateli škoda, je zhotovitel povinen tuto škodu plně uhradit (viz. </w:t>
      </w:r>
      <w:proofErr w:type="gramStart"/>
      <w:r w:rsidRPr="001A51DA">
        <w:rPr>
          <w:rFonts w:ascii="Arial" w:eastAsia="Arial" w:hAnsi="Arial" w:cs="Arial"/>
        </w:rPr>
        <w:t>čl.</w:t>
      </w:r>
      <w:proofErr w:type="gramEnd"/>
      <w:r w:rsidRPr="001A51DA">
        <w:rPr>
          <w:rFonts w:ascii="Arial" w:eastAsia="Arial" w:hAnsi="Arial" w:cs="Arial"/>
        </w:rPr>
        <w:t xml:space="preserve"> 7 odst. 5 a 6 této smlouvy).   </w:t>
      </w:r>
    </w:p>
    <w:p w14:paraId="001BF277" w14:textId="77777777" w:rsidR="00BA0641" w:rsidRPr="001A51DA" w:rsidRDefault="006237A4">
      <w:pPr>
        <w:numPr>
          <w:ilvl w:val="0"/>
          <w:numId w:val="12"/>
        </w:numPr>
        <w:tabs>
          <w:tab w:val="left" w:pos="1287"/>
          <w:tab w:val="left" w:pos="540"/>
        </w:tabs>
        <w:spacing w:after="0" w:line="260" w:lineRule="auto"/>
        <w:ind w:left="540" w:hanging="540"/>
        <w:jc w:val="both"/>
        <w:rPr>
          <w:rFonts w:ascii="Arial" w:eastAsia="Arial" w:hAnsi="Arial" w:cs="Arial"/>
        </w:rPr>
      </w:pPr>
      <w:r w:rsidRPr="001A51DA">
        <w:rPr>
          <w:rFonts w:ascii="Arial" w:eastAsia="Arial" w:hAnsi="Arial" w:cs="Arial"/>
        </w:rPr>
        <w:t>Vady:</w:t>
      </w:r>
    </w:p>
    <w:p w14:paraId="4B316764" w14:textId="77777777" w:rsidR="00BA0641" w:rsidRPr="001A51DA" w:rsidRDefault="006237A4">
      <w:pPr>
        <w:numPr>
          <w:ilvl w:val="0"/>
          <w:numId w:val="12"/>
        </w:numPr>
        <w:spacing w:after="0" w:line="260" w:lineRule="auto"/>
        <w:ind w:left="851" w:hanging="284"/>
        <w:jc w:val="both"/>
        <w:rPr>
          <w:rFonts w:ascii="Arial" w:eastAsia="Arial" w:hAnsi="Arial" w:cs="Arial"/>
          <w:strike/>
        </w:rPr>
      </w:pPr>
      <w:r w:rsidRPr="001A51DA">
        <w:rPr>
          <w:rFonts w:ascii="Arial" w:eastAsia="Arial" w:hAnsi="Arial" w:cs="Arial"/>
        </w:rPr>
        <w:t>Vadou se pro účely této smlouvy rozumí prokázaná vada ve výkresové nebo textové části projektové dokumentace.</w:t>
      </w:r>
    </w:p>
    <w:p w14:paraId="41584EF5" w14:textId="77777777" w:rsidR="00BA0641" w:rsidRPr="001A51DA" w:rsidRDefault="006237A4">
      <w:pPr>
        <w:spacing w:after="0" w:line="260" w:lineRule="auto"/>
        <w:ind w:left="851" w:hanging="284"/>
        <w:jc w:val="both"/>
        <w:rPr>
          <w:rFonts w:ascii="Arial" w:eastAsia="Arial" w:hAnsi="Arial" w:cs="Arial"/>
        </w:rPr>
      </w:pPr>
      <w:r w:rsidRPr="001A51DA">
        <w:rPr>
          <w:rFonts w:ascii="Arial" w:eastAsia="Arial" w:hAnsi="Arial" w:cs="Arial"/>
        </w:rPr>
        <w:t xml:space="preserve">    V případě zapracování předaných chybných údajů objednatelem do dokumentace se nejedná o vadu díla, pokud není touto smlouvou stanoveno jinak.</w:t>
      </w:r>
    </w:p>
    <w:p w14:paraId="73D9D6E1" w14:textId="77777777" w:rsidR="00BA0641" w:rsidRPr="001A51DA" w:rsidRDefault="006237A4">
      <w:pPr>
        <w:numPr>
          <w:ilvl w:val="0"/>
          <w:numId w:val="13"/>
        </w:numPr>
        <w:spacing w:after="0" w:line="260" w:lineRule="auto"/>
        <w:ind w:left="851" w:hanging="284"/>
        <w:jc w:val="both"/>
        <w:rPr>
          <w:rFonts w:ascii="Arial" w:eastAsia="Arial" w:hAnsi="Arial" w:cs="Arial"/>
          <w:strike/>
        </w:rPr>
      </w:pPr>
      <w:r w:rsidRPr="001A51DA">
        <w:rPr>
          <w:rFonts w:ascii="Arial" w:eastAsia="Arial" w:hAnsi="Arial" w:cs="Arial"/>
        </w:rPr>
        <w:t>Nedojde-li mezi smluvními stranami k dohodě o termínu odstranění vad, pak platí, že vady musí být zhotovitelem odstraněny nejpozději do 5 dnů ode dne, kdy na ně objednatel zhotovitele písemně upozornil</w:t>
      </w:r>
      <w:r w:rsidRPr="001A51DA">
        <w:rPr>
          <w:rFonts w:ascii="Arial" w:eastAsia="Arial" w:hAnsi="Arial" w:cs="Arial"/>
          <w:color w:val="FF0000"/>
        </w:rPr>
        <w:t>.</w:t>
      </w:r>
    </w:p>
    <w:p w14:paraId="071579B1" w14:textId="77777777" w:rsidR="00BA0641" w:rsidRPr="001A51DA" w:rsidRDefault="006237A4">
      <w:pPr>
        <w:keepNext/>
        <w:spacing w:before="600" w:after="120" w:line="260" w:lineRule="auto"/>
        <w:jc w:val="center"/>
        <w:rPr>
          <w:rFonts w:ascii="Arial" w:eastAsia="Arial" w:hAnsi="Arial" w:cs="Arial"/>
          <w:b/>
          <w:color w:val="000000"/>
        </w:rPr>
      </w:pPr>
      <w:r w:rsidRPr="001A51DA">
        <w:rPr>
          <w:rFonts w:ascii="Arial" w:eastAsia="Arial" w:hAnsi="Arial" w:cs="Arial"/>
          <w:b/>
          <w:color w:val="000000"/>
        </w:rPr>
        <w:t>Článek 9</w:t>
      </w:r>
    </w:p>
    <w:p w14:paraId="5DEA29D4" w14:textId="77777777" w:rsidR="00BA0641" w:rsidRDefault="006237A4">
      <w:pPr>
        <w:keepNext/>
        <w:spacing w:after="120" w:line="260" w:lineRule="auto"/>
        <w:jc w:val="center"/>
        <w:rPr>
          <w:rFonts w:ascii="Arial" w:eastAsia="Arial" w:hAnsi="Arial" w:cs="Arial"/>
          <w:b/>
        </w:rPr>
      </w:pPr>
      <w:r>
        <w:rPr>
          <w:rFonts w:ascii="Arial" w:eastAsia="Arial" w:hAnsi="Arial" w:cs="Arial"/>
          <w:b/>
        </w:rPr>
        <w:t xml:space="preserve">Záruka </w:t>
      </w:r>
    </w:p>
    <w:p w14:paraId="7B53A27F" w14:textId="77777777" w:rsidR="00BA0641" w:rsidRDefault="006237A4">
      <w:pPr>
        <w:numPr>
          <w:ilvl w:val="0"/>
          <w:numId w:val="14"/>
        </w:numPr>
        <w:spacing w:before="120" w:after="120" w:line="260" w:lineRule="auto"/>
        <w:ind w:left="567" w:hanging="567"/>
        <w:jc w:val="both"/>
        <w:rPr>
          <w:rFonts w:ascii="Arial" w:eastAsia="Arial" w:hAnsi="Arial" w:cs="Arial"/>
        </w:rPr>
      </w:pPr>
      <w:r>
        <w:rPr>
          <w:rFonts w:ascii="Arial" w:eastAsia="Arial" w:hAnsi="Arial" w:cs="Arial"/>
        </w:rPr>
        <w:t xml:space="preserve">Záruční doba na dílo, resp. její jednotlivé části, se sjednává v délce 60-ti měsíců, přičemž záruční doba začíná běžet ode dne protokolárního předání díla v rozsahu čl. 1 odst. 2 písm. a) – b) této smlouvy. Pokud v průběhu záruční doby ještě před vlastní realizací staveb dojde ke změně technických norem či změně předpisů, záruka se v tomto případě na takto specifikovanou část díla nevztahuje. Taktéž záruka neplatí, pokud zhotovitel stavby provede dílo odlišně od projektové dokumentace bez vědomí zhotovitele. </w:t>
      </w:r>
    </w:p>
    <w:p w14:paraId="528DE556" w14:textId="77777777" w:rsidR="00BA0641" w:rsidRDefault="006237A4">
      <w:pPr>
        <w:numPr>
          <w:ilvl w:val="0"/>
          <w:numId w:val="14"/>
        </w:numPr>
        <w:spacing w:before="120" w:after="120" w:line="260" w:lineRule="auto"/>
        <w:ind w:left="567" w:hanging="567"/>
        <w:jc w:val="both"/>
        <w:rPr>
          <w:rFonts w:ascii="Arial" w:eastAsia="Arial" w:hAnsi="Arial" w:cs="Arial"/>
        </w:rPr>
      </w:pPr>
      <w:r>
        <w:rPr>
          <w:rFonts w:ascii="Arial" w:eastAsia="Arial" w:hAnsi="Arial" w:cs="Arial"/>
        </w:rPr>
        <w:t xml:space="preserve">Smluvní strany se dohodly, že objednatel bude oznamovat vady díla písemně prostřednictvím držitele poštovní licence na adresu sídla zhotovitele či datovou zprávou do datové schránky zhotovitele. Oznámení vad je možné učinit rovněž elektronickou poštou se zaručeným elektronickým podpisem, přičemž v tomto případě je nutné nejpozději do 3 dnů od oznámení zaslat zhotoviteli písemné potvrzení tohoto oznámení prostředky dle věty předchozí. V takovém případě se vada považuje za oznámenou již okamžikem oznámení elektronickou poštou. </w:t>
      </w:r>
    </w:p>
    <w:p w14:paraId="28A3F02E" w14:textId="77777777" w:rsidR="00BA0641" w:rsidRDefault="006237A4">
      <w:pPr>
        <w:numPr>
          <w:ilvl w:val="0"/>
          <w:numId w:val="14"/>
        </w:numPr>
        <w:spacing w:before="120" w:after="120" w:line="260" w:lineRule="auto"/>
        <w:ind w:left="567" w:hanging="567"/>
        <w:jc w:val="both"/>
        <w:rPr>
          <w:rFonts w:ascii="Arial" w:eastAsia="Arial" w:hAnsi="Arial" w:cs="Arial"/>
        </w:rPr>
      </w:pPr>
      <w:r>
        <w:rPr>
          <w:rFonts w:ascii="Arial" w:eastAsia="Arial" w:hAnsi="Arial" w:cs="Arial"/>
        </w:rPr>
        <w:t xml:space="preserve">Objednatel je oprávněn oznámit vady díla bez sankce podle § 2112 odst. 1 občanského zákoníku nejpozději do 15 dní ode dne podpisu protokolu o provedení díla nebo v případě vady skryté ode dne jejího zjištění, nejpozději však do dvou let po odevzdání předmětu plnění. Volba nároků z vadného plnění podle § 2106 občanského zákoníku objednateli náleží, sdělí-li ji ve shodné formě jako oznámení vad nejpozději do 30 dnů od oznámení vad. V opačném případě má objednatel práva z vad podle § 2107 občanského zákoníku. Neodstraní-li v takovém případě zhotovitel vadu ve lhůtě podle tohoto článku, má objednatel právo na přiměřenou slevu z ceny za dílo nebo právo odstoupit od této smlouvy a současně má právo zajistit odstranění vady prostřednictvím třetí osoby, a to na náklady zhotovitele. </w:t>
      </w:r>
    </w:p>
    <w:p w14:paraId="3441E9AE" w14:textId="77777777" w:rsidR="00BA0641" w:rsidRDefault="006237A4">
      <w:pPr>
        <w:numPr>
          <w:ilvl w:val="0"/>
          <w:numId w:val="14"/>
        </w:numPr>
        <w:spacing w:before="120" w:after="120" w:line="260" w:lineRule="auto"/>
        <w:ind w:left="567" w:hanging="567"/>
        <w:jc w:val="both"/>
        <w:rPr>
          <w:rFonts w:ascii="Arial" w:eastAsia="Arial" w:hAnsi="Arial" w:cs="Arial"/>
        </w:rPr>
      </w:pPr>
      <w:r>
        <w:rPr>
          <w:rFonts w:ascii="Arial" w:eastAsia="Arial" w:hAnsi="Arial" w:cs="Arial"/>
        </w:rPr>
        <w:t>Zhotovitel odpovídá za správnost a úplnost DPS a soupisu prací zpracované na základě této smlouvy.</w:t>
      </w:r>
    </w:p>
    <w:p w14:paraId="5FAE914D" w14:textId="77777777" w:rsidR="00BA0641" w:rsidRDefault="006237A4">
      <w:pPr>
        <w:numPr>
          <w:ilvl w:val="0"/>
          <w:numId w:val="14"/>
        </w:numPr>
        <w:spacing w:before="120" w:after="120" w:line="260" w:lineRule="auto"/>
        <w:ind w:left="567" w:hanging="567"/>
        <w:jc w:val="both"/>
        <w:rPr>
          <w:rFonts w:ascii="Arial" w:eastAsia="Arial" w:hAnsi="Arial" w:cs="Arial"/>
        </w:rPr>
      </w:pPr>
      <w:r>
        <w:rPr>
          <w:rFonts w:ascii="Arial" w:eastAsia="Arial" w:hAnsi="Arial" w:cs="Arial"/>
        </w:rPr>
        <w:t xml:space="preserve">Pokud činností zhotovitele nebo v důsledku nesprávné či neúplné DPS dojde ke způsobení škody objednateli nebo třetím osobám z titulu opomenutí, nedbalosti nebo neplněním podmínek vyplývajících ze stavebního zákona, technických nebo jiných norem nebo vyplývajících ze smlouvy, je zhotovitel povinen bez zbytečného odkladu tuto </w:t>
      </w:r>
      <w:r>
        <w:rPr>
          <w:rFonts w:ascii="Arial" w:eastAsia="Arial" w:hAnsi="Arial" w:cs="Arial"/>
        </w:rPr>
        <w:lastRenderedPageBreak/>
        <w:t>škodu odstranit a není-li to možné, tak finančně uhradit. Veškeré náklady s tím spojené nese zhotovitel.</w:t>
      </w:r>
    </w:p>
    <w:p w14:paraId="47090FB0" w14:textId="77777777" w:rsidR="00BA0641" w:rsidRDefault="006237A4">
      <w:pPr>
        <w:numPr>
          <w:ilvl w:val="0"/>
          <w:numId w:val="14"/>
        </w:numPr>
        <w:spacing w:before="120" w:after="120" w:line="260" w:lineRule="auto"/>
        <w:ind w:left="567" w:hanging="567"/>
        <w:jc w:val="both"/>
        <w:rPr>
          <w:rFonts w:ascii="Arial" w:eastAsia="Arial" w:hAnsi="Arial" w:cs="Arial"/>
        </w:rPr>
      </w:pPr>
      <w:r>
        <w:rPr>
          <w:rFonts w:ascii="Arial" w:eastAsia="Arial" w:hAnsi="Arial" w:cs="Arial"/>
        </w:rPr>
        <w:t>Zhotovitel odpovídá i za škodu způsobenou činností těch, kteří pro něj část projektové dokumentace provádějí.</w:t>
      </w:r>
    </w:p>
    <w:p w14:paraId="41ABAF2D" w14:textId="77777777" w:rsidR="00BA0641" w:rsidRDefault="006237A4">
      <w:pPr>
        <w:numPr>
          <w:ilvl w:val="0"/>
          <w:numId w:val="14"/>
        </w:numPr>
        <w:spacing w:before="120" w:after="120" w:line="260" w:lineRule="auto"/>
        <w:ind w:left="567" w:hanging="567"/>
        <w:jc w:val="both"/>
        <w:rPr>
          <w:rFonts w:ascii="Arial" w:eastAsia="Arial" w:hAnsi="Arial" w:cs="Arial"/>
        </w:rPr>
      </w:pPr>
      <w:r>
        <w:rPr>
          <w:rFonts w:ascii="Arial" w:eastAsia="Arial" w:hAnsi="Arial" w:cs="Arial"/>
        </w:rPr>
        <w:t xml:space="preserve">Za škodu se považuje i stav, kdy vinou zhotovitele bude DPS nesprávná nebo neúplná a po jejím předání objednateli budou zjištěny vady výkresové či textové části či neshoda výkresové části se soupisem prací, které budou mít za následek zvýšení ceny za zhotovení stavby o více jak 15% ceny díla. </w:t>
      </w:r>
    </w:p>
    <w:p w14:paraId="726C1BD3" w14:textId="77777777" w:rsidR="00BA0641" w:rsidRDefault="006237A4">
      <w:pPr>
        <w:numPr>
          <w:ilvl w:val="0"/>
          <w:numId w:val="14"/>
        </w:numPr>
        <w:spacing w:before="120" w:after="120" w:line="260" w:lineRule="auto"/>
        <w:ind w:left="567" w:hanging="567"/>
        <w:jc w:val="both"/>
        <w:rPr>
          <w:rFonts w:ascii="Arial" w:eastAsia="Arial" w:hAnsi="Arial" w:cs="Arial"/>
        </w:rPr>
      </w:pPr>
      <w:r>
        <w:rPr>
          <w:rFonts w:ascii="Arial" w:eastAsia="Arial" w:hAnsi="Arial" w:cs="Arial"/>
        </w:rPr>
        <w:t>Vady lze uplatnit nejpozději do posledního dne záruční doby, přičemž odeslání písemného ohlášení vad objednateli v poslední den záruční lhůty se považuje za včas uplatněné.</w:t>
      </w:r>
    </w:p>
    <w:p w14:paraId="38745C9F" w14:textId="77777777" w:rsidR="00BA0641" w:rsidRDefault="006237A4">
      <w:pPr>
        <w:numPr>
          <w:ilvl w:val="0"/>
          <w:numId w:val="14"/>
        </w:numPr>
        <w:spacing w:before="120" w:after="120" w:line="260" w:lineRule="auto"/>
        <w:ind w:left="567" w:hanging="567"/>
        <w:jc w:val="both"/>
        <w:rPr>
          <w:rFonts w:ascii="Arial" w:eastAsia="Arial" w:hAnsi="Arial" w:cs="Arial"/>
        </w:rPr>
      </w:pPr>
      <w:r>
        <w:rPr>
          <w:rFonts w:ascii="Arial" w:eastAsia="Arial" w:hAnsi="Arial" w:cs="Arial"/>
        </w:rPr>
        <w:t>V případě oprávněných a řádně uplatněných vad díla má objednatel podle charakteru     a závažnosti vady právo požadovat:</w:t>
      </w:r>
    </w:p>
    <w:p w14:paraId="63121A0C" w14:textId="77777777" w:rsidR="00BA0641" w:rsidRDefault="006237A4">
      <w:pPr>
        <w:numPr>
          <w:ilvl w:val="0"/>
          <w:numId w:val="14"/>
        </w:numPr>
        <w:spacing w:after="0" w:line="260" w:lineRule="auto"/>
        <w:ind w:left="720" w:hanging="360"/>
        <w:jc w:val="both"/>
        <w:rPr>
          <w:rFonts w:ascii="Arial" w:eastAsia="Arial" w:hAnsi="Arial" w:cs="Arial"/>
        </w:rPr>
      </w:pPr>
      <w:r>
        <w:rPr>
          <w:rFonts w:ascii="Arial" w:eastAsia="Arial" w:hAnsi="Arial" w:cs="Arial"/>
        </w:rPr>
        <w:t>odstranění vady opravou, je-li to možné a účelné, ve lhůtě stanovené objednavatelem</w:t>
      </w:r>
    </w:p>
    <w:p w14:paraId="487E39D7" w14:textId="77777777" w:rsidR="00BA0641" w:rsidRDefault="006237A4">
      <w:pPr>
        <w:numPr>
          <w:ilvl w:val="0"/>
          <w:numId w:val="14"/>
        </w:numPr>
        <w:spacing w:after="0" w:line="260" w:lineRule="auto"/>
        <w:ind w:left="720" w:hanging="360"/>
        <w:jc w:val="both"/>
        <w:rPr>
          <w:rFonts w:ascii="Arial" w:eastAsia="Arial" w:hAnsi="Arial" w:cs="Arial"/>
        </w:rPr>
      </w:pPr>
      <w:r>
        <w:rPr>
          <w:rFonts w:ascii="Arial" w:eastAsia="Arial" w:hAnsi="Arial" w:cs="Arial"/>
        </w:rPr>
        <w:t>přiměřenou slevu z celkové ceny díla.</w:t>
      </w:r>
    </w:p>
    <w:p w14:paraId="2D7DD422" w14:textId="77777777" w:rsidR="00BA0641" w:rsidRDefault="006237A4">
      <w:pPr>
        <w:numPr>
          <w:ilvl w:val="0"/>
          <w:numId w:val="14"/>
        </w:numPr>
        <w:spacing w:before="120" w:after="120" w:line="260" w:lineRule="auto"/>
        <w:ind w:left="567" w:hanging="567"/>
        <w:jc w:val="both"/>
        <w:rPr>
          <w:rFonts w:ascii="Arial" w:eastAsia="Arial" w:hAnsi="Arial" w:cs="Arial"/>
        </w:rPr>
      </w:pPr>
      <w:r>
        <w:rPr>
          <w:rFonts w:ascii="Arial" w:eastAsia="Arial" w:hAnsi="Arial" w:cs="Arial"/>
        </w:rPr>
        <w:t xml:space="preserve">Neodstraní-li zhotovitel vady díla ve lhůtě uvedené v této smlouvě, je objednatel oprávněn pověřit odstraněním vad třetí, odborně způsobilou osobu, a zhotovitel je povinen nahradit objednateli veškeré jím prokázané účelně vynaložené náklady s tím spojené; odstraněním vady prostřednictvím třetí osoby není dotčena odpovědnost nebo záruka zhotovitele za jiné vady díla. Odstraněním vady prostřednictvím této třetí osoby nezaniká odpovědnost zhotovitele za škody způsobené v souvislosti s vadou. </w:t>
      </w:r>
    </w:p>
    <w:p w14:paraId="4F3FECD3" w14:textId="77777777" w:rsidR="00BA0641" w:rsidRDefault="006237A4">
      <w:pPr>
        <w:numPr>
          <w:ilvl w:val="0"/>
          <w:numId w:val="14"/>
        </w:numPr>
        <w:spacing w:after="40" w:line="260" w:lineRule="auto"/>
        <w:ind w:left="567" w:hanging="567"/>
        <w:jc w:val="both"/>
        <w:rPr>
          <w:rFonts w:ascii="Arial" w:eastAsia="Arial" w:hAnsi="Arial" w:cs="Arial"/>
        </w:rPr>
      </w:pPr>
      <w:r>
        <w:rPr>
          <w:rFonts w:ascii="Arial" w:eastAsia="Arial" w:hAnsi="Arial" w:cs="Arial"/>
        </w:rPr>
        <w:t xml:space="preserve">Zhotovitel je povinen odstranit vady předmětu díla ve lhůtě sjednané mezi smluvními stranami písemnou dohodou. V případě neuzavření této dohody je zhotovitel povinen odstranit vady díla ve lhůtě: </w:t>
      </w:r>
    </w:p>
    <w:p w14:paraId="626D37A3" w14:textId="77777777" w:rsidR="00BA0641" w:rsidRDefault="006237A4">
      <w:pPr>
        <w:numPr>
          <w:ilvl w:val="0"/>
          <w:numId w:val="14"/>
        </w:numPr>
        <w:tabs>
          <w:tab w:val="left" w:pos="1440"/>
          <w:tab w:val="left" w:pos="851"/>
        </w:tabs>
        <w:spacing w:after="40" w:line="260" w:lineRule="auto"/>
        <w:ind w:left="851" w:hanging="284"/>
        <w:jc w:val="both"/>
        <w:rPr>
          <w:rFonts w:ascii="Arial" w:eastAsia="Arial" w:hAnsi="Arial" w:cs="Arial"/>
        </w:rPr>
      </w:pPr>
      <w:r>
        <w:rPr>
          <w:rFonts w:ascii="Arial" w:eastAsia="Arial" w:hAnsi="Arial" w:cs="Arial"/>
        </w:rPr>
        <w:t>5 pracovních dnů od oznámení vady u funkčních vad bránících řádnému užívání díla,</w:t>
      </w:r>
    </w:p>
    <w:p w14:paraId="12FC5204" w14:textId="77777777" w:rsidR="00BA0641" w:rsidRDefault="006237A4">
      <w:pPr>
        <w:numPr>
          <w:ilvl w:val="0"/>
          <w:numId w:val="14"/>
        </w:numPr>
        <w:tabs>
          <w:tab w:val="left" w:pos="1440"/>
          <w:tab w:val="left" w:pos="851"/>
        </w:tabs>
        <w:spacing w:after="40" w:line="260" w:lineRule="auto"/>
        <w:ind w:left="851" w:hanging="284"/>
        <w:jc w:val="both"/>
        <w:rPr>
          <w:rFonts w:ascii="Arial" w:eastAsia="Arial" w:hAnsi="Arial" w:cs="Arial"/>
        </w:rPr>
      </w:pPr>
      <w:r>
        <w:rPr>
          <w:rFonts w:ascii="Arial" w:eastAsia="Arial" w:hAnsi="Arial" w:cs="Arial"/>
        </w:rPr>
        <w:t>10 pracovních dnů od oznámení vady u funkčních vad nebránících řádnému užívání díla,</w:t>
      </w:r>
    </w:p>
    <w:p w14:paraId="74E32935" w14:textId="77777777" w:rsidR="00BA0641" w:rsidRDefault="006237A4">
      <w:pPr>
        <w:numPr>
          <w:ilvl w:val="0"/>
          <w:numId w:val="14"/>
        </w:numPr>
        <w:tabs>
          <w:tab w:val="left" w:pos="1440"/>
          <w:tab w:val="left" w:pos="851"/>
        </w:tabs>
        <w:spacing w:after="40" w:line="260" w:lineRule="auto"/>
        <w:ind w:left="851" w:hanging="284"/>
        <w:jc w:val="both"/>
        <w:rPr>
          <w:rFonts w:ascii="Arial" w:eastAsia="Arial" w:hAnsi="Arial" w:cs="Arial"/>
        </w:rPr>
      </w:pPr>
      <w:r>
        <w:rPr>
          <w:rFonts w:ascii="Arial" w:eastAsia="Arial" w:hAnsi="Arial" w:cs="Arial"/>
        </w:rPr>
        <w:t>15 pracovních dnů od oznámení vady u drobných vad.</w:t>
      </w:r>
    </w:p>
    <w:p w14:paraId="49B0DA94" w14:textId="77777777" w:rsidR="00BA0641" w:rsidRDefault="00BA0641">
      <w:pPr>
        <w:spacing w:after="40" w:line="260" w:lineRule="auto"/>
        <w:ind w:left="567"/>
        <w:jc w:val="both"/>
        <w:rPr>
          <w:rFonts w:ascii="Arial" w:eastAsia="Arial" w:hAnsi="Arial" w:cs="Arial"/>
        </w:rPr>
      </w:pPr>
    </w:p>
    <w:p w14:paraId="20BE3137" w14:textId="77777777" w:rsidR="00BA0641" w:rsidRDefault="00BA0641">
      <w:pPr>
        <w:spacing w:after="40" w:line="260" w:lineRule="auto"/>
        <w:ind w:left="567"/>
        <w:jc w:val="both"/>
        <w:rPr>
          <w:rFonts w:ascii="Arial" w:eastAsia="Arial" w:hAnsi="Arial" w:cs="Arial"/>
        </w:rPr>
      </w:pPr>
    </w:p>
    <w:p w14:paraId="3B72CF77" w14:textId="77777777" w:rsidR="00BA0641" w:rsidRDefault="006237A4">
      <w:pPr>
        <w:keepNext/>
        <w:spacing w:after="0" w:line="260" w:lineRule="auto"/>
        <w:jc w:val="center"/>
        <w:rPr>
          <w:rFonts w:ascii="Arial" w:eastAsia="Arial" w:hAnsi="Arial" w:cs="Arial"/>
          <w:b/>
          <w:color w:val="000000"/>
        </w:rPr>
      </w:pPr>
      <w:r>
        <w:rPr>
          <w:rFonts w:ascii="Arial" w:eastAsia="Arial" w:hAnsi="Arial" w:cs="Arial"/>
          <w:b/>
          <w:color w:val="000000"/>
        </w:rPr>
        <w:t>Článek 10</w:t>
      </w:r>
    </w:p>
    <w:p w14:paraId="3E8DE2D2" w14:textId="77777777" w:rsidR="00BA0641" w:rsidRDefault="006237A4">
      <w:pPr>
        <w:keepNext/>
        <w:spacing w:after="0" w:line="260" w:lineRule="auto"/>
        <w:jc w:val="center"/>
        <w:rPr>
          <w:rFonts w:ascii="Arial" w:eastAsia="Arial" w:hAnsi="Arial" w:cs="Arial"/>
          <w:b/>
        </w:rPr>
      </w:pPr>
      <w:r>
        <w:rPr>
          <w:rFonts w:ascii="Arial" w:eastAsia="Arial" w:hAnsi="Arial" w:cs="Arial"/>
          <w:b/>
        </w:rPr>
        <w:t>Utvrzení závazku</w:t>
      </w:r>
    </w:p>
    <w:p w14:paraId="64435CEA" w14:textId="77777777" w:rsidR="00BA0641" w:rsidRDefault="00BA0641">
      <w:pPr>
        <w:keepNext/>
        <w:spacing w:after="0" w:line="260" w:lineRule="auto"/>
        <w:jc w:val="center"/>
        <w:rPr>
          <w:rFonts w:ascii="Arial" w:eastAsia="Arial" w:hAnsi="Arial" w:cs="Arial"/>
          <w:b/>
        </w:rPr>
      </w:pPr>
    </w:p>
    <w:p w14:paraId="075079EB" w14:textId="77777777" w:rsidR="00BA0641" w:rsidRDefault="006237A4">
      <w:pPr>
        <w:numPr>
          <w:ilvl w:val="0"/>
          <w:numId w:val="15"/>
        </w:numPr>
        <w:spacing w:after="60" w:line="260" w:lineRule="auto"/>
        <w:ind w:left="567" w:hanging="567"/>
        <w:jc w:val="both"/>
        <w:rPr>
          <w:rFonts w:ascii="Arial" w:eastAsia="Arial" w:hAnsi="Arial" w:cs="Arial"/>
        </w:rPr>
      </w:pPr>
      <w:r>
        <w:rPr>
          <w:rFonts w:ascii="Arial" w:eastAsia="Arial" w:hAnsi="Arial" w:cs="Arial"/>
        </w:rPr>
        <w:t>Smluvní strany si pro případ porušení smluvené povinnosti ujednávají smluvní pokuty v podobě, jak je upravují následující odstavce smlouvy. Ani jedna ze smluvních stran ujednané smluvní pokuty nepovažuje za nepřiměřené s ohledem na hodnotu jednotlivých utvrzovaných smluvních povinností a s ohledem na význam a povahu závazků objednatele jako příjemce dotace vůči jejímu poskytovateli.</w:t>
      </w:r>
    </w:p>
    <w:p w14:paraId="3561D7FB" w14:textId="77777777" w:rsidR="00BA0641" w:rsidRDefault="006237A4">
      <w:pPr>
        <w:numPr>
          <w:ilvl w:val="0"/>
          <w:numId w:val="15"/>
        </w:numPr>
        <w:spacing w:after="60" w:line="260" w:lineRule="auto"/>
        <w:ind w:left="567" w:hanging="567"/>
        <w:jc w:val="both"/>
        <w:rPr>
          <w:rFonts w:ascii="Arial" w:eastAsia="Arial" w:hAnsi="Arial" w:cs="Arial"/>
        </w:rPr>
      </w:pPr>
      <w:r>
        <w:rPr>
          <w:rFonts w:ascii="Arial" w:eastAsia="Arial" w:hAnsi="Arial" w:cs="Arial"/>
        </w:rPr>
        <w:t xml:space="preserve">V případě prodlení zhotovitele s touto smlouvou stanovenými dílčími termíny plnění díla v rozsahu čl. 1 odst. 2 písm. a) až b), je povinen zaplatit smluvní pokutu ve výši   0,1 % z příslušné části ceny díla za každý i započatý den prodlení za každý jednotlivý dílčí termín plnění samostatně. </w:t>
      </w:r>
    </w:p>
    <w:p w14:paraId="05A78716" w14:textId="77777777" w:rsidR="00BA0641" w:rsidRDefault="006237A4">
      <w:pPr>
        <w:numPr>
          <w:ilvl w:val="0"/>
          <w:numId w:val="15"/>
        </w:numPr>
        <w:spacing w:after="60" w:line="260" w:lineRule="auto"/>
        <w:ind w:left="567" w:hanging="567"/>
        <w:jc w:val="both"/>
        <w:rPr>
          <w:rFonts w:ascii="Arial" w:eastAsia="Arial" w:hAnsi="Arial" w:cs="Arial"/>
        </w:rPr>
      </w:pPr>
      <w:r>
        <w:rPr>
          <w:rFonts w:ascii="Arial" w:eastAsia="Arial" w:hAnsi="Arial" w:cs="Arial"/>
        </w:rPr>
        <w:t>Za nedodržení dohodnutých termínů odstranění záručních vad dle čl. 9 odst. 11 této smlouvy je zhotovitel povinen zaplatit objednateli smluvní pokutu ve výši 1.000,- Kč za každou vadu a za každý i započatý den prodlení.</w:t>
      </w:r>
    </w:p>
    <w:p w14:paraId="06F614BD" w14:textId="77777777" w:rsidR="00BA0641" w:rsidRDefault="006237A4">
      <w:pPr>
        <w:numPr>
          <w:ilvl w:val="0"/>
          <w:numId w:val="15"/>
        </w:numPr>
        <w:spacing w:after="60" w:line="260" w:lineRule="auto"/>
        <w:ind w:left="567" w:hanging="567"/>
        <w:jc w:val="both"/>
        <w:rPr>
          <w:rFonts w:ascii="Arial" w:eastAsia="Arial" w:hAnsi="Arial" w:cs="Arial"/>
        </w:rPr>
      </w:pPr>
      <w:r>
        <w:rPr>
          <w:rFonts w:ascii="Arial" w:eastAsia="Arial" w:hAnsi="Arial" w:cs="Arial"/>
        </w:rPr>
        <w:lastRenderedPageBreak/>
        <w:t xml:space="preserve">V případě pozdního uhrazení fakturované ceny díla objednatelem zaplatí objednatel zhotoviteli zákonný úrok z prodlení. </w:t>
      </w:r>
    </w:p>
    <w:p w14:paraId="29863D8D" w14:textId="77777777" w:rsidR="00BA0641" w:rsidRDefault="006237A4">
      <w:pPr>
        <w:numPr>
          <w:ilvl w:val="0"/>
          <w:numId w:val="15"/>
        </w:numPr>
        <w:spacing w:after="60" w:line="260" w:lineRule="auto"/>
        <w:ind w:left="567" w:hanging="567"/>
        <w:jc w:val="both"/>
        <w:rPr>
          <w:rFonts w:ascii="Arial" w:eastAsia="Arial" w:hAnsi="Arial" w:cs="Arial"/>
        </w:rPr>
      </w:pPr>
      <w:r>
        <w:rPr>
          <w:rFonts w:ascii="Arial" w:eastAsia="Arial" w:hAnsi="Arial" w:cs="Arial"/>
        </w:rPr>
        <w:t>Splatnost vyúčtovaných smluvních pokut je 30 dnů od data doručení písemného vyúčtování příslušné smluvní straně a za den zaplacení bude považován den odepsání fakturované částky z účtu příslušné smluvní strany ve prospěch účtu, který bude uveden ve vyúčtování.</w:t>
      </w:r>
    </w:p>
    <w:p w14:paraId="1DF4081E" w14:textId="77777777" w:rsidR="00BA0641" w:rsidRDefault="006237A4">
      <w:pPr>
        <w:numPr>
          <w:ilvl w:val="0"/>
          <w:numId w:val="15"/>
        </w:numPr>
        <w:spacing w:after="60" w:line="260" w:lineRule="auto"/>
        <w:ind w:left="567" w:hanging="567"/>
        <w:jc w:val="both"/>
        <w:rPr>
          <w:rFonts w:ascii="Arial" w:eastAsia="Arial" w:hAnsi="Arial" w:cs="Arial"/>
        </w:rPr>
      </w:pPr>
      <w:r>
        <w:rPr>
          <w:rFonts w:ascii="Arial" w:eastAsia="Arial" w:hAnsi="Arial" w:cs="Arial"/>
        </w:rPr>
        <w:t>Sjednáním smluvních pokut podle tohoto článku smlouvy odstavce není dotčeno právo oprávněné smluvní strany na náhradu škody vzniklé z porušení povinností utvrzovaných smluvní pokutou, a to i ve výši přesahující sjednanou smluvní pokutu. Ustanovení § 2050 občanského zákoníku se nepoužije.</w:t>
      </w:r>
    </w:p>
    <w:p w14:paraId="35E81BB9" w14:textId="77777777" w:rsidR="00BA0641" w:rsidRDefault="00BA0641">
      <w:pPr>
        <w:keepNext/>
        <w:spacing w:after="0" w:line="260" w:lineRule="auto"/>
        <w:jc w:val="center"/>
        <w:rPr>
          <w:rFonts w:ascii="Arial" w:eastAsia="Arial" w:hAnsi="Arial" w:cs="Arial"/>
          <w:b/>
          <w:color w:val="000000"/>
        </w:rPr>
      </w:pPr>
    </w:p>
    <w:p w14:paraId="247C6439" w14:textId="77777777" w:rsidR="00BA0641" w:rsidRDefault="00BA0641">
      <w:pPr>
        <w:keepNext/>
        <w:spacing w:after="0" w:line="260" w:lineRule="auto"/>
        <w:jc w:val="center"/>
        <w:rPr>
          <w:rFonts w:ascii="Arial" w:eastAsia="Arial" w:hAnsi="Arial" w:cs="Arial"/>
          <w:b/>
          <w:color w:val="000000"/>
        </w:rPr>
      </w:pPr>
    </w:p>
    <w:p w14:paraId="531D9448" w14:textId="77777777" w:rsidR="00BA0641" w:rsidRDefault="006237A4">
      <w:pPr>
        <w:keepNext/>
        <w:spacing w:after="0" w:line="260" w:lineRule="auto"/>
        <w:jc w:val="center"/>
        <w:rPr>
          <w:rFonts w:ascii="Arial" w:eastAsia="Arial" w:hAnsi="Arial" w:cs="Arial"/>
          <w:b/>
          <w:color w:val="000000"/>
        </w:rPr>
      </w:pPr>
      <w:r>
        <w:rPr>
          <w:rFonts w:ascii="Arial" w:eastAsia="Arial" w:hAnsi="Arial" w:cs="Arial"/>
          <w:b/>
          <w:color w:val="000000"/>
        </w:rPr>
        <w:t>Článek 11</w:t>
      </w:r>
    </w:p>
    <w:p w14:paraId="30CE6320" w14:textId="77777777" w:rsidR="00BA0641" w:rsidRDefault="006237A4">
      <w:pPr>
        <w:keepNext/>
        <w:spacing w:after="0" w:line="260" w:lineRule="auto"/>
        <w:jc w:val="center"/>
        <w:rPr>
          <w:rFonts w:ascii="Arial" w:eastAsia="Arial" w:hAnsi="Arial" w:cs="Arial"/>
          <w:b/>
        </w:rPr>
      </w:pPr>
      <w:r>
        <w:rPr>
          <w:rFonts w:ascii="Arial" w:eastAsia="Arial" w:hAnsi="Arial" w:cs="Arial"/>
          <w:b/>
        </w:rPr>
        <w:t>Vlastnictví díla a závazek mlčenlivosti</w:t>
      </w:r>
    </w:p>
    <w:p w14:paraId="78BD9BB6" w14:textId="77777777" w:rsidR="00BA0641" w:rsidRDefault="00BA0641">
      <w:pPr>
        <w:keepNext/>
        <w:spacing w:after="60" w:line="260" w:lineRule="auto"/>
        <w:jc w:val="center"/>
        <w:rPr>
          <w:rFonts w:ascii="Arial" w:eastAsia="Arial" w:hAnsi="Arial" w:cs="Arial"/>
          <w:b/>
        </w:rPr>
      </w:pPr>
    </w:p>
    <w:p w14:paraId="1D0B9433" w14:textId="77777777" w:rsidR="00BA0641" w:rsidRDefault="006237A4">
      <w:pPr>
        <w:numPr>
          <w:ilvl w:val="0"/>
          <w:numId w:val="16"/>
        </w:numPr>
        <w:spacing w:after="60" w:line="260" w:lineRule="auto"/>
        <w:ind w:left="567" w:hanging="567"/>
        <w:jc w:val="both"/>
        <w:rPr>
          <w:rFonts w:ascii="Arial" w:eastAsia="Arial" w:hAnsi="Arial" w:cs="Arial"/>
          <w:u w:val="single"/>
        </w:rPr>
      </w:pPr>
      <w:r>
        <w:rPr>
          <w:rFonts w:ascii="Arial" w:eastAsia="Arial" w:hAnsi="Arial" w:cs="Arial"/>
          <w:u w:val="single"/>
        </w:rPr>
        <w:t>Vlastnictví díla</w:t>
      </w:r>
    </w:p>
    <w:p w14:paraId="60411E66" w14:textId="77777777" w:rsidR="00BA0641" w:rsidRDefault="006237A4">
      <w:pPr>
        <w:numPr>
          <w:ilvl w:val="0"/>
          <w:numId w:val="16"/>
        </w:numPr>
        <w:tabs>
          <w:tab w:val="left" w:pos="284"/>
        </w:tabs>
        <w:spacing w:after="60" w:line="260" w:lineRule="auto"/>
        <w:ind w:left="720" w:hanging="360"/>
        <w:jc w:val="both"/>
        <w:rPr>
          <w:rFonts w:ascii="Arial" w:eastAsia="Arial" w:hAnsi="Arial" w:cs="Arial"/>
        </w:rPr>
      </w:pPr>
      <w:r>
        <w:rPr>
          <w:rFonts w:ascii="Arial" w:eastAsia="Arial" w:hAnsi="Arial" w:cs="Arial"/>
        </w:rPr>
        <w:t xml:space="preserve">Vlastníkem díla je od počátku zhotovitel. Předáním a převzetím díla objednatelem dle této smlouvy, se vlastníkem díla stává objednatel. </w:t>
      </w:r>
    </w:p>
    <w:p w14:paraId="3D381FE6" w14:textId="77777777" w:rsidR="00BA0641" w:rsidRDefault="006237A4">
      <w:pPr>
        <w:numPr>
          <w:ilvl w:val="0"/>
          <w:numId w:val="16"/>
        </w:numPr>
        <w:tabs>
          <w:tab w:val="left" w:pos="284"/>
        </w:tabs>
        <w:spacing w:after="60" w:line="260" w:lineRule="auto"/>
        <w:ind w:left="720" w:hanging="360"/>
        <w:jc w:val="both"/>
        <w:rPr>
          <w:rFonts w:ascii="Arial" w:eastAsia="Arial" w:hAnsi="Arial" w:cs="Arial"/>
        </w:rPr>
      </w:pPr>
      <w:r>
        <w:rPr>
          <w:rFonts w:ascii="Arial" w:eastAsia="Arial" w:hAnsi="Arial" w:cs="Arial"/>
        </w:rPr>
        <w:t>Zhotovitel není oprávněn poskytnout dílo (ani jeho část), které je předmětem této smlouvy, třetí osobě k jakémukoliv využití bez předchozího písemného souhlasu objednatele.</w:t>
      </w:r>
    </w:p>
    <w:p w14:paraId="2D2C8329" w14:textId="77777777" w:rsidR="00BA0641" w:rsidRDefault="00BA0641">
      <w:pPr>
        <w:keepNext/>
        <w:spacing w:after="0" w:line="260" w:lineRule="auto"/>
        <w:jc w:val="center"/>
        <w:rPr>
          <w:rFonts w:ascii="Arial" w:eastAsia="Arial" w:hAnsi="Arial" w:cs="Arial"/>
          <w:b/>
          <w:color w:val="000000"/>
        </w:rPr>
      </w:pPr>
    </w:p>
    <w:p w14:paraId="1FB0961C" w14:textId="77777777" w:rsidR="00BA0641" w:rsidRDefault="00BA0641">
      <w:pPr>
        <w:keepNext/>
        <w:spacing w:after="0" w:line="260" w:lineRule="auto"/>
        <w:jc w:val="center"/>
        <w:rPr>
          <w:rFonts w:ascii="Arial" w:eastAsia="Arial" w:hAnsi="Arial" w:cs="Arial"/>
          <w:b/>
          <w:color w:val="000000"/>
        </w:rPr>
      </w:pPr>
    </w:p>
    <w:p w14:paraId="547B7E52" w14:textId="77777777" w:rsidR="00BA0641" w:rsidRDefault="006237A4">
      <w:pPr>
        <w:keepNext/>
        <w:spacing w:after="0" w:line="260" w:lineRule="auto"/>
        <w:jc w:val="center"/>
        <w:rPr>
          <w:rFonts w:ascii="Arial" w:eastAsia="Arial" w:hAnsi="Arial" w:cs="Arial"/>
          <w:b/>
          <w:color w:val="000000"/>
        </w:rPr>
      </w:pPr>
      <w:r>
        <w:rPr>
          <w:rFonts w:ascii="Arial" w:eastAsia="Arial" w:hAnsi="Arial" w:cs="Arial"/>
          <w:b/>
          <w:color w:val="000000"/>
        </w:rPr>
        <w:t>Článek 12</w:t>
      </w:r>
    </w:p>
    <w:p w14:paraId="20A9FAF0" w14:textId="77777777" w:rsidR="00BA0641" w:rsidRDefault="006237A4">
      <w:pPr>
        <w:keepNext/>
        <w:spacing w:after="0" w:line="260" w:lineRule="auto"/>
        <w:jc w:val="center"/>
        <w:rPr>
          <w:rFonts w:ascii="Arial" w:eastAsia="Arial" w:hAnsi="Arial" w:cs="Arial"/>
          <w:b/>
        </w:rPr>
      </w:pPr>
      <w:r>
        <w:rPr>
          <w:rFonts w:ascii="Arial" w:eastAsia="Arial" w:hAnsi="Arial" w:cs="Arial"/>
          <w:b/>
        </w:rPr>
        <w:t>Změna smlouvy</w:t>
      </w:r>
    </w:p>
    <w:p w14:paraId="340C9949" w14:textId="77777777" w:rsidR="00BA0641" w:rsidRDefault="00BA0641">
      <w:pPr>
        <w:spacing w:after="60" w:line="260" w:lineRule="auto"/>
        <w:ind w:left="567"/>
        <w:jc w:val="both"/>
        <w:rPr>
          <w:rFonts w:ascii="Arial" w:eastAsia="Arial" w:hAnsi="Arial" w:cs="Arial"/>
          <w:color w:val="000000"/>
        </w:rPr>
      </w:pPr>
    </w:p>
    <w:p w14:paraId="62616607" w14:textId="77777777" w:rsidR="00BA0641" w:rsidRDefault="006237A4">
      <w:pPr>
        <w:numPr>
          <w:ilvl w:val="0"/>
          <w:numId w:val="17"/>
        </w:numPr>
        <w:spacing w:after="60" w:line="260" w:lineRule="auto"/>
        <w:ind w:left="567" w:hanging="567"/>
        <w:jc w:val="both"/>
        <w:rPr>
          <w:rFonts w:ascii="Arial" w:eastAsia="Arial" w:hAnsi="Arial" w:cs="Arial"/>
        </w:rPr>
      </w:pPr>
      <w:r>
        <w:rPr>
          <w:rFonts w:ascii="Arial" w:eastAsia="Arial" w:hAnsi="Arial" w:cs="Arial"/>
        </w:rPr>
        <w:t>Jakákoliv změna této smlouvy musí mít písemnou formu a musí být podepsána osobami oprávněnými za objednatele a zhotovitele jednat a podepisovat nebo osobami jimi zplnomocněnými.</w:t>
      </w:r>
    </w:p>
    <w:p w14:paraId="4D93F295" w14:textId="77777777" w:rsidR="00BA0641" w:rsidRDefault="006237A4">
      <w:pPr>
        <w:numPr>
          <w:ilvl w:val="0"/>
          <w:numId w:val="17"/>
        </w:numPr>
        <w:spacing w:after="60" w:line="260" w:lineRule="auto"/>
        <w:ind w:left="567" w:hanging="567"/>
        <w:jc w:val="both"/>
        <w:rPr>
          <w:rFonts w:ascii="Arial" w:eastAsia="Arial" w:hAnsi="Arial" w:cs="Arial"/>
        </w:rPr>
      </w:pPr>
      <w:r>
        <w:rPr>
          <w:rFonts w:ascii="Arial" w:eastAsia="Arial" w:hAnsi="Arial" w:cs="Arial"/>
        </w:rPr>
        <w:t>Změna této smlouvy se sjednává jako datovaný písemný dodatek ke smlouvě s číselným označením podle pořadového čísla příslušné změny smlouvy.</w:t>
      </w:r>
    </w:p>
    <w:p w14:paraId="3FCE2861" w14:textId="77777777" w:rsidR="00BA0641" w:rsidRDefault="006237A4">
      <w:pPr>
        <w:numPr>
          <w:ilvl w:val="0"/>
          <w:numId w:val="17"/>
        </w:numPr>
        <w:spacing w:after="60" w:line="260" w:lineRule="auto"/>
        <w:ind w:left="567" w:hanging="567"/>
        <w:jc w:val="both"/>
        <w:rPr>
          <w:rFonts w:ascii="Arial" w:eastAsia="Arial" w:hAnsi="Arial" w:cs="Arial"/>
        </w:rPr>
      </w:pPr>
      <w:r>
        <w:rPr>
          <w:rFonts w:ascii="Arial" w:eastAsia="Arial" w:hAnsi="Arial" w:cs="Arial"/>
        </w:rPr>
        <w:t>Změnit nebo doplnit tuto smlouvu mohou smluvní strany jen v případě, že tím nebudou porušeny podmínky zadání veřejné zakázky.</w:t>
      </w:r>
    </w:p>
    <w:p w14:paraId="62EFDA71" w14:textId="77777777" w:rsidR="00BA0641" w:rsidRDefault="00BA0641">
      <w:pPr>
        <w:keepNext/>
        <w:spacing w:after="0" w:line="260" w:lineRule="auto"/>
        <w:jc w:val="center"/>
        <w:rPr>
          <w:rFonts w:ascii="Arial" w:eastAsia="Arial" w:hAnsi="Arial" w:cs="Arial"/>
          <w:b/>
          <w:color w:val="000000"/>
        </w:rPr>
      </w:pPr>
    </w:p>
    <w:p w14:paraId="269C0CA6" w14:textId="77777777" w:rsidR="00BA0641" w:rsidRDefault="00BA0641">
      <w:pPr>
        <w:keepNext/>
        <w:spacing w:after="0" w:line="260" w:lineRule="auto"/>
        <w:jc w:val="center"/>
        <w:rPr>
          <w:rFonts w:ascii="Arial" w:eastAsia="Arial" w:hAnsi="Arial" w:cs="Arial"/>
          <w:b/>
          <w:color w:val="000000"/>
        </w:rPr>
      </w:pPr>
    </w:p>
    <w:p w14:paraId="4B9E0FD9" w14:textId="77777777" w:rsidR="00BA0641" w:rsidRDefault="006237A4">
      <w:pPr>
        <w:keepNext/>
        <w:spacing w:after="0" w:line="260" w:lineRule="auto"/>
        <w:jc w:val="center"/>
        <w:rPr>
          <w:rFonts w:ascii="Arial" w:eastAsia="Arial" w:hAnsi="Arial" w:cs="Arial"/>
          <w:b/>
          <w:color w:val="000000"/>
        </w:rPr>
      </w:pPr>
      <w:r>
        <w:rPr>
          <w:rFonts w:ascii="Arial" w:eastAsia="Arial" w:hAnsi="Arial" w:cs="Arial"/>
          <w:b/>
          <w:color w:val="000000"/>
        </w:rPr>
        <w:t>Článek 13</w:t>
      </w:r>
    </w:p>
    <w:p w14:paraId="09D2E5FB" w14:textId="77777777" w:rsidR="00BA0641" w:rsidRDefault="006237A4">
      <w:pPr>
        <w:keepNext/>
        <w:spacing w:after="0" w:line="260" w:lineRule="auto"/>
        <w:jc w:val="center"/>
        <w:rPr>
          <w:rFonts w:ascii="Arial" w:eastAsia="Arial" w:hAnsi="Arial" w:cs="Arial"/>
          <w:b/>
        </w:rPr>
      </w:pPr>
      <w:r>
        <w:rPr>
          <w:rFonts w:ascii="Arial" w:eastAsia="Arial" w:hAnsi="Arial" w:cs="Arial"/>
          <w:b/>
        </w:rPr>
        <w:t>Další ujednání</w:t>
      </w:r>
    </w:p>
    <w:p w14:paraId="7ACD821B" w14:textId="77777777" w:rsidR="00BA0641" w:rsidRDefault="00BA0641">
      <w:pPr>
        <w:keepNext/>
        <w:spacing w:after="0" w:line="260" w:lineRule="auto"/>
        <w:jc w:val="center"/>
        <w:rPr>
          <w:rFonts w:ascii="Arial" w:eastAsia="Arial" w:hAnsi="Arial" w:cs="Arial"/>
          <w:b/>
        </w:rPr>
      </w:pPr>
    </w:p>
    <w:p w14:paraId="3905414B" w14:textId="77777777" w:rsidR="00BA0641" w:rsidRDefault="006237A4">
      <w:pPr>
        <w:spacing w:after="0" w:line="260" w:lineRule="auto"/>
        <w:jc w:val="both"/>
        <w:rPr>
          <w:rFonts w:ascii="Arial" w:eastAsia="Arial" w:hAnsi="Arial" w:cs="Arial"/>
        </w:rPr>
      </w:pPr>
      <w:r>
        <w:rPr>
          <w:rFonts w:ascii="Arial" w:eastAsia="Arial" w:hAnsi="Arial" w:cs="Arial"/>
        </w:rPr>
        <w:t>Ujednání této smlouvy jsou vzájemně oddělitelná. Pokud jakákoli část závazku podle této smlouvy je nebo se stane neplatnou či nevymahatelnou, nebude to mít vliv na platnost a vymahatelnost ostatních závazků podle této smlouvy a smluvní strany této smlouvy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této smlouvy učiní vše pro to, aby takové ujednání bylo do smlouvy doplněno.</w:t>
      </w:r>
    </w:p>
    <w:p w14:paraId="1AAB34E3" w14:textId="3BB06B5D" w:rsidR="00BA0641" w:rsidRDefault="00BA0641" w:rsidP="0099426D">
      <w:pPr>
        <w:spacing w:after="0" w:line="260" w:lineRule="auto"/>
        <w:rPr>
          <w:rFonts w:ascii="Arial" w:eastAsia="Arial" w:hAnsi="Arial" w:cs="Arial"/>
          <w:b/>
        </w:rPr>
      </w:pPr>
    </w:p>
    <w:p w14:paraId="3518ABE7" w14:textId="77777777" w:rsidR="00BA0641" w:rsidRDefault="00BA0641">
      <w:pPr>
        <w:spacing w:after="0" w:line="260" w:lineRule="auto"/>
        <w:jc w:val="center"/>
        <w:rPr>
          <w:rFonts w:ascii="Arial" w:eastAsia="Arial" w:hAnsi="Arial" w:cs="Arial"/>
          <w:b/>
        </w:rPr>
      </w:pPr>
    </w:p>
    <w:p w14:paraId="0E8782AE" w14:textId="77777777" w:rsidR="00BA0641" w:rsidRDefault="00BA0641">
      <w:pPr>
        <w:spacing w:after="0" w:line="260" w:lineRule="auto"/>
        <w:ind w:left="567"/>
        <w:jc w:val="center"/>
        <w:rPr>
          <w:rFonts w:ascii="Arial" w:eastAsia="Arial" w:hAnsi="Arial" w:cs="Arial"/>
          <w:b/>
        </w:rPr>
      </w:pPr>
    </w:p>
    <w:p w14:paraId="7FAD04CE" w14:textId="77777777" w:rsidR="00BA0641" w:rsidRDefault="006237A4">
      <w:pPr>
        <w:tabs>
          <w:tab w:val="left" w:pos="4111"/>
        </w:tabs>
        <w:spacing w:after="0" w:line="260" w:lineRule="auto"/>
        <w:ind w:left="567"/>
        <w:rPr>
          <w:rFonts w:ascii="Arial" w:eastAsia="Arial" w:hAnsi="Arial" w:cs="Arial"/>
          <w:b/>
        </w:rPr>
      </w:pPr>
      <w:r>
        <w:rPr>
          <w:rFonts w:ascii="Arial" w:eastAsia="Arial" w:hAnsi="Arial" w:cs="Arial"/>
          <w:b/>
        </w:rPr>
        <w:tab/>
        <w:t>Článek 14</w:t>
      </w:r>
    </w:p>
    <w:p w14:paraId="2B9E4A7F" w14:textId="77777777" w:rsidR="00BA0641" w:rsidRDefault="006237A4">
      <w:pPr>
        <w:tabs>
          <w:tab w:val="left" w:pos="4111"/>
        </w:tabs>
        <w:spacing w:after="0" w:line="260" w:lineRule="auto"/>
        <w:ind w:left="567"/>
        <w:rPr>
          <w:rFonts w:ascii="Arial" w:eastAsia="Arial" w:hAnsi="Arial" w:cs="Arial"/>
          <w:b/>
        </w:rPr>
      </w:pPr>
      <w:r>
        <w:rPr>
          <w:rFonts w:ascii="Arial" w:eastAsia="Arial" w:hAnsi="Arial" w:cs="Arial"/>
          <w:b/>
        </w:rPr>
        <w:tab/>
        <w:t>Pojištění</w:t>
      </w:r>
    </w:p>
    <w:p w14:paraId="729CC71F" w14:textId="77777777" w:rsidR="00BA0641" w:rsidRDefault="00BA0641">
      <w:pPr>
        <w:spacing w:after="0" w:line="260" w:lineRule="auto"/>
        <w:ind w:left="567"/>
        <w:jc w:val="center"/>
        <w:rPr>
          <w:rFonts w:ascii="Arial" w:eastAsia="Arial" w:hAnsi="Arial" w:cs="Arial"/>
          <w:b/>
        </w:rPr>
      </w:pPr>
    </w:p>
    <w:p w14:paraId="038FDA11" w14:textId="77777777" w:rsidR="00BA0641" w:rsidRDefault="006237A4">
      <w:pPr>
        <w:spacing w:after="0" w:line="260" w:lineRule="auto"/>
        <w:jc w:val="both"/>
        <w:rPr>
          <w:rFonts w:ascii="Arial" w:eastAsia="Arial" w:hAnsi="Arial" w:cs="Arial"/>
        </w:rPr>
      </w:pPr>
      <w:r>
        <w:rPr>
          <w:rFonts w:ascii="Arial" w:eastAsia="Arial" w:hAnsi="Arial" w:cs="Arial"/>
        </w:rPr>
        <w:t>Zhotovitel se zavazuje mít uzavřenou pojistnou smlouvu na škody způsobené objednateli nebo třetím osobám při plnění smlouvy, která bude platná po celou dobu plnění díla dle této smlouvy, a to na min. částku 500.000,- Kč.</w:t>
      </w:r>
    </w:p>
    <w:p w14:paraId="40AD5D92" w14:textId="77777777" w:rsidR="00BA0641" w:rsidRDefault="00BA0641">
      <w:pPr>
        <w:spacing w:after="0" w:line="260" w:lineRule="auto"/>
        <w:ind w:left="567"/>
        <w:jc w:val="both"/>
        <w:rPr>
          <w:rFonts w:ascii="Arial" w:eastAsia="Arial" w:hAnsi="Arial" w:cs="Arial"/>
        </w:rPr>
      </w:pPr>
    </w:p>
    <w:p w14:paraId="55EB8800" w14:textId="77777777" w:rsidR="00BA0641" w:rsidRDefault="00BA0641">
      <w:pPr>
        <w:spacing w:after="0" w:line="260" w:lineRule="auto"/>
        <w:ind w:left="567"/>
        <w:jc w:val="both"/>
        <w:rPr>
          <w:rFonts w:ascii="Arial" w:eastAsia="Arial" w:hAnsi="Arial" w:cs="Arial"/>
        </w:rPr>
      </w:pPr>
    </w:p>
    <w:p w14:paraId="47CD394C" w14:textId="77777777" w:rsidR="00BA0641" w:rsidRDefault="006237A4">
      <w:pPr>
        <w:keepNext/>
        <w:tabs>
          <w:tab w:val="left" w:pos="4111"/>
        </w:tabs>
        <w:spacing w:after="0" w:line="260" w:lineRule="auto"/>
        <w:jc w:val="center"/>
        <w:rPr>
          <w:rFonts w:ascii="Arial" w:eastAsia="Arial" w:hAnsi="Arial" w:cs="Arial"/>
          <w:b/>
          <w:color w:val="000000"/>
        </w:rPr>
      </w:pPr>
      <w:r>
        <w:rPr>
          <w:rFonts w:ascii="Arial" w:eastAsia="Arial" w:hAnsi="Arial" w:cs="Arial"/>
          <w:b/>
          <w:color w:val="000000"/>
        </w:rPr>
        <w:t>Článek 15</w:t>
      </w:r>
    </w:p>
    <w:p w14:paraId="271BF586" w14:textId="77777777" w:rsidR="00BA0641" w:rsidRDefault="006237A4">
      <w:pPr>
        <w:keepNext/>
        <w:spacing w:after="0" w:line="260" w:lineRule="auto"/>
        <w:jc w:val="center"/>
        <w:rPr>
          <w:rFonts w:ascii="Arial" w:eastAsia="Arial" w:hAnsi="Arial" w:cs="Arial"/>
          <w:b/>
        </w:rPr>
      </w:pPr>
      <w:r>
        <w:rPr>
          <w:rFonts w:ascii="Arial" w:eastAsia="Arial" w:hAnsi="Arial" w:cs="Arial"/>
          <w:b/>
        </w:rPr>
        <w:t>Odstoupení od smlouvy</w:t>
      </w:r>
    </w:p>
    <w:p w14:paraId="76A6D225" w14:textId="77777777" w:rsidR="00BA0641" w:rsidRDefault="00BA0641">
      <w:pPr>
        <w:keepNext/>
        <w:spacing w:after="0" w:line="260" w:lineRule="auto"/>
        <w:jc w:val="center"/>
        <w:rPr>
          <w:rFonts w:ascii="Arial" w:eastAsia="Arial" w:hAnsi="Arial" w:cs="Arial"/>
          <w:b/>
        </w:rPr>
      </w:pPr>
    </w:p>
    <w:p w14:paraId="78D8C5AE" w14:textId="77777777" w:rsidR="00BA0641" w:rsidRDefault="006237A4">
      <w:pPr>
        <w:numPr>
          <w:ilvl w:val="0"/>
          <w:numId w:val="18"/>
        </w:numPr>
        <w:spacing w:after="0" w:line="260" w:lineRule="auto"/>
        <w:ind w:left="284" w:hanging="284"/>
        <w:jc w:val="both"/>
        <w:rPr>
          <w:rFonts w:ascii="Arial" w:eastAsia="Arial" w:hAnsi="Arial" w:cs="Arial"/>
        </w:rPr>
      </w:pPr>
      <w:r>
        <w:rPr>
          <w:rFonts w:ascii="Arial" w:eastAsia="Arial" w:hAnsi="Arial" w:cs="Arial"/>
        </w:rPr>
        <w:t>Závazek může zaniknout na základě písemné dohody obou smluvních stran.</w:t>
      </w:r>
    </w:p>
    <w:p w14:paraId="2F24A850" w14:textId="77777777" w:rsidR="00BA0641" w:rsidRDefault="006237A4">
      <w:pPr>
        <w:numPr>
          <w:ilvl w:val="0"/>
          <w:numId w:val="18"/>
        </w:numPr>
        <w:spacing w:before="120" w:after="120" w:line="260" w:lineRule="auto"/>
        <w:ind w:left="284" w:hanging="284"/>
        <w:jc w:val="both"/>
        <w:rPr>
          <w:rFonts w:ascii="Arial" w:eastAsia="Arial" w:hAnsi="Arial" w:cs="Arial"/>
        </w:rPr>
      </w:pPr>
      <w:r>
        <w:rPr>
          <w:rFonts w:ascii="Arial" w:eastAsia="Arial" w:hAnsi="Arial" w:cs="Arial"/>
        </w:rPr>
        <w:t>Odstoupení od smlouvy musí být písemné a nabývá účinnosti dnem doručení jeho písemného oznámení druhé smluvní straně, nejpozději však 10. dnem po prokazatelném odeslání písemného oznámení o odstoupení druhé smluvní straně.</w:t>
      </w:r>
    </w:p>
    <w:p w14:paraId="2C59C188" w14:textId="77777777" w:rsidR="00BA0641" w:rsidRDefault="006237A4">
      <w:pPr>
        <w:numPr>
          <w:ilvl w:val="0"/>
          <w:numId w:val="18"/>
        </w:numPr>
        <w:spacing w:before="120" w:after="120" w:line="260" w:lineRule="auto"/>
        <w:ind w:left="284" w:hanging="284"/>
        <w:jc w:val="both"/>
        <w:rPr>
          <w:rFonts w:ascii="Arial" w:eastAsia="Arial" w:hAnsi="Arial" w:cs="Arial"/>
        </w:rPr>
      </w:pPr>
      <w:r>
        <w:rPr>
          <w:rFonts w:ascii="Arial" w:eastAsia="Arial" w:hAnsi="Arial" w:cs="Arial"/>
        </w:rPr>
        <w:t>Pokud by se účastnící dohodli na zániku závazku písemnou dohodou, uhradí objednavatel zhotoviteli</w:t>
      </w:r>
      <w:r>
        <w:rPr>
          <w:rFonts w:ascii="Arial" w:eastAsia="Arial" w:hAnsi="Arial" w:cs="Arial"/>
          <w:b/>
        </w:rPr>
        <w:t xml:space="preserve"> </w:t>
      </w:r>
      <w:r>
        <w:rPr>
          <w:rFonts w:ascii="Arial" w:eastAsia="Arial" w:hAnsi="Arial" w:cs="Arial"/>
        </w:rPr>
        <w:t>veškeré prokazatelné náklady spojené s plněním smlouvy vzniklé k datu doručení písemného sdělení o odstoupení od smlouvy nebo k datu zániku závazku dohodou, pouze však na základě oboustranně odsouhlaseného soupisu zhotovitelem provedených a objednatelem převzatých prací.</w:t>
      </w:r>
    </w:p>
    <w:p w14:paraId="0A62484A" w14:textId="77777777" w:rsidR="00BA0641" w:rsidRDefault="00BA0641">
      <w:pPr>
        <w:keepNext/>
        <w:tabs>
          <w:tab w:val="left" w:pos="4111"/>
        </w:tabs>
        <w:spacing w:after="0" w:line="260" w:lineRule="auto"/>
        <w:jc w:val="center"/>
        <w:rPr>
          <w:rFonts w:ascii="Arial" w:eastAsia="Arial" w:hAnsi="Arial" w:cs="Arial"/>
          <w:b/>
          <w:color w:val="000000"/>
        </w:rPr>
      </w:pPr>
    </w:p>
    <w:p w14:paraId="777BF61A" w14:textId="77777777" w:rsidR="00BA0641" w:rsidRDefault="006237A4">
      <w:pPr>
        <w:keepNext/>
        <w:tabs>
          <w:tab w:val="left" w:pos="4111"/>
        </w:tabs>
        <w:spacing w:after="0" w:line="260" w:lineRule="auto"/>
        <w:jc w:val="center"/>
        <w:rPr>
          <w:rFonts w:ascii="Arial" w:eastAsia="Arial" w:hAnsi="Arial" w:cs="Arial"/>
          <w:b/>
          <w:color w:val="000000"/>
        </w:rPr>
      </w:pPr>
      <w:r>
        <w:rPr>
          <w:rFonts w:ascii="Arial" w:eastAsia="Arial" w:hAnsi="Arial" w:cs="Arial"/>
          <w:b/>
          <w:color w:val="000000"/>
        </w:rPr>
        <w:t>Článek 16</w:t>
      </w:r>
    </w:p>
    <w:p w14:paraId="699D3EA0" w14:textId="77777777" w:rsidR="00BA0641" w:rsidRDefault="006237A4">
      <w:pPr>
        <w:keepNext/>
        <w:tabs>
          <w:tab w:val="left" w:pos="4111"/>
        </w:tabs>
        <w:spacing w:after="0" w:line="260" w:lineRule="auto"/>
        <w:jc w:val="center"/>
        <w:rPr>
          <w:rFonts w:ascii="Arial" w:eastAsia="Arial" w:hAnsi="Arial" w:cs="Arial"/>
          <w:b/>
          <w:color w:val="000000"/>
        </w:rPr>
      </w:pPr>
      <w:r>
        <w:rPr>
          <w:rFonts w:ascii="Arial" w:eastAsia="Arial" w:hAnsi="Arial" w:cs="Arial"/>
          <w:b/>
          <w:color w:val="000000"/>
        </w:rPr>
        <w:t>Registr smluv</w:t>
      </w:r>
    </w:p>
    <w:p w14:paraId="507871A4" w14:textId="77777777" w:rsidR="00BA0641" w:rsidRDefault="006237A4">
      <w:pPr>
        <w:spacing w:before="120" w:after="120" w:line="260" w:lineRule="auto"/>
        <w:jc w:val="both"/>
        <w:rPr>
          <w:rFonts w:ascii="Arial" w:eastAsia="Arial" w:hAnsi="Arial" w:cs="Arial"/>
        </w:rPr>
      </w:pPr>
      <w:r>
        <w:rPr>
          <w:rFonts w:ascii="Arial" w:eastAsia="Arial" w:hAnsi="Arial" w:cs="Arial"/>
        </w:rPr>
        <w:t xml:space="preserve">V případě, kdy hodnota předmětu této smlouvy je nebo bude vyšší jak 50.000 Kč bez DPH, smluvní strany souhlasí s uveřejněním plného znění této smlouvy včetně jejich příloh a </w:t>
      </w:r>
      <w:proofErr w:type="spellStart"/>
      <w:r>
        <w:rPr>
          <w:rFonts w:ascii="Arial" w:eastAsia="Arial" w:hAnsi="Arial" w:cs="Arial"/>
        </w:rPr>
        <w:t>metadat</w:t>
      </w:r>
      <w:proofErr w:type="spellEnd"/>
      <w:r>
        <w:rPr>
          <w:rFonts w:ascii="Arial" w:eastAsia="Arial" w:hAnsi="Arial" w:cs="Arial"/>
        </w:rPr>
        <w:t xml:space="preserve"> v registru smluv dle zákona č. 340/2015 Sb. (dále jen „zákon o registru smluv“) pro účely uveřejnění v registru smluv na dobu neurčitou vyjma jmen všech fyzických osob na straně objednatele, které nejsou statutárním orgánem, čísla účtu objednatele a jména osoby odpovědné za uveřejnění na straně zhotovitele. Smluvní strany se dohodly, že uveřejnění smlouvy a </w:t>
      </w:r>
      <w:proofErr w:type="spellStart"/>
      <w:r>
        <w:rPr>
          <w:rFonts w:ascii="Arial" w:eastAsia="Arial" w:hAnsi="Arial" w:cs="Arial"/>
        </w:rPr>
        <w:t>metadat</w:t>
      </w:r>
      <w:proofErr w:type="spellEnd"/>
      <w:r>
        <w:rPr>
          <w:rFonts w:ascii="Arial" w:eastAsia="Arial" w:hAnsi="Arial" w:cs="Arial"/>
        </w:rPr>
        <w:t xml:space="preserve"> prostřednictvím registru smluv ve smyslu zákona o registru smluv provede Mendelova univerzita v Brně.</w:t>
      </w:r>
    </w:p>
    <w:p w14:paraId="37AC8189" w14:textId="77777777" w:rsidR="00BA0641" w:rsidRDefault="006237A4">
      <w:pPr>
        <w:keepNext/>
        <w:spacing w:before="600" w:after="120" w:line="260" w:lineRule="auto"/>
        <w:jc w:val="center"/>
        <w:rPr>
          <w:rFonts w:ascii="Arial" w:eastAsia="Arial" w:hAnsi="Arial" w:cs="Arial"/>
          <w:b/>
          <w:color w:val="000000"/>
        </w:rPr>
      </w:pPr>
      <w:r>
        <w:rPr>
          <w:rFonts w:ascii="Arial" w:eastAsia="Arial" w:hAnsi="Arial" w:cs="Arial"/>
          <w:b/>
          <w:color w:val="000000"/>
        </w:rPr>
        <w:t>Článek 17</w:t>
      </w:r>
    </w:p>
    <w:p w14:paraId="6FF24041" w14:textId="77777777" w:rsidR="00BA0641" w:rsidRDefault="006237A4">
      <w:pPr>
        <w:keepNext/>
        <w:spacing w:after="120" w:line="260" w:lineRule="auto"/>
        <w:jc w:val="center"/>
        <w:rPr>
          <w:rFonts w:ascii="Arial" w:eastAsia="Arial" w:hAnsi="Arial" w:cs="Arial"/>
          <w:b/>
        </w:rPr>
      </w:pPr>
      <w:r>
        <w:rPr>
          <w:rFonts w:ascii="Arial" w:eastAsia="Arial" w:hAnsi="Arial" w:cs="Arial"/>
          <w:b/>
        </w:rPr>
        <w:t>Závěrečná ujednání</w:t>
      </w:r>
    </w:p>
    <w:p w14:paraId="3B97F580" w14:textId="77777777" w:rsidR="00BA0641" w:rsidRDefault="006237A4">
      <w:pPr>
        <w:numPr>
          <w:ilvl w:val="0"/>
          <w:numId w:val="19"/>
        </w:numPr>
        <w:spacing w:after="60" w:line="260" w:lineRule="auto"/>
        <w:ind w:left="426" w:hanging="426"/>
        <w:jc w:val="both"/>
        <w:rPr>
          <w:rFonts w:ascii="Arial" w:eastAsia="Arial" w:hAnsi="Arial" w:cs="Arial"/>
        </w:rPr>
      </w:pPr>
      <w:r>
        <w:rPr>
          <w:rFonts w:ascii="Arial" w:eastAsia="Arial" w:hAnsi="Arial" w:cs="Arial"/>
        </w:rPr>
        <w:t>Zhotovitel potvrzuje, že se v plném rozsahu seznámil s rozsahem a povahou předmětu plnění, že jsou mu známy veškeré technické, kvalitativní a jiné nezbytné podmínky k bezchybné realizaci předmětu plnění a že disponuje takovými kapacitami a odbornými znalostmi, které jsou k provedení předmětu plnění potřebné. Zhotovitel se dále zavazuje provést dílo v souladu s právními předpisy a závaznými i doporučenými technickými normami.</w:t>
      </w:r>
    </w:p>
    <w:p w14:paraId="4FB1FAF4" w14:textId="77777777" w:rsidR="00BA0641" w:rsidRDefault="006237A4">
      <w:pPr>
        <w:numPr>
          <w:ilvl w:val="0"/>
          <w:numId w:val="19"/>
        </w:numPr>
        <w:spacing w:after="60" w:line="260" w:lineRule="auto"/>
        <w:ind w:left="426" w:hanging="426"/>
        <w:jc w:val="both"/>
        <w:rPr>
          <w:rFonts w:ascii="Arial" w:eastAsia="Arial" w:hAnsi="Arial" w:cs="Arial"/>
        </w:rPr>
      </w:pPr>
      <w:r>
        <w:rPr>
          <w:rFonts w:ascii="Arial" w:eastAsia="Arial" w:hAnsi="Arial" w:cs="Arial"/>
        </w:rPr>
        <w:t>Tato smlouva nabývá účinnosti dnem jejího podpisu oběma smluvními stranami.</w:t>
      </w:r>
    </w:p>
    <w:p w14:paraId="79F5391B" w14:textId="77777777" w:rsidR="00BA0641" w:rsidRDefault="006237A4">
      <w:pPr>
        <w:numPr>
          <w:ilvl w:val="0"/>
          <w:numId w:val="19"/>
        </w:numPr>
        <w:spacing w:after="60" w:line="260" w:lineRule="auto"/>
        <w:ind w:left="426" w:hanging="426"/>
        <w:jc w:val="both"/>
        <w:rPr>
          <w:rFonts w:ascii="Arial" w:eastAsia="Arial" w:hAnsi="Arial" w:cs="Arial"/>
        </w:rPr>
      </w:pPr>
      <w:r>
        <w:rPr>
          <w:rFonts w:ascii="Arial" w:eastAsia="Arial" w:hAnsi="Arial" w:cs="Arial"/>
        </w:rPr>
        <w:t>Veškeré právní vztahy v této smlouvě neupravené a z ní vyplývající se řídí občanským zákoníkem, stavebním zákonem a případně dalšími právní předpisy.</w:t>
      </w:r>
    </w:p>
    <w:p w14:paraId="4F9CB22D" w14:textId="77777777" w:rsidR="00BA0641" w:rsidRDefault="006237A4">
      <w:pPr>
        <w:numPr>
          <w:ilvl w:val="0"/>
          <w:numId w:val="19"/>
        </w:numPr>
        <w:spacing w:after="60" w:line="260" w:lineRule="auto"/>
        <w:ind w:left="426" w:hanging="426"/>
        <w:jc w:val="both"/>
        <w:rPr>
          <w:rFonts w:ascii="Arial" w:eastAsia="Arial" w:hAnsi="Arial" w:cs="Arial"/>
        </w:rPr>
      </w:pPr>
      <w:r>
        <w:rPr>
          <w:rFonts w:ascii="Arial" w:eastAsia="Arial" w:hAnsi="Arial" w:cs="Arial"/>
        </w:rPr>
        <w:t>Tato smlouva je vyhotovena ve čtyřech vyhotoveních, s povahou originálu, z nichž tři vyhotovení obdrží objednatel a zhotovitel obdrží jedno vyhotovení.</w:t>
      </w:r>
    </w:p>
    <w:p w14:paraId="496C3B71" w14:textId="77777777" w:rsidR="00BA0641" w:rsidRDefault="006237A4">
      <w:pPr>
        <w:numPr>
          <w:ilvl w:val="0"/>
          <w:numId w:val="19"/>
        </w:numPr>
        <w:spacing w:after="60" w:line="260" w:lineRule="auto"/>
        <w:ind w:left="426" w:hanging="426"/>
        <w:jc w:val="both"/>
        <w:rPr>
          <w:rFonts w:ascii="Arial" w:eastAsia="Arial" w:hAnsi="Arial" w:cs="Arial"/>
        </w:rPr>
      </w:pPr>
      <w:r>
        <w:rPr>
          <w:rFonts w:ascii="Arial" w:eastAsia="Arial" w:hAnsi="Arial" w:cs="Arial"/>
        </w:rPr>
        <w:lastRenderedPageBreak/>
        <w:t xml:space="preserve">Zhotovitel bere na vědomí, že je osobou povinou spolupůsobit při výkonu finanční kontroly dle § 2 písm. e) zákona č. 320/2001 Sb., o finanční kontrole ve veřejné správě, v platném znění. Zhotovitel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w:t>
      </w:r>
    </w:p>
    <w:p w14:paraId="583148BF" w14:textId="77777777" w:rsidR="00BA0641" w:rsidRDefault="006237A4">
      <w:pPr>
        <w:numPr>
          <w:ilvl w:val="0"/>
          <w:numId w:val="19"/>
        </w:numPr>
        <w:spacing w:after="60" w:line="260" w:lineRule="auto"/>
        <w:ind w:left="426" w:hanging="426"/>
        <w:jc w:val="both"/>
        <w:rPr>
          <w:rFonts w:ascii="Arial" w:eastAsia="Arial" w:hAnsi="Arial" w:cs="Arial"/>
        </w:rPr>
      </w:pPr>
      <w:r>
        <w:rPr>
          <w:rFonts w:ascii="Arial" w:eastAsia="Arial" w:hAnsi="Arial" w:cs="Arial"/>
        </w:rPr>
        <w:t>Objednatel si vyhrazuje právo zveřejnit obsah uzavřené smlouvy.</w:t>
      </w:r>
    </w:p>
    <w:p w14:paraId="75C0BA66" w14:textId="77777777" w:rsidR="00BA0641" w:rsidRDefault="006237A4">
      <w:pPr>
        <w:numPr>
          <w:ilvl w:val="0"/>
          <w:numId w:val="19"/>
        </w:numPr>
        <w:spacing w:after="60" w:line="260" w:lineRule="auto"/>
        <w:ind w:left="426" w:hanging="426"/>
        <w:jc w:val="both"/>
        <w:rPr>
          <w:rFonts w:ascii="Arial" w:eastAsia="Arial" w:hAnsi="Arial" w:cs="Arial"/>
        </w:rPr>
      </w:pPr>
      <w:r>
        <w:rPr>
          <w:rFonts w:ascii="Arial" w:eastAsia="Arial" w:hAnsi="Arial" w:cs="Arial"/>
        </w:rPr>
        <w:t>Ohledně doručování zásilek souvisejících s touto smlouvou prostřednictvím provozovatele poštovních služeb se § 573 občanského zákoníku ve vztahu k doručování zásilek zhotovitelem objednateli nepoužije.</w:t>
      </w:r>
    </w:p>
    <w:p w14:paraId="7DBBD449" w14:textId="77777777" w:rsidR="00BA0641" w:rsidRDefault="006237A4">
      <w:pPr>
        <w:numPr>
          <w:ilvl w:val="0"/>
          <w:numId w:val="19"/>
        </w:numPr>
        <w:spacing w:after="0" w:line="260" w:lineRule="auto"/>
        <w:ind w:left="426" w:hanging="426"/>
        <w:jc w:val="both"/>
        <w:rPr>
          <w:rFonts w:ascii="Arial" w:eastAsia="Arial" w:hAnsi="Arial" w:cs="Arial"/>
        </w:rPr>
      </w:pPr>
      <w:r>
        <w:rPr>
          <w:rFonts w:ascii="Arial" w:eastAsia="Arial" w:hAnsi="Arial" w:cs="Arial"/>
        </w:rPr>
        <w:t>Nedílnou součástí této smlouvy jsou přílohy:</w:t>
      </w:r>
    </w:p>
    <w:p w14:paraId="29CBF0D4" w14:textId="77777777" w:rsidR="00BA0641" w:rsidRDefault="006237A4">
      <w:pPr>
        <w:numPr>
          <w:ilvl w:val="0"/>
          <w:numId w:val="19"/>
        </w:numPr>
        <w:spacing w:after="0" w:line="260" w:lineRule="auto"/>
        <w:ind w:left="720" w:hanging="360"/>
        <w:jc w:val="both"/>
        <w:rPr>
          <w:rFonts w:ascii="Arial" w:eastAsia="Arial" w:hAnsi="Arial" w:cs="Arial"/>
        </w:rPr>
      </w:pPr>
      <w:r>
        <w:rPr>
          <w:rFonts w:ascii="Arial" w:eastAsia="Arial" w:hAnsi="Arial" w:cs="Arial"/>
        </w:rPr>
        <w:t>příloha č. 1 – cenová nabídka zhotovitele – kalkulace ceny.</w:t>
      </w:r>
    </w:p>
    <w:p w14:paraId="0FE2B5AF" w14:textId="7A138F98" w:rsidR="00BA0641" w:rsidRDefault="00BA0641">
      <w:pPr>
        <w:spacing w:after="0" w:line="260" w:lineRule="auto"/>
        <w:ind w:left="567" w:right="180"/>
        <w:rPr>
          <w:rFonts w:ascii="Arial" w:eastAsia="Arial" w:hAnsi="Arial" w:cs="Arial"/>
        </w:rPr>
      </w:pPr>
    </w:p>
    <w:p w14:paraId="5B78BEFE" w14:textId="4243EB04" w:rsidR="0099426D" w:rsidRDefault="0099426D">
      <w:pPr>
        <w:spacing w:after="0" w:line="260" w:lineRule="auto"/>
        <w:ind w:left="567" w:right="180"/>
        <w:rPr>
          <w:rFonts w:ascii="Arial" w:eastAsia="Arial" w:hAnsi="Arial" w:cs="Arial"/>
        </w:rPr>
      </w:pPr>
    </w:p>
    <w:p w14:paraId="429BE300" w14:textId="77777777" w:rsidR="0099426D" w:rsidRDefault="0099426D">
      <w:pPr>
        <w:spacing w:after="0" w:line="260" w:lineRule="auto"/>
        <w:ind w:left="567" w:right="180"/>
        <w:rPr>
          <w:rFonts w:ascii="Arial" w:eastAsia="Arial" w:hAnsi="Arial" w:cs="Arial"/>
        </w:rPr>
      </w:pPr>
    </w:p>
    <w:p w14:paraId="0760A4B0" w14:textId="77777777" w:rsidR="00BA0641" w:rsidRDefault="00BA0641">
      <w:pPr>
        <w:tabs>
          <w:tab w:val="left" w:pos="4536"/>
        </w:tabs>
        <w:spacing w:after="0" w:line="260" w:lineRule="auto"/>
        <w:jc w:val="both"/>
        <w:rPr>
          <w:rFonts w:ascii="Arial" w:eastAsia="Arial" w:hAnsi="Arial" w:cs="Arial"/>
        </w:rPr>
      </w:pPr>
      <w:bookmarkStart w:id="0" w:name="_GoBack"/>
      <w:bookmarkEnd w:id="0"/>
    </w:p>
    <w:p w14:paraId="219AAA90" w14:textId="246E1B4E" w:rsidR="00BA0641" w:rsidRDefault="006237A4">
      <w:pPr>
        <w:tabs>
          <w:tab w:val="left" w:pos="4536"/>
        </w:tabs>
        <w:spacing w:after="0" w:line="260" w:lineRule="auto"/>
        <w:jc w:val="both"/>
        <w:rPr>
          <w:rFonts w:ascii="Arial" w:eastAsia="Arial" w:hAnsi="Arial" w:cs="Arial"/>
        </w:rPr>
      </w:pPr>
      <w:r>
        <w:rPr>
          <w:rFonts w:ascii="Arial" w:eastAsia="Arial" w:hAnsi="Arial" w:cs="Arial"/>
        </w:rPr>
        <w:t>V Brně</w:t>
      </w:r>
      <w:r w:rsidR="006D788F">
        <w:rPr>
          <w:rFonts w:ascii="Arial" w:eastAsia="Arial" w:hAnsi="Arial" w:cs="Arial"/>
        </w:rPr>
        <w:t xml:space="preserve"> dne  5. 12. 2017</w:t>
      </w:r>
      <w:r w:rsidR="006D788F">
        <w:rPr>
          <w:rFonts w:ascii="Arial" w:eastAsia="Arial" w:hAnsi="Arial" w:cs="Arial"/>
        </w:rPr>
        <w:tab/>
      </w:r>
      <w:r w:rsidR="006D788F">
        <w:rPr>
          <w:rFonts w:ascii="Arial" w:eastAsia="Arial" w:hAnsi="Arial" w:cs="Arial"/>
        </w:rPr>
        <w:tab/>
        <w:t>V Brně dne  5. 12. 2017</w:t>
      </w:r>
    </w:p>
    <w:p w14:paraId="458E19BF" w14:textId="77777777" w:rsidR="00BA0641" w:rsidRDefault="00BA0641">
      <w:pPr>
        <w:spacing w:after="0" w:line="260" w:lineRule="auto"/>
        <w:jc w:val="both"/>
        <w:rPr>
          <w:rFonts w:ascii="Arial" w:eastAsia="Arial" w:hAnsi="Arial" w:cs="Arial"/>
        </w:rPr>
      </w:pPr>
    </w:p>
    <w:p w14:paraId="777EA081" w14:textId="77777777" w:rsidR="00BA0641" w:rsidRDefault="006237A4">
      <w:pPr>
        <w:spacing w:after="0" w:line="260" w:lineRule="auto"/>
        <w:ind w:right="180"/>
        <w:rPr>
          <w:rFonts w:ascii="Arial" w:eastAsia="Arial" w:hAnsi="Arial" w:cs="Arial"/>
        </w:rPr>
      </w:pPr>
      <w:r>
        <w:rPr>
          <w:rFonts w:ascii="Arial" w:eastAsia="Arial" w:hAnsi="Arial" w:cs="Arial"/>
        </w:rPr>
        <w:t xml:space="preserve">Za objednatele: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Za zhotovitele:</w:t>
      </w:r>
    </w:p>
    <w:p w14:paraId="4FE07930" w14:textId="77777777" w:rsidR="00BA0641" w:rsidRDefault="00BA0641">
      <w:pPr>
        <w:spacing w:after="0" w:line="260" w:lineRule="auto"/>
        <w:ind w:right="180"/>
        <w:rPr>
          <w:rFonts w:ascii="Arial" w:eastAsia="Arial" w:hAnsi="Arial" w:cs="Arial"/>
        </w:rPr>
      </w:pPr>
    </w:p>
    <w:p w14:paraId="7195F7E2" w14:textId="77777777" w:rsidR="00BA0641" w:rsidRDefault="006237A4">
      <w:pPr>
        <w:spacing w:after="0" w:line="260" w:lineRule="auto"/>
        <w:ind w:right="180"/>
        <w:rPr>
          <w:rFonts w:ascii="Arial" w:eastAsia="Arial" w:hAnsi="Arial" w:cs="Arial"/>
        </w:rPr>
      </w:pPr>
      <w:r>
        <w:rPr>
          <w:rFonts w:ascii="Arial" w:eastAsia="Arial" w:hAnsi="Arial" w:cs="Arial"/>
        </w:rPr>
        <w:t>Příkazce rozpočtu:</w:t>
      </w:r>
    </w:p>
    <w:p w14:paraId="215383F4" w14:textId="77777777" w:rsidR="00BA0641" w:rsidRDefault="006237A4">
      <w:pPr>
        <w:spacing w:after="0" w:line="260" w:lineRule="auto"/>
        <w:jc w:val="both"/>
        <w:rPr>
          <w:rFonts w:ascii="Arial" w:eastAsia="Arial" w:hAnsi="Arial" w:cs="Arial"/>
        </w:rPr>
      </w:pPr>
      <w:r>
        <w:rPr>
          <w:rFonts w:ascii="Arial" w:eastAsia="Arial" w:hAnsi="Arial" w:cs="Arial"/>
        </w:rPr>
        <w:t>Ing. Kamil Trávníček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Ing. </w:t>
      </w:r>
      <w:r w:rsidR="00175564">
        <w:rPr>
          <w:rFonts w:ascii="Arial" w:eastAsia="Arial" w:hAnsi="Arial" w:cs="Arial"/>
        </w:rPr>
        <w:t>Martin Srba, Ph.D.</w:t>
      </w:r>
    </w:p>
    <w:p w14:paraId="1BF9DC05" w14:textId="77777777" w:rsidR="00BA0641" w:rsidRDefault="00BA0641">
      <w:pPr>
        <w:spacing w:after="0" w:line="260" w:lineRule="auto"/>
        <w:ind w:right="180"/>
        <w:rPr>
          <w:rFonts w:ascii="Arial" w:eastAsia="Arial" w:hAnsi="Arial" w:cs="Arial"/>
        </w:rPr>
      </w:pPr>
    </w:p>
    <w:p w14:paraId="5B7A5E04" w14:textId="77777777" w:rsidR="00BA0641" w:rsidRDefault="00BA0641">
      <w:pPr>
        <w:spacing w:after="0" w:line="260" w:lineRule="auto"/>
        <w:ind w:right="180"/>
        <w:rPr>
          <w:rFonts w:ascii="Arial" w:eastAsia="Arial" w:hAnsi="Arial" w:cs="Arial"/>
        </w:rPr>
      </w:pPr>
    </w:p>
    <w:p w14:paraId="0075B41F" w14:textId="77777777" w:rsidR="00BA0641" w:rsidRDefault="00BA0641">
      <w:pPr>
        <w:spacing w:after="0" w:line="260" w:lineRule="auto"/>
        <w:ind w:right="180"/>
        <w:rPr>
          <w:rFonts w:ascii="Arial" w:eastAsia="Arial" w:hAnsi="Arial" w:cs="Arial"/>
        </w:rPr>
      </w:pPr>
    </w:p>
    <w:p w14:paraId="3E8BB59F" w14:textId="77777777" w:rsidR="00BA0641" w:rsidRDefault="006237A4">
      <w:pPr>
        <w:spacing w:after="0" w:line="260" w:lineRule="auto"/>
        <w:ind w:right="180"/>
        <w:rPr>
          <w:rFonts w:ascii="Times New Roman" w:eastAsia="Times New Roman" w:hAnsi="Times New Roman" w:cs="Times New Roman"/>
        </w:rPr>
      </w:pPr>
      <w:r>
        <w:rPr>
          <w:rFonts w:ascii="Arial" w:eastAsia="Arial" w:hAnsi="Arial" w:cs="Arial"/>
        </w:rPr>
        <w:t>………………………………………….</w:t>
      </w:r>
      <w:r>
        <w:rPr>
          <w:rFonts w:ascii="Arial" w:eastAsia="Arial" w:hAnsi="Arial" w:cs="Arial"/>
        </w:rPr>
        <w:tab/>
      </w:r>
      <w:r>
        <w:rPr>
          <w:rFonts w:ascii="Arial" w:eastAsia="Arial" w:hAnsi="Arial" w:cs="Arial"/>
        </w:rPr>
        <w:tab/>
        <w:t>………………………………………….</w:t>
      </w:r>
    </w:p>
    <w:p w14:paraId="10C35C9F" w14:textId="77777777" w:rsidR="00BA0641" w:rsidRDefault="00BA0641">
      <w:pPr>
        <w:spacing w:after="0" w:line="260" w:lineRule="auto"/>
        <w:rPr>
          <w:rFonts w:ascii="Arial" w:eastAsia="Arial" w:hAnsi="Arial" w:cs="Arial"/>
        </w:rPr>
      </w:pPr>
    </w:p>
    <w:p w14:paraId="31C5061F" w14:textId="77777777" w:rsidR="00BA0641" w:rsidRDefault="006237A4">
      <w:pPr>
        <w:tabs>
          <w:tab w:val="left" w:pos="567"/>
        </w:tabs>
        <w:spacing w:after="0" w:line="240" w:lineRule="auto"/>
        <w:jc w:val="both"/>
        <w:rPr>
          <w:rFonts w:ascii="Arial" w:eastAsia="Arial" w:hAnsi="Arial" w:cs="Arial"/>
        </w:rPr>
      </w:pPr>
      <w:r>
        <w:rPr>
          <w:rFonts w:ascii="Arial" w:eastAsia="Arial" w:hAnsi="Arial" w:cs="Arial"/>
        </w:rPr>
        <w:t>Správce rozpočtu:</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shd w:val="clear" w:color="auto" w:fill="FFFF00"/>
        </w:rPr>
        <w:t xml:space="preserve"> </w:t>
      </w:r>
    </w:p>
    <w:p w14:paraId="6E889C3D" w14:textId="77777777" w:rsidR="00BA0641" w:rsidRDefault="006237A4">
      <w:pPr>
        <w:spacing w:after="0" w:line="260" w:lineRule="auto"/>
        <w:jc w:val="both"/>
        <w:rPr>
          <w:rFonts w:ascii="Arial" w:eastAsia="Arial" w:hAnsi="Arial" w:cs="Arial"/>
        </w:rPr>
      </w:pPr>
      <w:r>
        <w:rPr>
          <w:rFonts w:ascii="Arial" w:eastAsia="Arial" w:hAnsi="Arial" w:cs="Arial"/>
        </w:rPr>
        <w:t>Ing. Lenka Helánová</w:t>
      </w:r>
    </w:p>
    <w:p w14:paraId="09DECD38" w14:textId="77777777" w:rsidR="00BA0641" w:rsidRDefault="00BA0641">
      <w:pPr>
        <w:spacing w:after="0" w:line="260" w:lineRule="auto"/>
        <w:jc w:val="both"/>
        <w:rPr>
          <w:rFonts w:ascii="Arial" w:eastAsia="Arial" w:hAnsi="Arial" w:cs="Arial"/>
        </w:rPr>
      </w:pPr>
    </w:p>
    <w:p w14:paraId="437396F7" w14:textId="77777777" w:rsidR="00BA0641" w:rsidRDefault="00BA0641">
      <w:pPr>
        <w:spacing w:after="0" w:line="260" w:lineRule="auto"/>
        <w:jc w:val="both"/>
        <w:rPr>
          <w:rFonts w:ascii="Arial" w:eastAsia="Arial" w:hAnsi="Arial" w:cs="Arial"/>
        </w:rPr>
      </w:pPr>
    </w:p>
    <w:p w14:paraId="44734F5B" w14:textId="77777777" w:rsidR="00BA0641" w:rsidRDefault="00BA0641">
      <w:pPr>
        <w:spacing w:after="0" w:line="260" w:lineRule="auto"/>
        <w:jc w:val="both"/>
        <w:rPr>
          <w:rFonts w:ascii="Arial" w:eastAsia="Arial" w:hAnsi="Arial" w:cs="Arial"/>
        </w:rPr>
      </w:pPr>
    </w:p>
    <w:p w14:paraId="16B836CB" w14:textId="77777777" w:rsidR="00BA0641" w:rsidRDefault="006237A4">
      <w:pPr>
        <w:spacing w:after="0" w:line="260" w:lineRule="auto"/>
        <w:jc w:val="both"/>
        <w:rPr>
          <w:rFonts w:ascii="Arial" w:eastAsia="Arial" w:hAnsi="Arial" w:cs="Arial"/>
        </w:rPr>
      </w:pPr>
      <w:r>
        <w:rPr>
          <w:rFonts w:ascii="Arial" w:eastAsia="Arial" w:hAnsi="Arial" w:cs="Arial"/>
        </w:rPr>
        <w:t>………………………………………….</w:t>
      </w:r>
    </w:p>
    <w:sectPr w:rsidR="00BA0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EE8"/>
    <w:multiLevelType w:val="multilevel"/>
    <w:tmpl w:val="5AC4A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95A63"/>
    <w:multiLevelType w:val="multilevel"/>
    <w:tmpl w:val="C2C44F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86271"/>
    <w:multiLevelType w:val="multilevel"/>
    <w:tmpl w:val="99804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203ECB"/>
    <w:multiLevelType w:val="multilevel"/>
    <w:tmpl w:val="490CD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EC01A7"/>
    <w:multiLevelType w:val="multilevel"/>
    <w:tmpl w:val="1FFECB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F458E9"/>
    <w:multiLevelType w:val="multilevel"/>
    <w:tmpl w:val="49EA0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7166C6"/>
    <w:multiLevelType w:val="multilevel"/>
    <w:tmpl w:val="0B506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4979B1"/>
    <w:multiLevelType w:val="multilevel"/>
    <w:tmpl w:val="A73AF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BF37A1"/>
    <w:multiLevelType w:val="multilevel"/>
    <w:tmpl w:val="A3F80F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5071E6"/>
    <w:multiLevelType w:val="multilevel"/>
    <w:tmpl w:val="C1685E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430B3E"/>
    <w:multiLevelType w:val="multilevel"/>
    <w:tmpl w:val="E00EF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214AF9"/>
    <w:multiLevelType w:val="multilevel"/>
    <w:tmpl w:val="CADCF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CC1539"/>
    <w:multiLevelType w:val="multilevel"/>
    <w:tmpl w:val="9F423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E85068"/>
    <w:multiLevelType w:val="multilevel"/>
    <w:tmpl w:val="BAF24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8267EF"/>
    <w:multiLevelType w:val="multilevel"/>
    <w:tmpl w:val="10E8E1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127C82"/>
    <w:multiLevelType w:val="multilevel"/>
    <w:tmpl w:val="A9F49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8A1ADF"/>
    <w:multiLevelType w:val="multilevel"/>
    <w:tmpl w:val="31608D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B50241"/>
    <w:multiLevelType w:val="multilevel"/>
    <w:tmpl w:val="5E74F0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98343E"/>
    <w:multiLevelType w:val="multilevel"/>
    <w:tmpl w:val="B4D603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4"/>
  </w:num>
  <w:num w:numId="4">
    <w:abstractNumId w:val="3"/>
  </w:num>
  <w:num w:numId="5">
    <w:abstractNumId w:val="8"/>
  </w:num>
  <w:num w:numId="6">
    <w:abstractNumId w:val="11"/>
  </w:num>
  <w:num w:numId="7">
    <w:abstractNumId w:val="10"/>
  </w:num>
  <w:num w:numId="8">
    <w:abstractNumId w:val="2"/>
  </w:num>
  <w:num w:numId="9">
    <w:abstractNumId w:val="18"/>
  </w:num>
  <w:num w:numId="10">
    <w:abstractNumId w:val="4"/>
  </w:num>
  <w:num w:numId="11">
    <w:abstractNumId w:val="16"/>
  </w:num>
  <w:num w:numId="12">
    <w:abstractNumId w:val="13"/>
  </w:num>
  <w:num w:numId="13">
    <w:abstractNumId w:val="0"/>
  </w:num>
  <w:num w:numId="14">
    <w:abstractNumId w:val="6"/>
  </w:num>
  <w:num w:numId="15">
    <w:abstractNumId w:val="12"/>
  </w:num>
  <w:num w:numId="16">
    <w:abstractNumId w:val="1"/>
  </w:num>
  <w:num w:numId="17">
    <w:abstractNumId w:val="5"/>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41"/>
    <w:rsid w:val="00175564"/>
    <w:rsid w:val="001A51DA"/>
    <w:rsid w:val="002B24AC"/>
    <w:rsid w:val="006237A4"/>
    <w:rsid w:val="006D788F"/>
    <w:rsid w:val="0099426D"/>
    <w:rsid w:val="00B536EF"/>
    <w:rsid w:val="00BA0641"/>
    <w:rsid w:val="00BD6969"/>
    <w:rsid w:val="00E41B7D"/>
    <w:rsid w:val="00FE1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C3B8"/>
  <w15:docId w15:val="{E26C298A-0B6F-4A7C-9840-5545E50E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1">
    <w:name w:val="Heading 11"/>
    <w:uiPriority w:val="99"/>
    <w:rsid w:val="00B536EF"/>
    <w:pPr>
      <w:widowControl w:val="0"/>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59861">
      <w:bodyDiv w:val="1"/>
      <w:marLeft w:val="0"/>
      <w:marRight w:val="0"/>
      <w:marTop w:val="0"/>
      <w:marBottom w:val="0"/>
      <w:divBdr>
        <w:top w:val="none" w:sz="0" w:space="0" w:color="auto"/>
        <w:left w:val="none" w:sz="0" w:space="0" w:color="auto"/>
        <w:bottom w:val="none" w:sz="0" w:space="0" w:color="auto"/>
        <w:right w:val="none" w:sz="0" w:space="0" w:color="auto"/>
      </w:divBdr>
    </w:div>
    <w:div w:id="885218415">
      <w:bodyDiv w:val="1"/>
      <w:marLeft w:val="0"/>
      <w:marRight w:val="0"/>
      <w:marTop w:val="0"/>
      <w:marBottom w:val="0"/>
      <w:divBdr>
        <w:top w:val="none" w:sz="0" w:space="0" w:color="auto"/>
        <w:left w:val="none" w:sz="0" w:space="0" w:color="auto"/>
        <w:bottom w:val="none" w:sz="0" w:space="0" w:color="auto"/>
        <w:right w:val="none" w:sz="0" w:space="0" w:color="auto"/>
      </w:divBdr>
    </w:div>
    <w:div w:id="1434858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4891</Words>
  <Characters>28859</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Klanicová Markéta</dc:creator>
  <cp:lastModifiedBy>Klanicová Markéta</cp:lastModifiedBy>
  <cp:revision>4</cp:revision>
  <dcterms:created xsi:type="dcterms:W3CDTF">2017-12-13T11:45:00Z</dcterms:created>
  <dcterms:modified xsi:type="dcterms:W3CDTF">2017-12-14T10:36:00Z</dcterms:modified>
</cp:coreProperties>
</file>