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364" w:rsidRPr="0027715A" w:rsidRDefault="00914364" w:rsidP="00914364">
      <w:pPr>
        <w:pStyle w:val="Nadpis1"/>
        <w:jc w:val="center"/>
        <w:rPr>
          <w:rFonts w:ascii="Garamond" w:hAnsi="Garamond"/>
          <w:caps/>
          <w:sz w:val="22"/>
          <w:szCs w:val="22"/>
        </w:rPr>
      </w:pPr>
      <w:bookmarkStart w:id="0" w:name="_Toc441228824"/>
      <w:bookmarkStart w:id="1" w:name="_GoBack"/>
      <w:bookmarkEnd w:id="1"/>
      <w:r>
        <w:rPr>
          <w:rFonts w:ascii="Garamond" w:hAnsi="Garamond"/>
          <w:caps/>
          <w:sz w:val="22"/>
          <w:szCs w:val="22"/>
        </w:rPr>
        <w:t>dnešního dne, měsíce a roku,</w:t>
      </w:r>
      <w:bookmarkEnd w:id="0"/>
    </w:p>
    <w:p w:rsidR="00914364" w:rsidRPr="0027715A" w:rsidRDefault="00914364" w:rsidP="00914364">
      <w:pPr>
        <w:jc w:val="center"/>
        <w:rPr>
          <w:rFonts w:ascii="Garamond" w:hAnsi="Garamond"/>
          <w:b/>
        </w:rPr>
      </w:pPr>
      <w:r>
        <w:rPr>
          <w:rFonts w:ascii="Garamond" w:hAnsi="Garamond"/>
          <w:b/>
        </w:rPr>
        <w:t>uzavírají:</w:t>
      </w:r>
    </w:p>
    <w:p w:rsidR="00C612D8" w:rsidRPr="005B5267" w:rsidRDefault="00C612D8" w:rsidP="00C612D8">
      <w:pPr>
        <w:jc w:val="both"/>
        <w:rPr>
          <w:rFonts w:ascii="Garamond" w:hAnsi="Garamond" w:cs="Arial"/>
        </w:rPr>
      </w:pPr>
    </w:p>
    <w:p w:rsidR="00C612D8" w:rsidRPr="005B5267" w:rsidRDefault="00C612D8" w:rsidP="00C612D8">
      <w:pPr>
        <w:spacing w:after="0"/>
        <w:jc w:val="both"/>
        <w:rPr>
          <w:rFonts w:ascii="Garamond" w:hAnsi="Garamond" w:cs="Arial"/>
        </w:rPr>
      </w:pPr>
      <w:r w:rsidRPr="005B5267">
        <w:rPr>
          <w:rFonts w:ascii="Garamond" w:hAnsi="Garamond" w:cs="Arial"/>
        </w:rPr>
        <w:t>1.</w:t>
      </w:r>
      <w:r w:rsidRPr="005B5267">
        <w:rPr>
          <w:rFonts w:ascii="Garamond" w:hAnsi="Garamond" w:cs="Arial"/>
          <w:b/>
        </w:rPr>
        <w:tab/>
        <w:t>Západočeská univerzita v Plzni</w:t>
      </w:r>
    </w:p>
    <w:p w:rsidR="00C612D8" w:rsidRPr="005B5267" w:rsidRDefault="00C612D8" w:rsidP="00C612D8">
      <w:pPr>
        <w:spacing w:after="0"/>
        <w:jc w:val="both"/>
        <w:rPr>
          <w:rFonts w:ascii="Garamond" w:hAnsi="Garamond" w:cs="Arial"/>
        </w:rPr>
      </w:pPr>
      <w:r w:rsidRPr="005B5267">
        <w:rPr>
          <w:rFonts w:ascii="Garamond" w:hAnsi="Garamond" w:cs="Arial"/>
        </w:rPr>
        <w:tab/>
        <w:t>Sídlo:</w:t>
      </w:r>
      <w:r w:rsidRPr="005B5267">
        <w:rPr>
          <w:rFonts w:ascii="Garamond" w:hAnsi="Garamond" w:cs="Arial"/>
        </w:rPr>
        <w:tab/>
      </w:r>
      <w:r w:rsidRPr="005B5267">
        <w:rPr>
          <w:rFonts w:ascii="Garamond" w:hAnsi="Garamond" w:cs="Arial"/>
        </w:rPr>
        <w:tab/>
      </w:r>
      <w:r w:rsidRPr="005B5267">
        <w:rPr>
          <w:rFonts w:ascii="Garamond" w:hAnsi="Garamond" w:cs="Arial"/>
        </w:rPr>
        <w:tab/>
        <w:t>Univerzitní 8, 306 14 Plzeň</w:t>
      </w:r>
    </w:p>
    <w:p w:rsidR="00C612D8" w:rsidRPr="005B5267" w:rsidRDefault="00C612D8" w:rsidP="00C612D8">
      <w:pPr>
        <w:spacing w:after="0"/>
        <w:jc w:val="both"/>
        <w:rPr>
          <w:rFonts w:ascii="Garamond" w:hAnsi="Garamond" w:cs="Arial"/>
        </w:rPr>
      </w:pPr>
      <w:r w:rsidRPr="005B5267">
        <w:rPr>
          <w:rFonts w:ascii="Garamond" w:hAnsi="Garamond" w:cs="Arial"/>
        </w:rPr>
        <w:tab/>
        <w:t>Zastoupená:</w:t>
      </w:r>
      <w:r w:rsidRPr="005B5267">
        <w:rPr>
          <w:rFonts w:ascii="Garamond" w:hAnsi="Garamond" w:cs="Arial"/>
        </w:rPr>
        <w:tab/>
      </w:r>
      <w:r w:rsidRPr="005B5267">
        <w:rPr>
          <w:rFonts w:ascii="Garamond" w:hAnsi="Garamond" w:cs="Arial"/>
        </w:rPr>
        <w:tab/>
      </w:r>
      <w:r w:rsidR="00F71D3E" w:rsidRPr="001C691E">
        <w:rPr>
          <w:rFonts w:ascii="Garamond" w:hAnsi="Garamond" w:cs="Arial"/>
        </w:rPr>
        <w:t xml:space="preserve">doc. Dr. </w:t>
      </w:r>
      <w:r w:rsidR="00F71D3E" w:rsidRPr="001C691E">
        <w:rPr>
          <w:rFonts w:ascii="Garamond" w:hAnsi="Garamond"/>
        </w:rPr>
        <w:t>RNDr. Miroslavem Holečkem, rektorem</w:t>
      </w:r>
    </w:p>
    <w:p w:rsidR="00C612D8" w:rsidRPr="005B5267" w:rsidRDefault="00C612D8" w:rsidP="00C612D8">
      <w:pPr>
        <w:spacing w:after="0"/>
        <w:ind w:firstLine="709"/>
        <w:jc w:val="both"/>
        <w:rPr>
          <w:rFonts w:ascii="Garamond" w:hAnsi="Garamond" w:cs="Arial"/>
        </w:rPr>
      </w:pPr>
      <w:r w:rsidRPr="005B5267">
        <w:rPr>
          <w:rFonts w:ascii="Garamond" w:hAnsi="Garamond" w:cs="Arial"/>
        </w:rPr>
        <w:t>IČ:</w:t>
      </w:r>
      <w:r w:rsidRPr="005B5267">
        <w:rPr>
          <w:rFonts w:ascii="Garamond" w:hAnsi="Garamond" w:cs="Arial"/>
        </w:rPr>
        <w:tab/>
      </w:r>
      <w:r w:rsidRPr="005B5267">
        <w:rPr>
          <w:rFonts w:ascii="Garamond" w:hAnsi="Garamond" w:cs="Arial"/>
        </w:rPr>
        <w:tab/>
      </w:r>
      <w:r w:rsidRPr="005B5267">
        <w:rPr>
          <w:rFonts w:ascii="Garamond" w:hAnsi="Garamond" w:cs="Arial"/>
        </w:rPr>
        <w:tab/>
        <w:t>49777513</w:t>
      </w:r>
    </w:p>
    <w:p w:rsidR="00C612D8" w:rsidRPr="005B5267" w:rsidRDefault="00C612D8" w:rsidP="00C612D8">
      <w:pPr>
        <w:spacing w:after="0"/>
        <w:jc w:val="both"/>
        <w:rPr>
          <w:rFonts w:ascii="Garamond" w:hAnsi="Garamond" w:cs="Arial"/>
        </w:rPr>
      </w:pPr>
      <w:r w:rsidRPr="005B5267">
        <w:rPr>
          <w:rFonts w:ascii="Garamond" w:hAnsi="Garamond" w:cs="Arial"/>
        </w:rPr>
        <w:tab/>
        <w:t>DIČ:</w:t>
      </w:r>
      <w:r w:rsidRPr="005B5267">
        <w:rPr>
          <w:rFonts w:ascii="Garamond" w:hAnsi="Garamond" w:cs="Arial"/>
        </w:rPr>
        <w:tab/>
      </w:r>
      <w:r w:rsidRPr="005B5267">
        <w:rPr>
          <w:rFonts w:ascii="Garamond" w:hAnsi="Garamond" w:cs="Arial"/>
        </w:rPr>
        <w:tab/>
      </w:r>
      <w:r w:rsidRPr="005B5267">
        <w:rPr>
          <w:rFonts w:ascii="Garamond" w:hAnsi="Garamond" w:cs="Arial"/>
        </w:rPr>
        <w:tab/>
        <w:t>CZ 49777513</w:t>
      </w:r>
    </w:p>
    <w:p w:rsidR="00C612D8" w:rsidRPr="005B5267" w:rsidRDefault="00C612D8" w:rsidP="00C612D8">
      <w:pPr>
        <w:spacing w:after="0"/>
        <w:jc w:val="both"/>
        <w:rPr>
          <w:rFonts w:ascii="Garamond" w:hAnsi="Garamond" w:cs="Arial"/>
        </w:rPr>
      </w:pPr>
      <w:r w:rsidRPr="005B5267">
        <w:rPr>
          <w:rFonts w:ascii="Garamond" w:hAnsi="Garamond" w:cs="Arial"/>
        </w:rPr>
        <w:tab/>
        <w:t>Bankovní spojení:</w:t>
      </w:r>
      <w:r w:rsidRPr="005B5267">
        <w:rPr>
          <w:rFonts w:ascii="Garamond" w:hAnsi="Garamond" w:cs="Arial"/>
        </w:rPr>
        <w:tab/>
        <w:t>4811530257/0100, Komerční banka, a.s., Plzeň – město</w:t>
      </w:r>
    </w:p>
    <w:p w:rsidR="00C612D8" w:rsidRPr="005B5267" w:rsidRDefault="00C612D8" w:rsidP="00C612D8">
      <w:pPr>
        <w:spacing w:after="0"/>
        <w:jc w:val="both"/>
        <w:rPr>
          <w:rFonts w:ascii="Garamond" w:hAnsi="Garamond" w:cs="Arial"/>
        </w:rPr>
      </w:pPr>
      <w:r w:rsidRPr="005B5267">
        <w:rPr>
          <w:rFonts w:ascii="Garamond" w:hAnsi="Garamond" w:cs="Arial"/>
        </w:rPr>
        <w:tab/>
        <w:t>zřízena zákonem č. 314/1991 Sb.</w:t>
      </w:r>
    </w:p>
    <w:p w:rsidR="00C612D8" w:rsidRPr="005B5267" w:rsidRDefault="00C612D8" w:rsidP="00C612D8">
      <w:pPr>
        <w:spacing w:after="0"/>
        <w:jc w:val="both"/>
        <w:rPr>
          <w:rFonts w:ascii="Garamond" w:hAnsi="Garamond" w:cs="Arial"/>
        </w:rPr>
      </w:pPr>
      <w:r w:rsidRPr="005B5267">
        <w:rPr>
          <w:rFonts w:ascii="Garamond" w:hAnsi="Garamond" w:cs="Arial"/>
        </w:rPr>
        <w:tab/>
        <w:t>(dále jen „</w:t>
      </w:r>
      <w:r w:rsidRPr="005B5267">
        <w:rPr>
          <w:rFonts w:ascii="Garamond" w:hAnsi="Garamond" w:cs="Arial"/>
          <w:b/>
        </w:rPr>
        <w:t>Objednatel</w:t>
      </w:r>
      <w:r w:rsidRPr="005B5267">
        <w:rPr>
          <w:rFonts w:ascii="Garamond" w:hAnsi="Garamond" w:cs="Arial"/>
        </w:rPr>
        <w:t>“) na straně jedné</w:t>
      </w:r>
    </w:p>
    <w:p w:rsidR="00C612D8" w:rsidRPr="005B5267" w:rsidRDefault="00C612D8" w:rsidP="00C612D8">
      <w:pPr>
        <w:spacing w:after="0"/>
        <w:jc w:val="both"/>
        <w:rPr>
          <w:rFonts w:ascii="Garamond" w:hAnsi="Garamond" w:cs="Arial"/>
        </w:rPr>
      </w:pPr>
    </w:p>
    <w:p w:rsidR="00C612D8" w:rsidRPr="005B5267" w:rsidRDefault="00C612D8" w:rsidP="00C612D8">
      <w:pPr>
        <w:spacing w:after="0"/>
        <w:jc w:val="both"/>
        <w:rPr>
          <w:rFonts w:ascii="Garamond" w:hAnsi="Garamond" w:cs="Arial"/>
        </w:rPr>
      </w:pPr>
    </w:p>
    <w:p w:rsidR="00C612D8" w:rsidRPr="00A528D8" w:rsidRDefault="00C612D8" w:rsidP="004B6C5C">
      <w:pPr>
        <w:ind w:left="705" w:hanging="705"/>
        <w:rPr>
          <w:rFonts w:ascii="Garamond" w:hAnsi="Garamond"/>
        </w:rPr>
      </w:pPr>
      <w:r w:rsidRPr="005B5267">
        <w:rPr>
          <w:rFonts w:ascii="Garamond" w:hAnsi="Garamond" w:cs="Arial"/>
        </w:rPr>
        <w:t>2.</w:t>
      </w:r>
      <w:r w:rsidRPr="005B5267">
        <w:rPr>
          <w:rFonts w:ascii="Garamond" w:hAnsi="Garamond" w:cs="Arial"/>
        </w:rPr>
        <w:tab/>
      </w:r>
      <w:r w:rsidR="003F26B7">
        <w:rPr>
          <w:rFonts w:ascii="Garamond" w:hAnsi="Garamond"/>
          <w:b/>
        </w:rPr>
        <w:t>ATELIER SOUKUP OPL ŠVEHLA s.r.o.</w:t>
      </w:r>
      <w:r w:rsidR="007409E9" w:rsidRPr="005B5267">
        <w:rPr>
          <w:rFonts w:ascii="Garamond" w:hAnsi="Garamond"/>
        </w:rPr>
        <w:br/>
      </w:r>
      <w:r w:rsidR="003F26B7">
        <w:rPr>
          <w:rFonts w:ascii="Garamond" w:hAnsi="Garamond" w:cs="Arial"/>
        </w:rPr>
        <w:tab/>
        <w:t>Sídlo:</w:t>
      </w:r>
      <w:r w:rsidR="003F26B7">
        <w:rPr>
          <w:rFonts w:ascii="Garamond" w:hAnsi="Garamond" w:cs="Arial"/>
        </w:rPr>
        <w:tab/>
      </w:r>
      <w:r w:rsidR="003F26B7">
        <w:rPr>
          <w:rFonts w:ascii="Garamond" w:hAnsi="Garamond" w:cs="Arial"/>
        </w:rPr>
        <w:tab/>
      </w:r>
      <w:r w:rsidR="003F26B7">
        <w:rPr>
          <w:rFonts w:ascii="Garamond" w:hAnsi="Garamond" w:cs="Arial"/>
        </w:rPr>
        <w:tab/>
        <w:t>Klatovská tř. 818/11, 301 00 Plzeň</w:t>
      </w:r>
      <w:r w:rsidR="00060171" w:rsidRPr="00A528D8">
        <w:rPr>
          <w:rFonts w:ascii="Garamond" w:hAnsi="Garamond"/>
        </w:rPr>
        <w:br/>
      </w:r>
      <w:r w:rsidRPr="00A528D8">
        <w:rPr>
          <w:rFonts w:ascii="Garamond" w:hAnsi="Garamond"/>
        </w:rPr>
        <w:tab/>
        <w:t>Zastoupený:</w:t>
      </w:r>
      <w:r w:rsidRPr="00A528D8">
        <w:rPr>
          <w:rFonts w:ascii="Garamond" w:hAnsi="Garamond"/>
        </w:rPr>
        <w:tab/>
      </w:r>
      <w:r w:rsidRPr="00A528D8">
        <w:rPr>
          <w:rFonts w:ascii="Garamond" w:hAnsi="Garamond"/>
        </w:rPr>
        <w:tab/>
      </w:r>
      <w:r w:rsidR="004B7AC1">
        <w:rPr>
          <w:rFonts w:ascii="Garamond" w:hAnsi="Garamond"/>
        </w:rPr>
        <w:t xml:space="preserve">Ing. arch. Jiřím Oplem, jednatelem </w:t>
      </w:r>
      <w:r w:rsidR="004B6C5C">
        <w:rPr>
          <w:rFonts w:ascii="Garamond" w:hAnsi="Garamond" w:cs="Arial"/>
        </w:rPr>
        <w:br/>
      </w:r>
      <w:r w:rsidRPr="00A528D8">
        <w:rPr>
          <w:rFonts w:ascii="Garamond" w:hAnsi="Garamond" w:cs="Arial"/>
        </w:rPr>
        <w:t>IČ</w:t>
      </w:r>
      <w:r w:rsidR="00A528D8" w:rsidRPr="00A528D8">
        <w:rPr>
          <w:rFonts w:ascii="Garamond" w:hAnsi="Garamond" w:cs="Arial"/>
        </w:rPr>
        <w:t>:</w:t>
      </w:r>
      <w:r w:rsidR="004B6C5C">
        <w:rPr>
          <w:rFonts w:ascii="Garamond" w:hAnsi="Garamond" w:cs="Arial"/>
        </w:rPr>
        <w:tab/>
      </w:r>
      <w:r w:rsidR="004B6C5C">
        <w:rPr>
          <w:rFonts w:ascii="Garamond" w:hAnsi="Garamond" w:cs="Arial"/>
        </w:rPr>
        <w:tab/>
      </w:r>
      <w:r w:rsidR="004B6C5C">
        <w:rPr>
          <w:rFonts w:ascii="Garamond" w:hAnsi="Garamond" w:cs="Arial"/>
        </w:rPr>
        <w:tab/>
      </w:r>
      <w:r w:rsidR="004B7AC1">
        <w:rPr>
          <w:rFonts w:ascii="Garamond" w:hAnsi="Garamond"/>
        </w:rPr>
        <w:t>252 29 869</w:t>
      </w:r>
      <w:r w:rsidR="004B6C5C">
        <w:rPr>
          <w:rFonts w:ascii="Garamond" w:hAnsi="Garamond"/>
        </w:rPr>
        <w:br/>
      </w:r>
      <w:r w:rsidR="00FD2CF8" w:rsidRPr="00A528D8">
        <w:rPr>
          <w:rFonts w:ascii="Garamond" w:hAnsi="Garamond"/>
        </w:rPr>
        <w:tab/>
      </w:r>
      <w:r w:rsidRPr="00A528D8">
        <w:rPr>
          <w:rFonts w:ascii="Garamond" w:hAnsi="Garamond" w:cs="Arial"/>
        </w:rPr>
        <w:t>DIČ:</w:t>
      </w:r>
      <w:r w:rsidRPr="00A528D8">
        <w:rPr>
          <w:rFonts w:ascii="Garamond" w:hAnsi="Garamond" w:cs="Arial"/>
        </w:rPr>
        <w:tab/>
      </w:r>
      <w:r w:rsidRPr="00A528D8">
        <w:rPr>
          <w:rFonts w:ascii="Garamond" w:hAnsi="Garamond" w:cs="Arial"/>
        </w:rPr>
        <w:tab/>
      </w:r>
      <w:r w:rsidRPr="00A528D8">
        <w:rPr>
          <w:rFonts w:ascii="Garamond" w:hAnsi="Garamond" w:cs="Arial"/>
        </w:rPr>
        <w:tab/>
      </w:r>
      <w:r w:rsidR="004B7AC1">
        <w:rPr>
          <w:rFonts w:ascii="Garamond" w:hAnsi="Garamond" w:cs="Arial"/>
        </w:rPr>
        <w:t>CZ</w:t>
      </w:r>
      <w:r w:rsidR="004B7AC1">
        <w:rPr>
          <w:rFonts w:ascii="Garamond" w:hAnsi="Garamond"/>
        </w:rPr>
        <w:t>252 29 869</w:t>
      </w:r>
      <w:r w:rsidRPr="00A528D8">
        <w:rPr>
          <w:rFonts w:ascii="Garamond" w:hAnsi="Garamond"/>
        </w:rPr>
        <w:br/>
      </w:r>
      <w:r w:rsidRPr="00A528D8">
        <w:rPr>
          <w:rFonts w:ascii="Garamond" w:hAnsi="Garamond" w:cs="Arial"/>
        </w:rPr>
        <w:tab/>
        <w:t>Bankovní spojení:</w:t>
      </w:r>
      <w:r w:rsidRPr="00A528D8">
        <w:rPr>
          <w:rFonts w:ascii="Garamond" w:hAnsi="Garamond" w:cs="Arial"/>
        </w:rPr>
        <w:tab/>
      </w:r>
      <w:r w:rsidR="004B7AC1">
        <w:rPr>
          <w:rFonts w:ascii="Garamond" w:hAnsi="Garamond" w:cs="Arial"/>
        </w:rPr>
        <w:t>Komerční banka</w:t>
      </w:r>
      <w:r w:rsidR="00FD2CF8" w:rsidRPr="00A528D8">
        <w:rPr>
          <w:rFonts w:ascii="Garamond" w:hAnsi="Garamond"/>
        </w:rPr>
        <w:t>,</w:t>
      </w:r>
      <w:r w:rsidR="004B7AC1">
        <w:rPr>
          <w:rFonts w:ascii="Garamond" w:hAnsi="Garamond"/>
        </w:rPr>
        <w:t xml:space="preserve"> číslo účtu 27-4481900277/0100</w:t>
      </w:r>
      <w:r w:rsidR="00FD2CF8" w:rsidRPr="00A528D8" w:rsidDel="00FD2CF8">
        <w:rPr>
          <w:rFonts w:ascii="Garamond" w:hAnsi="Garamond"/>
        </w:rPr>
        <w:t xml:space="preserve"> </w:t>
      </w:r>
      <w:r w:rsidR="007409E9" w:rsidRPr="00A528D8">
        <w:rPr>
          <w:rFonts w:ascii="Garamond" w:hAnsi="Garamond" w:cs="Arial"/>
        </w:rPr>
        <w:br/>
      </w:r>
      <w:r w:rsidR="008168F4" w:rsidRPr="00A528D8">
        <w:rPr>
          <w:rFonts w:ascii="Garamond" w:hAnsi="Garamond" w:cs="Arial"/>
        </w:rPr>
        <w:tab/>
      </w:r>
      <w:r w:rsidRPr="00A528D8">
        <w:rPr>
          <w:rFonts w:ascii="Garamond" w:hAnsi="Garamond" w:cs="Arial"/>
        </w:rPr>
        <w:t>(dále jen „Zhotovitel“)</w:t>
      </w:r>
      <w:r w:rsidR="00AD6EDD" w:rsidRPr="00A528D8">
        <w:rPr>
          <w:rFonts w:ascii="Garamond" w:hAnsi="Garamond" w:cs="Arial"/>
        </w:rPr>
        <w:tab/>
      </w:r>
      <w:r w:rsidR="00AD6EDD" w:rsidRPr="00A528D8">
        <w:rPr>
          <w:rFonts w:ascii="Garamond" w:hAnsi="Garamond" w:cs="Arial"/>
        </w:rPr>
        <w:br/>
      </w:r>
    </w:p>
    <w:p w:rsidR="00C612D8" w:rsidRPr="005B5267" w:rsidRDefault="00C612D8" w:rsidP="00C612D8">
      <w:pPr>
        <w:jc w:val="both"/>
        <w:rPr>
          <w:rFonts w:ascii="Garamond" w:hAnsi="Garamond" w:cs="Arial"/>
        </w:rPr>
      </w:pPr>
      <w:r w:rsidRPr="005B5267">
        <w:rPr>
          <w:rFonts w:ascii="Garamond" w:hAnsi="Garamond" w:cs="Arial"/>
        </w:rPr>
        <w:t>(společně dále též jako „smluvní strany“)</w:t>
      </w:r>
    </w:p>
    <w:p w:rsidR="00C612D8" w:rsidRPr="000365D5" w:rsidRDefault="00C612D8" w:rsidP="00C612D8">
      <w:pPr>
        <w:jc w:val="both"/>
        <w:rPr>
          <w:rFonts w:ascii="Verdana" w:hAnsi="Verdana" w:cs="Arial"/>
          <w:sz w:val="21"/>
          <w:szCs w:val="21"/>
        </w:rPr>
      </w:pPr>
    </w:p>
    <w:p w:rsidR="00914364" w:rsidRPr="001D7053" w:rsidRDefault="00914364" w:rsidP="00914364">
      <w:pPr>
        <w:pStyle w:val="BodyText21"/>
        <w:widowControl/>
        <w:rPr>
          <w:rFonts w:ascii="Garamond" w:hAnsi="Garamond"/>
          <w:caps/>
          <w:szCs w:val="22"/>
        </w:rPr>
      </w:pPr>
      <w:r w:rsidRPr="001D7053">
        <w:rPr>
          <w:rFonts w:ascii="Garamond" w:hAnsi="Garamond"/>
          <w:caps/>
          <w:szCs w:val="22"/>
        </w:rPr>
        <w:t>Vzhledem k tomu, že:</w:t>
      </w:r>
    </w:p>
    <w:p w:rsidR="00914364" w:rsidRPr="001D7053" w:rsidRDefault="00914364" w:rsidP="00914364">
      <w:pPr>
        <w:jc w:val="both"/>
        <w:rPr>
          <w:rFonts w:ascii="Garamond" w:hAnsi="Garamond"/>
        </w:rPr>
      </w:pPr>
    </w:p>
    <w:p w:rsidR="00914364" w:rsidRPr="00450D50" w:rsidRDefault="00914364" w:rsidP="00914364">
      <w:pPr>
        <w:numPr>
          <w:ilvl w:val="0"/>
          <w:numId w:val="27"/>
        </w:numPr>
        <w:spacing w:after="0" w:line="240" w:lineRule="auto"/>
        <w:jc w:val="both"/>
        <w:rPr>
          <w:rFonts w:ascii="Garamond" w:hAnsi="Garamond"/>
        </w:rPr>
      </w:pPr>
      <w:r w:rsidRPr="001D7053">
        <w:rPr>
          <w:rFonts w:ascii="Garamond" w:hAnsi="Garamond"/>
        </w:rPr>
        <w:t>Zhotovitel je držitelem příslušn</w:t>
      </w:r>
      <w:r>
        <w:rPr>
          <w:rFonts w:ascii="Garamond" w:hAnsi="Garamond"/>
        </w:rPr>
        <w:t>ého</w:t>
      </w:r>
      <w:r w:rsidRPr="001D7053">
        <w:rPr>
          <w:rFonts w:ascii="Garamond" w:hAnsi="Garamond"/>
        </w:rPr>
        <w:t xml:space="preserve"> živnostensk</w:t>
      </w:r>
      <w:r>
        <w:rPr>
          <w:rFonts w:ascii="Garamond" w:hAnsi="Garamond"/>
        </w:rPr>
        <w:t>ého</w:t>
      </w:r>
      <w:r w:rsidRPr="001D7053">
        <w:rPr>
          <w:rFonts w:ascii="Garamond" w:hAnsi="Garamond"/>
        </w:rPr>
        <w:t xml:space="preserve"> oprávnění a má řádné vybavení, zkušenosti a </w:t>
      </w:r>
      <w:r w:rsidRPr="00450D50">
        <w:rPr>
          <w:rFonts w:ascii="Garamond" w:hAnsi="Garamond"/>
        </w:rPr>
        <w:t xml:space="preserve">schopnosti, aby řádně a včas provedl dílo dle této smlouvy a je tak způsobilý jej splnit. </w:t>
      </w:r>
    </w:p>
    <w:p w:rsidR="00914364" w:rsidRPr="00450D50" w:rsidRDefault="00914364" w:rsidP="00914364">
      <w:pPr>
        <w:spacing w:after="0" w:line="240" w:lineRule="auto"/>
        <w:ind w:left="705"/>
        <w:jc w:val="both"/>
        <w:rPr>
          <w:rFonts w:ascii="Garamond" w:hAnsi="Garamond"/>
        </w:rPr>
      </w:pPr>
    </w:p>
    <w:p w:rsidR="00914364" w:rsidRPr="00450D50" w:rsidRDefault="00914364" w:rsidP="004E2D65">
      <w:pPr>
        <w:numPr>
          <w:ilvl w:val="0"/>
          <w:numId w:val="27"/>
        </w:numPr>
        <w:spacing w:after="0" w:line="240" w:lineRule="auto"/>
        <w:jc w:val="both"/>
        <w:rPr>
          <w:rFonts w:ascii="Garamond" w:hAnsi="Garamond"/>
        </w:rPr>
      </w:pPr>
      <w:r w:rsidRPr="00450D50">
        <w:rPr>
          <w:rFonts w:ascii="Garamond" w:hAnsi="Garamond"/>
        </w:rPr>
        <w:t>Nabídku zhotovitele podanou v zadávacím řízení vyhlášeném dle zák. č. 13</w:t>
      </w:r>
      <w:r w:rsidR="00213749" w:rsidRPr="00450D50">
        <w:rPr>
          <w:rFonts w:ascii="Garamond" w:hAnsi="Garamond"/>
        </w:rPr>
        <w:t>4</w:t>
      </w:r>
      <w:r w:rsidRPr="00450D50">
        <w:rPr>
          <w:rFonts w:ascii="Garamond" w:hAnsi="Garamond"/>
        </w:rPr>
        <w:t>/20</w:t>
      </w:r>
      <w:r w:rsidR="00213749" w:rsidRPr="00450D50">
        <w:rPr>
          <w:rFonts w:ascii="Garamond" w:hAnsi="Garamond"/>
        </w:rPr>
        <w:t>1</w:t>
      </w:r>
      <w:r w:rsidRPr="00450D50">
        <w:rPr>
          <w:rFonts w:ascii="Garamond" w:hAnsi="Garamond"/>
        </w:rPr>
        <w:t xml:space="preserve">6 Sb., o </w:t>
      </w:r>
      <w:r w:rsidR="00433E02">
        <w:rPr>
          <w:rFonts w:ascii="Garamond" w:hAnsi="Garamond"/>
        </w:rPr>
        <w:t xml:space="preserve">zadávání </w:t>
      </w:r>
      <w:r w:rsidRPr="00450D50">
        <w:rPr>
          <w:rFonts w:ascii="Garamond" w:hAnsi="Garamond"/>
        </w:rPr>
        <w:t>veřejných zakáz</w:t>
      </w:r>
      <w:r w:rsidR="00433E02">
        <w:rPr>
          <w:rFonts w:ascii="Garamond" w:hAnsi="Garamond"/>
        </w:rPr>
        <w:t>ek</w:t>
      </w:r>
      <w:r w:rsidRPr="00450D50">
        <w:rPr>
          <w:rFonts w:ascii="Garamond" w:hAnsi="Garamond"/>
        </w:rPr>
        <w:t xml:space="preserve">, ve znění pozdějších předpisů (dále jen </w:t>
      </w:r>
      <w:r w:rsidRPr="00450D50">
        <w:rPr>
          <w:rFonts w:ascii="Garamond" w:hAnsi="Garamond"/>
          <w:b/>
        </w:rPr>
        <w:t>„zákon“</w:t>
      </w:r>
      <w:r w:rsidRPr="00450D50">
        <w:rPr>
          <w:rFonts w:ascii="Garamond" w:hAnsi="Garamond"/>
        </w:rPr>
        <w:t xml:space="preserve"> či </w:t>
      </w:r>
      <w:r w:rsidRPr="00450D50">
        <w:rPr>
          <w:rFonts w:ascii="Garamond" w:hAnsi="Garamond"/>
          <w:b/>
        </w:rPr>
        <w:t>„</w:t>
      </w:r>
      <w:r w:rsidR="00213749" w:rsidRPr="00450D50">
        <w:rPr>
          <w:rFonts w:ascii="Garamond" w:hAnsi="Garamond"/>
          <w:b/>
        </w:rPr>
        <w:t>Z</w:t>
      </w:r>
      <w:r w:rsidRPr="00450D50">
        <w:rPr>
          <w:rFonts w:ascii="Garamond" w:hAnsi="Garamond"/>
          <w:b/>
        </w:rPr>
        <w:t>ZVZ“</w:t>
      </w:r>
      <w:r w:rsidRPr="00450D50">
        <w:rPr>
          <w:rFonts w:ascii="Garamond" w:hAnsi="Garamond"/>
        </w:rPr>
        <w:t xml:space="preserve">), na zadání veřejné zakázky </w:t>
      </w:r>
      <w:r w:rsidRPr="00450D50">
        <w:rPr>
          <w:rFonts w:ascii="Garamond" w:hAnsi="Garamond"/>
          <w:b/>
        </w:rPr>
        <w:t>„</w:t>
      </w:r>
      <w:r w:rsidR="004E2D65" w:rsidRPr="00450D50">
        <w:rPr>
          <w:rFonts w:ascii="Garamond" w:hAnsi="Garamond"/>
          <w:b/>
        </w:rPr>
        <w:t>ZČU – STRADI (Tylova 59) – projektová dokumentace vč. návrhu interiéru – úprava PD</w:t>
      </w:r>
      <w:r w:rsidR="00CC5560">
        <w:rPr>
          <w:rFonts w:ascii="Garamond" w:hAnsi="Garamond"/>
          <w:b/>
        </w:rPr>
        <w:t xml:space="preserve"> – studie</w:t>
      </w:r>
      <w:r w:rsidR="00466740">
        <w:rPr>
          <w:rFonts w:ascii="Garamond" w:hAnsi="Garamond"/>
          <w:b/>
        </w:rPr>
        <w:t xml:space="preserve"> (I)</w:t>
      </w:r>
      <w:r w:rsidRPr="00450D50">
        <w:rPr>
          <w:rFonts w:ascii="Garamond" w:hAnsi="Garamond"/>
          <w:b/>
        </w:rPr>
        <w:t>“</w:t>
      </w:r>
      <w:r w:rsidRPr="00450D50">
        <w:rPr>
          <w:rFonts w:ascii="Garamond" w:hAnsi="Garamond"/>
        </w:rPr>
        <w:t xml:space="preserve"> vybral objednatel jako nabídku nejvhodnější dle ust. § </w:t>
      </w:r>
      <w:r w:rsidR="00450D50" w:rsidRPr="00450D50">
        <w:rPr>
          <w:rFonts w:ascii="Garamond" w:hAnsi="Garamond"/>
        </w:rPr>
        <w:t xml:space="preserve">63 </w:t>
      </w:r>
      <w:r w:rsidRPr="00450D50">
        <w:rPr>
          <w:rFonts w:ascii="Garamond" w:hAnsi="Garamond"/>
        </w:rPr>
        <w:t xml:space="preserve"> </w:t>
      </w:r>
      <w:r w:rsidR="00213749" w:rsidRPr="00450D50">
        <w:rPr>
          <w:rFonts w:ascii="Garamond" w:hAnsi="Garamond"/>
        </w:rPr>
        <w:t>Z</w:t>
      </w:r>
      <w:r w:rsidR="007C725D" w:rsidRPr="00450D50">
        <w:rPr>
          <w:rFonts w:ascii="Garamond" w:hAnsi="Garamond"/>
        </w:rPr>
        <w:t>ZVZ</w:t>
      </w:r>
      <w:r w:rsidRPr="00450D50">
        <w:rPr>
          <w:rFonts w:ascii="Garamond" w:hAnsi="Garamond"/>
        </w:rPr>
        <w:t xml:space="preserve">.                                                         </w:t>
      </w:r>
    </w:p>
    <w:p w:rsidR="00914364" w:rsidRPr="00450D50" w:rsidRDefault="00914364" w:rsidP="00A656B1">
      <w:pPr>
        <w:pStyle w:val="Odstavecseseznamem"/>
        <w:spacing w:after="0" w:line="240" w:lineRule="auto"/>
        <w:jc w:val="both"/>
        <w:rPr>
          <w:rFonts w:ascii="Garamond" w:hAnsi="Garamond"/>
        </w:rPr>
      </w:pPr>
    </w:p>
    <w:p w:rsidR="00914364" w:rsidRPr="00914364" w:rsidRDefault="00914364" w:rsidP="00A656B1">
      <w:pPr>
        <w:numPr>
          <w:ilvl w:val="0"/>
          <w:numId w:val="27"/>
        </w:numPr>
        <w:spacing w:after="0" w:line="240" w:lineRule="auto"/>
        <w:jc w:val="both"/>
        <w:rPr>
          <w:rFonts w:ascii="Garamond" w:hAnsi="Garamond"/>
        </w:rPr>
      </w:pPr>
      <w:r w:rsidRPr="00450D50">
        <w:rPr>
          <w:rFonts w:ascii="Garamond" w:hAnsi="Garamond"/>
        </w:rPr>
        <w:t>Zhotovitel prohlašuje, že je schopný dílo dle této smlouvy provést v souladu s touto smlouvou za</w:t>
      </w:r>
      <w:r w:rsidRPr="00914364">
        <w:rPr>
          <w:rFonts w:ascii="Garamond" w:hAnsi="Garamond"/>
        </w:rPr>
        <w:t xml:space="preserve"> sjednanou cenu</w:t>
      </w:r>
      <w:r w:rsidR="00A656B1">
        <w:rPr>
          <w:rFonts w:ascii="Garamond" w:hAnsi="Garamond"/>
        </w:rPr>
        <w:t>,</w:t>
      </w:r>
      <w:r w:rsidRPr="00914364">
        <w:rPr>
          <w:rFonts w:ascii="Garamond" w:hAnsi="Garamond"/>
        </w:rPr>
        <w:t xml:space="preserve"> a že si je vědom skutečnosti, že objednatel má značný zájem na dokončení díla, které je předmětem této smlouvy v čase a kvalitě dle této smlouvy; dohodly se smluvní strany na uzavření této </w:t>
      </w:r>
    </w:p>
    <w:p w:rsidR="00A656B1" w:rsidRDefault="00A656B1" w:rsidP="00914364">
      <w:pPr>
        <w:pStyle w:val="Nadpis5"/>
        <w:rPr>
          <w:rFonts w:ascii="Garamond" w:hAnsi="Garamond"/>
          <w:sz w:val="28"/>
          <w:szCs w:val="28"/>
        </w:rPr>
      </w:pPr>
    </w:p>
    <w:p w:rsidR="00914364" w:rsidRPr="0027715A" w:rsidRDefault="00914364" w:rsidP="00914364">
      <w:pPr>
        <w:pStyle w:val="Nadpis5"/>
        <w:rPr>
          <w:rFonts w:ascii="Garamond" w:hAnsi="Garamond"/>
          <w:sz w:val="22"/>
          <w:szCs w:val="22"/>
        </w:rPr>
      </w:pPr>
      <w:r>
        <w:rPr>
          <w:rFonts w:ascii="Garamond" w:hAnsi="Garamond"/>
          <w:sz w:val="28"/>
          <w:szCs w:val="28"/>
        </w:rPr>
        <w:t>Smlouvy o dílo</w:t>
      </w:r>
    </w:p>
    <w:p w:rsidR="00B50971" w:rsidRDefault="00914364" w:rsidP="00914364">
      <w:pPr>
        <w:pStyle w:val="Zkladntext"/>
        <w:jc w:val="center"/>
        <w:rPr>
          <w:rFonts w:ascii="Garamond" w:hAnsi="Garamond"/>
          <w:i/>
          <w:sz w:val="22"/>
          <w:szCs w:val="22"/>
        </w:rPr>
      </w:pPr>
      <w:r w:rsidRPr="00492F61">
        <w:rPr>
          <w:rFonts w:ascii="Garamond" w:hAnsi="Garamond"/>
          <w:i/>
          <w:sz w:val="22"/>
          <w:szCs w:val="22"/>
        </w:rPr>
        <w:t>uzavřené ve smyslu ust. § 2586 a násl. zák. č. 89/2012 Sb., občanského zákoníku</w:t>
      </w:r>
      <w:r w:rsidR="00B50971">
        <w:rPr>
          <w:rFonts w:ascii="Garamond" w:hAnsi="Garamond"/>
          <w:i/>
          <w:sz w:val="22"/>
          <w:szCs w:val="22"/>
        </w:rPr>
        <w:t xml:space="preserve">, </w:t>
      </w:r>
    </w:p>
    <w:p w:rsidR="00914364" w:rsidRDefault="00B50971" w:rsidP="00914364">
      <w:pPr>
        <w:pStyle w:val="Zkladntext"/>
        <w:jc w:val="center"/>
        <w:rPr>
          <w:rFonts w:ascii="Garamond" w:hAnsi="Garamond"/>
          <w:i/>
          <w:sz w:val="22"/>
          <w:szCs w:val="22"/>
        </w:rPr>
      </w:pPr>
      <w:r>
        <w:rPr>
          <w:rFonts w:ascii="Garamond" w:hAnsi="Garamond"/>
          <w:i/>
          <w:sz w:val="22"/>
          <w:szCs w:val="22"/>
        </w:rPr>
        <w:t>ve znění pozdějších předpisů</w:t>
      </w:r>
    </w:p>
    <w:p w:rsidR="00C612D8" w:rsidRDefault="00C612D8" w:rsidP="00C612D8">
      <w:pPr>
        <w:jc w:val="both"/>
        <w:rPr>
          <w:rFonts w:ascii="Verdana" w:hAnsi="Verdana" w:cs="Arial"/>
          <w:sz w:val="21"/>
          <w:szCs w:val="21"/>
        </w:rPr>
      </w:pPr>
    </w:p>
    <w:p w:rsidR="00B50971" w:rsidRPr="000365D5" w:rsidRDefault="00B50971" w:rsidP="00C612D8">
      <w:pPr>
        <w:jc w:val="both"/>
        <w:rPr>
          <w:rFonts w:ascii="Verdana" w:hAnsi="Verdana" w:cs="Arial"/>
          <w:sz w:val="21"/>
          <w:szCs w:val="21"/>
        </w:rPr>
      </w:pPr>
    </w:p>
    <w:p w:rsidR="00C612D8" w:rsidRPr="00C12A48" w:rsidRDefault="00C612D8" w:rsidP="00C612D8">
      <w:pPr>
        <w:spacing w:after="0"/>
        <w:ind w:left="567"/>
        <w:jc w:val="center"/>
        <w:rPr>
          <w:rFonts w:ascii="Garamond" w:hAnsi="Garamond"/>
          <w:b/>
        </w:rPr>
      </w:pPr>
      <w:r w:rsidRPr="00C12A48">
        <w:rPr>
          <w:rFonts w:ascii="Garamond" w:hAnsi="Garamond"/>
          <w:b/>
        </w:rPr>
        <w:t>I.</w:t>
      </w:r>
    </w:p>
    <w:p w:rsidR="00C612D8" w:rsidRPr="00C12A48" w:rsidRDefault="00C612D8" w:rsidP="00C612D8">
      <w:pPr>
        <w:spacing w:after="0"/>
        <w:ind w:left="567"/>
        <w:jc w:val="center"/>
        <w:rPr>
          <w:rFonts w:ascii="Garamond" w:hAnsi="Garamond"/>
          <w:b/>
        </w:rPr>
      </w:pPr>
      <w:r w:rsidRPr="00C12A48">
        <w:rPr>
          <w:rFonts w:ascii="Garamond" w:hAnsi="Garamond"/>
          <w:b/>
        </w:rPr>
        <w:t>Předmět smlouvy</w:t>
      </w:r>
    </w:p>
    <w:p w:rsidR="00C612D8" w:rsidRPr="00C12A48" w:rsidRDefault="00C612D8" w:rsidP="00C612D8">
      <w:pPr>
        <w:spacing w:after="0"/>
        <w:ind w:left="567"/>
        <w:jc w:val="center"/>
        <w:rPr>
          <w:rFonts w:ascii="Garamond" w:hAnsi="Garamond"/>
          <w:b/>
        </w:rPr>
      </w:pPr>
    </w:p>
    <w:p w:rsidR="00C612D8" w:rsidRPr="00C12A48" w:rsidRDefault="00C612D8" w:rsidP="00C612D8">
      <w:pPr>
        <w:numPr>
          <w:ilvl w:val="1"/>
          <w:numId w:val="4"/>
        </w:numPr>
        <w:spacing w:after="0"/>
        <w:jc w:val="both"/>
        <w:rPr>
          <w:rFonts w:ascii="Garamond" w:hAnsi="Garamond" w:cs="Arial"/>
        </w:rPr>
      </w:pPr>
      <w:r w:rsidRPr="00C12A48">
        <w:rPr>
          <w:rFonts w:ascii="Garamond" w:hAnsi="Garamond"/>
          <w:b/>
          <w:color w:val="FF00FF"/>
        </w:rPr>
        <w:tab/>
      </w:r>
      <w:r w:rsidRPr="00C12A48">
        <w:rPr>
          <w:rFonts w:ascii="Garamond" w:hAnsi="Garamond" w:cs="Arial"/>
        </w:rPr>
        <w:t>Předmětem této smlouvy je závazek Zhotovitele provést na vlastní nebezpečí a na vlastní odpovědnost dílo, kterým je</w:t>
      </w:r>
      <w:r w:rsidR="00CC5560">
        <w:rPr>
          <w:rFonts w:ascii="Garamond" w:hAnsi="Garamond" w:cs="Arial"/>
        </w:rPr>
        <w:t xml:space="preserve"> vypracování studie </w:t>
      </w:r>
      <w:r w:rsidR="006C4268">
        <w:rPr>
          <w:rFonts w:ascii="Garamond" w:hAnsi="Garamond" w:cs="Arial"/>
        </w:rPr>
        <w:t>ú</w:t>
      </w:r>
      <w:r w:rsidR="00300124">
        <w:rPr>
          <w:rFonts w:ascii="Garamond" w:hAnsi="Garamond" w:cs="Arial"/>
        </w:rPr>
        <w:t>prav</w:t>
      </w:r>
      <w:r w:rsidR="00CC5560">
        <w:rPr>
          <w:rFonts w:ascii="Garamond" w:hAnsi="Garamond" w:cs="Arial"/>
        </w:rPr>
        <w:t>ou</w:t>
      </w:r>
      <w:r w:rsidR="00300124">
        <w:rPr>
          <w:rFonts w:ascii="Garamond" w:hAnsi="Garamond" w:cs="Arial"/>
        </w:rPr>
        <w:t xml:space="preserve"> stávající </w:t>
      </w:r>
      <w:r w:rsidR="00CC5560">
        <w:rPr>
          <w:rFonts w:ascii="Garamond" w:hAnsi="Garamond" w:cs="Arial"/>
        </w:rPr>
        <w:t xml:space="preserve">původní </w:t>
      </w:r>
      <w:r w:rsidRPr="00C12A48">
        <w:rPr>
          <w:rFonts w:ascii="Garamond" w:hAnsi="Garamond" w:cs="Arial"/>
        </w:rPr>
        <w:t>projektov</w:t>
      </w:r>
      <w:r w:rsidR="00300124">
        <w:rPr>
          <w:rFonts w:ascii="Garamond" w:hAnsi="Garamond" w:cs="Arial"/>
        </w:rPr>
        <w:t>é</w:t>
      </w:r>
      <w:r w:rsidRPr="00C12A48">
        <w:rPr>
          <w:rFonts w:ascii="Garamond" w:hAnsi="Garamond" w:cs="Arial"/>
        </w:rPr>
        <w:t xml:space="preserve"> dokumentace a</w:t>
      </w:r>
      <w:r w:rsidR="00003C88">
        <w:rPr>
          <w:rFonts w:ascii="Garamond" w:hAnsi="Garamond" w:cs="Arial"/>
        </w:rPr>
        <w:t xml:space="preserve">  dále  i </w:t>
      </w:r>
      <w:r w:rsidRPr="00C12A48">
        <w:rPr>
          <w:rFonts w:ascii="Garamond" w:hAnsi="Garamond" w:cs="Arial"/>
        </w:rPr>
        <w:t>poskytn</w:t>
      </w:r>
      <w:r w:rsidR="00003C88">
        <w:rPr>
          <w:rFonts w:ascii="Garamond" w:hAnsi="Garamond" w:cs="Arial"/>
        </w:rPr>
        <w:t>utí všech souvisejících činností</w:t>
      </w:r>
      <w:r w:rsidRPr="00C12A48">
        <w:rPr>
          <w:rFonts w:ascii="Garamond" w:hAnsi="Garamond" w:cs="Arial"/>
        </w:rPr>
        <w:t xml:space="preserve"> </w:t>
      </w:r>
      <w:r w:rsidR="00003C88">
        <w:rPr>
          <w:rFonts w:ascii="Garamond" w:hAnsi="Garamond" w:cs="Arial"/>
        </w:rPr>
        <w:t>,</w:t>
      </w:r>
      <w:r w:rsidRPr="00C12A48">
        <w:rPr>
          <w:rFonts w:ascii="Garamond" w:hAnsi="Garamond" w:cs="Arial"/>
        </w:rPr>
        <w:t xml:space="preserve"> a to vše v rozsahu:</w:t>
      </w:r>
    </w:p>
    <w:p w:rsidR="004E2D65" w:rsidRDefault="004E2D65" w:rsidP="009C4FC0">
      <w:pPr>
        <w:pStyle w:val="Odstavecseseznamem"/>
        <w:numPr>
          <w:ilvl w:val="0"/>
          <w:numId w:val="28"/>
        </w:numPr>
        <w:spacing w:after="0" w:line="240" w:lineRule="auto"/>
        <w:contextualSpacing w:val="0"/>
        <w:jc w:val="both"/>
        <w:rPr>
          <w:rFonts w:ascii="Garamond" w:hAnsi="Garamond"/>
        </w:rPr>
      </w:pPr>
      <w:r>
        <w:rPr>
          <w:rFonts w:ascii="Garamond" w:hAnsi="Garamond"/>
        </w:rPr>
        <w:t>vypracování studie vedoucí ke snížení obestavěného prostoru rekonstrukce objektu;</w:t>
      </w:r>
    </w:p>
    <w:p w:rsidR="00C12A48" w:rsidRDefault="00C12A48" w:rsidP="00C612D8">
      <w:pPr>
        <w:spacing w:after="0"/>
        <w:ind w:left="709"/>
        <w:jc w:val="both"/>
        <w:rPr>
          <w:rFonts w:ascii="Garamond" w:hAnsi="Garamond"/>
        </w:rPr>
      </w:pPr>
    </w:p>
    <w:p w:rsidR="00C612D8" w:rsidRPr="00C12A48" w:rsidRDefault="00C12A48" w:rsidP="00C612D8">
      <w:pPr>
        <w:spacing w:after="0"/>
        <w:ind w:left="709"/>
        <w:jc w:val="both"/>
        <w:rPr>
          <w:rFonts w:ascii="Garamond" w:hAnsi="Garamond"/>
        </w:rPr>
      </w:pPr>
      <w:r>
        <w:rPr>
          <w:rFonts w:ascii="Garamond" w:hAnsi="Garamond"/>
        </w:rPr>
        <w:t xml:space="preserve">a to </w:t>
      </w:r>
      <w:r w:rsidR="00C612D8" w:rsidRPr="00C12A48">
        <w:rPr>
          <w:rFonts w:ascii="Garamond" w:hAnsi="Garamond"/>
        </w:rPr>
        <w:t>vše při dodržení platných norem a dalších předpisů, zejména z oblasti hygienických, bezpečnostních a požárních předpisů</w:t>
      </w:r>
      <w:r w:rsidR="00003C88">
        <w:rPr>
          <w:rFonts w:ascii="Garamond" w:hAnsi="Garamond"/>
        </w:rPr>
        <w:t>,</w:t>
      </w:r>
      <w:r w:rsidR="00C612D8" w:rsidRPr="00C12A48">
        <w:rPr>
          <w:rFonts w:ascii="Garamond" w:hAnsi="Garamond"/>
        </w:rPr>
        <w:t xml:space="preserve"> při respektování požadavku na minimalizaci investičních a provozních nákladů. </w:t>
      </w:r>
      <w:r w:rsidR="0013732D">
        <w:rPr>
          <w:rFonts w:ascii="Garamond" w:hAnsi="Garamond"/>
        </w:rPr>
        <w:t>Podrobný rozsah předmětu smlouvy je přílohou č. 1 této smlouvy.</w:t>
      </w:r>
    </w:p>
    <w:p w:rsidR="00C612D8" w:rsidRPr="00C12A48" w:rsidRDefault="00C612D8" w:rsidP="00C612D8">
      <w:pPr>
        <w:spacing w:after="0" w:line="240" w:lineRule="auto"/>
        <w:ind w:left="705"/>
        <w:jc w:val="both"/>
        <w:rPr>
          <w:rFonts w:ascii="Garamond" w:hAnsi="Garamond" w:cs="Arial"/>
        </w:rPr>
      </w:pPr>
    </w:p>
    <w:p w:rsidR="00C612D8" w:rsidRPr="00BA1E3F" w:rsidRDefault="00CC5560" w:rsidP="00CC5560">
      <w:pPr>
        <w:numPr>
          <w:ilvl w:val="1"/>
          <w:numId w:val="4"/>
        </w:numPr>
        <w:spacing w:after="0"/>
        <w:jc w:val="both"/>
        <w:rPr>
          <w:rFonts w:ascii="Garamond" w:hAnsi="Garamond" w:cs="Arial"/>
        </w:rPr>
      </w:pPr>
      <w:r w:rsidRPr="00CC5560">
        <w:rPr>
          <w:rFonts w:ascii="Garamond" w:hAnsi="Garamond" w:cs="Arial"/>
        </w:rPr>
        <w:t>Součástí studie bude předběžný propočet nákladů na rekonstrukci.</w:t>
      </w:r>
      <w:r>
        <w:rPr>
          <w:rFonts w:ascii="Garamond" w:hAnsi="Garamond" w:cs="Arial"/>
        </w:rPr>
        <w:t xml:space="preserve"> </w:t>
      </w:r>
    </w:p>
    <w:p w:rsidR="00C612D8" w:rsidRPr="00EC2519" w:rsidRDefault="00C612D8" w:rsidP="00C612D8">
      <w:pPr>
        <w:spacing w:after="0"/>
        <w:ind w:left="705"/>
        <w:jc w:val="both"/>
        <w:rPr>
          <w:rFonts w:ascii="Garamond" w:hAnsi="Garamond" w:cs="Arial"/>
        </w:rPr>
      </w:pPr>
    </w:p>
    <w:p w:rsidR="00300124" w:rsidRPr="00300124" w:rsidRDefault="00EC2519" w:rsidP="00300124">
      <w:pPr>
        <w:numPr>
          <w:ilvl w:val="1"/>
          <w:numId w:val="4"/>
        </w:numPr>
        <w:spacing w:after="0"/>
        <w:jc w:val="both"/>
        <w:rPr>
          <w:rFonts w:ascii="Garamond" w:hAnsi="Garamond" w:cs="Arial"/>
        </w:rPr>
      </w:pPr>
      <w:r w:rsidRPr="00D2385B">
        <w:rPr>
          <w:rFonts w:ascii="Garamond" w:hAnsi="Garamond"/>
        </w:rPr>
        <w:t xml:space="preserve">Stavbou se ve smyslu této smlouvy rozumí rekonstrukce </w:t>
      </w:r>
      <w:r w:rsidR="00A34A54" w:rsidRPr="005A1A23">
        <w:rPr>
          <w:rFonts w:ascii="Garamond" w:hAnsi="Garamond"/>
        </w:rPr>
        <w:t xml:space="preserve">východní </w:t>
      </w:r>
      <w:r w:rsidR="00217BC2" w:rsidRPr="00D2385B">
        <w:rPr>
          <w:rFonts w:ascii="Garamond" w:hAnsi="Garamond"/>
        </w:rPr>
        <w:t xml:space="preserve">části </w:t>
      </w:r>
      <w:r w:rsidRPr="00D2385B">
        <w:rPr>
          <w:rFonts w:ascii="Garamond" w:hAnsi="Garamond"/>
        </w:rPr>
        <w:t>objektu Tylova 59, Plzeň za účelem dislokace Fakulty zdravotnických</w:t>
      </w:r>
      <w:r w:rsidRPr="00EC2519">
        <w:rPr>
          <w:rFonts w:ascii="Garamond" w:hAnsi="Garamond"/>
        </w:rPr>
        <w:t xml:space="preserve"> studií ZČU v</w:t>
      </w:r>
      <w:r w:rsidR="00B25506">
        <w:rPr>
          <w:rFonts w:ascii="Garamond" w:hAnsi="Garamond"/>
        </w:rPr>
        <w:t> </w:t>
      </w:r>
      <w:r w:rsidRPr="00EC2519">
        <w:rPr>
          <w:rFonts w:ascii="Garamond" w:hAnsi="Garamond"/>
        </w:rPr>
        <w:t>Plzni</w:t>
      </w:r>
      <w:r w:rsidR="00B25506">
        <w:rPr>
          <w:rFonts w:ascii="Garamond" w:hAnsi="Garamond"/>
        </w:rPr>
        <w:t xml:space="preserve"> (dále též FZS)</w:t>
      </w:r>
      <w:r w:rsidRPr="00EC2519">
        <w:rPr>
          <w:rFonts w:ascii="Garamond" w:hAnsi="Garamond"/>
        </w:rPr>
        <w:t>.</w:t>
      </w:r>
      <w:r w:rsidR="00FF38C0">
        <w:rPr>
          <w:rFonts w:ascii="Garamond" w:hAnsi="Garamond"/>
        </w:rPr>
        <w:t xml:space="preserve"> </w:t>
      </w:r>
      <w:r w:rsidR="00472370">
        <w:rPr>
          <w:rFonts w:ascii="Garamond" w:hAnsi="Garamond"/>
        </w:rPr>
        <w:t>Oproti původnímu rozsahu bude rekonstruovaná část zmenšena, r</w:t>
      </w:r>
      <w:r w:rsidR="00472370" w:rsidRPr="00472370">
        <w:rPr>
          <w:rFonts w:ascii="Garamond" w:hAnsi="Garamond"/>
        </w:rPr>
        <w:t xml:space="preserve">ozsahem bude zahrnovat prostory od </w:t>
      </w:r>
      <w:r w:rsidR="00300124">
        <w:rPr>
          <w:rFonts w:ascii="Garamond" w:hAnsi="Garamond"/>
        </w:rPr>
        <w:t xml:space="preserve">vjezdové </w:t>
      </w:r>
      <w:r w:rsidR="00472370" w:rsidRPr="00472370">
        <w:rPr>
          <w:rFonts w:ascii="Garamond" w:hAnsi="Garamond"/>
        </w:rPr>
        <w:t>brány ŠKODA přes vstup A</w:t>
      </w:r>
      <w:r w:rsidR="009C4FC0">
        <w:rPr>
          <w:rFonts w:ascii="Garamond" w:hAnsi="Garamond"/>
        </w:rPr>
        <w:t>,</w:t>
      </w:r>
      <w:r w:rsidR="00472370" w:rsidRPr="00472370">
        <w:rPr>
          <w:rFonts w:ascii="Garamond" w:hAnsi="Garamond"/>
        </w:rPr>
        <w:t xml:space="preserve"> až ke vstupu B, za vstupem B pouze prostory k výtahové šachtě včetně. </w:t>
      </w:r>
      <w:r w:rsidR="00FF38C0">
        <w:rPr>
          <w:rFonts w:ascii="Garamond" w:hAnsi="Garamond"/>
        </w:rPr>
        <w:t>V této části objektu budou dispozičně navrženy všechny požadované a potřebné provozy ZČU (Fakulta zdravotnických studií, knihovna</w:t>
      </w:r>
      <w:r w:rsidR="00E66263">
        <w:rPr>
          <w:rFonts w:ascii="Garamond" w:hAnsi="Garamond"/>
        </w:rPr>
        <w:t xml:space="preserve"> vč. depozitáře</w:t>
      </w:r>
      <w:r w:rsidR="002C5A8B">
        <w:rPr>
          <w:rFonts w:ascii="Garamond" w:hAnsi="Garamond"/>
        </w:rPr>
        <w:t xml:space="preserve"> v redukovaném rozsahu</w:t>
      </w:r>
      <w:r w:rsidR="00FF38C0">
        <w:rPr>
          <w:rFonts w:ascii="Garamond" w:hAnsi="Garamond"/>
        </w:rPr>
        <w:t>, komunikační a provozní prostory, sociální zařízení, ser</w:t>
      </w:r>
      <w:r w:rsidR="009C4FC0">
        <w:rPr>
          <w:rFonts w:ascii="Garamond" w:hAnsi="Garamond"/>
        </w:rPr>
        <w:t>v</w:t>
      </w:r>
      <w:r w:rsidR="00FF38C0">
        <w:rPr>
          <w:rFonts w:ascii="Garamond" w:hAnsi="Garamond"/>
        </w:rPr>
        <w:t xml:space="preserve">erovna apod.). Rekonstruovaná část objektu bude od stávající nedotčené části </w:t>
      </w:r>
      <w:r w:rsidR="005934A6">
        <w:rPr>
          <w:rFonts w:ascii="Garamond" w:hAnsi="Garamond"/>
        </w:rPr>
        <w:t xml:space="preserve">(nerekonstruované) </w:t>
      </w:r>
      <w:r w:rsidR="00FF38C0">
        <w:rPr>
          <w:rFonts w:ascii="Garamond" w:hAnsi="Garamond"/>
        </w:rPr>
        <w:t>stavebně a provozně oddělena.</w:t>
      </w:r>
      <w:r w:rsidR="00300124" w:rsidRPr="00300124">
        <w:t xml:space="preserve"> </w:t>
      </w:r>
    </w:p>
    <w:p w:rsidR="00300124" w:rsidRDefault="00300124" w:rsidP="00300124">
      <w:pPr>
        <w:spacing w:after="0"/>
        <w:ind w:left="705"/>
        <w:jc w:val="both"/>
      </w:pPr>
      <w:r w:rsidRPr="007A2865">
        <w:rPr>
          <w:rFonts w:ascii="Garamond" w:hAnsi="Garamond"/>
          <w:bCs/>
          <w:iCs/>
          <w:color w:val="000000"/>
        </w:rPr>
        <w:t xml:space="preserve">Úprava projektové dokumentace spočívá </w:t>
      </w:r>
      <w:r>
        <w:rPr>
          <w:rFonts w:ascii="Garamond" w:hAnsi="Garamond"/>
          <w:bCs/>
          <w:iCs/>
          <w:color w:val="000000"/>
        </w:rPr>
        <w:t xml:space="preserve">především </w:t>
      </w:r>
      <w:r w:rsidRPr="007A2865">
        <w:rPr>
          <w:rFonts w:ascii="Garamond" w:hAnsi="Garamond"/>
          <w:bCs/>
          <w:iCs/>
          <w:color w:val="000000"/>
        </w:rPr>
        <w:t>v</w:t>
      </w:r>
      <w:r>
        <w:rPr>
          <w:rFonts w:ascii="Garamond" w:hAnsi="Garamond"/>
          <w:bCs/>
          <w:iCs/>
          <w:color w:val="000000"/>
        </w:rPr>
        <w:t>e vypuštění některých provozů – výdejna jídel menzy, omezení prostorů provozu knihovny, přemístění některých místností Fakulty zdravotnických studií</w:t>
      </w:r>
      <w:r w:rsidR="000648E2">
        <w:rPr>
          <w:rFonts w:ascii="Garamond" w:hAnsi="Garamond"/>
          <w:bCs/>
          <w:iCs/>
          <w:color w:val="000000"/>
        </w:rPr>
        <w:t xml:space="preserve"> v rámci objektu</w:t>
      </w:r>
      <w:r>
        <w:rPr>
          <w:rFonts w:ascii="Garamond" w:hAnsi="Garamond"/>
          <w:bCs/>
          <w:iCs/>
          <w:color w:val="000000"/>
        </w:rPr>
        <w:t>, příp. další dispoziční úpravy</w:t>
      </w:r>
      <w:r w:rsidR="000648E2">
        <w:rPr>
          <w:rFonts w:ascii="Garamond" w:hAnsi="Garamond"/>
          <w:bCs/>
          <w:iCs/>
          <w:color w:val="000000"/>
        </w:rPr>
        <w:t>.</w:t>
      </w:r>
      <w:r w:rsidR="001A3913">
        <w:rPr>
          <w:rFonts w:ascii="Garamond" w:hAnsi="Garamond"/>
          <w:bCs/>
          <w:iCs/>
          <w:color w:val="000000"/>
        </w:rPr>
        <w:t xml:space="preserve"> </w:t>
      </w:r>
      <w:r w:rsidR="000648E2">
        <w:rPr>
          <w:rFonts w:ascii="Garamond" w:hAnsi="Garamond"/>
          <w:bCs/>
          <w:iCs/>
          <w:color w:val="000000"/>
        </w:rPr>
        <w:t>S</w:t>
      </w:r>
      <w:r>
        <w:rPr>
          <w:rFonts w:ascii="Garamond" w:hAnsi="Garamond"/>
          <w:bCs/>
          <w:iCs/>
          <w:color w:val="000000"/>
        </w:rPr>
        <w:t xml:space="preserve"> tím </w:t>
      </w:r>
      <w:r w:rsidR="000648E2">
        <w:rPr>
          <w:rFonts w:ascii="Garamond" w:hAnsi="Garamond"/>
          <w:bCs/>
          <w:iCs/>
          <w:color w:val="000000"/>
        </w:rPr>
        <w:t xml:space="preserve">budou </w:t>
      </w:r>
      <w:r>
        <w:rPr>
          <w:rFonts w:ascii="Garamond" w:hAnsi="Garamond"/>
          <w:bCs/>
          <w:iCs/>
          <w:color w:val="000000"/>
        </w:rPr>
        <w:t>souvise</w:t>
      </w:r>
      <w:r w:rsidR="000648E2">
        <w:rPr>
          <w:rFonts w:ascii="Garamond" w:hAnsi="Garamond"/>
          <w:bCs/>
          <w:iCs/>
          <w:color w:val="000000"/>
        </w:rPr>
        <w:t>t i úpravy</w:t>
      </w:r>
      <w:r>
        <w:rPr>
          <w:rFonts w:ascii="Garamond" w:hAnsi="Garamond"/>
          <w:bCs/>
          <w:iCs/>
          <w:color w:val="000000"/>
        </w:rPr>
        <w:t xml:space="preserve"> </w:t>
      </w:r>
      <w:r w:rsidR="000648E2">
        <w:rPr>
          <w:rFonts w:ascii="Garamond" w:hAnsi="Garamond"/>
          <w:bCs/>
          <w:iCs/>
          <w:color w:val="000000"/>
        </w:rPr>
        <w:t>(</w:t>
      </w:r>
      <w:r>
        <w:rPr>
          <w:rFonts w:ascii="Garamond" w:hAnsi="Garamond"/>
          <w:bCs/>
          <w:iCs/>
          <w:color w:val="000000"/>
        </w:rPr>
        <w:t>redukce</w:t>
      </w:r>
      <w:r w:rsidR="000648E2">
        <w:rPr>
          <w:rFonts w:ascii="Garamond" w:hAnsi="Garamond"/>
          <w:bCs/>
          <w:iCs/>
          <w:color w:val="000000"/>
        </w:rPr>
        <w:t xml:space="preserve">) </w:t>
      </w:r>
      <w:r>
        <w:rPr>
          <w:rFonts w:ascii="Garamond" w:hAnsi="Garamond"/>
          <w:bCs/>
          <w:iCs/>
          <w:color w:val="000000"/>
        </w:rPr>
        <w:t>technick</w:t>
      </w:r>
      <w:r w:rsidR="000648E2">
        <w:rPr>
          <w:rFonts w:ascii="Garamond" w:hAnsi="Garamond"/>
          <w:bCs/>
          <w:iCs/>
          <w:color w:val="000000"/>
        </w:rPr>
        <w:t>ého vybavení</w:t>
      </w:r>
      <w:r>
        <w:rPr>
          <w:rFonts w:ascii="Garamond" w:hAnsi="Garamond"/>
          <w:bCs/>
          <w:iCs/>
          <w:color w:val="000000"/>
        </w:rPr>
        <w:t xml:space="preserve"> budovy</w:t>
      </w:r>
      <w:r w:rsidR="000648E2">
        <w:rPr>
          <w:rFonts w:ascii="Garamond" w:hAnsi="Garamond"/>
          <w:bCs/>
          <w:iCs/>
          <w:color w:val="000000"/>
        </w:rPr>
        <w:t>.</w:t>
      </w:r>
      <w:r w:rsidRPr="007A2865">
        <w:rPr>
          <w:rFonts w:ascii="Garamond" w:hAnsi="Garamond"/>
          <w:bCs/>
          <w:iCs/>
          <w:color w:val="000000"/>
        </w:rPr>
        <w:t> </w:t>
      </w:r>
    </w:p>
    <w:p w:rsidR="00EC2519" w:rsidRPr="002B26B1" w:rsidRDefault="00300124" w:rsidP="00300124">
      <w:pPr>
        <w:spacing w:after="0"/>
        <w:ind w:left="705"/>
        <w:jc w:val="both"/>
        <w:rPr>
          <w:rFonts w:ascii="Garamond" w:hAnsi="Garamond" w:cs="Arial"/>
        </w:rPr>
      </w:pPr>
      <w:r w:rsidRPr="00300124">
        <w:rPr>
          <w:rFonts w:ascii="Garamond" w:hAnsi="Garamond"/>
        </w:rPr>
        <w:t xml:space="preserve">Celkové </w:t>
      </w:r>
      <w:r>
        <w:rPr>
          <w:rFonts w:ascii="Garamond" w:hAnsi="Garamond"/>
        </w:rPr>
        <w:t xml:space="preserve">rozpočtové </w:t>
      </w:r>
      <w:r w:rsidRPr="00300124">
        <w:rPr>
          <w:rFonts w:ascii="Garamond" w:hAnsi="Garamond"/>
        </w:rPr>
        <w:t>náklady stavby (rekonstrukce</w:t>
      </w:r>
      <w:r w:rsidR="001175F6">
        <w:rPr>
          <w:rFonts w:ascii="Garamond" w:hAnsi="Garamond"/>
        </w:rPr>
        <w:t xml:space="preserve"> vč. veškerého investičního vybavení</w:t>
      </w:r>
      <w:r w:rsidRPr="00300124">
        <w:rPr>
          <w:rFonts w:ascii="Garamond" w:hAnsi="Garamond"/>
        </w:rPr>
        <w:t xml:space="preserve">) se </w:t>
      </w:r>
      <w:r w:rsidR="000648E2">
        <w:rPr>
          <w:rFonts w:ascii="Garamond" w:hAnsi="Garamond"/>
        </w:rPr>
        <w:t>musí</w:t>
      </w:r>
      <w:r w:rsidRPr="00300124">
        <w:rPr>
          <w:rFonts w:ascii="Garamond" w:hAnsi="Garamond"/>
        </w:rPr>
        <w:t xml:space="preserve"> pohybovat v částce </w:t>
      </w:r>
      <w:r w:rsidR="005F28B2">
        <w:rPr>
          <w:rFonts w:ascii="Garamond" w:hAnsi="Garamond"/>
        </w:rPr>
        <w:t xml:space="preserve">do </w:t>
      </w:r>
      <w:r w:rsidR="00B259CB">
        <w:rPr>
          <w:rFonts w:ascii="Garamond" w:hAnsi="Garamond"/>
        </w:rPr>
        <w:t>max.</w:t>
      </w:r>
      <w:r w:rsidRPr="00300124">
        <w:rPr>
          <w:rFonts w:ascii="Garamond" w:hAnsi="Garamond"/>
        </w:rPr>
        <w:t xml:space="preserve"> </w:t>
      </w:r>
      <w:r w:rsidR="001175F6">
        <w:rPr>
          <w:rFonts w:ascii="Garamond" w:hAnsi="Garamond"/>
        </w:rPr>
        <w:t>245</w:t>
      </w:r>
      <w:r w:rsidR="001175F6" w:rsidRPr="00300124">
        <w:rPr>
          <w:rFonts w:ascii="Garamond" w:hAnsi="Garamond"/>
        </w:rPr>
        <w:t xml:space="preserve"> </w:t>
      </w:r>
      <w:r w:rsidRPr="00300124">
        <w:rPr>
          <w:rFonts w:ascii="Garamond" w:hAnsi="Garamond"/>
        </w:rPr>
        <w:t>mil. Kč bez DPH.</w:t>
      </w:r>
    </w:p>
    <w:p w:rsidR="002B26B1" w:rsidRPr="00EC2519" w:rsidRDefault="002B26B1" w:rsidP="002B26B1">
      <w:pPr>
        <w:spacing w:after="0"/>
        <w:jc w:val="both"/>
        <w:rPr>
          <w:rFonts w:ascii="Garamond" w:hAnsi="Garamond" w:cs="Arial"/>
        </w:rPr>
      </w:pPr>
    </w:p>
    <w:p w:rsidR="00C612D8" w:rsidRPr="003830CD" w:rsidRDefault="00C612D8" w:rsidP="0041417D">
      <w:pPr>
        <w:numPr>
          <w:ilvl w:val="1"/>
          <w:numId w:val="4"/>
        </w:numPr>
        <w:shd w:val="clear" w:color="auto" w:fill="FFFFFF"/>
        <w:spacing w:after="0"/>
        <w:jc w:val="both"/>
        <w:rPr>
          <w:rFonts w:ascii="Garamond" w:hAnsi="Garamond" w:cs="Arial"/>
        </w:rPr>
      </w:pPr>
      <w:r w:rsidRPr="003830CD">
        <w:rPr>
          <w:rFonts w:ascii="Garamond" w:hAnsi="Garamond" w:cs="Arial"/>
        </w:rPr>
        <w:t xml:space="preserve">Podkladem pro vypracování díla </w:t>
      </w:r>
      <w:r w:rsidR="00F4663F" w:rsidRPr="003830CD">
        <w:rPr>
          <w:rFonts w:ascii="Garamond" w:hAnsi="Garamond" w:cs="Arial"/>
        </w:rPr>
        <w:t>jsou</w:t>
      </w:r>
      <w:r w:rsidR="00753AFF" w:rsidRPr="003830CD">
        <w:rPr>
          <w:rFonts w:ascii="Garamond" w:hAnsi="Garamond" w:cs="Arial"/>
        </w:rPr>
        <w:t xml:space="preserve"> </w:t>
      </w:r>
      <w:r w:rsidR="000E476B" w:rsidRPr="003830CD">
        <w:rPr>
          <w:rFonts w:ascii="Garamond" w:hAnsi="Garamond" w:cs="Arial"/>
        </w:rPr>
        <w:t>zadávací podmínky</w:t>
      </w:r>
      <w:r w:rsidR="00156C41" w:rsidRPr="003830CD">
        <w:rPr>
          <w:rFonts w:ascii="Garamond" w:hAnsi="Garamond" w:cs="Arial"/>
        </w:rPr>
        <w:t xml:space="preserve"> </w:t>
      </w:r>
      <w:r w:rsidR="00F4663F" w:rsidRPr="003830CD">
        <w:rPr>
          <w:rFonts w:ascii="Garamond" w:hAnsi="Garamond" w:cs="Arial"/>
        </w:rPr>
        <w:t xml:space="preserve">včetně všech příloh </w:t>
      </w:r>
      <w:r w:rsidR="000E476B" w:rsidRPr="003830CD">
        <w:rPr>
          <w:rFonts w:ascii="Garamond" w:hAnsi="Garamond" w:cs="Arial"/>
        </w:rPr>
        <w:t>na zadání shora uvedené veřejné zakázky</w:t>
      </w:r>
      <w:r w:rsidR="00753AFF" w:rsidRPr="003830CD">
        <w:rPr>
          <w:rFonts w:ascii="Garamond" w:hAnsi="Garamond" w:cs="Arial"/>
        </w:rPr>
        <w:t>.</w:t>
      </w:r>
    </w:p>
    <w:p w:rsidR="000E476B" w:rsidRPr="00430251" w:rsidRDefault="000E476B" w:rsidP="000E476B">
      <w:pPr>
        <w:spacing w:after="0"/>
        <w:jc w:val="both"/>
        <w:rPr>
          <w:rFonts w:ascii="Garamond" w:hAnsi="Garamond" w:cs="Arial"/>
          <w:highlight w:val="yellow"/>
        </w:rPr>
      </w:pPr>
    </w:p>
    <w:p w:rsidR="00A46520" w:rsidRPr="00A46520" w:rsidRDefault="002C5A8B" w:rsidP="00796848">
      <w:pPr>
        <w:numPr>
          <w:ilvl w:val="1"/>
          <w:numId w:val="4"/>
        </w:numPr>
        <w:spacing w:after="0"/>
        <w:jc w:val="both"/>
        <w:rPr>
          <w:rFonts w:ascii="Garamond" w:hAnsi="Garamond" w:cs="Arial"/>
        </w:rPr>
      </w:pPr>
      <w:r>
        <w:rPr>
          <w:rFonts w:ascii="Garamond" w:hAnsi="Garamond"/>
        </w:rPr>
        <w:t xml:space="preserve">Studie </w:t>
      </w:r>
      <w:r w:rsidR="00A46520" w:rsidRPr="00954A51">
        <w:rPr>
          <w:rFonts w:ascii="Garamond" w:hAnsi="Garamond"/>
        </w:rPr>
        <w:t xml:space="preserve"> bude Objednateli předána v</w:t>
      </w:r>
      <w:r>
        <w:rPr>
          <w:rFonts w:ascii="Garamond" w:hAnsi="Garamond"/>
        </w:rPr>
        <w:t>e</w:t>
      </w:r>
      <w:r w:rsidR="00A46520" w:rsidRPr="00954A51">
        <w:rPr>
          <w:rFonts w:ascii="Garamond" w:hAnsi="Garamond"/>
        </w:rPr>
        <w:t xml:space="preserve"> 4 (čtyřech) vyhotoveních v listinné podobě a dále v 1 (jednom) vyhotovení v digitální podobě </w:t>
      </w:r>
      <w:r w:rsidR="00954A51" w:rsidRPr="00954A51">
        <w:rPr>
          <w:rFonts w:ascii="Garamond" w:hAnsi="Garamond"/>
        </w:rPr>
        <w:t xml:space="preserve">na elektronickém nosiči </w:t>
      </w:r>
      <w:r w:rsidR="00A46520" w:rsidRPr="00954A51">
        <w:rPr>
          <w:rFonts w:ascii="Garamond" w:hAnsi="Garamond"/>
        </w:rPr>
        <w:t>v následujících formátech: výkresová část ve formátech *.dwg (případně</w:t>
      </w:r>
      <w:r w:rsidR="00A46520" w:rsidRPr="00A46520">
        <w:rPr>
          <w:rFonts w:ascii="Garamond" w:hAnsi="Garamond"/>
        </w:rPr>
        <w:t xml:space="preserve"> *.dxf) a *.pdf nebo jim ekvivalentní</w:t>
      </w:r>
      <w:r w:rsidR="00CD0119">
        <w:rPr>
          <w:rFonts w:ascii="Garamond" w:hAnsi="Garamond"/>
        </w:rPr>
        <w:t>m</w:t>
      </w:r>
      <w:r w:rsidR="00A46520" w:rsidRPr="00A46520">
        <w:rPr>
          <w:rFonts w:ascii="Garamond" w:hAnsi="Garamond"/>
        </w:rPr>
        <w:t>, textová část ve formátu *.doc nebo jemu ekvivalentnímu. Veškerá dokumentace – všechny</w:t>
      </w:r>
      <w:r w:rsidR="00036D10">
        <w:rPr>
          <w:rFonts w:ascii="Garamond" w:hAnsi="Garamond"/>
        </w:rPr>
        <w:t xml:space="preserve"> listinné</w:t>
      </w:r>
      <w:r w:rsidR="00A46520" w:rsidRPr="00A46520">
        <w:rPr>
          <w:rFonts w:ascii="Garamond" w:hAnsi="Garamond"/>
        </w:rPr>
        <w:t xml:space="preserve"> výtisky budou opatřeny platným autorizačním razítkem.</w:t>
      </w:r>
    </w:p>
    <w:p w:rsidR="009D0E75" w:rsidRPr="009D0E75" w:rsidRDefault="009D0E75" w:rsidP="009D0E75">
      <w:pPr>
        <w:spacing w:after="0"/>
        <w:ind w:left="705"/>
        <w:jc w:val="both"/>
        <w:rPr>
          <w:rFonts w:ascii="Garamond" w:hAnsi="Garamond" w:cs="Arial"/>
        </w:rPr>
      </w:pPr>
    </w:p>
    <w:p w:rsidR="002D6DC1" w:rsidRPr="002D6DC1" w:rsidRDefault="002D6DC1" w:rsidP="00C612D8">
      <w:pPr>
        <w:numPr>
          <w:ilvl w:val="1"/>
          <w:numId w:val="4"/>
        </w:numPr>
        <w:spacing w:after="0"/>
        <w:jc w:val="both"/>
        <w:rPr>
          <w:rFonts w:ascii="Garamond" w:hAnsi="Garamond" w:cs="Arial"/>
        </w:rPr>
      </w:pPr>
      <w:r>
        <w:rPr>
          <w:rFonts w:ascii="Garamond" w:hAnsi="Garamond" w:cs="Arial"/>
        </w:rPr>
        <w:t xml:space="preserve">Smluvní strany </w:t>
      </w:r>
      <w:r w:rsidR="002A5C78">
        <w:rPr>
          <w:rFonts w:ascii="Garamond" w:hAnsi="Garamond" w:cs="Arial"/>
        </w:rPr>
        <w:t xml:space="preserve">se dohodly, že 1x týdně, pokud nebude dohodnuto jinak, se budou konat výrobní porady v sídle Objednatele za účelem průběžné kontroly stavu rozpracovanosti. </w:t>
      </w:r>
    </w:p>
    <w:p w:rsidR="002D6DC1" w:rsidRDefault="002D6DC1" w:rsidP="002D6DC1">
      <w:pPr>
        <w:pStyle w:val="Odstavecseseznamem"/>
        <w:spacing w:after="0"/>
        <w:rPr>
          <w:rFonts w:ascii="Garamond" w:hAnsi="Garamond"/>
        </w:rPr>
      </w:pPr>
    </w:p>
    <w:p w:rsidR="00C612D8" w:rsidRPr="00C12A48" w:rsidRDefault="00C612D8" w:rsidP="00C612D8">
      <w:pPr>
        <w:numPr>
          <w:ilvl w:val="1"/>
          <w:numId w:val="4"/>
        </w:numPr>
        <w:spacing w:after="0"/>
        <w:jc w:val="both"/>
        <w:rPr>
          <w:rFonts w:ascii="Garamond" w:hAnsi="Garamond" w:cs="Arial"/>
        </w:rPr>
      </w:pPr>
      <w:r w:rsidRPr="00C12A48">
        <w:rPr>
          <w:rFonts w:ascii="Garamond" w:hAnsi="Garamond"/>
        </w:rPr>
        <w:t>Objednatel se zavazuje uvedené dílo převzít a zaplatit za něj dohodnutou cenu.</w:t>
      </w:r>
    </w:p>
    <w:p w:rsidR="00C612D8" w:rsidRPr="00C12A48" w:rsidRDefault="00C612D8" w:rsidP="00C612D8">
      <w:pPr>
        <w:pStyle w:val="Odstavecseseznamem"/>
        <w:spacing w:after="0"/>
        <w:rPr>
          <w:rFonts w:ascii="Garamond" w:hAnsi="Garamond" w:cs="Arial"/>
        </w:rPr>
      </w:pPr>
    </w:p>
    <w:p w:rsidR="00DB246B" w:rsidRPr="00DB246B" w:rsidRDefault="00C612D8" w:rsidP="00DB246B">
      <w:pPr>
        <w:numPr>
          <w:ilvl w:val="1"/>
          <w:numId w:val="4"/>
        </w:numPr>
        <w:spacing w:after="0"/>
        <w:jc w:val="both"/>
        <w:rPr>
          <w:rFonts w:ascii="Garamond" w:hAnsi="Garamond" w:cs="Arial"/>
        </w:rPr>
      </w:pPr>
      <w:r w:rsidRPr="00C12A48">
        <w:rPr>
          <w:rFonts w:ascii="Garamond" w:hAnsi="Garamond" w:cs="Arial"/>
        </w:rPr>
        <w:t xml:space="preserve">Zhotovitel </w:t>
      </w:r>
      <w:r w:rsidRPr="00C12A48">
        <w:rPr>
          <w:rFonts w:ascii="Garamond" w:hAnsi="Garamond"/>
        </w:rPr>
        <w:t>v rámci předmětu smlouvy a sjednané ceny zabezpečí veškeré práce, dodávky, služby, výkony a média, kterých je třeba trvale nebo dočasně k zahájení, provedení a dokončení předmětu díla.</w:t>
      </w:r>
    </w:p>
    <w:p w:rsidR="00DB246B" w:rsidRDefault="00DB246B" w:rsidP="00735EFB">
      <w:pPr>
        <w:pStyle w:val="Odstavecseseznamem"/>
        <w:spacing w:after="0"/>
        <w:rPr>
          <w:rFonts w:ascii="Garamond" w:hAnsi="Garamond" w:cs="Arial"/>
        </w:rPr>
      </w:pPr>
    </w:p>
    <w:p w:rsidR="00DB246B" w:rsidRPr="00DB246B" w:rsidRDefault="00DB246B" w:rsidP="00DB246B">
      <w:pPr>
        <w:numPr>
          <w:ilvl w:val="1"/>
          <w:numId w:val="4"/>
        </w:numPr>
        <w:spacing w:after="0"/>
        <w:jc w:val="both"/>
        <w:rPr>
          <w:rFonts w:ascii="Garamond" w:hAnsi="Garamond" w:cs="Arial"/>
        </w:rPr>
      </w:pPr>
      <w:r w:rsidRPr="00DB246B">
        <w:rPr>
          <w:rFonts w:ascii="Garamond" w:hAnsi="Garamond" w:cs="Arial"/>
        </w:rPr>
        <w:lastRenderedPageBreak/>
        <w:t xml:space="preserve">Smluvní strany se dohodly a </w:t>
      </w:r>
      <w:r>
        <w:rPr>
          <w:rFonts w:ascii="Garamond" w:hAnsi="Garamond" w:cs="Arial"/>
        </w:rPr>
        <w:t>Zhotovitel</w:t>
      </w:r>
      <w:r w:rsidRPr="00DB246B">
        <w:rPr>
          <w:rFonts w:ascii="Garamond" w:hAnsi="Garamond" w:cs="Arial"/>
        </w:rPr>
        <w:t xml:space="preserve"> určil, že osobou oprávněnou k jednání za </w:t>
      </w:r>
      <w:r>
        <w:rPr>
          <w:rFonts w:ascii="Garamond" w:hAnsi="Garamond" w:cs="Arial"/>
        </w:rPr>
        <w:t>Zhotovitele</w:t>
      </w:r>
      <w:r w:rsidRPr="00DB246B">
        <w:rPr>
          <w:rFonts w:ascii="Garamond" w:hAnsi="Garamond" w:cs="Arial"/>
        </w:rPr>
        <w:t xml:space="preserve"> ve věcech, které se týkají této Smlouvy a její realizace je:</w:t>
      </w:r>
    </w:p>
    <w:p w:rsidR="00DB246B" w:rsidRPr="00374D4B" w:rsidRDefault="00DB246B" w:rsidP="00DB246B">
      <w:pPr>
        <w:pStyle w:val="Odstavecseseznamem"/>
        <w:tabs>
          <w:tab w:val="left" w:pos="-3840"/>
        </w:tabs>
        <w:spacing w:after="120"/>
        <w:ind w:left="360" w:firstLine="66"/>
        <w:jc w:val="both"/>
        <w:rPr>
          <w:rFonts w:ascii="Garamond" w:hAnsi="Garamond"/>
        </w:rPr>
      </w:pPr>
      <w:r>
        <w:rPr>
          <w:rFonts w:ascii="Garamond" w:hAnsi="Garamond" w:cs="Arial"/>
        </w:rPr>
        <w:tab/>
      </w:r>
      <w:r w:rsidRPr="00374D4B">
        <w:rPr>
          <w:rFonts w:ascii="Garamond" w:hAnsi="Garamond" w:cs="Arial"/>
        </w:rPr>
        <w:t>jméno:</w:t>
      </w:r>
      <w:r w:rsidRPr="00374D4B">
        <w:rPr>
          <w:rFonts w:ascii="Garamond" w:hAnsi="Garamond" w:cs="Arial"/>
        </w:rPr>
        <w:tab/>
      </w:r>
      <w:r w:rsidR="00CA2C69">
        <w:rPr>
          <w:rFonts w:ascii="Garamond" w:hAnsi="Garamond"/>
        </w:rPr>
        <w:t>xxx</w:t>
      </w:r>
    </w:p>
    <w:p w:rsidR="008E57B4" w:rsidRDefault="00DB246B" w:rsidP="00DB246B">
      <w:pPr>
        <w:pStyle w:val="Odstavecseseznamem"/>
        <w:tabs>
          <w:tab w:val="left" w:pos="-3840"/>
        </w:tabs>
        <w:spacing w:after="120"/>
        <w:ind w:left="360" w:firstLine="66"/>
        <w:jc w:val="both"/>
        <w:rPr>
          <w:rFonts w:ascii="Garamond" w:hAnsi="Garamond"/>
        </w:rPr>
      </w:pPr>
      <w:r>
        <w:rPr>
          <w:rFonts w:ascii="Garamond" w:hAnsi="Garamond"/>
        </w:rPr>
        <w:tab/>
      </w:r>
      <w:r w:rsidRPr="00374D4B">
        <w:rPr>
          <w:rFonts w:ascii="Garamond" w:hAnsi="Garamond"/>
        </w:rPr>
        <w:t>e-mail:</w:t>
      </w:r>
      <w:r w:rsidRPr="00374D4B">
        <w:rPr>
          <w:rFonts w:ascii="Garamond" w:hAnsi="Garamond"/>
        </w:rPr>
        <w:tab/>
      </w:r>
      <w:r w:rsidR="00CA2C69">
        <w:rPr>
          <w:rFonts w:ascii="Garamond" w:hAnsi="Garamond"/>
        </w:rPr>
        <w:t>xxx</w:t>
      </w:r>
    </w:p>
    <w:p w:rsidR="008E57B4" w:rsidRDefault="00DB246B" w:rsidP="008E57B4">
      <w:pPr>
        <w:pStyle w:val="Odstavecseseznamem"/>
        <w:tabs>
          <w:tab w:val="left" w:pos="-3840"/>
        </w:tabs>
        <w:spacing w:after="120"/>
        <w:ind w:left="360" w:firstLine="66"/>
        <w:jc w:val="both"/>
        <w:rPr>
          <w:rFonts w:ascii="Garamond" w:hAnsi="Garamond"/>
        </w:rPr>
      </w:pPr>
      <w:r>
        <w:rPr>
          <w:rFonts w:ascii="Garamond" w:hAnsi="Garamond"/>
        </w:rPr>
        <w:tab/>
      </w:r>
      <w:r w:rsidRPr="00374D4B">
        <w:rPr>
          <w:rFonts w:ascii="Garamond" w:hAnsi="Garamond"/>
        </w:rPr>
        <w:t>tel.:</w:t>
      </w:r>
      <w:r w:rsidRPr="00374D4B">
        <w:rPr>
          <w:rFonts w:ascii="Garamond" w:hAnsi="Garamond"/>
        </w:rPr>
        <w:tab/>
      </w:r>
      <w:r w:rsidR="00CA2C69">
        <w:rPr>
          <w:rFonts w:ascii="Garamond" w:hAnsi="Garamond"/>
        </w:rPr>
        <w:t> xxx</w:t>
      </w:r>
    </w:p>
    <w:p w:rsidR="005D4A66" w:rsidRDefault="00DB246B" w:rsidP="0082402A">
      <w:pPr>
        <w:pStyle w:val="Odstavecseseznamem"/>
        <w:tabs>
          <w:tab w:val="left" w:pos="-3840"/>
        </w:tabs>
        <w:spacing w:after="120"/>
        <w:ind w:left="709"/>
        <w:jc w:val="both"/>
        <w:rPr>
          <w:rFonts w:ascii="Garamond" w:hAnsi="Garamond"/>
        </w:rPr>
      </w:pPr>
      <w:r w:rsidRPr="00374D4B">
        <w:rPr>
          <w:rFonts w:ascii="Garamond" w:hAnsi="Garamond"/>
        </w:rPr>
        <w:t xml:space="preserve">Změna této osoby musí být </w:t>
      </w:r>
      <w:r w:rsidR="004061B5">
        <w:rPr>
          <w:rFonts w:ascii="Garamond" w:hAnsi="Garamond"/>
        </w:rPr>
        <w:t>Objednateli</w:t>
      </w:r>
      <w:r w:rsidR="004061B5" w:rsidRPr="00374D4B">
        <w:rPr>
          <w:rFonts w:ascii="Garamond" w:hAnsi="Garamond"/>
        </w:rPr>
        <w:t xml:space="preserve"> </w:t>
      </w:r>
      <w:r w:rsidRPr="00374D4B">
        <w:rPr>
          <w:rFonts w:ascii="Garamond" w:hAnsi="Garamond"/>
        </w:rPr>
        <w:t xml:space="preserve">neprodleně písemně oznámena, přičemž je účinná okamžikem doručení tohoto písemného oznámení </w:t>
      </w:r>
      <w:r w:rsidR="004061B5">
        <w:rPr>
          <w:rFonts w:ascii="Garamond" w:hAnsi="Garamond"/>
        </w:rPr>
        <w:t>Objednateli</w:t>
      </w:r>
      <w:r w:rsidRPr="00374D4B">
        <w:rPr>
          <w:rFonts w:ascii="Garamond" w:hAnsi="Garamond"/>
        </w:rPr>
        <w:t xml:space="preserve">. </w:t>
      </w:r>
    </w:p>
    <w:p w:rsidR="005D4A66" w:rsidRDefault="005D4A66" w:rsidP="005D4A66">
      <w:pPr>
        <w:pStyle w:val="Odstavecseseznamem"/>
        <w:tabs>
          <w:tab w:val="left" w:pos="-3840"/>
        </w:tabs>
        <w:spacing w:after="120"/>
        <w:ind w:left="426"/>
        <w:jc w:val="both"/>
        <w:rPr>
          <w:rFonts w:ascii="Garamond" w:hAnsi="Garamond"/>
        </w:rPr>
      </w:pPr>
    </w:p>
    <w:p w:rsidR="005D4A66" w:rsidRPr="00430AE7" w:rsidRDefault="00586FDF" w:rsidP="0082402A">
      <w:pPr>
        <w:tabs>
          <w:tab w:val="left" w:pos="-3840"/>
        </w:tabs>
        <w:spacing w:after="120" w:line="240" w:lineRule="auto"/>
        <w:ind w:left="709" w:hanging="709"/>
        <w:jc w:val="both"/>
        <w:rPr>
          <w:rFonts w:ascii="Garamond" w:hAnsi="Garamond"/>
        </w:rPr>
      </w:pPr>
      <w:r>
        <w:rPr>
          <w:rFonts w:ascii="Garamond" w:hAnsi="Garamond" w:cs="Arial"/>
        </w:rPr>
        <w:t>1.10</w:t>
      </w:r>
      <w:r w:rsidR="0082402A">
        <w:rPr>
          <w:rFonts w:ascii="Garamond" w:hAnsi="Garamond" w:cs="Arial"/>
        </w:rPr>
        <w:tab/>
        <w:t>S</w:t>
      </w:r>
      <w:r w:rsidR="005D4A66" w:rsidRPr="00430AE7">
        <w:rPr>
          <w:rFonts w:ascii="Garamond" w:hAnsi="Garamond" w:cs="Arial"/>
        </w:rPr>
        <w:t xml:space="preserve">mluvní strany se dohodly a </w:t>
      </w:r>
      <w:r w:rsidR="003F63AA" w:rsidRPr="00430AE7">
        <w:rPr>
          <w:rFonts w:ascii="Garamond" w:hAnsi="Garamond" w:cs="Arial"/>
        </w:rPr>
        <w:t>Objednatel</w:t>
      </w:r>
      <w:r w:rsidR="005D4A66" w:rsidRPr="00430AE7">
        <w:rPr>
          <w:rFonts w:ascii="Garamond" w:hAnsi="Garamond" w:cs="Arial"/>
        </w:rPr>
        <w:t xml:space="preserve"> určil, že osobou oprávněnou k jednání za </w:t>
      </w:r>
      <w:r w:rsidR="003F63AA" w:rsidRPr="00430AE7">
        <w:rPr>
          <w:rFonts w:ascii="Garamond" w:hAnsi="Garamond" w:cs="Arial"/>
        </w:rPr>
        <w:t>Objednatele</w:t>
      </w:r>
      <w:r w:rsidR="005D4A66" w:rsidRPr="00430AE7">
        <w:rPr>
          <w:rFonts w:ascii="Garamond" w:hAnsi="Garamond" w:cs="Arial"/>
        </w:rPr>
        <w:t xml:space="preserve"> ve   věcech, které se týkají </w:t>
      </w:r>
      <w:r w:rsidR="003F63AA" w:rsidRPr="00430AE7">
        <w:rPr>
          <w:rFonts w:ascii="Garamond" w:hAnsi="Garamond" w:cs="Arial"/>
        </w:rPr>
        <w:t>této Smlouvy a její realizace je</w:t>
      </w:r>
      <w:r w:rsidR="005D4A66" w:rsidRPr="00430AE7">
        <w:rPr>
          <w:rFonts w:ascii="Garamond" w:hAnsi="Garamond" w:cs="Arial"/>
        </w:rPr>
        <w:t xml:space="preserve">: </w:t>
      </w:r>
    </w:p>
    <w:p w:rsidR="005D4A66" w:rsidRPr="00B14694" w:rsidRDefault="005D4A66" w:rsidP="003F63AA">
      <w:pPr>
        <w:pStyle w:val="Odstavecseseznamem"/>
        <w:tabs>
          <w:tab w:val="left" w:pos="-3840"/>
        </w:tabs>
        <w:ind w:left="709"/>
        <w:jc w:val="both"/>
        <w:rPr>
          <w:rFonts w:ascii="Garamond" w:hAnsi="Garamond" w:cs="Arial"/>
        </w:rPr>
      </w:pPr>
      <w:r w:rsidRPr="00B14694">
        <w:rPr>
          <w:rFonts w:ascii="Garamond" w:hAnsi="Garamond" w:cs="Arial"/>
        </w:rPr>
        <w:t xml:space="preserve">jméno: </w:t>
      </w:r>
      <w:r w:rsidR="003F63AA">
        <w:rPr>
          <w:rFonts w:ascii="Garamond" w:hAnsi="Garamond" w:cs="Arial"/>
        </w:rPr>
        <w:tab/>
      </w:r>
      <w:r w:rsidR="00783921">
        <w:rPr>
          <w:rFonts w:ascii="Garamond" w:hAnsi="Garamond" w:cs="Arial"/>
        </w:rPr>
        <w:t>xxx</w:t>
      </w:r>
      <w:r w:rsidRPr="00B14694">
        <w:rPr>
          <w:rFonts w:ascii="Garamond" w:hAnsi="Garamond" w:cs="Arial"/>
        </w:rPr>
        <w:t xml:space="preserve"> </w:t>
      </w:r>
    </w:p>
    <w:p w:rsidR="005D4A66" w:rsidRDefault="005D4A66" w:rsidP="003F63AA">
      <w:pPr>
        <w:pStyle w:val="Odstavecseseznamem"/>
        <w:tabs>
          <w:tab w:val="left" w:pos="-3840"/>
        </w:tabs>
        <w:ind w:left="709"/>
        <w:jc w:val="both"/>
        <w:rPr>
          <w:rFonts w:ascii="Garamond" w:hAnsi="Garamond" w:cs="Arial"/>
        </w:rPr>
      </w:pPr>
      <w:r w:rsidRPr="00B14694">
        <w:rPr>
          <w:rFonts w:ascii="Garamond" w:hAnsi="Garamond" w:cs="Arial"/>
        </w:rPr>
        <w:t xml:space="preserve">e-mail: </w:t>
      </w:r>
      <w:r w:rsidR="003F63AA">
        <w:rPr>
          <w:rFonts w:ascii="Garamond" w:hAnsi="Garamond" w:cs="Arial"/>
        </w:rPr>
        <w:tab/>
      </w:r>
      <w:r w:rsidR="00BE1969">
        <w:rPr>
          <w:rFonts w:ascii="Garamond" w:hAnsi="Garamond" w:cs="Arial"/>
        </w:rPr>
        <w:t>xxx</w:t>
      </w:r>
    </w:p>
    <w:p w:rsidR="005D4A66" w:rsidRPr="005D4A66" w:rsidRDefault="005D4A66" w:rsidP="003F63AA">
      <w:pPr>
        <w:pStyle w:val="Odstavecseseznamem"/>
        <w:tabs>
          <w:tab w:val="left" w:pos="-3840"/>
        </w:tabs>
        <w:ind w:left="709"/>
        <w:jc w:val="both"/>
        <w:rPr>
          <w:rFonts w:ascii="Garamond" w:hAnsi="Garamond" w:cs="Arial"/>
          <w:bCs/>
        </w:rPr>
      </w:pPr>
      <w:r w:rsidRPr="00B14694">
        <w:rPr>
          <w:rFonts w:ascii="Garamond" w:hAnsi="Garamond" w:cs="Arial"/>
        </w:rPr>
        <w:t xml:space="preserve">tel.:  </w:t>
      </w:r>
      <w:r w:rsidR="003F63AA">
        <w:rPr>
          <w:rFonts w:ascii="Garamond" w:hAnsi="Garamond" w:cs="Arial"/>
        </w:rPr>
        <w:tab/>
      </w:r>
      <w:r w:rsidR="00783921">
        <w:rPr>
          <w:rFonts w:ascii="Garamond" w:hAnsi="Garamond" w:cs="Arial"/>
          <w:bCs/>
        </w:rPr>
        <w:t> </w:t>
      </w:r>
      <w:r w:rsidR="00783921">
        <w:rPr>
          <w:rFonts w:ascii="Garamond" w:hAnsi="Garamond" w:cs="Arial"/>
        </w:rPr>
        <w:t>xxx</w:t>
      </w:r>
      <w:r w:rsidR="0082402A">
        <w:rPr>
          <w:rFonts w:ascii="Garamond" w:hAnsi="Garamond" w:cs="Arial"/>
          <w:bCs/>
        </w:rPr>
        <w:t>,</w:t>
      </w:r>
      <w:r w:rsidR="002C5A8B">
        <w:rPr>
          <w:rFonts w:ascii="Garamond" w:hAnsi="Garamond" w:cs="Arial"/>
          <w:bCs/>
        </w:rPr>
        <w:t xml:space="preserve"> </w:t>
      </w:r>
      <w:r w:rsidR="00783921">
        <w:rPr>
          <w:rFonts w:ascii="Garamond" w:hAnsi="Garamond" w:cs="Arial"/>
          <w:bCs/>
        </w:rPr>
        <w:t> xxx</w:t>
      </w:r>
    </w:p>
    <w:p w:rsidR="002A5C78" w:rsidRDefault="002A5C78" w:rsidP="00C612D8">
      <w:pPr>
        <w:spacing w:after="0"/>
        <w:jc w:val="both"/>
        <w:rPr>
          <w:rFonts w:ascii="Verdana" w:hAnsi="Verdana"/>
          <w:b/>
          <w:color w:val="FF00FF"/>
          <w:sz w:val="21"/>
          <w:szCs w:val="21"/>
        </w:rPr>
      </w:pPr>
    </w:p>
    <w:p w:rsidR="00865951" w:rsidRPr="00F413A4" w:rsidRDefault="00C612D8" w:rsidP="00865951">
      <w:pPr>
        <w:jc w:val="center"/>
        <w:rPr>
          <w:rFonts w:ascii="Garamond" w:hAnsi="Garamond" w:cs="Arial"/>
          <w:b/>
        </w:rPr>
      </w:pPr>
      <w:r w:rsidRPr="00F413A4">
        <w:rPr>
          <w:rFonts w:ascii="Garamond" w:hAnsi="Garamond" w:cs="Arial"/>
          <w:b/>
        </w:rPr>
        <w:t>II.</w:t>
      </w:r>
      <w:r w:rsidR="00EF280B" w:rsidRPr="00F413A4">
        <w:rPr>
          <w:rFonts w:ascii="Garamond" w:hAnsi="Garamond" w:cs="Arial"/>
          <w:b/>
        </w:rPr>
        <w:br/>
      </w:r>
      <w:r w:rsidRPr="00F413A4">
        <w:rPr>
          <w:rFonts w:ascii="Garamond" w:hAnsi="Garamond" w:cs="Arial"/>
          <w:b/>
        </w:rPr>
        <w:t>Doba plnění a místo plnění</w:t>
      </w:r>
    </w:p>
    <w:p w:rsidR="00E7358B" w:rsidRDefault="00C612D8" w:rsidP="00865951">
      <w:pPr>
        <w:numPr>
          <w:ilvl w:val="1"/>
          <w:numId w:val="17"/>
        </w:numPr>
        <w:rPr>
          <w:rFonts w:ascii="Garamond" w:hAnsi="Garamond" w:cs="Arial"/>
        </w:rPr>
      </w:pPr>
      <w:r w:rsidRPr="00F413A4">
        <w:rPr>
          <w:rFonts w:ascii="Garamond" w:hAnsi="Garamond" w:cs="Arial"/>
        </w:rPr>
        <w:t xml:space="preserve">Zhotovitel se zavazuje dílo popsané </w:t>
      </w:r>
      <w:r w:rsidR="00E7358B">
        <w:rPr>
          <w:rFonts w:ascii="Garamond" w:hAnsi="Garamond" w:cs="Arial"/>
        </w:rPr>
        <w:t>v čl. I</w:t>
      </w:r>
      <w:r w:rsidRPr="00F413A4">
        <w:rPr>
          <w:rFonts w:ascii="Garamond" w:hAnsi="Garamond" w:cs="Arial"/>
        </w:rPr>
        <w:t>.</w:t>
      </w:r>
      <w:r w:rsidR="00E7358B">
        <w:rPr>
          <w:rFonts w:ascii="Garamond" w:hAnsi="Garamond" w:cs="Arial"/>
        </w:rPr>
        <w:t xml:space="preserve"> </w:t>
      </w:r>
      <w:r w:rsidRPr="00F413A4">
        <w:rPr>
          <w:rFonts w:ascii="Garamond" w:hAnsi="Garamond" w:cs="Arial"/>
        </w:rPr>
        <w:t>této smlouvy pro</w:t>
      </w:r>
      <w:r w:rsidR="00E7358B">
        <w:rPr>
          <w:rFonts w:ascii="Garamond" w:hAnsi="Garamond" w:cs="Arial"/>
        </w:rPr>
        <w:t>vést nejpozději do:</w:t>
      </w: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9"/>
        <w:gridCol w:w="3794"/>
      </w:tblGrid>
      <w:tr w:rsidR="00E7358B" w:rsidRPr="00F537F2" w:rsidTr="00F537F2">
        <w:tc>
          <w:tcPr>
            <w:tcW w:w="4569" w:type="dxa"/>
            <w:shd w:val="clear" w:color="auto" w:fill="auto"/>
          </w:tcPr>
          <w:p w:rsidR="00E7358B" w:rsidRPr="00F537F2" w:rsidRDefault="009873E1" w:rsidP="00003C88">
            <w:pPr>
              <w:rPr>
                <w:rFonts w:ascii="Garamond" w:hAnsi="Garamond" w:cs="Arial"/>
              </w:rPr>
            </w:pPr>
            <w:r w:rsidRPr="00F537F2">
              <w:rPr>
                <w:rFonts w:ascii="Garamond" w:hAnsi="Garamond" w:cs="Arial"/>
              </w:rPr>
              <w:t xml:space="preserve"> </w:t>
            </w:r>
            <w:r w:rsidR="00E7358B" w:rsidRPr="00F537F2">
              <w:rPr>
                <w:rFonts w:ascii="Garamond" w:hAnsi="Garamond" w:cs="Arial"/>
              </w:rPr>
              <w:t xml:space="preserve">předání </w:t>
            </w:r>
            <w:r w:rsidR="002C5A8B">
              <w:rPr>
                <w:rFonts w:ascii="Garamond" w:hAnsi="Garamond" w:cs="Arial"/>
              </w:rPr>
              <w:t>studie</w:t>
            </w:r>
          </w:p>
        </w:tc>
        <w:tc>
          <w:tcPr>
            <w:tcW w:w="3794" w:type="dxa"/>
            <w:shd w:val="clear" w:color="auto" w:fill="auto"/>
          </w:tcPr>
          <w:p w:rsidR="00E7358B" w:rsidRPr="00F537F2" w:rsidRDefault="00E7358B" w:rsidP="002C5A8B">
            <w:pPr>
              <w:rPr>
                <w:rFonts w:ascii="Garamond" w:hAnsi="Garamond" w:cs="Arial"/>
              </w:rPr>
            </w:pPr>
            <w:r w:rsidRPr="00F537F2">
              <w:rPr>
                <w:rFonts w:ascii="Garamond" w:hAnsi="Garamond" w:cs="Arial"/>
              </w:rPr>
              <w:t xml:space="preserve">nejpozději do </w:t>
            </w:r>
            <w:r w:rsidR="00CE258B">
              <w:rPr>
                <w:rFonts w:ascii="Garamond" w:hAnsi="Garamond" w:cs="Arial"/>
              </w:rPr>
              <w:t>3</w:t>
            </w:r>
            <w:r w:rsidR="002C5A8B">
              <w:rPr>
                <w:rFonts w:ascii="Garamond" w:hAnsi="Garamond" w:cs="Arial"/>
              </w:rPr>
              <w:t>1.12.2017</w:t>
            </w:r>
          </w:p>
        </w:tc>
      </w:tr>
    </w:tbl>
    <w:p w:rsidR="00C612D8" w:rsidRPr="00F413A4" w:rsidRDefault="00C612D8" w:rsidP="000926FA">
      <w:pPr>
        <w:spacing w:after="0"/>
        <w:jc w:val="both"/>
        <w:rPr>
          <w:rFonts w:ascii="Garamond" w:hAnsi="Garamond" w:cs="Arial"/>
        </w:rPr>
      </w:pPr>
    </w:p>
    <w:p w:rsidR="00C612D8" w:rsidRPr="00F413A4" w:rsidRDefault="00C612D8" w:rsidP="00B13747">
      <w:pPr>
        <w:numPr>
          <w:ilvl w:val="1"/>
          <w:numId w:val="17"/>
        </w:numPr>
        <w:spacing w:after="0"/>
        <w:ind w:left="703" w:hanging="703"/>
        <w:jc w:val="both"/>
        <w:rPr>
          <w:rFonts w:ascii="Garamond" w:hAnsi="Garamond" w:cs="Arial"/>
        </w:rPr>
      </w:pPr>
      <w:r w:rsidRPr="00F413A4">
        <w:rPr>
          <w:rFonts w:ascii="Garamond" w:hAnsi="Garamond"/>
        </w:rPr>
        <w:t xml:space="preserve">Zhotovitel splní svou povinnost provést dílo </w:t>
      </w:r>
      <w:r w:rsidR="00804F76" w:rsidRPr="00F413A4">
        <w:rPr>
          <w:rFonts w:ascii="Garamond" w:hAnsi="Garamond"/>
        </w:rPr>
        <w:t>popsané v</w:t>
      </w:r>
      <w:r w:rsidR="00A22658">
        <w:rPr>
          <w:rFonts w:ascii="Garamond" w:hAnsi="Garamond"/>
        </w:rPr>
        <w:t> čl. I.</w:t>
      </w:r>
      <w:r w:rsidR="00804F76" w:rsidRPr="00F413A4">
        <w:rPr>
          <w:rFonts w:ascii="Garamond" w:hAnsi="Garamond"/>
        </w:rPr>
        <w:t xml:space="preserve"> této smlouvy </w:t>
      </w:r>
      <w:r w:rsidRPr="00F413A4">
        <w:rPr>
          <w:rFonts w:ascii="Garamond" w:hAnsi="Garamond"/>
        </w:rPr>
        <w:t>jeho řádným ukončením a předáním Objednateli. Ukončeným dílem pro účely této smlouvy se rozumí dílo, které nebude vykazovat žádné vady a nedodělky. O předání díla bude sepsán předávací protokol, který podepíší zástupci obou smluvních stran</w:t>
      </w:r>
      <w:r w:rsidR="00A22658">
        <w:rPr>
          <w:rFonts w:ascii="Garamond" w:hAnsi="Garamond"/>
        </w:rPr>
        <w:t>,</w:t>
      </w:r>
      <w:r w:rsidRPr="00F413A4">
        <w:rPr>
          <w:rFonts w:ascii="Garamond" w:hAnsi="Garamond"/>
        </w:rPr>
        <w:t xml:space="preserve"> a do kterého Objednatel vytkne případné</w:t>
      </w:r>
      <w:r w:rsidR="00003C88">
        <w:rPr>
          <w:rFonts w:ascii="Garamond" w:hAnsi="Garamond"/>
        </w:rPr>
        <w:t xml:space="preserve"> zjevné</w:t>
      </w:r>
      <w:r w:rsidRPr="00F413A4">
        <w:rPr>
          <w:rFonts w:ascii="Garamond" w:hAnsi="Garamond"/>
        </w:rPr>
        <w:t xml:space="preserve"> vady díla.  </w:t>
      </w:r>
    </w:p>
    <w:p w:rsidR="00C612D8" w:rsidRPr="00F413A4" w:rsidRDefault="00C612D8" w:rsidP="00C612D8">
      <w:pPr>
        <w:spacing w:after="0"/>
        <w:ind w:left="703"/>
        <w:jc w:val="both"/>
        <w:rPr>
          <w:rFonts w:ascii="Garamond" w:hAnsi="Garamond" w:cs="Arial"/>
        </w:rPr>
      </w:pPr>
    </w:p>
    <w:p w:rsidR="00C612D8" w:rsidRPr="00F413A4" w:rsidRDefault="00C612D8" w:rsidP="00B13747">
      <w:pPr>
        <w:numPr>
          <w:ilvl w:val="1"/>
          <w:numId w:val="17"/>
        </w:numPr>
        <w:spacing w:after="0"/>
        <w:ind w:left="703" w:hanging="703"/>
        <w:jc w:val="both"/>
        <w:rPr>
          <w:rFonts w:ascii="Garamond" w:hAnsi="Garamond" w:cs="Arial"/>
        </w:rPr>
      </w:pPr>
      <w:r w:rsidRPr="00F413A4">
        <w:rPr>
          <w:rFonts w:ascii="Garamond" w:hAnsi="Garamond" w:cs="Arial"/>
        </w:rPr>
        <w:t>Mís</w:t>
      </w:r>
      <w:r w:rsidR="00804F76" w:rsidRPr="00F413A4">
        <w:rPr>
          <w:rFonts w:ascii="Garamond" w:hAnsi="Garamond" w:cs="Arial"/>
        </w:rPr>
        <w:t xml:space="preserve">tem plnění je sídlo Objednatele - </w:t>
      </w:r>
      <w:r w:rsidR="00804F76" w:rsidRPr="00F413A4">
        <w:rPr>
          <w:rFonts w:ascii="Garamond" w:hAnsi="Garamond"/>
        </w:rPr>
        <w:t xml:space="preserve">Univerzitní 8, Plzeň </w:t>
      </w:r>
      <w:r w:rsidR="00F413A4">
        <w:rPr>
          <w:rFonts w:ascii="Garamond" w:hAnsi="Garamond"/>
        </w:rPr>
        <w:t>(</w:t>
      </w:r>
      <w:r w:rsidR="00804F76" w:rsidRPr="00F413A4">
        <w:rPr>
          <w:rFonts w:ascii="Garamond" w:hAnsi="Garamond"/>
        </w:rPr>
        <w:t xml:space="preserve">rektorát </w:t>
      </w:r>
      <w:r w:rsidR="00751ADB" w:rsidRPr="00F413A4">
        <w:rPr>
          <w:rFonts w:ascii="Garamond" w:hAnsi="Garamond"/>
        </w:rPr>
        <w:t>Z</w:t>
      </w:r>
      <w:r w:rsidR="00804F76" w:rsidRPr="00F413A4">
        <w:rPr>
          <w:rFonts w:ascii="Garamond" w:hAnsi="Garamond"/>
        </w:rPr>
        <w:t>ápadočeské univerzity v</w:t>
      </w:r>
      <w:r w:rsidR="00F413A4">
        <w:rPr>
          <w:rFonts w:ascii="Garamond" w:hAnsi="Garamond"/>
        </w:rPr>
        <w:t> </w:t>
      </w:r>
      <w:r w:rsidR="00804F76" w:rsidRPr="00F413A4">
        <w:rPr>
          <w:rFonts w:ascii="Garamond" w:hAnsi="Garamond"/>
        </w:rPr>
        <w:t>Plzni</w:t>
      </w:r>
      <w:r w:rsidR="00F413A4">
        <w:rPr>
          <w:rFonts w:ascii="Garamond" w:hAnsi="Garamond"/>
        </w:rPr>
        <w:t>)</w:t>
      </w:r>
      <w:r w:rsidR="00804F76" w:rsidRPr="00F413A4">
        <w:rPr>
          <w:rFonts w:ascii="Garamond" w:hAnsi="Garamond"/>
        </w:rPr>
        <w:t>.</w:t>
      </w:r>
      <w:r w:rsidR="00F413A4">
        <w:rPr>
          <w:rFonts w:ascii="Garamond" w:hAnsi="Garamond"/>
        </w:rPr>
        <w:t xml:space="preserve"> </w:t>
      </w:r>
    </w:p>
    <w:p w:rsidR="00C612D8" w:rsidRDefault="00C612D8" w:rsidP="00C612D8">
      <w:pPr>
        <w:spacing w:after="0"/>
        <w:ind w:left="703"/>
        <w:jc w:val="both"/>
        <w:rPr>
          <w:rFonts w:ascii="Verdana" w:hAnsi="Verdana" w:cs="Arial"/>
          <w:sz w:val="21"/>
          <w:szCs w:val="21"/>
        </w:rPr>
      </w:pPr>
    </w:p>
    <w:p w:rsidR="00BA55A4" w:rsidRPr="000365D5" w:rsidRDefault="00BA55A4" w:rsidP="00C612D8">
      <w:pPr>
        <w:spacing w:after="0"/>
        <w:ind w:left="703"/>
        <w:jc w:val="both"/>
        <w:rPr>
          <w:rFonts w:ascii="Verdana" w:hAnsi="Verdana" w:cs="Arial"/>
          <w:sz w:val="21"/>
          <w:szCs w:val="21"/>
        </w:rPr>
      </w:pPr>
    </w:p>
    <w:p w:rsidR="00C612D8" w:rsidRPr="000365D5" w:rsidRDefault="00C612D8" w:rsidP="00C612D8">
      <w:pPr>
        <w:spacing w:after="0"/>
        <w:ind w:left="703"/>
        <w:jc w:val="both"/>
        <w:rPr>
          <w:rFonts w:ascii="Verdana" w:hAnsi="Verdana" w:cs="Arial"/>
          <w:sz w:val="21"/>
          <w:szCs w:val="21"/>
        </w:rPr>
      </w:pPr>
    </w:p>
    <w:p w:rsidR="00C612D8" w:rsidRPr="00DA4A8E" w:rsidRDefault="005E44CA" w:rsidP="00C612D8">
      <w:pPr>
        <w:spacing w:after="0"/>
        <w:jc w:val="center"/>
        <w:rPr>
          <w:rFonts w:ascii="Garamond" w:hAnsi="Garamond"/>
          <w:b/>
        </w:rPr>
      </w:pPr>
      <w:r w:rsidRPr="00DA4A8E">
        <w:rPr>
          <w:rFonts w:ascii="Garamond" w:hAnsi="Garamond"/>
          <w:b/>
        </w:rPr>
        <w:t>III</w:t>
      </w:r>
      <w:r w:rsidR="00C612D8" w:rsidRPr="00DA4A8E">
        <w:rPr>
          <w:rFonts w:ascii="Garamond" w:hAnsi="Garamond"/>
          <w:b/>
        </w:rPr>
        <w:t>.</w:t>
      </w:r>
    </w:p>
    <w:p w:rsidR="00C612D8" w:rsidRPr="00DA4A8E" w:rsidRDefault="00C612D8" w:rsidP="00C612D8">
      <w:pPr>
        <w:spacing w:after="0"/>
        <w:jc w:val="center"/>
        <w:rPr>
          <w:rFonts w:ascii="Garamond" w:hAnsi="Garamond"/>
          <w:b/>
        </w:rPr>
      </w:pPr>
      <w:r w:rsidRPr="00DA4A8E">
        <w:rPr>
          <w:rFonts w:ascii="Garamond" w:hAnsi="Garamond"/>
          <w:b/>
        </w:rPr>
        <w:t>Cena díla a platební podmínky</w:t>
      </w:r>
    </w:p>
    <w:p w:rsidR="00C612D8" w:rsidRPr="00DA4A8E" w:rsidRDefault="00C612D8" w:rsidP="00C612D8">
      <w:pPr>
        <w:spacing w:after="0"/>
        <w:ind w:left="900"/>
        <w:jc w:val="both"/>
        <w:rPr>
          <w:rFonts w:ascii="Garamond" w:hAnsi="Garamond"/>
        </w:rPr>
      </w:pPr>
    </w:p>
    <w:p w:rsidR="00C612D8" w:rsidRPr="00DA4A8E" w:rsidRDefault="005E44CA" w:rsidP="00C612D8">
      <w:pPr>
        <w:tabs>
          <w:tab w:val="left" w:pos="360"/>
        </w:tabs>
        <w:spacing w:after="60"/>
        <w:ind w:left="709" w:hanging="709"/>
        <w:jc w:val="both"/>
        <w:rPr>
          <w:rFonts w:ascii="Garamond" w:hAnsi="Garamond" w:cs="Arial"/>
        </w:rPr>
      </w:pPr>
      <w:r w:rsidRPr="00DA4A8E">
        <w:rPr>
          <w:rFonts w:ascii="Garamond" w:hAnsi="Garamond"/>
        </w:rPr>
        <w:t>3</w:t>
      </w:r>
      <w:r w:rsidR="00C612D8" w:rsidRPr="00DA4A8E">
        <w:rPr>
          <w:rFonts w:ascii="Garamond" w:hAnsi="Garamond"/>
        </w:rPr>
        <w:t xml:space="preserve">.1 </w:t>
      </w:r>
      <w:r w:rsidR="00DA4A8E">
        <w:rPr>
          <w:rFonts w:ascii="Garamond" w:hAnsi="Garamond"/>
        </w:rPr>
        <w:tab/>
      </w:r>
      <w:r w:rsidR="00DA4A8E">
        <w:rPr>
          <w:rFonts w:ascii="Garamond" w:hAnsi="Garamond"/>
        </w:rPr>
        <w:tab/>
      </w:r>
      <w:r w:rsidR="00C612D8" w:rsidRPr="00DA4A8E">
        <w:rPr>
          <w:rFonts w:ascii="Garamond" w:hAnsi="Garamond" w:cs="Verdana"/>
        </w:rPr>
        <w:t xml:space="preserve">Smluvní cena za dílo v rozsahu dohodnutém v této smlouvě a za podmínek v ní uvedených je stanovena dohodou </w:t>
      </w:r>
      <w:r w:rsidR="00892490" w:rsidRPr="00DA4A8E">
        <w:rPr>
          <w:rFonts w:ascii="Garamond" w:hAnsi="Garamond" w:cs="Verdana"/>
        </w:rPr>
        <w:t>smluvních stran,</w:t>
      </w:r>
      <w:r w:rsidR="00C612D8" w:rsidRPr="00DA4A8E">
        <w:rPr>
          <w:rFonts w:ascii="Garamond" w:hAnsi="Garamond" w:cs="Verdana"/>
        </w:rPr>
        <w:t xml:space="preserve"> vych</w:t>
      </w:r>
      <w:r w:rsidR="00892490" w:rsidRPr="00DA4A8E">
        <w:rPr>
          <w:rFonts w:ascii="Garamond" w:hAnsi="Garamond" w:cs="Verdana"/>
        </w:rPr>
        <w:t>ází z cenové nabídky Zhotovitele</w:t>
      </w:r>
      <w:r w:rsidR="00804F76" w:rsidRPr="00DA4A8E">
        <w:rPr>
          <w:rFonts w:ascii="Garamond" w:hAnsi="Garamond" w:cs="Verdana"/>
        </w:rPr>
        <w:t xml:space="preserve"> v rámci veřejné zakázky </w:t>
      </w:r>
      <w:r w:rsidR="00892490" w:rsidRPr="00DA4A8E">
        <w:rPr>
          <w:rFonts w:ascii="Garamond" w:hAnsi="Garamond" w:cs="Verdana"/>
        </w:rPr>
        <w:t>a je stanovena ve výši</w:t>
      </w:r>
      <w:r w:rsidR="00B94D74">
        <w:rPr>
          <w:rFonts w:ascii="Garamond" w:hAnsi="Garamond" w:cs="Verdana"/>
        </w:rPr>
        <w:t xml:space="preserve"> 379.500,- </w:t>
      </w:r>
      <w:r w:rsidR="00892490" w:rsidRPr="00DA4A8E">
        <w:rPr>
          <w:rFonts w:ascii="Garamond" w:hAnsi="Garamond" w:cs="Verdana"/>
        </w:rPr>
        <w:t>Kč bez DPH, sazba DPH</w:t>
      </w:r>
      <w:r w:rsidR="00B94D74">
        <w:rPr>
          <w:rFonts w:ascii="Garamond" w:hAnsi="Garamond" w:cs="Verdana"/>
        </w:rPr>
        <w:t xml:space="preserve"> 21</w:t>
      </w:r>
      <w:r w:rsidR="00892490" w:rsidRPr="00DA4A8E">
        <w:rPr>
          <w:rFonts w:ascii="Garamond" w:hAnsi="Garamond" w:cs="Verdana"/>
        </w:rPr>
        <w:t xml:space="preserve">% ve výši </w:t>
      </w:r>
      <w:r w:rsidR="00B94D74">
        <w:rPr>
          <w:rFonts w:ascii="Garamond" w:hAnsi="Garamond"/>
        </w:rPr>
        <w:t xml:space="preserve">79.695,- </w:t>
      </w:r>
      <w:r w:rsidR="00892490" w:rsidRPr="00DA4A8E">
        <w:rPr>
          <w:rFonts w:ascii="Garamond" w:hAnsi="Garamond" w:cs="Verdana"/>
        </w:rPr>
        <w:t>Kč, celková cena vč. DPH činí</w:t>
      </w:r>
      <w:r w:rsidR="00B94D74">
        <w:rPr>
          <w:rFonts w:ascii="Garamond" w:hAnsi="Garamond" w:cs="Verdana"/>
        </w:rPr>
        <w:t xml:space="preserve"> 459.195,-</w:t>
      </w:r>
      <w:r w:rsidR="007014CC">
        <w:rPr>
          <w:rFonts w:ascii="Garamond" w:hAnsi="Garamond"/>
        </w:rPr>
        <w:t xml:space="preserve"> </w:t>
      </w:r>
      <w:r w:rsidR="00892490" w:rsidRPr="00DA4A8E">
        <w:rPr>
          <w:rFonts w:ascii="Garamond" w:hAnsi="Garamond" w:cs="Verdana"/>
        </w:rPr>
        <w:t>Kč.</w:t>
      </w:r>
    </w:p>
    <w:p w:rsidR="000B252F" w:rsidRPr="000B252F" w:rsidRDefault="000B252F" w:rsidP="00C612D8">
      <w:pPr>
        <w:spacing w:after="0"/>
        <w:ind w:left="709" w:hanging="709"/>
        <w:jc w:val="both"/>
        <w:rPr>
          <w:rFonts w:ascii="Garamond" w:hAnsi="Garamond"/>
        </w:rPr>
      </w:pPr>
    </w:p>
    <w:p w:rsidR="00C612D8" w:rsidRPr="000B252F" w:rsidRDefault="005E44CA" w:rsidP="00C612D8">
      <w:pPr>
        <w:suppressAutoHyphens/>
        <w:spacing w:line="240" w:lineRule="auto"/>
        <w:ind w:left="709" w:hanging="709"/>
        <w:jc w:val="both"/>
        <w:rPr>
          <w:rFonts w:ascii="Garamond" w:hAnsi="Garamond"/>
        </w:rPr>
      </w:pPr>
      <w:r w:rsidRPr="000B252F">
        <w:rPr>
          <w:rFonts w:ascii="Garamond" w:hAnsi="Garamond"/>
        </w:rPr>
        <w:t>3</w:t>
      </w:r>
      <w:r w:rsidR="00C612D8" w:rsidRPr="000B252F">
        <w:rPr>
          <w:rFonts w:ascii="Garamond" w:hAnsi="Garamond"/>
        </w:rPr>
        <w:t>.</w:t>
      </w:r>
      <w:r w:rsidR="00003C88">
        <w:rPr>
          <w:rFonts w:ascii="Garamond" w:hAnsi="Garamond"/>
        </w:rPr>
        <w:t>2</w:t>
      </w:r>
      <w:r w:rsidR="00C612D8" w:rsidRPr="000B252F">
        <w:rPr>
          <w:rFonts w:ascii="Garamond" w:hAnsi="Garamond"/>
        </w:rPr>
        <w:t xml:space="preserve"> </w:t>
      </w:r>
      <w:r w:rsidR="00C612D8" w:rsidRPr="000B252F">
        <w:rPr>
          <w:rFonts w:ascii="Garamond" w:hAnsi="Garamond"/>
        </w:rPr>
        <w:tab/>
        <w:t>Smluvní cena je sjednána jako nejvýše přípustná, maximální a nepřekročitelná</w:t>
      </w:r>
      <w:r w:rsidR="00586FDF">
        <w:rPr>
          <w:rFonts w:ascii="Garamond" w:hAnsi="Garamond"/>
        </w:rPr>
        <w:t>,</w:t>
      </w:r>
      <w:r w:rsidR="00C612D8" w:rsidRPr="000B252F">
        <w:rPr>
          <w:rFonts w:ascii="Garamond" w:hAnsi="Garamond"/>
        </w:rPr>
        <w:t xml:space="preserve"> včetně všech poplatků a veškerých dalších nákladů spojených s plněním předmětu smlouvy, </w:t>
      </w:r>
      <w:r w:rsidR="00586FDF">
        <w:rPr>
          <w:rFonts w:ascii="Garamond" w:hAnsi="Garamond"/>
        </w:rPr>
        <w:t xml:space="preserve">a to i když </w:t>
      </w:r>
      <w:r w:rsidR="00C612D8" w:rsidRPr="000B252F">
        <w:rPr>
          <w:rFonts w:ascii="Garamond" w:hAnsi="Garamond"/>
        </w:rPr>
        <w:t xml:space="preserve"> nejsou výslovně uvedeny v této smlouvě, ale o kterých Zhotovitel při stanovení smluvní ceny vzhledem ke svým odborným znalostem </w:t>
      </w:r>
      <w:r w:rsidR="00586FDF">
        <w:rPr>
          <w:rFonts w:ascii="Garamond" w:hAnsi="Garamond"/>
        </w:rPr>
        <w:t xml:space="preserve">a </w:t>
      </w:r>
      <w:r w:rsidR="00C612D8" w:rsidRPr="000B252F">
        <w:rPr>
          <w:rFonts w:ascii="Garamond" w:hAnsi="Garamond"/>
        </w:rPr>
        <w:t>s vynaložením veškeré odborné péče věděl nebo vědět měl a mohl.</w:t>
      </w:r>
      <w:r w:rsidR="00586FDF">
        <w:rPr>
          <w:rFonts w:ascii="Garamond" w:hAnsi="Garamond"/>
        </w:rPr>
        <w:t xml:space="preserve"> </w:t>
      </w:r>
    </w:p>
    <w:p w:rsidR="00BA7615" w:rsidRPr="000B252F" w:rsidRDefault="005E44CA" w:rsidP="00C612D8">
      <w:pPr>
        <w:spacing w:after="0"/>
        <w:ind w:left="709" w:hanging="709"/>
        <w:jc w:val="both"/>
        <w:rPr>
          <w:rFonts w:ascii="Garamond" w:hAnsi="Garamond"/>
        </w:rPr>
      </w:pPr>
      <w:r w:rsidRPr="000B252F">
        <w:rPr>
          <w:rFonts w:ascii="Garamond" w:hAnsi="Garamond"/>
        </w:rPr>
        <w:t>3</w:t>
      </w:r>
      <w:r w:rsidR="00C612D8" w:rsidRPr="000B252F">
        <w:rPr>
          <w:rFonts w:ascii="Garamond" w:hAnsi="Garamond"/>
        </w:rPr>
        <w:t>.</w:t>
      </w:r>
      <w:r w:rsidR="00003C88">
        <w:rPr>
          <w:rFonts w:ascii="Garamond" w:hAnsi="Garamond"/>
        </w:rPr>
        <w:t>3</w:t>
      </w:r>
      <w:r w:rsidR="00C612D8" w:rsidRPr="000B252F">
        <w:rPr>
          <w:rFonts w:ascii="Garamond" w:hAnsi="Garamond"/>
        </w:rPr>
        <w:tab/>
        <w:t xml:space="preserve">Smluvní cenu </w:t>
      </w:r>
      <w:r w:rsidR="00C612D8" w:rsidRPr="000B252F">
        <w:rPr>
          <w:rFonts w:ascii="Garamond" w:hAnsi="Garamond" w:cs="Verdana"/>
        </w:rPr>
        <w:t>je možné překročit pouze v souvislosti se změnou daňových předpisů týkajících se DPH</w:t>
      </w:r>
      <w:r w:rsidR="00C612D8" w:rsidRPr="000B252F">
        <w:rPr>
          <w:rFonts w:ascii="Garamond" w:hAnsi="Garamond"/>
        </w:rPr>
        <w:t>.</w:t>
      </w:r>
    </w:p>
    <w:p w:rsidR="000C1E55" w:rsidRPr="000B252F" w:rsidRDefault="000C1E55" w:rsidP="00C612D8">
      <w:pPr>
        <w:spacing w:after="0"/>
        <w:ind w:left="709" w:hanging="709"/>
        <w:jc w:val="both"/>
        <w:rPr>
          <w:rFonts w:ascii="Garamond" w:hAnsi="Garamond"/>
        </w:rPr>
      </w:pPr>
    </w:p>
    <w:p w:rsidR="00182AE7" w:rsidRDefault="000C1E55" w:rsidP="0031390B">
      <w:pPr>
        <w:spacing w:after="0"/>
        <w:ind w:left="708" w:hanging="708"/>
        <w:jc w:val="both"/>
        <w:rPr>
          <w:rFonts w:ascii="Garamond" w:hAnsi="Garamond"/>
        </w:rPr>
      </w:pPr>
      <w:r w:rsidRPr="000B252F">
        <w:rPr>
          <w:rFonts w:ascii="Garamond" w:hAnsi="Garamond"/>
        </w:rPr>
        <w:t>3.</w:t>
      </w:r>
      <w:r w:rsidR="00003C88">
        <w:rPr>
          <w:rFonts w:ascii="Garamond" w:hAnsi="Garamond"/>
        </w:rPr>
        <w:t>4</w:t>
      </w:r>
      <w:r w:rsidRPr="000B252F">
        <w:rPr>
          <w:rFonts w:ascii="Garamond" w:hAnsi="Garamond"/>
        </w:rPr>
        <w:t>.</w:t>
      </w:r>
      <w:r w:rsidRPr="000B252F">
        <w:rPr>
          <w:rFonts w:ascii="Garamond" w:hAnsi="Garamond"/>
        </w:rPr>
        <w:tab/>
        <w:t>Smluvní cena bude Objednatelem uhrazena v české měně na základě daňového dokladu – faktury</w:t>
      </w:r>
      <w:r w:rsidR="00E858DA">
        <w:rPr>
          <w:rFonts w:ascii="Garamond" w:hAnsi="Garamond"/>
        </w:rPr>
        <w:t xml:space="preserve"> </w:t>
      </w:r>
      <w:r w:rsidRPr="000B252F">
        <w:rPr>
          <w:rFonts w:ascii="Garamond" w:hAnsi="Garamond"/>
        </w:rPr>
        <w:t xml:space="preserve">po předání </w:t>
      </w:r>
      <w:r w:rsidR="00FC706D">
        <w:rPr>
          <w:rFonts w:ascii="Garamond" w:hAnsi="Garamond"/>
        </w:rPr>
        <w:t xml:space="preserve"> </w:t>
      </w:r>
      <w:r w:rsidR="00233FB9">
        <w:rPr>
          <w:rFonts w:ascii="Garamond" w:hAnsi="Garamond"/>
        </w:rPr>
        <w:t>studie</w:t>
      </w:r>
      <w:r w:rsidR="00E858DA">
        <w:rPr>
          <w:rFonts w:ascii="Garamond" w:hAnsi="Garamond"/>
        </w:rPr>
        <w:t>.</w:t>
      </w:r>
      <w:r w:rsidR="00233FB9">
        <w:rPr>
          <w:rFonts w:ascii="Garamond" w:hAnsi="Garamond"/>
        </w:rPr>
        <w:t xml:space="preserve"> </w:t>
      </w:r>
      <w:r w:rsidR="00FC706D">
        <w:rPr>
          <w:rFonts w:ascii="Garamond" w:hAnsi="Garamond"/>
        </w:rPr>
        <w:t xml:space="preserve"> Přílohou faktury bude protokol</w:t>
      </w:r>
      <w:r w:rsidR="00182AE7">
        <w:rPr>
          <w:rFonts w:ascii="Garamond" w:hAnsi="Garamond"/>
        </w:rPr>
        <w:t xml:space="preserve"> o </w:t>
      </w:r>
      <w:r w:rsidR="00182AE7" w:rsidRPr="000B252F">
        <w:rPr>
          <w:rFonts w:ascii="Garamond" w:hAnsi="Garamond"/>
        </w:rPr>
        <w:t>převzetí díla</w:t>
      </w:r>
      <w:r w:rsidR="00450D50">
        <w:rPr>
          <w:rFonts w:ascii="Garamond" w:hAnsi="Garamond"/>
        </w:rPr>
        <w:t xml:space="preserve"> p</w:t>
      </w:r>
      <w:r w:rsidR="00182AE7">
        <w:rPr>
          <w:rFonts w:ascii="Garamond" w:hAnsi="Garamond"/>
        </w:rPr>
        <w:t>odepsaný</w:t>
      </w:r>
      <w:r w:rsidR="00450D50">
        <w:rPr>
          <w:rFonts w:ascii="Garamond" w:hAnsi="Garamond"/>
        </w:rPr>
        <w:t xml:space="preserve"> </w:t>
      </w:r>
      <w:r w:rsidRPr="000B252F">
        <w:rPr>
          <w:rFonts w:ascii="Garamond" w:hAnsi="Garamond"/>
        </w:rPr>
        <w:t>zástupci obou smluvních</w:t>
      </w:r>
      <w:r w:rsidR="00FC706D">
        <w:rPr>
          <w:rFonts w:ascii="Garamond" w:hAnsi="Garamond"/>
        </w:rPr>
        <w:t xml:space="preserve"> </w:t>
      </w:r>
      <w:r w:rsidR="00C23D01">
        <w:rPr>
          <w:rFonts w:ascii="Garamond" w:hAnsi="Garamond"/>
        </w:rPr>
        <w:t>stran.</w:t>
      </w:r>
    </w:p>
    <w:p w:rsidR="000C1E55" w:rsidRPr="000B252F" w:rsidRDefault="00BD7EC7" w:rsidP="00BE4FEE">
      <w:pPr>
        <w:tabs>
          <w:tab w:val="left" w:pos="1701"/>
        </w:tabs>
        <w:spacing w:after="0"/>
        <w:ind w:left="709"/>
        <w:jc w:val="both"/>
        <w:rPr>
          <w:rFonts w:ascii="Garamond" w:hAnsi="Garamond"/>
        </w:rPr>
      </w:pPr>
      <w:r w:rsidRPr="000B252F">
        <w:rPr>
          <w:rFonts w:ascii="Garamond" w:hAnsi="Garamond"/>
        </w:rPr>
        <w:tab/>
      </w:r>
    </w:p>
    <w:p w:rsidR="00C612D8" w:rsidRPr="000B252F" w:rsidRDefault="005E44CA" w:rsidP="005E44CA">
      <w:pPr>
        <w:spacing w:after="0"/>
        <w:ind w:left="709" w:hanging="709"/>
        <w:jc w:val="both"/>
        <w:rPr>
          <w:rFonts w:ascii="Garamond" w:hAnsi="Garamond" w:cs="Verdana"/>
        </w:rPr>
      </w:pPr>
      <w:r w:rsidRPr="00D458BA">
        <w:rPr>
          <w:rFonts w:ascii="Garamond" w:hAnsi="Garamond"/>
        </w:rPr>
        <w:t>3</w:t>
      </w:r>
      <w:r w:rsidR="00C612D8" w:rsidRPr="00D458BA">
        <w:rPr>
          <w:rFonts w:ascii="Garamond" w:hAnsi="Garamond"/>
        </w:rPr>
        <w:t>.</w:t>
      </w:r>
      <w:r w:rsidR="00003C88">
        <w:rPr>
          <w:rFonts w:ascii="Garamond" w:hAnsi="Garamond"/>
        </w:rPr>
        <w:t>5</w:t>
      </w:r>
      <w:r w:rsidR="00C612D8" w:rsidRPr="00D458BA">
        <w:rPr>
          <w:rFonts w:ascii="Garamond" w:hAnsi="Garamond"/>
        </w:rPr>
        <w:t xml:space="preserve"> </w:t>
      </w:r>
      <w:r w:rsidR="00C612D8" w:rsidRPr="00D458BA">
        <w:rPr>
          <w:rFonts w:ascii="Garamond" w:hAnsi="Garamond"/>
        </w:rPr>
        <w:tab/>
      </w:r>
      <w:r w:rsidR="00C612D8" w:rsidRPr="00D458BA">
        <w:rPr>
          <w:rFonts w:ascii="Garamond" w:hAnsi="Garamond" w:cs="Verdana"/>
        </w:rPr>
        <w:t>Daňový doklad – faktura musí obsahovat všechny náležitosti řádného účetního a daňového</w:t>
      </w:r>
      <w:r w:rsidR="00C612D8" w:rsidRPr="000B252F">
        <w:rPr>
          <w:rFonts w:ascii="Garamond" w:hAnsi="Garamond" w:cs="Verdana"/>
        </w:rPr>
        <w:t xml:space="preserve"> dokladu ve smyslu příslušných právních předpisů, zejména zákona č. 235/2004 Sb., o dani z přidané hodnoty, ve znění pozdějších předpisů. V případě, že faktura nebude mít odpovídající náležitosti, je Objednatel oprávněn ji vrátit ve lhůtě splatnosti zpět Zhotoviteli k doplnění, aniž se tak dostane do prodlení se splatností. Lhůta splatnosti počíná běžet znovu od opětovného doručení náležitě doplněného či opraveného dokladu Objednateli.</w:t>
      </w:r>
    </w:p>
    <w:p w:rsidR="005E44CA" w:rsidRPr="000B252F" w:rsidRDefault="005E44CA" w:rsidP="00C612D8">
      <w:pPr>
        <w:spacing w:after="0"/>
        <w:ind w:left="710" w:hanging="710"/>
        <w:jc w:val="both"/>
        <w:rPr>
          <w:rFonts w:ascii="Garamond" w:hAnsi="Garamond" w:cs="Verdana"/>
        </w:rPr>
      </w:pPr>
    </w:p>
    <w:p w:rsidR="00C612D8" w:rsidRPr="00915304" w:rsidRDefault="005E44CA" w:rsidP="005E44CA">
      <w:pPr>
        <w:spacing w:after="0"/>
        <w:ind w:left="710" w:hanging="710"/>
        <w:jc w:val="both"/>
        <w:rPr>
          <w:rFonts w:ascii="Garamond" w:hAnsi="Garamond" w:cs="Verdana"/>
        </w:rPr>
      </w:pPr>
      <w:r w:rsidRPr="00915304">
        <w:rPr>
          <w:rFonts w:ascii="Garamond" w:hAnsi="Garamond" w:cs="Verdana"/>
        </w:rPr>
        <w:t>3.</w:t>
      </w:r>
      <w:r w:rsidR="00003C88">
        <w:rPr>
          <w:rFonts w:ascii="Garamond" w:hAnsi="Garamond" w:cs="Verdana"/>
        </w:rPr>
        <w:t>6</w:t>
      </w:r>
      <w:r w:rsidRPr="00915304">
        <w:rPr>
          <w:rFonts w:ascii="Garamond" w:hAnsi="Garamond" w:cs="Verdana"/>
        </w:rPr>
        <w:t>.</w:t>
      </w:r>
      <w:r w:rsidRPr="00915304">
        <w:rPr>
          <w:rFonts w:ascii="Garamond" w:hAnsi="Garamond" w:cs="Verdana"/>
        </w:rPr>
        <w:tab/>
      </w:r>
      <w:r w:rsidR="00C612D8" w:rsidRPr="00915304">
        <w:rPr>
          <w:rFonts w:ascii="Garamond" w:hAnsi="Garamond" w:cs="Verdana"/>
        </w:rPr>
        <w:t xml:space="preserve">Splatnost jednotlivých faktur se sjednává na 30 dnů ode dne jejich prokazatelného doručení Objednateli. </w:t>
      </w:r>
    </w:p>
    <w:p w:rsidR="00BA7615" w:rsidRPr="00915304" w:rsidRDefault="00BA7615" w:rsidP="005E44CA">
      <w:pPr>
        <w:spacing w:after="0"/>
        <w:ind w:left="710" w:hanging="710"/>
        <w:jc w:val="both"/>
        <w:rPr>
          <w:rFonts w:ascii="Garamond" w:hAnsi="Garamond" w:cs="Verdana"/>
        </w:rPr>
      </w:pPr>
    </w:p>
    <w:p w:rsidR="00C612D8" w:rsidRPr="00915304" w:rsidRDefault="00C612D8" w:rsidP="00E52209">
      <w:pPr>
        <w:numPr>
          <w:ilvl w:val="1"/>
          <w:numId w:val="24"/>
        </w:numPr>
        <w:tabs>
          <w:tab w:val="left" w:pos="709"/>
        </w:tabs>
        <w:spacing w:after="0"/>
        <w:jc w:val="both"/>
        <w:rPr>
          <w:rFonts w:ascii="Garamond" w:hAnsi="Garamond" w:cs="Verdana"/>
        </w:rPr>
      </w:pPr>
      <w:r w:rsidRPr="00915304">
        <w:rPr>
          <w:rFonts w:ascii="Garamond" w:hAnsi="Garamond" w:cs="Verdana"/>
        </w:rPr>
        <w:t>Objednatel neposkytuje zálohy.</w:t>
      </w:r>
    </w:p>
    <w:p w:rsidR="005E44CA" w:rsidRPr="00915304" w:rsidRDefault="005E44CA" w:rsidP="005E44CA">
      <w:pPr>
        <w:tabs>
          <w:tab w:val="left" w:pos="709"/>
        </w:tabs>
        <w:spacing w:after="0"/>
        <w:ind w:left="720"/>
        <w:jc w:val="both"/>
        <w:rPr>
          <w:rFonts w:ascii="Garamond" w:hAnsi="Garamond" w:cs="Verdana"/>
        </w:rPr>
      </w:pPr>
    </w:p>
    <w:p w:rsidR="00C612D8" w:rsidRPr="00915304" w:rsidRDefault="00C612D8" w:rsidP="00BA7615">
      <w:pPr>
        <w:numPr>
          <w:ilvl w:val="1"/>
          <w:numId w:val="24"/>
        </w:numPr>
        <w:tabs>
          <w:tab w:val="left" w:pos="709"/>
        </w:tabs>
        <w:spacing w:after="0"/>
        <w:jc w:val="both"/>
        <w:rPr>
          <w:rFonts w:ascii="Garamond" w:hAnsi="Garamond" w:cs="Arial"/>
        </w:rPr>
      </w:pPr>
      <w:r w:rsidRPr="00915304">
        <w:rPr>
          <w:rFonts w:ascii="Garamond" w:hAnsi="Garamond" w:cs="Verdana"/>
        </w:rPr>
        <w:t>Objednatel je oprávněn jednostranně – bez souhlasu Zhotovitele - započíst jakoukoli smluvní pokutu, kterou je povinen uhradit Zhotovitel, proti fakturované částce.</w:t>
      </w:r>
    </w:p>
    <w:p w:rsidR="00C612D8" w:rsidRPr="000365D5" w:rsidRDefault="00C612D8" w:rsidP="00C612D8">
      <w:pPr>
        <w:tabs>
          <w:tab w:val="left" w:pos="709"/>
        </w:tabs>
        <w:spacing w:after="0"/>
        <w:ind w:left="720"/>
        <w:jc w:val="both"/>
        <w:rPr>
          <w:rFonts w:ascii="Verdana" w:hAnsi="Verdana" w:cs="Arial"/>
          <w:sz w:val="21"/>
          <w:szCs w:val="21"/>
        </w:rPr>
      </w:pPr>
    </w:p>
    <w:p w:rsidR="00C612D8" w:rsidRPr="000365D5" w:rsidRDefault="00C612D8" w:rsidP="00C612D8">
      <w:pPr>
        <w:tabs>
          <w:tab w:val="left" w:pos="709"/>
        </w:tabs>
        <w:spacing w:after="0"/>
        <w:ind w:left="720"/>
        <w:jc w:val="both"/>
        <w:rPr>
          <w:rFonts w:ascii="Verdana" w:hAnsi="Verdana" w:cs="Arial"/>
          <w:sz w:val="21"/>
          <w:szCs w:val="21"/>
        </w:rPr>
      </w:pPr>
    </w:p>
    <w:p w:rsidR="00C612D8" w:rsidRPr="00915304" w:rsidRDefault="005D720F" w:rsidP="00C612D8">
      <w:pPr>
        <w:spacing w:after="0"/>
        <w:jc w:val="center"/>
        <w:rPr>
          <w:rFonts w:ascii="Garamond" w:hAnsi="Garamond" w:cs="Arial"/>
          <w:b/>
        </w:rPr>
      </w:pPr>
      <w:r w:rsidRPr="00915304">
        <w:rPr>
          <w:rFonts w:ascii="Garamond" w:hAnsi="Garamond" w:cs="Arial"/>
          <w:b/>
        </w:rPr>
        <w:t>I</w:t>
      </w:r>
      <w:r w:rsidR="00C612D8" w:rsidRPr="00915304">
        <w:rPr>
          <w:rFonts w:ascii="Garamond" w:hAnsi="Garamond" w:cs="Arial"/>
          <w:b/>
        </w:rPr>
        <w:t>V.</w:t>
      </w:r>
    </w:p>
    <w:p w:rsidR="00823292" w:rsidRPr="00915304" w:rsidRDefault="00C612D8" w:rsidP="00823292">
      <w:pPr>
        <w:spacing w:after="0"/>
        <w:jc w:val="center"/>
        <w:rPr>
          <w:rFonts w:ascii="Garamond" w:hAnsi="Garamond" w:cs="Arial"/>
          <w:b/>
        </w:rPr>
      </w:pPr>
      <w:r w:rsidRPr="00915304">
        <w:rPr>
          <w:rFonts w:ascii="Garamond" w:hAnsi="Garamond" w:cs="Arial"/>
          <w:b/>
        </w:rPr>
        <w:t>Odpovědnost za vady</w:t>
      </w:r>
    </w:p>
    <w:p w:rsidR="00C612D8" w:rsidRPr="00915304" w:rsidRDefault="00823292" w:rsidP="00823292">
      <w:pPr>
        <w:spacing w:after="0"/>
        <w:rPr>
          <w:rFonts w:ascii="Garamond" w:hAnsi="Garamond" w:cs="Arial"/>
        </w:rPr>
      </w:pPr>
      <w:r w:rsidRPr="00915304">
        <w:rPr>
          <w:rFonts w:ascii="Garamond" w:hAnsi="Garamond" w:cs="Arial"/>
          <w:b/>
        </w:rPr>
        <w:br/>
      </w:r>
      <w:r w:rsidR="005D720F" w:rsidRPr="00915304">
        <w:rPr>
          <w:rFonts w:ascii="Garamond" w:hAnsi="Garamond" w:cs="Arial"/>
        </w:rPr>
        <w:t xml:space="preserve">4.1 </w:t>
      </w:r>
      <w:r w:rsidR="005D720F" w:rsidRPr="00915304">
        <w:rPr>
          <w:rFonts w:ascii="Garamond" w:hAnsi="Garamond" w:cs="Arial"/>
        </w:rPr>
        <w:tab/>
        <w:t>D</w:t>
      </w:r>
      <w:r w:rsidR="00C612D8" w:rsidRPr="00915304">
        <w:rPr>
          <w:rFonts w:ascii="Garamond" w:hAnsi="Garamond" w:cs="Arial"/>
        </w:rPr>
        <w:t xml:space="preserve">ílo má vady, pokud není zhotoveno v souladu s podmínkami stanovenými </w:t>
      </w:r>
      <w:r w:rsidR="00F05725">
        <w:rPr>
          <w:rFonts w:ascii="Garamond" w:hAnsi="Garamond" w:cs="Arial"/>
        </w:rPr>
        <w:t>t</w:t>
      </w:r>
      <w:r w:rsidR="00C612D8" w:rsidRPr="00915304">
        <w:rPr>
          <w:rFonts w:ascii="Garamond" w:hAnsi="Garamond" w:cs="Arial"/>
        </w:rPr>
        <w:t>outo</w:t>
      </w:r>
      <w:r w:rsidR="00F4470B" w:rsidRPr="00915304">
        <w:rPr>
          <w:rFonts w:ascii="Garamond" w:hAnsi="Garamond" w:cs="Arial"/>
        </w:rPr>
        <w:t xml:space="preserve"> </w:t>
      </w:r>
      <w:r w:rsidR="00C612D8" w:rsidRPr="00915304">
        <w:rPr>
          <w:rFonts w:ascii="Garamond" w:hAnsi="Garamond" w:cs="Arial"/>
        </w:rPr>
        <w:t>smlouvou.</w:t>
      </w:r>
    </w:p>
    <w:p w:rsidR="005D720F" w:rsidRPr="00915304" w:rsidRDefault="005D720F" w:rsidP="005D720F">
      <w:pPr>
        <w:spacing w:after="0"/>
        <w:ind w:left="644" w:hanging="644"/>
        <w:rPr>
          <w:rFonts w:ascii="Garamond" w:hAnsi="Garamond" w:cs="Arial"/>
        </w:rPr>
      </w:pPr>
    </w:p>
    <w:p w:rsidR="00C612D8" w:rsidRPr="00915304" w:rsidRDefault="005D720F" w:rsidP="002D23E4">
      <w:pPr>
        <w:spacing w:after="0"/>
        <w:ind w:left="644" w:hanging="644"/>
        <w:jc w:val="both"/>
        <w:rPr>
          <w:rFonts w:ascii="Garamond" w:hAnsi="Garamond" w:cs="Arial"/>
        </w:rPr>
      </w:pPr>
      <w:r w:rsidRPr="00915304">
        <w:rPr>
          <w:rFonts w:ascii="Garamond" w:hAnsi="Garamond" w:cs="Arial"/>
        </w:rPr>
        <w:t xml:space="preserve">4.2. </w:t>
      </w:r>
      <w:r w:rsidRPr="00915304">
        <w:rPr>
          <w:rFonts w:ascii="Garamond" w:hAnsi="Garamond" w:cs="Arial"/>
        </w:rPr>
        <w:tab/>
      </w:r>
      <w:r w:rsidR="00C612D8" w:rsidRPr="00915304">
        <w:rPr>
          <w:rFonts w:ascii="Garamond" w:hAnsi="Garamond" w:cs="Arial"/>
        </w:rPr>
        <w:t>Pro případ vady díla sjednávají smluvní strany právo Objednatele požadovat a povinnost Zhotovitele poskytovat bezplatné odstranění vady po dobu záruky za dílo. Zhotovitel se zavazuje případné vady díla odstranit bez zbytečného odkladu po uplatnění reklamace Objednatelem učiněné písemnou formou, nejpozději však do 7 kalendářních dnů, pokud nebude dohodnuto jinak.</w:t>
      </w:r>
    </w:p>
    <w:p w:rsidR="005D720F" w:rsidRPr="00915304" w:rsidRDefault="005D720F" w:rsidP="005D720F">
      <w:pPr>
        <w:spacing w:after="0"/>
        <w:ind w:left="644" w:hanging="644"/>
        <w:rPr>
          <w:rFonts w:ascii="Garamond" w:hAnsi="Garamond" w:cs="Arial"/>
        </w:rPr>
      </w:pPr>
    </w:p>
    <w:p w:rsidR="00C612D8" w:rsidRPr="00915304" w:rsidRDefault="005D720F" w:rsidP="002D23E4">
      <w:pPr>
        <w:spacing w:after="0"/>
        <w:ind w:left="644" w:hanging="644"/>
        <w:jc w:val="both"/>
        <w:rPr>
          <w:rFonts w:ascii="Garamond" w:hAnsi="Garamond" w:cs="Arial"/>
        </w:rPr>
      </w:pPr>
      <w:r w:rsidRPr="00915304">
        <w:rPr>
          <w:rFonts w:ascii="Garamond" w:hAnsi="Garamond" w:cs="Arial"/>
        </w:rPr>
        <w:t xml:space="preserve">4.3. </w:t>
      </w:r>
      <w:r w:rsidRPr="00915304">
        <w:rPr>
          <w:rFonts w:ascii="Garamond" w:hAnsi="Garamond" w:cs="Arial"/>
        </w:rPr>
        <w:tab/>
      </w:r>
      <w:r w:rsidR="00C612D8" w:rsidRPr="00915304">
        <w:rPr>
          <w:rFonts w:ascii="Garamond" w:hAnsi="Garamond" w:cs="Arial"/>
        </w:rPr>
        <w:t>Zhotovitel bude při plnění předmětu smlouvy postupovat s odbornou péčí. Zhotovitel se zavazuje dodržovat všeobecně závazné předpisy, technické normy a ustanovení této smlouvy. Zhotovitel se bude dále řídit výchozími pokyny a podklady Objednatele a případnými podmínkami dotčených orgánů.</w:t>
      </w:r>
    </w:p>
    <w:p w:rsidR="00C612D8" w:rsidRPr="00915304" w:rsidRDefault="00C612D8" w:rsidP="00C612D8">
      <w:pPr>
        <w:spacing w:after="0" w:line="240" w:lineRule="auto"/>
        <w:ind w:left="720" w:hanging="720"/>
        <w:jc w:val="both"/>
        <w:rPr>
          <w:rFonts w:ascii="Garamond" w:hAnsi="Garamond" w:cs="Arial"/>
        </w:rPr>
      </w:pPr>
    </w:p>
    <w:p w:rsidR="00C612D8" w:rsidRPr="00915304" w:rsidRDefault="005D720F" w:rsidP="005D720F">
      <w:pPr>
        <w:spacing w:after="0" w:line="240" w:lineRule="auto"/>
        <w:ind w:left="720" w:hanging="720"/>
        <w:jc w:val="both"/>
        <w:rPr>
          <w:rFonts w:ascii="Garamond" w:hAnsi="Garamond" w:cs="Arial"/>
        </w:rPr>
      </w:pPr>
      <w:r w:rsidRPr="00915304">
        <w:rPr>
          <w:rFonts w:ascii="Garamond" w:hAnsi="Garamond" w:cs="Arial"/>
        </w:rPr>
        <w:t xml:space="preserve">4.4.  </w:t>
      </w:r>
      <w:r w:rsidR="00F05725">
        <w:rPr>
          <w:rFonts w:ascii="Garamond" w:hAnsi="Garamond" w:cs="Arial"/>
        </w:rPr>
        <w:tab/>
      </w:r>
      <w:r w:rsidR="00C612D8" w:rsidRPr="00915304">
        <w:rPr>
          <w:rFonts w:ascii="Garamond" w:hAnsi="Garamond" w:cs="Arial"/>
        </w:rPr>
        <w:t>Záruka za dílo dle této smlouvy činí 60 měsíců a počíná běžet dnem podepsání protokolu o předání a převzetí provedeného (splněného) díla bez vad a nedodělků mezi Objednatelem a Zhotovitelem.</w:t>
      </w:r>
    </w:p>
    <w:p w:rsidR="00C612D8" w:rsidRPr="000365D5" w:rsidRDefault="00C612D8" w:rsidP="00C612D8">
      <w:pPr>
        <w:spacing w:after="0"/>
        <w:ind w:left="3024"/>
        <w:jc w:val="both"/>
        <w:rPr>
          <w:rFonts w:ascii="Verdana" w:hAnsi="Verdana"/>
          <w:sz w:val="21"/>
          <w:szCs w:val="21"/>
        </w:rPr>
      </w:pPr>
    </w:p>
    <w:p w:rsidR="00C612D8" w:rsidRPr="000365D5" w:rsidRDefault="00C612D8" w:rsidP="00C612D8">
      <w:pPr>
        <w:spacing w:after="0"/>
        <w:ind w:left="3024"/>
        <w:jc w:val="both"/>
        <w:rPr>
          <w:rFonts w:ascii="Verdana" w:hAnsi="Verdana"/>
          <w:sz w:val="21"/>
          <w:szCs w:val="21"/>
        </w:rPr>
      </w:pPr>
    </w:p>
    <w:p w:rsidR="00C612D8" w:rsidRPr="00E618EC" w:rsidRDefault="00C612D8" w:rsidP="00C612D8">
      <w:pPr>
        <w:spacing w:after="0"/>
        <w:jc w:val="center"/>
        <w:rPr>
          <w:rFonts w:ascii="Garamond" w:hAnsi="Garamond"/>
          <w:b/>
        </w:rPr>
      </w:pPr>
      <w:r w:rsidRPr="00E618EC">
        <w:rPr>
          <w:rFonts w:ascii="Garamond" w:hAnsi="Garamond"/>
          <w:b/>
        </w:rPr>
        <w:t>V.</w:t>
      </w:r>
    </w:p>
    <w:p w:rsidR="00C612D8" w:rsidRPr="00E618EC" w:rsidRDefault="001E185A" w:rsidP="00C612D8">
      <w:pPr>
        <w:spacing w:after="0"/>
        <w:jc w:val="center"/>
        <w:rPr>
          <w:rFonts w:ascii="Garamond" w:hAnsi="Garamond"/>
          <w:b/>
        </w:rPr>
      </w:pPr>
      <w:r>
        <w:rPr>
          <w:rFonts w:ascii="Garamond" w:hAnsi="Garamond"/>
          <w:b/>
        </w:rPr>
        <w:t>Úrok z prodlení a s</w:t>
      </w:r>
      <w:r w:rsidR="00C612D8" w:rsidRPr="00E618EC">
        <w:rPr>
          <w:rFonts w:ascii="Garamond" w:hAnsi="Garamond"/>
          <w:b/>
        </w:rPr>
        <w:t>mluvní pokuty</w:t>
      </w:r>
    </w:p>
    <w:p w:rsidR="005D720F" w:rsidRPr="00E618EC" w:rsidRDefault="005D720F" w:rsidP="005D720F">
      <w:pPr>
        <w:spacing w:after="0"/>
        <w:jc w:val="center"/>
        <w:rPr>
          <w:rFonts w:ascii="Garamond" w:hAnsi="Garamond"/>
          <w:b/>
        </w:rPr>
      </w:pPr>
    </w:p>
    <w:p w:rsidR="00FF192E" w:rsidRDefault="005D720F" w:rsidP="002D23E4">
      <w:pPr>
        <w:spacing w:after="0"/>
        <w:ind w:left="705" w:hanging="705"/>
        <w:jc w:val="both"/>
        <w:rPr>
          <w:rFonts w:ascii="Garamond" w:hAnsi="Garamond" w:cs="Arial"/>
        </w:rPr>
      </w:pPr>
      <w:r w:rsidRPr="00E618EC">
        <w:rPr>
          <w:rFonts w:ascii="Garamond" w:hAnsi="Garamond"/>
        </w:rPr>
        <w:t xml:space="preserve">5.1. </w:t>
      </w:r>
      <w:r w:rsidRPr="00E618EC">
        <w:rPr>
          <w:rFonts w:ascii="Garamond" w:hAnsi="Garamond"/>
        </w:rPr>
        <w:tab/>
      </w:r>
      <w:r w:rsidR="00C612D8" w:rsidRPr="00E618EC">
        <w:rPr>
          <w:rFonts w:ascii="Garamond" w:hAnsi="Garamond" w:cs="Arial"/>
        </w:rPr>
        <w:t>Jestliže Zhotovitel bude v prodlení s provedením jím zhotovovaného díla dle čl. II. této smlouvy, je Objednatel oprávněn požadov</w:t>
      </w:r>
      <w:r w:rsidR="00FF192E" w:rsidRPr="00E618EC">
        <w:rPr>
          <w:rFonts w:ascii="Garamond" w:hAnsi="Garamond" w:cs="Arial"/>
        </w:rPr>
        <w:t xml:space="preserve">at po Zhotoviteli </w:t>
      </w:r>
      <w:r w:rsidR="00E618EC">
        <w:rPr>
          <w:rFonts w:ascii="Garamond" w:hAnsi="Garamond" w:cs="Arial"/>
        </w:rPr>
        <w:t xml:space="preserve">tyto </w:t>
      </w:r>
      <w:r w:rsidR="00FF192E" w:rsidRPr="00E618EC">
        <w:rPr>
          <w:rFonts w:ascii="Garamond" w:hAnsi="Garamond" w:cs="Arial"/>
        </w:rPr>
        <w:t>smluvní pokut</w:t>
      </w:r>
      <w:r w:rsidR="00E618EC">
        <w:rPr>
          <w:rFonts w:ascii="Garamond" w:hAnsi="Garamond" w:cs="Arial"/>
        </w:rPr>
        <w:t>y</w:t>
      </w:r>
      <w:r w:rsidR="00FF192E" w:rsidRPr="00E618EC">
        <w:rPr>
          <w:rFonts w:ascii="Garamond" w:hAnsi="Garamond" w:cs="Arial"/>
        </w:rPr>
        <w:t>:</w:t>
      </w:r>
    </w:p>
    <w:p w:rsidR="0049186D" w:rsidRDefault="00F40246" w:rsidP="00C562FB">
      <w:pPr>
        <w:spacing w:after="0"/>
        <w:ind w:left="709"/>
        <w:jc w:val="both"/>
        <w:rPr>
          <w:rFonts w:ascii="Garamond" w:hAnsi="Garamond" w:cs="Arial"/>
        </w:rPr>
      </w:pPr>
      <w:r>
        <w:rPr>
          <w:rFonts w:ascii="Garamond" w:hAnsi="Garamond" w:cs="Arial"/>
        </w:rPr>
        <w:t xml:space="preserve">Smluvní pokuta ve výši </w:t>
      </w:r>
      <w:r w:rsidR="005614FE">
        <w:rPr>
          <w:rFonts w:ascii="Garamond" w:hAnsi="Garamond" w:cs="Arial"/>
        </w:rPr>
        <w:t>5</w:t>
      </w:r>
      <w:r w:rsidR="00672BE4">
        <w:rPr>
          <w:rFonts w:ascii="Garamond" w:hAnsi="Garamond" w:cs="Arial"/>
        </w:rPr>
        <w:t>.</w:t>
      </w:r>
      <w:r w:rsidRPr="00A67909">
        <w:rPr>
          <w:rFonts w:ascii="Garamond" w:hAnsi="Garamond" w:cs="Arial"/>
        </w:rPr>
        <w:t>000</w:t>
      </w:r>
      <w:r w:rsidR="002D7D64">
        <w:rPr>
          <w:rFonts w:ascii="Garamond" w:hAnsi="Garamond" w:cs="Arial"/>
        </w:rPr>
        <w:t>,-</w:t>
      </w:r>
      <w:r w:rsidRPr="00A67909">
        <w:rPr>
          <w:rFonts w:ascii="Garamond" w:hAnsi="Garamond" w:cs="Arial"/>
        </w:rPr>
        <w:t xml:space="preserve"> Kč za každý den prodlení s</w:t>
      </w:r>
      <w:r w:rsidR="00DA2BAD">
        <w:rPr>
          <w:rFonts w:ascii="Garamond" w:hAnsi="Garamond" w:cs="Arial"/>
        </w:rPr>
        <w:t> </w:t>
      </w:r>
      <w:r w:rsidRPr="00A67909">
        <w:rPr>
          <w:rFonts w:ascii="Garamond" w:hAnsi="Garamond" w:cs="Arial"/>
        </w:rPr>
        <w:t>předáním</w:t>
      </w:r>
      <w:r w:rsidR="00DA2BAD">
        <w:rPr>
          <w:rFonts w:ascii="Garamond" w:hAnsi="Garamond" w:cs="Arial"/>
        </w:rPr>
        <w:t xml:space="preserve"> </w:t>
      </w:r>
      <w:r w:rsidR="001B4E9E">
        <w:rPr>
          <w:rFonts w:ascii="Garamond" w:hAnsi="Garamond" w:cs="Arial"/>
        </w:rPr>
        <w:t xml:space="preserve">studie </w:t>
      </w:r>
      <w:r w:rsidR="00150270" w:rsidRPr="00150270">
        <w:rPr>
          <w:rFonts w:ascii="Garamond" w:hAnsi="Garamond" w:cs="Arial"/>
        </w:rPr>
        <w:t>se všemi nezbytnými přílohami</w:t>
      </w:r>
      <w:r w:rsidR="00150270">
        <w:rPr>
          <w:rFonts w:ascii="Arial" w:hAnsi="Arial" w:cs="Arial"/>
          <w:sz w:val="20"/>
          <w:szCs w:val="20"/>
        </w:rPr>
        <w:t xml:space="preserve"> </w:t>
      </w:r>
      <w:r w:rsidRPr="00E618EC">
        <w:rPr>
          <w:rFonts w:ascii="Garamond" w:hAnsi="Garamond" w:cs="Arial"/>
        </w:rPr>
        <w:t>v termínu stanoveném v bodě 2.1. této smlouvy</w:t>
      </w:r>
      <w:r w:rsidR="0042493C">
        <w:rPr>
          <w:rFonts w:ascii="Garamond" w:hAnsi="Garamond" w:cs="Arial"/>
        </w:rPr>
        <w:t>.</w:t>
      </w:r>
    </w:p>
    <w:p w:rsidR="00C612D8" w:rsidRPr="00F05725" w:rsidRDefault="00C612D8" w:rsidP="00785003">
      <w:pPr>
        <w:spacing w:after="0"/>
        <w:ind w:left="1276" w:hanging="567"/>
        <w:jc w:val="both"/>
        <w:rPr>
          <w:rFonts w:ascii="Garamond" w:hAnsi="Garamond" w:cs="Verdana"/>
        </w:rPr>
      </w:pPr>
    </w:p>
    <w:p w:rsidR="00C612D8" w:rsidRPr="000365D5" w:rsidRDefault="00C612D8" w:rsidP="00C612D8">
      <w:pPr>
        <w:pStyle w:val="Odstavecseseznamem"/>
        <w:numPr>
          <w:ilvl w:val="1"/>
          <w:numId w:val="19"/>
        </w:numPr>
        <w:tabs>
          <w:tab w:val="left" w:pos="709"/>
        </w:tabs>
        <w:spacing w:after="60"/>
        <w:ind w:left="709"/>
        <w:contextualSpacing w:val="0"/>
        <w:jc w:val="both"/>
        <w:rPr>
          <w:rFonts w:ascii="Verdana" w:hAnsi="Verdana" w:cs="Verdana"/>
          <w:sz w:val="21"/>
          <w:szCs w:val="21"/>
        </w:rPr>
      </w:pPr>
      <w:r w:rsidRPr="00F05725">
        <w:rPr>
          <w:rFonts w:ascii="Garamond" w:hAnsi="Garamond" w:cs="Arial"/>
        </w:rPr>
        <w:t xml:space="preserve">Bude-li Objednatel v prodlení se zaplacením ceny díla, je Zhotovitel oprávněn požadovat po Objednateli smluvní pokutu ve výši 0,05 % z dlužné částky za každý i jen započatý den prodlení s úhradou faktury. </w:t>
      </w:r>
      <w:r w:rsidR="005D720F" w:rsidRPr="00F05725">
        <w:rPr>
          <w:rFonts w:ascii="Garamond" w:hAnsi="Garamond" w:cs="Arial"/>
        </w:rPr>
        <w:tab/>
      </w:r>
      <w:r w:rsidR="005D720F" w:rsidRPr="000365D5">
        <w:rPr>
          <w:rFonts w:ascii="Verdana" w:hAnsi="Verdana" w:cs="Arial"/>
          <w:sz w:val="21"/>
          <w:szCs w:val="21"/>
        </w:rPr>
        <w:br/>
      </w:r>
    </w:p>
    <w:p w:rsidR="00C612D8" w:rsidRPr="00C50A9F" w:rsidRDefault="00586FDF" w:rsidP="005D720F">
      <w:pPr>
        <w:pStyle w:val="StylLatinkaArialSloitArial10bPed0cm"/>
        <w:numPr>
          <w:ilvl w:val="1"/>
          <w:numId w:val="19"/>
        </w:numPr>
        <w:tabs>
          <w:tab w:val="clear" w:pos="1531"/>
          <w:tab w:val="clear" w:pos="2325"/>
          <w:tab w:val="left" w:pos="709"/>
        </w:tabs>
        <w:spacing w:line="276" w:lineRule="auto"/>
        <w:jc w:val="both"/>
        <w:rPr>
          <w:rFonts w:ascii="Garamond" w:hAnsi="Garamond" w:cs="Verdana"/>
          <w:sz w:val="22"/>
          <w:szCs w:val="22"/>
        </w:rPr>
      </w:pPr>
      <w:r>
        <w:rPr>
          <w:rFonts w:ascii="Garamond" w:hAnsi="Garamond" w:cs="Verdana"/>
          <w:sz w:val="22"/>
          <w:szCs w:val="22"/>
        </w:rPr>
        <w:t xml:space="preserve">V případě prodlení s </w:t>
      </w:r>
      <w:r w:rsidR="00C612D8" w:rsidRPr="00C50A9F">
        <w:rPr>
          <w:rFonts w:ascii="Garamond" w:hAnsi="Garamond" w:cs="Verdana"/>
          <w:sz w:val="22"/>
          <w:szCs w:val="22"/>
        </w:rPr>
        <w:t xml:space="preserve"> s odstraněním vady dle bodu </w:t>
      </w:r>
      <w:r w:rsidR="00C24684" w:rsidRPr="00C50A9F">
        <w:rPr>
          <w:rFonts w:ascii="Garamond" w:hAnsi="Garamond" w:cs="Verdana"/>
          <w:sz w:val="22"/>
          <w:szCs w:val="22"/>
        </w:rPr>
        <w:t>4</w:t>
      </w:r>
      <w:r w:rsidR="00C612D8" w:rsidRPr="00C50A9F">
        <w:rPr>
          <w:rFonts w:ascii="Garamond" w:hAnsi="Garamond" w:cs="Verdana"/>
          <w:sz w:val="22"/>
          <w:szCs w:val="22"/>
        </w:rPr>
        <w:t xml:space="preserve">.2 této smlouvy je Zhotovitel povinen zaplatit </w:t>
      </w:r>
      <w:r w:rsidR="008C1B1B" w:rsidRPr="00C50A9F">
        <w:rPr>
          <w:rFonts w:ascii="Garamond" w:hAnsi="Garamond" w:cs="Verdana"/>
          <w:sz w:val="22"/>
          <w:szCs w:val="22"/>
        </w:rPr>
        <w:t>O</w:t>
      </w:r>
      <w:r w:rsidR="00C612D8" w:rsidRPr="00C50A9F">
        <w:rPr>
          <w:rFonts w:ascii="Garamond" w:hAnsi="Garamond" w:cs="Verdana"/>
          <w:sz w:val="22"/>
          <w:szCs w:val="22"/>
        </w:rPr>
        <w:t>bjednateli smluvní pokutu ve výši 500,- Kč</w:t>
      </w:r>
      <w:r w:rsidR="00C50A9F">
        <w:rPr>
          <w:rFonts w:ascii="Garamond" w:hAnsi="Garamond" w:cs="Verdana"/>
          <w:sz w:val="22"/>
          <w:szCs w:val="22"/>
        </w:rPr>
        <w:t xml:space="preserve"> za </w:t>
      </w:r>
      <w:r>
        <w:rPr>
          <w:rFonts w:ascii="Garamond" w:hAnsi="Garamond" w:cs="Verdana"/>
          <w:sz w:val="22"/>
          <w:szCs w:val="22"/>
        </w:rPr>
        <w:t>každý i započatý kalen</w:t>
      </w:r>
      <w:r w:rsidR="00984E96">
        <w:rPr>
          <w:rFonts w:ascii="Garamond" w:hAnsi="Garamond" w:cs="Verdana"/>
          <w:sz w:val="22"/>
          <w:szCs w:val="22"/>
        </w:rPr>
        <w:t>d</w:t>
      </w:r>
      <w:r>
        <w:rPr>
          <w:rFonts w:ascii="Garamond" w:hAnsi="Garamond" w:cs="Verdana"/>
          <w:sz w:val="22"/>
          <w:szCs w:val="22"/>
        </w:rPr>
        <w:t xml:space="preserve">ářní den </w:t>
      </w:r>
      <w:r w:rsidR="00C50A9F">
        <w:rPr>
          <w:rFonts w:ascii="Garamond" w:hAnsi="Garamond" w:cs="Verdana"/>
          <w:sz w:val="22"/>
          <w:szCs w:val="22"/>
        </w:rPr>
        <w:t>každé takové</w:t>
      </w:r>
      <w:r w:rsidR="00FF4367">
        <w:rPr>
          <w:rFonts w:ascii="Garamond" w:hAnsi="Garamond" w:cs="Verdana"/>
          <w:sz w:val="22"/>
          <w:szCs w:val="22"/>
        </w:rPr>
        <w:t>ho</w:t>
      </w:r>
      <w:r w:rsidR="00C50A9F">
        <w:rPr>
          <w:rFonts w:ascii="Garamond" w:hAnsi="Garamond" w:cs="Verdana"/>
          <w:sz w:val="22"/>
          <w:szCs w:val="22"/>
        </w:rPr>
        <w:t xml:space="preserve"> prodlení</w:t>
      </w:r>
      <w:r>
        <w:rPr>
          <w:rFonts w:ascii="Garamond" w:hAnsi="Garamond" w:cs="Verdana"/>
          <w:sz w:val="22"/>
          <w:szCs w:val="22"/>
        </w:rPr>
        <w:t>.</w:t>
      </w:r>
    </w:p>
    <w:p w:rsidR="00C612D8" w:rsidRPr="00C50A9F" w:rsidRDefault="00C612D8" w:rsidP="00C612D8">
      <w:pPr>
        <w:pStyle w:val="StylLatinkaArialSloitArial10bPed0cm"/>
        <w:tabs>
          <w:tab w:val="clear" w:pos="1531"/>
          <w:tab w:val="clear" w:pos="2325"/>
          <w:tab w:val="left" w:pos="709"/>
        </w:tabs>
        <w:spacing w:line="276" w:lineRule="auto"/>
        <w:jc w:val="both"/>
        <w:rPr>
          <w:rFonts w:ascii="Garamond" w:hAnsi="Garamond" w:cs="Verdana"/>
          <w:sz w:val="22"/>
          <w:szCs w:val="22"/>
        </w:rPr>
      </w:pPr>
    </w:p>
    <w:p w:rsidR="00C612D8" w:rsidRDefault="00C612D8" w:rsidP="004F1537">
      <w:pPr>
        <w:pStyle w:val="StylLatinkaArialSloitArial10bPed0cm"/>
        <w:numPr>
          <w:ilvl w:val="1"/>
          <w:numId w:val="19"/>
        </w:numPr>
        <w:tabs>
          <w:tab w:val="clear" w:pos="1531"/>
          <w:tab w:val="clear" w:pos="2325"/>
          <w:tab w:val="left" w:pos="709"/>
        </w:tabs>
        <w:spacing w:line="276" w:lineRule="auto"/>
        <w:ind w:left="709"/>
        <w:jc w:val="both"/>
        <w:rPr>
          <w:rFonts w:ascii="Garamond" w:hAnsi="Garamond"/>
          <w:sz w:val="22"/>
          <w:szCs w:val="22"/>
        </w:rPr>
      </w:pPr>
      <w:r w:rsidRPr="00C50A9F">
        <w:rPr>
          <w:rFonts w:ascii="Garamond" w:hAnsi="Garamond"/>
          <w:sz w:val="22"/>
          <w:szCs w:val="22"/>
        </w:rPr>
        <w:t xml:space="preserve">Zaplacením smluvní pokuty není dotčeno právo na náhradu </w:t>
      </w:r>
      <w:r w:rsidR="00AD4634">
        <w:rPr>
          <w:rFonts w:ascii="Garamond" w:hAnsi="Garamond"/>
          <w:sz w:val="22"/>
          <w:szCs w:val="22"/>
        </w:rPr>
        <w:t xml:space="preserve">újmy (majetkové i nemajetkové) </w:t>
      </w:r>
      <w:r w:rsidRPr="00C50A9F">
        <w:rPr>
          <w:rFonts w:ascii="Garamond" w:hAnsi="Garamond"/>
          <w:sz w:val="22"/>
          <w:szCs w:val="22"/>
        </w:rPr>
        <w:t xml:space="preserve"> způsobené porušením povinnosti, na kterou se smluvní pokuta vztahuje, a to ani v případě, že náhrada </w:t>
      </w:r>
      <w:r w:rsidR="00AD4634">
        <w:rPr>
          <w:rFonts w:ascii="Garamond" w:hAnsi="Garamond"/>
          <w:sz w:val="22"/>
          <w:szCs w:val="22"/>
        </w:rPr>
        <w:t xml:space="preserve">újmy (majetkové i nemajetkové) </w:t>
      </w:r>
      <w:r w:rsidRPr="00C50A9F">
        <w:rPr>
          <w:rFonts w:ascii="Garamond" w:hAnsi="Garamond"/>
          <w:sz w:val="22"/>
          <w:szCs w:val="22"/>
        </w:rPr>
        <w:t xml:space="preserve"> přesahuje smluvní pokutu.</w:t>
      </w:r>
      <w:r w:rsidR="0062741B" w:rsidRPr="00C50A9F">
        <w:rPr>
          <w:rFonts w:ascii="Garamond" w:hAnsi="Garamond"/>
          <w:sz w:val="22"/>
          <w:szCs w:val="22"/>
        </w:rPr>
        <w:tab/>
      </w:r>
      <w:r w:rsidR="009E5FFB" w:rsidRPr="00C50A9F">
        <w:rPr>
          <w:rFonts w:ascii="Garamond" w:hAnsi="Garamond"/>
          <w:sz w:val="22"/>
          <w:szCs w:val="22"/>
        </w:rPr>
        <w:br/>
      </w:r>
    </w:p>
    <w:p w:rsidR="006B61A9" w:rsidRPr="00C50A9F" w:rsidRDefault="006B61A9" w:rsidP="006B61A9">
      <w:pPr>
        <w:pStyle w:val="StylLatinkaArialSloitArial10bPed0cm"/>
        <w:tabs>
          <w:tab w:val="clear" w:pos="1531"/>
          <w:tab w:val="clear" w:pos="2325"/>
          <w:tab w:val="left" w:pos="709"/>
        </w:tabs>
        <w:spacing w:line="276" w:lineRule="auto"/>
        <w:ind w:left="709"/>
        <w:jc w:val="both"/>
        <w:rPr>
          <w:rFonts w:ascii="Garamond" w:hAnsi="Garamond"/>
          <w:sz w:val="22"/>
          <w:szCs w:val="22"/>
        </w:rPr>
      </w:pPr>
    </w:p>
    <w:p w:rsidR="00C612D8" w:rsidRPr="003264BB" w:rsidRDefault="00C612D8" w:rsidP="00C612D8">
      <w:pPr>
        <w:spacing w:after="0"/>
        <w:jc w:val="center"/>
        <w:rPr>
          <w:rFonts w:ascii="Garamond" w:hAnsi="Garamond"/>
          <w:b/>
        </w:rPr>
      </w:pPr>
      <w:r w:rsidRPr="003264BB">
        <w:rPr>
          <w:rFonts w:ascii="Garamond" w:hAnsi="Garamond"/>
          <w:b/>
        </w:rPr>
        <w:t>VI.</w:t>
      </w:r>
    </w:p>
    <w:p w:rsidR="00C612D8" w:rsidRPr="003264BB" w:rsidRDefault="00C612D8" w:rsidP="00C612D8">
      <w:pPr>
        <w:spacing w:after="0"/>
        <w:jc w:val="center"/>
        <w:rPr>
          <w:rFonts w:ascii="Garamond" w:hAnsi="Garamond"/>
          <w:b/>
        </w:rPr>
      </w:pPr>
      <w:r w:rsidRPr="003264BB">
        <w:rPr>
          <w:rFonts w:ascii="Garamond" w:hAnsi="Garamond"/>
          <w:b/>
        </w:rPr>
        <w:t>Autorská práva</w:t>
      </w:r>
    </w:p>
    <w:p w:rsidR="00C612D8" w:rsidRPr="000365D5" w:rsidRDefault="00C612D8" w:rsidP="00C612D8">
      <w:pPr>
        <w:spacing w:after="0"/>
        <w:jc w:val="center"/>
        <w:rPr>
          <w:rFonts w:ascii="Verdana" w:hAnsi="Verdana"/>
          <w:b/>
          <w:sz w:val="21"/>
          <w:szCs w:val="21"/>
        </w:rPr>
      </w:pPr>
    </w:p>
    <w:p w:rsidR="00D80611" w:rsidRPr="003264BB" w:rsidRDefault="00C612D8" w:rsidP="00D80611">
      <w:pPr>
        <w:numPr>
          <w:ilvl w:val="1"/>
          <w:numId w:val="21"/>
        </w:numPr>
        <w:spacing w:after="0" w:line="240" w:lineRule="auto"/>
        <w:jc w:val="both"/>
        <w:rPr>
          <w:rFonts w:ascii="Garamond" w:hAnsi="Garamond" w:cs="Arial"/>
        </w:rPr>
      </w:pPr>
      <w:r w:rsidRPr="003264BB">
        <w:rPr>
          <w:rFonts w:ascii="Garamond" w:hAnsi="Garamond" w:cs="Arial"/>
        </w:rPr>
        <w:t xml:space="preserve">Zhotovitel touto smlouvou opravňuje Objednatele k užití </w:t>
      </w:r>
      <w:r w:rsidR="00E858DA">
        <w:rPr>
          <w:rFonts w:ascii="Garamond" w:hAnsi="Garamond" w:cs="Arial"/>
        </w:rPr>
        <w:t>studie</w:t>
      </w:r>
      <w:r w:rsidRPr="003264BB">
        <w:rPr>
          <w:rFonts w:ascii="Garamond" w:hAnsi="Garamond" w:cs="Arial"/>
        </w:rPr>
        <w:t xml:space="preserve"> všemi možnými způsoby užití. Licence se poskytuje ke všem možným způsobům užití děl v rozsahu neomezeném, a to jak ve hmotné, tak i nehmotné podobě. Objednatel není povinen licenci využít. </w:t>
      </w:r>
      <w:r w:rsidR="00981E0D" w:rsidRPr="003264BB">
        <w:rPr>
          <w:rFonts w:ascii="Garamond" w:hAnsi="Garamond" w:cs="Arial"/>
        </w:rPr>
        <w:tab/>
      </w:r>
      <w:r w:rsidR="00D80611" w:rsidRPr="003264BB">
        <w:rPr>
          <w:rFonts w:ascii="Garamond" w:hAnsi="Garamond" w:cs="Arial"/>
        </w:rPr>
        <w:br/>
      </w:r>
    </w:p>
    <w:p w:rsidR="00981E0D" w:rsidRPr="003264BB" w:rsidRDefault="00C612D8" w:rsidP="00D80611">
      <w:pPr>
        <w:numPr>
          <w:ilvl w:val="1"/>
          <w:numId w:val="21"/>
        </w:numPr>
        <w:spacing w:after="0" w:line="240" w:lineRule="auto"/>
        <w:jc w:val="both"/>
        <w:rPr>
          <w:rFonts w:ascii="Garamond" w:hAnsi="Garamond" w:cs="Arial"/>
        </w:rPr>
      </w:pPr>
      <w:r w:rsidRPr="003264BB">
        <w:rPr>
          <w:rFonts w:ascii="Garamond" w:hAnsi="Garamond" w:cs="Arial"/>
        </w:rPr>
        <w:t xml:space="preserve">Objednatel je oprávněn </w:t>
      </w:r>
      <w:r w:rsidR="00E858DA">
        <w:rPr>
          <w:rFonts w:ascii="Garamond" w:hAnsi="Garamond" w:cs="Arial"/>
        </w:rPr>
        <w:t>studii</w:t>
      </w:r>
      <w:r w:rsidRPr="003264BB">
        <w:rPr>
          <w:rFonts w:ascii="Garamond" w:hAnsi="Garamond" w:cs="Arial"/>
        </w:rPr>
        <w:t xml:space="preserve"> zveřejnit, upravit, zpracovat včetně překladu, spojit s jiným dílem, zařadit do díla souborného a uvádět dílo na veřejnost pod svým jménem a takto upravené dílo dále neomezeně užívat všemi způsoby užití. </w:t>
      </w:r>
      <w:r w:rsidR="00981E0D" w:rsidRPr="003264BB">
        <w:rPr>
          <w:rFonts w:ascii="Garamond" w:hAnsi="Garamond" w:cs="Arial"/>
        </w:rPr>
        <w:tab/>
      </w:r>
    </w:p>
    <w:p w:rsidR="00C612D8" w:rsidRPr="003264BB" w:rsidRDefault="00C612D8" w:rsidP="00D80611">
      <w:pPr>
        <w:numPr>
          <w:ilvl w:val="1"/>
          <w:numId w:val="21"/>
        </w:numPr>
        <w:spacing w:after="0" w:line="240" w:lineRule="auto"/>
        <w:jc w:val="both"/>
        <w:rPr>
          <w:rFonts w:ascii="Garamond" w:hAnsi="Garamond" w:cs="Arial"/>
        </w:rPr>
      </w:pPr>
      <w:r w:rsidRPr="003264BB">
        <w:rPr>
          <w:rFonts w:ascii="Garamond" w:hAnsi="Garamond" w:cs="Arial"/>
        </w:rPr>
        <w:t>Licence se poskytuje jako licence výhradní. Zhotovitel nesmí poskytnout licenci k</w:t>
      </w:r>
      <w:r w:rsidR="00E858DA">
        <w:rPr>
          <w:rFonts w:ascii="Garamond" w:hAnsi="Garamond" w:cs="Arial"/>
        </w:rPr>
        <w:t>e studii</w:t>
      </w:r>
      <w:r w:rsidRPr="003264BB">
        <w:rPr>
          <w:rFonts w:ascii="Garamond" w:hAnsi="Garamond" w:cs="Arial"/>
        </w:rPr>
        <w:t xml:space="preserve"> třetí osobě. Zhotovitel je povinen zdržet se výkonu práva užít </w:t>
      </w:r>
      <w:r w:rsidR="00E858DA">
        <w:rPr>
          <w:rFonts w:ascii="Garamond" w:hAnsi="Garamond" w:cs="Arial"/>
        </w:rPr>
        <w:t>studii</w:t>
      </w:r>
      <w:r w:rsidRPr="003264BB">
        <w:rPr>
          <w:rFonts w:ascii="Garamond" w:hAnsi="Garamond" w:cs="Arial"/>
        </w:rPr>
        <w:t xml:space="preserve">. </w:t>
      </w:r>
    </w:p>
    <w:p w:rsidR="00C612D8" w:rsidRPr="003264BB" w:rsidRDefault="00C612D8" w:rsidP="00C612D8">
      <w:pPr>
        <w:spacing w:after="0" w:line="240" w:lineRule="auto"/>
        <w:jc w:val="both"/>
        <w:rPr>
          <w:rFonts w:ascii="Garamond" w:hAnsi="Garamond" w:cs="Arial"/>
        </w:rPr>
      </w:pPr>
    </w:p>
    <w:p w:rsidR="00C612D8" w:rsidRPr="003264BB" w:rsidRDefault="00C612D8" w:rsidP="002B7E53">
      <w:pPr>
        <w:numPr>
          <w:ilvl w:val="1"/>
          <w:numId w:val="21"/>
        </w:numPr>
        <w:spacing w:after="0" w:line="240" w:lineRule="auto"/>
        <w:jc w:val="both"/>
        <w:rPr>
          <w:rFonts w:ascii="Garamond" w:hAnsi="Garamond" w:cs="Arial"/>
        </w:rPr>
      </w:pPr>
      <w:r w:rsidRPr="003264BB">
        <w:rPr>
          <w:rFonts w:ascii="Garamond" w:hAnsi="Garamond" w:cs="Arial"/>
        </w:rPr>
        <w:t xml:space="preserve">Objednatel je oprávněn oprávnění tvořící součást licence zcela nebo zčásti poskytovat třetí osobě. </w:t>
      </w:r>
    </w:p>
    <w:p w:rsidR="00C612D8" w:rsidRPr="003264BB" w:rsidRDefault="00C612D8" w:rsidP="00C612D8">
      <w:pPr>
        <w:spacing w:after="0" w:line="240" w:lineRule="auto"/>
        <w:jc w:val="both"/>
        <w:rPr>
          <w:rFonts w:ascii="Garamond" w:hAnsi="Garamond" w:cs="Arial"/>
        </w:rPr>
      </w:pPr>
    </w:p>
    <w:p w:rsidR="00C45CD6" w:rsidRPr="003264BB" w:rsidRDefault="00C612D8" w:rsidP="00C45CD6">
      <w:pPr>
        <w:numPr>
          <w:ilvl w:val="1"/>
          <w:numId w:val="21"/>
        </w:numPr>
        <w:spacing w:after="0" w:line="240" w:lineRule="auto"/>
        <w:jc w:val="both"/>
        <w:rPr>
          <w:rFonts w:ascii="Garamond" w:hAnsi="Garamond" w:cs="Arial"/>
        </w:rPr>
      </w:pPr>
      <w:r w:rsidRPr="003264BB">
        <w:rPr>
          <w:rFonts w:ascii="Garamond" w:hAnsi="Garamond" w:cs="Arial"/>
        </w:rPr>
        <w:t xml:space="preserve">Smluvní strany výslovně prohlašují, že odměna za poskytnutí licence je součástí ceny díla dle </w:t>
      </w:r>
      <w:r w:rsidR="00D20D10" w:rsidRPr="003264BB">
        <w:rPr>
          <w:rFonts w:ascii="Garamond" w:hAnsi="Garamond" w:cs="Arial"/>
        </w:rPr>
        <w:t>bodu</w:t>
      </w:r>
      <w:r w:rsidRPr="003264BB">
        <w:rPr>
          <w:rFonts w:ascii="Garamond" w:hAnsi="Garamond" w:cs="Arial"/>
        </w:rPr>
        <w:t xml:space="preserve"> </w:t>
      </w:r>
      <w:r w:rsidR="002B7E53" w:rsidRPr="003264BB">
        <w:rPr>
          <w:rFonts w:ascii="Garamond" w:hAnsi="Garamond" w:cs="Arial"/>
        </w:rPr>
        <w:t>3.1.</w:t>
      </w:r>
      <w:r w:rsidRPr="003264BB">
        <w:rPr>
          <w:rFonts w:ascii="Garamond" w:hAnsi="Garamond" w:cs="Arial"/>
        </w:rPr>
        <w:t xml:space="preserve"> této smlouvy.   </w:t>
      </w:r>
      <w:r w:rsidR="00C45CD6" w:rsidRPr="003264BB">
        <w:rPr>
          <w:rFonts w:ascii="Garamond" w:hAnsi="Garamond" w:cs="Arial"/>
        </w:rPr>
        <w:tab/>
      </w:r>
      <w:r w:rsidR="00C45CD6" w:rsidRPr="003264BB">
        <w:rPr>
          <w:rFonts w:ascii="Garamond" w:hAnsi="Garamond" w:cs="Arial"/>
        </w:rPr>
        <w:br/>
      </w:r>
    </w:p>
    <w:p w:rsidR="00C612D8" w:rsidRPr="003264BB" w:rsidRDefault="00C612D8" w:rsidP="00C45CD6">
      <w:pPr>
        <w:numPr>
          <w:ilvl w:val="1"/>
          <w:numId w:val="21"/>
        </w:numPr>
        <w:spacing w:after="0" w:line="240" w:lineRule="auto"/>
        <w:jc w:val="both"/>
        <w:rPr>
          <w:rFonts w:ascii="Garamond" w:hAnsi="Garamond" w:cs="Arial"/>
        </w:rPr>
      </w:pPr>
      <w:r w:rsidRPr="003264BB">
        <w:rPr>
          <w:rFonts w:ascii="Garamond" w:hAnsi="Garamond" w:cs="Arial"/>
        </w:rPr>
        <w:t>Územní rozsah licence není omezen na území České republiky. Licence se poskytuje na dobu trvání majetkových práv k</w:t>
      </w:r>
      <w:r w:rsidR="00E858DA">
        <w:rPr>
          <w:rFonts w:ascii="Garamond" w:hAnsi="Garamond" w:cs="Arial"/>
        </w:rPr>
        <w:t>e studii</w:t>
      </w:r>
      <w:r w:rsidRPr="003264BB">
        <w:rPr>
          <w:rFonts w:ascii="Garamond" w:hAnsi="Garamond" w:cs="Arial"/>
        </w:rPr>
        <w:t xml:space="preserve">. Množstevní rozsah licence je neomezený. </w:t>
      </w:r>
    </w:p>
    <w:p w:rsidR="00CF2F89" w:rsidRDefault="000F09E7" w:rsidP="00CF2F89">
      <w:pPr>
        <w:spacing w:after="0"/>
        <w:jc w:val="center"/>
        <w:rPr>
          <w:rFonts w:ascii="Garamond" w:hAnsi="Garamond"/>
          <w:b/>
        </w:rPr>
      </w:pPr>
      <w:r w:rsidRPr="000365D5">
        <w:rPr>
          <w:rFonts w:ascii="Verdana" w:hAnsi="Verdana" w:cs="Arial"/>
          <w:sz w:val="21"/>
          <w:szCs w:val="21"/>
        </w:rPr>
        <w:br/>
      </w:r>
      <w:bookmarkStart w:id="2" w:name="_Toc441228839"/>
    </w:p>
    <w:p w:rsidR="00C562FB" w:rsidRDefault="00C562FB" w:rsidP="00CF2F89">
      <w:pPr>
        <w:spacing w:after="0"/>
        <w:jc w:val="center"/>
        <w:rPr>
          <w:rFonts w:ascii="Garamond" w:hAnsi="Garamond"/>
          <w:b/>
        </w:rPr>
      </w:pPr>
    </w:p>
    <w:p w:rsidR="00CF2F89" w:rsidRPr="003264BB" w:rsidRDefault="00CF2F89" w:rsidP="00CF2F89">
      <w:pPr>
        <w:spacing w:after="0"/>
        <w:jc w:val="center"/>
        <w:rPr>
          <w:rFonts w:ascii="Garamond" w:hAnsi="Garamond"/>
          <w:b/>
        </w:rPr>
      </w:pPr>
      <w:r w:rsidRPr="003264BB">
        <w:rPr>
          <w:rFonts w:ascii="Garamond" w:hAnsi="Garamond"/>
          <w:b/>
        </w:rPr>
        <w:t>V</w:t>
      </w:r>
      <w:r>
        <w:rPr>
          <w:rFonts w:ascii="Garamond" w:hAnsi="Garamond"/>
          <w:b/>
        </w:rPr>
        <w:t>I</w:t>
      </w:r>
      <w:r w:rsidRPr="003264BB">
        <w:rPr>
          <w:rFonts w:ascii="Garamond" w:hAnsi="Garamond"/>
          <w:b/>
        </w:rPr>
        <w:t>I.</w:t>
      </w:r>
    </w:p>
    <w:p w:rsidR="00CF2F89" w:rsidRDefault="00CF2F89" w:rsidP="00CF2F89">
      <w:pPr>
        <w:spacing w:after="0"/>
        <w:jc w:val="center"/>
        <w:rPr>
          <w:rFonts w:ascii="Garamond" w:hAnsi="Garamond"/>
          <w:b/>
        </w:rPr>
      </w:pPr>
      <w:r>
        <w:rPr>
          <w:rFonts w:ascii="Garamond" w:hAnsi="Garamond"/>
          <w:b/>
        </w:rPr>
        <w:t>Pojištění</w:t>
      </w:r>
    </w:p>
    <w:p w:rsidR="0013649E" w:rsidRPr="003264BB" w:rsidRDefault="0013649E" w:rsidP="00CF2F89">
      <w:pPr>
        <w:spacing w:after="0"/>
        <w:jc w:val="center"/>
        <w:rPr>
          <w:rFonts w:ascii="Garamond" w:hAnsi="Garamond"/>
          <w:b/>
        </w:rPr>
      </w:pPr>
    </w:p>
    <w:bookmarkEnd w:id="2"/>
    <w:p w:rsidR="00CF2F89" w:rsidRPr="001D7053" w:rsidRDefault="00CF2F89" w:rsidP="00CF2F89">
      <w:pPr>
        <w:pStyle w:val="Zkladntextodsazen3"/>
        <w:spacing w:after="0"/>
        <w:ind w:left="705" w:hanging="705"/>
        <w:rPr>
          <w:rFonts w:ascii="Garamond" w:hAnsi="Garamond"/>
          <w:sz w:val="22"/>
          <w:szCs w:val="22"/>
        </w:rPr>
      </w:pPr>
      <w:r>
        <w:rPr>
          <w:rFonts w:ascii="Garamond" w:hAnsi="Garamond"/>
          <w:sz w:val="22"/>
          <w:szCs w:val="22"/>
        </w:rPr>
        <w:t>7</w:t>
      </w:r>
      <w:r w:rsidRPr="001D7053">
        <w:rPr>
          <w:rFonts w:ascii="Garamond" w:hAnsi="Garamond"/>
          <w:sz w:val="22"/>
          <w:szCs w:val="22"/>
        </w:rPr>
        <w:t>.1</w:t>
      </w:r>
      <w:r w:rsidRPr="001D7053">
        <w:rPr>
          <w:rFonts w:ascii="Garamond" w:hAnsi="Garamond"/>
          <w:b/>
          <w:sz w:val="22"/>
          <w:szCs w:val="22"/>
        </w:rPr>
        <w:tab/>
      </w:r>
      <w:r w:rsidRPr="001D7053">
        <w:rPr>
          <w:rFonts w:ascii="Garamond" w:hAnsi="Garamond"/>
          <w:sz w:val="22"/>
          <w:szCs w:val="22"/>
        </w:rPr>
        <w:t xml:space="preserve">Zhotovitel </w:t>
      </w:r>
      <w:r>
        <w:rPr>
          <w:rFonts w:ascii="Garamond" w:hAnsi="Garamond"/>
          <w:bCs/>
          <w:sz w:val="22"/>
          <w:szCs w:val="22"/>
        </w:rPr>
        <w:t xml:space="preserve">je povinen před uzavřením této smlouvy </w:t>
      </w:r>
      <w:r w:rsidR="00C46069">
        <w:rPr>
          <w:rFonts w:ascii="Garamond" w:hAnsi="Garamond"/>
          <w:bCs/>
          <w:sz w:val="22"/>
          <w:szCs w:val="22"/>
        </w:rPr>
        <w:t>předložit O</w:t>
      </w:r>
      <w:r>
        <w:rPr>
          <w:rFonts w:ascii="Garamond" w:hAnsi="Garamond"/>
          <w:bCs/>
          <w:sz w:val="22"/>
          <w:szCs w:val="22"/>
        </w:rPr>
        <w:t xml:space="preserve">bjednateli </w:t>
      </w:r>
      <w:r>
        <w:rPr>
          <w:rFonts w:ascii="Garamond" w:hAnsi="Garamond"/>
          <w:sz w:val="22"/>
          <w:szCs w:val="22"/>
        </w:rPr>
        <w:t>p</w:t>
      </w:r>
      <w:r w:rsidRPr="001D7053">
        <w:rPr>
          <w:rFonts w:ascii="Garamond" w:hAnsi="Garamond"/>
          <w:sz w:val="22"/>
          <w:szCs w:val="22"/>
        </w:rPr>
        <w:t>ojistnou smlouvu na</w:t>
      </w:r>
      <w:r w:rsidR="00C46069">
        <w:rPr>
          <w:rFonts w:ascii="Garamond" w:hAnsi="Garamond"/>
          <w:sz w:val="22"/>
          <w:szCs w:val="22"/>
        </w:rPr>
        <w:t xml:space="preserve"> pojištění odpovědnosti za škodu</w:t>
      </w:r>
      <w:r w:rsidRPr="001D7053">
        <w:rPr>
          <w:rFonts w:ascii="Garamond" w:hAnsi="Garamond"/>
          <w:sz w:val="22"/>
          <w:szCs w:val="22"/>
        </w:rPr>
        <w:t>, která splňuje minimálně roz</w:t>
      </w:r>
      <w:r>
        <w:rPr>
          <w:rFonts w:ascii="Garamond" w:hAnsi="Garamond"/>
          <w:sz w:val="22"/>
          <w:szCs w:val="22"/>
        </w:rPr>
        <w:t>sah pojištění uvedený v </w:t>
      </w:r>
      <w:r w:rsidR="00C46069">
        <w:rPr>
          <w:rFonts w:ascii="Garamond" w:hAnsi="Garamond"/>
          <w:sz w:val="22"/>
          <w:szCs w:val="22"/>
        </w:rPr>
        <w:t>bodě</w:t>
      </w:r>
      <w:r>
        <w:rPr>
          <w:rFonts w:ascii="Garamond" w:hAnsi="Garamond"/>
          <w:sz w:val="22"/>
          <w:szCs w:val="22"/>
        </w:rPr>
        <w:t xml:space="preserve"> </w:t>
      </w:r>
      <w:r w:rsidR="00C46069">
        <w:rPr>
          <w:rFonts w:ascii="Garamond" w:hAnsi="Garamond"/>
          <w:sz w:val="22"/>
          <w:szCs w:val="22"/>
        </w:rPr>
        <w:t>7</w:t>
      </w:r>
      <w:r w:rsidRPr="001D7053">
        <w:rPr>
          <w:rFonts w:ascii="Garamond" w:hAnsi="Garamond"/>
          <w:sz w:val="22"/>
          <w:szCs w:val="22"/>
        </w:rPr>
        <w:t xml:space="preserve">.2 této smlouvy.   </w:t>
      </w:r>
    </w:p>
    <w:p w:rsidR="00CF2F89" w:rsidRPr="001D7053" w:rsidRDefault="00CF2F89" w:rsidP="00CF2F89">
      <w:pPr>
        <w:pStyle w:val="Zkladntext3"/>
        <w:spacing w:after="0"/>
        <w:jc w:val="both"/>
        <w:rPr>
          <w:rFonts w:ascii="Garamond" w:hAnsi="Garamond"/>
          <w:sz w:val="22"/>
          <w:szCs w:val="22"/>
        </w:rPr>
      </w:pPr>
    </w:p>
    <w:p w:rsidR="00CF2F89" w:rsidRPr="001D7053" w:rsidRDefault="00CF2F89" w:rsidP="00CF2F89">
      <w:pPr>
        <w:pStyle w:val="AAOdstavec"/>
        <w:ind w:left="705" w:hanging="705"/>
        <w:rPr>
          <w:rFonts w:ascii="Garamond" w:hAnsi="Garamond"/>
          <w:sz w:val="22"/>
          <w:szCs w:val="22"/>
        </w:rPr>
      </w:pPr>
      <w:r>
        <w:rPr>
          <w:rFonts w:ascii="Garamond" w:hAnsi="Garamond"/>
          <w:sz w:val="22"/>
          <w:szCs w:val="22"/>
        </w:rPr>
        <w:t>7</w:t>
      </w:r>
      <w:r w:rsidRPr="001D7053">
        <w:rPr>
          <w:rFonts w:ascii="Garamond" w:hAnsi="Garamond"/>
          <w:sz w:val="22"/>
          <w:szCs w:val="22"/>
        </w:rPr>
        <w:t>.2</w:t>
      </w:r>
      <w:r w:rsidRPr="001D7053">
        <w:rPr>
          <w:rFonts w:ascii="Garamond" w:hAnsi="Garamond"/>
          <w:sz w:val="22"/>
          <w:szCs w:val="22"/>
        </w:rPr>
        <w:tab/>
      </w:r>
      <w:r>
        <w:rPr>
          <w:rFonts w:ascii="Garamond" w:hAnsi="Garamond"/>
          <w:sz w:val="22"/>
          <w:szCs w:val="22"/>
        </w:rPr>
        <w:t xml:space="preserve">Pojištění </w:t>
      </w:r>
      <w:r w:rsidRPr="001D7053">
        <w:rPr>
          <w:rFonts w:ascii="Garamond" w:hAnsi="Garamond"/>
          <w:sz w:val="22"/>
          <w:szCs w:val="22"/>
        </w:rPr>
        <w:t xml:space="preserve">musí po celou dobu, po níž má trvat, splňovat minimálně tyto všeobecné požadavky na pojištění: </w:t>
      </w:r>
    </w:p>
    <w:p w:rsidR="00CF2F89" w:rsidRPr="001D7053" w:rsidRDefault="00CF2F89" w:rsidP="00CF2F89">
      <w:pPr>
        <w:pStyle w:val="AAOdstavec"/>
        <w:ind w:left="709" w:firstLine="11"/>
        <w:rPr>
          <w:rFonts w:ascii="Garamond" w:hAnsi="Garamond"/>
          <w:sz w:val="22"/>
          <w:szCs w:val="22"/>
        </w:rPr>
      </w:pPr>
    </w:p>
    <w:p w:rsidR="00CF2F89" w:rsidRPr="00F527C1" w:rsidRDefault="00CF2F89" w:rsidP="00860B3F">
      <w:pPr>
        <w:pStyle w:val="AAOdstavec"/>
        <w:numPr>
          <w:ilvl w:val="0"/>
          <w:numId w:val="33"/>
        </w:numPr>
        <w:ind w:left="1134" w:hanging="425"/>
        <w:rPr>
          <w:rFonts w:ascii="Garamond" w:hAnsi="Garamond"/>
          <w:sz w:val="22"/>
          <w:szCs w:val="22"/>
        </w:rPr>
      </w:pPr>
      <w:r w:rsidRPr="00F527C1">
        <w:rPr>
          <w:rFonts w:ascii="Garamond" w:hAnsi="Garamond"/>
          <w:sz w:val="22"/>
          <w:szCs w:val="22"/>
        </w:rPr>
        <w:t xml:space="preserve">Zhotovitel musí mít obecné pojištění odpovědnosti za škodu způsobenou třetím osobám s pojistným limitem minimálně </w:t>
      </w:r>
      <w:r w:rsidR="004541B3">
        <w:rPr>
          <w:rFonts w:ascii="Garamond" w:hAnsi="Garamond"/>
          <w:b/>
          <w:sz w:val="22"/>
          <w:szCs w:val="22"/>
        </w:rPr>
        <w:t>35</w:t>
      </w:r>
      <w:r w:rsidRPr="00F527C1">
        <w:rPr>
          <w:rFonts w:ascii="Garamond" w:hAnsi="Garamond"/>
          <w:b/>
          <w:sz w:val="22"/>
          <w:szCs w:val="22"/>
        </w:rPr>
        <w:t>0.000,- Kč</w:t>
      </w:r>
      <w:r w:rsidRPr="00F527C1">
        <w:rPr>
          <w:rFonts w:ascii="Garamond" w:hAnsi="Garamond"/>
          <w:sz w:val="22"/>
          <w:szCs w:val="22"/>
        </w:rPr>
        <w:t xml:space="preserve"> (slovy: </w:t>
      </w:r>
      <w:r w:rsidR="00FF4367">
        <w:rPr>
          <w:rFonts w:ascii="Garamond" w:hAnsi="Garamond"/>
          <w:sz w:val="22"/>
          <w:szCs w:val="22"/>
        </w:rPr>
        <w:t xml:space="preserve">Třistapadesát </w:t>
      </w:r>
      <w:r w:rsidRPr="00F527C1">
        <w:rPr>
          <w:rFonts w:ascii="Garamond" w:hAnsi="Garamond"/>
          <w:sz w:val="22"/>
          <w:szCs w:val="22"/>
        </w:rPr>
        <w:t xml:space="preserve">korun českých) </w:t>
      </w:r>
      <w:r w:rsidR="00F527C1" w:rsidRPr="00F527C1">
        <w:rPr>
          <w:rFonts w:ascii="Garamond" w:hAnsi="Garamond"/>
          <w:sz w:val="22"/>
          <w:szCs w:val="22"/>
        </w:rPr>
        <w:t>ve vztahu ke všem podnikatelským oprávněním, která jsou nutná pro plnění předmětu této veřejné zakázky</w:t>
      </w:r>
      <w:r w:rsidRPr="00F527C1">
        <w:rPr>
          <w:rFonts w:ascii="Garamond" w:hAnsi="Garamond"/>
          <w:sz w:val="22"/>
          <w:szCs w:val="22"/>
        </w:rPr>
        <w:t>, a to ve vztahu k území České republiky;</w:t>
      </w:r>
    </w:p>
    <w:p w:rsidR="00CF2F89" w:rsidRPr="001D7053" w:rsidRDefault="00CF2F89" w:rsidP="00CF2F89">
      <w:pPr>
        <w:pStyle w:val="AAOdstavec"/>
        <w:rPr>
          <w:rFonts w:ascii="Garamond" w:hAnsi="Garamond"/>
          <w:sz w:val="22"/>
          <w:szCs w:val="22"/>
        </w:rPr>
      </w:pPr>
      <w:r w:rsidRPr="001D7053">
        <w:rPr>
          <w:rFonts w:ascii="Garamond" w:hAnsi="Garamond"/>
          <w:sz w:val="22"/>
          <w:szCs w:val="22"/>
        </w:rPr>
        <w:t xml:space="preserve">                    </w:t>
      </w:r>
    </w:p>
    <w:p w:rsidR="00CF2F89" w:rsidRDefault="00E755D1" w:rsidP="00E755D1">
      <w:pPr>
        <w:pStyle w:val="AAOdstavec"/>
        <w:ind w:left="709" w:hanging="709"/>
        <w:rPr>
          <w:rFonts w:ascii="Garamond" w:hAnsi="Garamond"/>
          <w:sz w:val="22"/>
          <w:szCs w:val="22"/>
        </w:rPr>
      </w:pPr>
      <w:r>
        <w:rPr>
          <w:rFonts w:ascii="Garamond" w:hAnsi="Garamond"/>
          <w:sz w:val="22"/>
          <w:szCs w:val="22"/>
        </w:rPr>
        <w:t>7.3</w:t>
      </w:r>
      <w:r>
        <w:rPr>
          <w:rFonts w:ascii="Garamond" w:hAnsi="Garamond"/>
          <w:sz w:val="22"/>
          <w:szCs w:val="22"/>
        </w:rPr>
        <w:tab/>
      </w:r>
      <w:r w:rsidR="00CF2F89" w:rsidRPr="001D7053">
        <w:rPr>
          <w:rFonts w:ascii="Garamond" w:hAnsi="Garamond"/>
          <w:sz w:val="22"/>
          <w:szCs w:val="22"/>
        </w:rPr>
        <w:t>Zhotovitel je jako pojistník povinen udržovat pojištění tak, jak bylo předloženo, při respektování  min. pož</w:t>
      </w:r>
      <w:r w:rsidR="00CF2F89">
        <w:rPr>
          <w:rFonts w:ascii="Garamond" w:hAnsi="Garamond"/>
          <w:sz w:val="22"/>
          <w:szCs w:val="22"/>
        </w:rPr>
        <w:t xml:space="preserve">adavků na pojištění dle odst. </w:t>
      </w:r>
      <w:r w:rsidR="00F527C1">
        <w:rPr>
          <w:rFonts w:ascii="Garamond" w:hAnsi="Garamond"/>
          <w:sz w:val="22"/>
          <w:szCs w:val="22"/>
        </w:rPr>
        <w:t>7</w:t>
      </w:r>
      <w:r w:rsidR="00CF2F89" w:rsidRPr="001D7053">
        <w:rPr>
          <w:rFonts w:ascii="Garamond" w:hAnsi="Garamond"/>
          <w:sz w:val="22"/>
          <w:szCs w:val="22"/>
        </w:rPr>
        <w:t>.2</w:t>
      </w:r>
      <w:r w:rsidR="00CF2F89">
        <w:rPr>
          <w:rFonts w:ascii="Garamond" w:hAnsi="Garamond"/>
          <w:sz w:val="22"/>
          <w:szCs w:val="22"/>
        </w:rPr>
        <w:t xml:space="preserve"> této smlouvy</w:t>
      </w:r>
      <w:r w:rsidR="00CF2F89" w:rsidRPr="001D7053">
        <w:rPr>
          <w:rFonts w:ascii="Garamond" w:hAnsi="Garamond"/>
          <w:sz w:val="22"/>
          <w:szCs w:val="22"/>
        </w:rPr>
        <w:t xml:space="preserve">, a to beze změn po celou dobu, po kterou má pojištění trvat, jak je dále uvedeno. Pojištění musí trvat po dobu </w:t>
      </w:r>
      <w:r w:rsidR="00F527C1">
        <w:rPr>
          <w:rFonts w:ascii="Garamond" w:hAnsi="Garamond"/>
          <w:sz w:val="22"/>
          <w:szCs w:val="22"/>
        </w:rPr>
        <w:t>minimálně pěti (5) let od protokolárního převzetí díla (</w:t>
      </w:r>
      <w:r w:rsidR="00E858DA">
        <w:rPr>
          <w:rFonts w:ascii="Garamond" w:hAnsi="Garamond"/>
          <w:sz w:val="22"/>
          <w:szCs w:val="22"/>
        </w:rPr>
        <w:t>studie</w:t>
      </w:r>
      <w:r w:rsidR="00F527C1">
        <w:rPr>
          <w:rFonts w:ascii="Garamond" w:hAnsi="Garamond"/>
          <w:sz w:val="22"/>
          <w:szCs w:val="22"/>
        </w:rPr>
        <w:t>) O</w:t>
      </w:r>
      <w:r w:rsidR="00CF2F89" w:rsidRPr="001D7053">
        <w:rPr>
          <w:rFonts w:ascii="Garamond" w:hAnsi="Garamond"/>
          <w:sz w:val="22"/>
          <w:szCs w:val="22"/>
        </w:rPr>
        <w:t>bjednatelem</w:t>
      </w:r>
      <w:r w:rsidR="00CF2F89">
        <w:rPr>
          <w:rFonts w:ascii="Garamond" w:hAnsi="Garamond"/>
          <w:sz w:val="22"/>
          <w:szCs w:val="22"/>
        </w:rPr>
        <w:t xml:space="preserve">, resp. až po jeho předání </w:t>
      </w:r>
      <w:r w:rsidR="00F527C1">
        <w:rPr>
          <w:rFonts w:ascii="Garamond" w:hAnsi="Garamond"/>
          <w:sz w:val="22"/>
          <w:szCs w:val="22"/>
        </w:rPr>
        <w:t>O</w:t>
      </w:r>
      <w:r w:rsidR="00CF2F89">
        <w:rPr>
          <w:rFonts w:ascii="Garamond" w:hAnsi="Garamond"/>
          <w:sz w:val="22"/>
          <w:szCs w:val="22"/>
        </w:rPr>
        <w:t>bjednateli bez vad a nedodělků.</w:t>
      </w:r>
      <w:r w:rsidR="00CF2F89" w:rsidRPr="001D7053">
        <w:rPr>
          <w:rFonts w:ascii="Garamond" w:hAnsi="Garamond"/>
          <w:sz w:val="22"/>
          <w:szCs w:val="22"/>
        </w:rPr>
        <w:t xml:space="preserve"> Na žádost </w:t>
      </w:r>
      <w:r w:rsidR="00F527C1">
        <w:rPr>
          <w:rFonts w:ascii="Garamond" w:hAnsi="Garamond"/>
          <w:sz w:val="22"/>
          <w:szCs w:val="22"/>
        </w:rPr>
        <w:t>O</w:t>
      </w:r>
      <w:r w:rsidR="00CF2F89" w:rsidRPr="001D7053">
        <w:rPr>
          <w:rFonts w:ascii="Garamond" w:hAnsi="Garamond"/>
          <w:sz w:val="22"/>
          <w:szCs w:val="22"/>
        </w:rPr>
        <w:t xml:space="preserve">bjednatele je </w:t>
      </w:r>
      <w:r w:rsidR="00F527C1">
        <w:rPr>
          <w:rFonts w:ascii="Garamond" w:hAnsi="Garamond"/>
          <w:sz w:val="22"/>
          <w:szCs w:val="22"/>
        </w:rPr>
        <w:t>Z</w:t>
      </w:r>
      <w:r w:rsidR="00CF2F89" w:rsidRPr="001D7053">
        <w:rPr>
          <w:rFonts w:ascii="Garamond" w:hAnsi="Garamond"/>
          <w:sz w:val="22"/>
          <w:szCs w:val="22"/>
        </w:rPr>
        <w:t xml:space="preserve">hotovitel povinen předložit důkazy, že pojištění v požadovaném rozsahu a výši trvá. Pokud by v důsledku pojistného plnění nebo jiné události mělo dojít k zániku pojistného, k omezení rozsahu pojištěných rizik, ke snížení stanovené min. výše pojistného v pojištění, nebo k jiným změnám, které by znamenaly zhoršení podmínek oproti původnímu stavu, je </w:t>
      </w:r>
      <w:r w:rsidR="00F527C1">
        <w:rPr>
          <w:rFonts w:ascii="Garamond" w:hAnsi="Garamond"/>
          <w:sz w:val="22"/>
          <w:szCs w:val="22"/>
        </w:rPr>
        <w:t>Z</w:t>
      </w:r>
      <w:r w:rsidR="00CF2F89" w:rsidRPr="001D7053">
        <w:rPr>
          <w:rFonts w:ascii="Garamond" w:hAnsi="Garamond"/>
          <w:sz w:val="22"/>
          <w:szCs w:val="22"/>
        </w:rPr>
        <w:t>hotovitel povinen učinit příslušná opatření tak, aby pojištění bylo udrženo tak, jak je požadováno.</w:t>
      </w:r>
      <w:r w:rsidR="00CF2F89">
        <w:rPr>
          <w:rFonts w:ascii="Garamond" w:hAnsi="Garamond"/>
          <w:sz w:val="22"/>
          <w:szCs w:val="22"/>
        </w:rPr>
        <w:t xml:space="preserve"> V případě porušení povinnosti </w:t>
      </w:r>
      <w:r w:rsidR="00F527C1">
        <w:rPr>
          <w:rFonts w:ascii="Garamond" w:hAnsi="Garamond"/>
          <w:sz w:val="22"/>
          <w:szCs w:val="22"/>
        </w:rPr>
        <w:t>Z</w:t>
      </w:r>
      <w:r w:rsidR="00CF2F89">
        <w:rPr>
          <w:rFonts w:ascii="Garamond" w:hAnsi="Garamond"/>
          <w:sz w:val="22"/>
          <w:szCs w:val="22"/>
        </w:rPr>
        <w:t>hotovitele v ob</w:t>
      </w:r>
      <w:r w:rsidR="00F527C1">
        <w:rPr>
          <w:rFonts w:ascii="Garamond" w:hAnsi="Garamond"/>
          <w:sz w:val="22"/>
          <w:szCs w:val="22"/>
        </w:rPr>
        <w:t>lasti pojištění ve smyslu ust. bodu</w:t>
      </w:r>
      <w:r w:rsidR="00CF2F89">
        <w:rPr>
          <w:rFonts w:ascii="Garamond" w:hAnsi="Garamond"/>
          <w:sz w:val="22"/>
          <w:szCs w:val="22"/>
        </w:rPr>
        <w:t xml:space="preserve"> </w:t>
      </w:r>
      <w:r w:rsidR="00F527C1">
        <w:rPr>
          <w:rFonts w:ascii="Garamond" w:hAnsi="Garamond"/>
          <w:sz w:val="22"/>
          <w:szCs w:val="22"/>
        </w:rPr>
        <w:t>7.2</w:t>
      </w:r>
      <w:r w:rsidR="00CF2F89">
        <w:rPr>
          <w:rFonts w:ascii="Garamond" w:hAnsi="Garamond"/>
          <w:sz w:val="22"/>
          <w:szCs w:val="22"/>
        </w:rPr>
        <w:t xml:space="preserve"> a </w:t>
      </w:r>
      <w:r w:rsidR="00F527C1">
        <w:rPr>
          <w:rFonts w:ascii="Garamond" w:hAnsi="Garamond"/>
          <w:sz w:val="22"/>
          <w:szCs w:val="22"/>
        </w:rPr>
        <w:t>7</w:t>
      </w:r>
      <w:r w:rsidR="00CF2F89">
        <w:rPr>
          <w:rFonts w:ascii="Garamond" w:hAnsi="Garamond"/>
          <w:sz w:val="22"/>
          <w:szCs w:val="22"/>
        </w:rPr>
        <w:t xml:space="preserve">.3 této smlouvy (zejména povinnosti </w:t>
      </w:r>
      <w:r w:rsidR="00F527C1">
        <w:rPr>
          <w:rFonts w:ascii="Garamond" w:hAnsi="Garamond"/>
          <w:sz w:val="22"/>
          <w:szCs w:val="22"/>
        </w:rPr>
        <w:t>Z</w:t>
      </w:r>
      <w:r w:rsidR="00CF2F89">
        <w:rPr>
          <w:rFonts w:ascii="Garamond" w:hAnsi="Garamond"/>
          <w:sz w:val="22"/>
          <w:szCs w:val="22"/>
        </w:rPr>
        <w:t xml:space="preserve">hotovitele mít sjednáno předmětné pojištění ve stanovené výši po celou dobu plnění smlouvy, tj. až do převzetí díla, resp. až do jeho předání </w:t>
      </w:r>
      <w:r w:rsidR="00F527C1">
        <w:rPr>
          <w:rFonts w:ascii="Garamond" w:hAnsi="Garamond"/>
          <w:sz w:val="22"/>
          <w:szCs w:val="22"/>
        </w:rPr>
        <w:t>O</w:t>
      </w:r>
      <w:r w:rsidR="00CF2F89">
        <w:rPr>
          <w:rFonts w:ascii="Garamond" w:hAnsi="Garamond"/>
          <w:sz w:val="22"/>
          <w:szCs w:val="22"/>
        </w:rPr>
        <w:t xml:space="preserve">bjednateli bez vad a nedodělků apod.), je </w:t>
      </w:r>
      <w:r w:rsidR="00F527C1">
        <w:rPr>
          <w:rFonts w:ascii="Garamond" w:hAnsi="Garamond"/>
          <w:sz w:val="22"/>
          <w:szCs w:val="22"/>
        </w:rPr>
        <w:t>O</w:t>
      </w:r>
      <w:r w:rsidR="00CF2F89">
        <w:rPr>
          <w:rFonts w:ascii="Garamond" w:hAnsi="Garamond"/>
          <w:sz w:val="22"/>
          <w:szCs w:val="22"/>
        </w:rPr>
        <w:t xml:space="preserve">bjednatel oprávněn požadovat po zhotoviteli zaplacení smluvní pokuty ve výši </w:t>
      </w:r>
      <w:r w:rsidR="00F527C1">
        <w:rPr>
          <w:rFonts w:ascii="Garamond" w:hAnsi="Garamond"/>
          <w:b/>
          <w:sz w:val="22"/>
          <w:szCs w:val="22"/>
        </w:rPr>
        <w:t>2</w:t>
      </w:r>
      <w:r w:rsidR="00CF2F89" w:rsidRPr="004F2B66">
        <w:rPr>
          <w:rFonts w:ascii="Garamond" w:hAnsi="Garamond"/>
          <w:b/>
          <w:sz w:val="22"/>
          <w:szCs w:val="22"/>
        </w:rPr>
        <w:t>0.000,-Kč</w:t>
      </w:r>
      <w:r w:rsidR="00CF2F89">
        <w:rPr>
          <w:rFonts w:ascii="Garamond" w:hAnsi="Garamond"/>
          <w:sz w:val="22"/>
          <w:szCs w:val="22"/>
        </w:rPr>
        <w:t xml:space="preserve"> za porušení této povinnosti. Zaplacením smluvní pokuty není dotčeno právo </w:t>
      </w:r>
      <w:r w:rsidR="00F527C1">
        <w:rPr>
          <w:rFonts w:ascii="Garamond" w:hAnsi="Garamond"/>
          <w:sz w:val="22"/>
          <w:szCs w:val="22"/>
        </w:rPr>
        <w:t>O</w:t>
      </w:r>
      <w:r w:rsidR="00CF2F89">
        <w:rPr>
          <w:rFonts w:ascii="Garamond" w:hAnsi="Garamond"/>
          <w:sz w:val="22"/>
          <w:szCs w:val="22"/>
        </w:rPr>
        <w:t>bjednatele na náhradu újmy v souvislosti s porušením této povinnosti</w:t>
      </w:r>
      <w:r w:rsidR="00F527C1">
        <w:rPr>
          <w:rFonts w:ascii="Garamond" w:hAnsi="Garamond"/>
          <w:sz w:val="22"/>
          <w:szCs w:val="22"/>
        </w:rPr>
        <w:t>,</w:t>
      </w:r>
      <w:r w:rsidR="00CF2F89">
        <w:rPr>
          <w:rFonts w:ascii="Garamond" w:hAnsi="Garamond"/>
          <w:sz w:val="22"/>
          <w:szCs w:val="22"/>
        </w:rPr>
        <w:t xml:space="preserve"> a to i v rozsahu, který převyšuje tuto smluvní pokutu.         </w:t>
      </w:r>
    </w:p>
    <w:p w:rsidR="00C34751" w:rsidRDefault="00C34751" w:rsidP="00C34751">
      <w:pPr>
        <w:pStyle w:val="AAOdstavec"/>
        <w:rPr>
          <w:rFonts w:ascii="Garamond" w:hAnsi="Garamond"/>
          <w:sz w:val="22"/>
          <w:szCs w:val="22"/>
        </w:rPr>
      </w:pPr>
    </w:p>
    <w:p w:rsidR="00CF2F89" w:rsidRDefault="00CF2F89" w:rsidP="00C34751">
      <w:pPr>
        <w:pStyle w:val="AAOdstavec"/>
        <w:numPr>
          <w:ilvl w:val="1"/>
          <w:numId w:val="34"/>
        </w:numPr>
        <w:ind w:left="709" w:hanging="709"/>
        <w:rPr>
          <w:rFonts w:ascii="Garamond" w:hAnsi="Garamond"/>
          <w:sz w:val="22"/>
          <w:szCs w:val="22"/>
        </w:rPr>
      </w:pPr>
      <w:r w:rsidRPr="002462E0">
        <w:rPr>
          <w:rFonts w:ascii="Garamond" w:hAnsi="Garamond"/>
          <w:sz w:val="22"/>
          <w:szCs w:val="22"/>
        </w:rPr>
        <w:t>Pro vyloučení pochybností se uvádí, že rizika související s úhradou spoluúčasti, případně s tím, že skutečná škoda způsobená pojistnou událostí bude vyšší než pojistná částka, nese pouze zhotovitel.</w:t>
      </w:r>
    </w:p>
    <w:p w:rsidR="00D43948" w:rsidRDefault="00D43948" w:rsidP="00C612D8">
      <w:pPr>
        <w:spacing w:after="0" w:line="240" w:lineRule="auto"/>
        <w:jc w:val="both"/>
        <w:rPr>
          <w:rFonts w:ascii="Verdana" w:hAnsi="Verdana" w:cs="Arial"/>
          <w:sz w:val="21"/>
          <w:szCs w:val="21"/>
        </w:rPr>
      </w:pPr>
    </w:p>
    <w:p w:rsidR="00582B48" w:rsidRDefault="00582B48" w:rsidP="00C612D8">
      <w:pPr>
        <w:spacing w:after="0" w:line="240" w:lineRule="auto"/>
        <w:jc w:val="both"/>
        <w:rPr>
          <w:rFonts w:ascii="Verdana" w:hAnsi="Verdana" w:cs="Arial"/>
          <w:sz w:val="21"/>
          <w:szCs w:val="21"/>
        </w:rPr>
      </w:pPr>
    </w:p>
    <w:p w:rsidR="006D4AF3" w:rsidRDefault="00D43948" w:rsidP="00D43948">
      <w:pPr>
        <w:pStyle w:val="Nadpis2"/>
        <w:spacing w:before="0" w:after="0"/>
        <w:jc w:val="center"/>
        <w:rPr>
          <w:rFonts w:ascii="Garamond" w:hAnsi="Garamond"/>
          <w:caps/>
          <w:sz w:val="22"/>
          <w:szCs w:val="22"/>
        </w:rPr>
      </w:pPr>
      <w:bookmarkStart w:id="3" w:name="_Toc441228831"/>
      <w:r w:rsidRPr="0027715A">
        <w:rPr>
          <w:rFonts w:ascii="Garamond" w:hAnsi="Garamond"/>
          <w:caps/>
          <w:sz w:val="22"/>
          <w:szCs w:val="22"/>
        </w:rPr>
        <w:t>VII</w:t>
      </w:r>
      <w:r w:rsidR="00303448">
        <w:rPr>
          <w:rFonts w:ascii="Garamond" w:hAnsi="Garamond"/>
          <w:caps/>
          <w:sz w:val="22"/>
          <w:szCs w:val="22"/>
        </w:rPr>
        <w:t>I</w:t>
      </w:r>
      <w:r w:rsidRPr="0027715A">
        <w:rPr>
          <w:rFonts w:ascii="Garamond" w:hAnsi="Garamond"/>
          <w:caps/>
          <w:sz w:val="22"/>
          <w:szCs w:val="22"/>
        </w:rPr>
        <w:t>.</w:t>
      </w:r>
      <w:r w:rsidRPr="0027715A">
        <w:rPr>
          <w:rFonts w:ascii="Garamond" w:hAnsi="Garamond"/>
          <w:caps/>
          <w:sz w:val="22"/>
          <w:szCs w:val="22"/>
        </w:rPr>
        <w:tab/>
      </w:r>
    </w:p>
    <w:p w:rsidR="00D43948" w:rsidRDefault="00D43948" w:rsidP="00D43948">
      <w:pPr>
        <w:pStyle w:val="Nadpis2"/>
        <w:spacing w:before="0" w:after="0"/>
        <w:jc w:val="center"/>
        <w:rPr>
          <w:rFonts w:ascii="Garamond" w:hAnsi="Garamond"/>
          <w:sz w:val="22"/>
          <w:szCs w:val="22"/>
        </w:rPr>
      </w:pPr>
      <w:r w:rsidRPr="00FC5085">
        <w:rPr>
          <w:rFonts w:ascii="Garamond" w:hAnsi="Garamond"/>
          <w:sz w:val="22"/>
          <w:szCs w:val="22"/>
        </w:rPr>
        <w:t xml:space="preserve">Prohlášení a závazky </w:t>
      </w:r>
      <w:r w:rsidR="0013649E">
        <w:rPr>
          <w:rFonts w:ascii="Garamond" w:hAnsi="Garamond"/>
          <w:sz w:val="22"/>
          <w:szCs w:val="22"/>
        </w:rPr>
        <w:t>Z</w:t>
      </w:r>
      <w:r w:rsidRPr="00FC5085">
        <w:rPr>
          <w:rFonts w:ascii="Garamond" w:hAnsi="Garamond"/>
          <w:sz w:val="22"/>
          <w:szCs w:val="22"/>
        </w:rPr>
        <w:t>hotovitele</w:t>
      </w:r>
      <w:bookmarkEnd w:id="3"/>
    </w:p>
    <w:p w:rsidR="0013649E" w:rsidRPr="0013649E" w:rsidRDefault="0013649E" w:rsidP="000A0030">
      <w:pPr>
        <w:spacing w:after="0"/>
      </w:pPr>
    </w:p>
    <w:p w:rsidR="00D43948" w:rsidRDefault="005535F4" w:rsidP="005535F4">
      <w:pPr>
        <w:pStyle w:val="Zkladntextodsazen3"/>
        <w:spacing w:after="0" w:line="240" w:lineRule="auto"/>
        <w:ind w:left="708" w:hanging="708"/>
        <w:rPr>
          <w:rFonts w:ascii="Garamond" w:hAnsi="Garamond"/>
          <w:sz w:val="22"/>
          <w:szCs w:val="22"/>
        </w:rPr>
      </w:pPr>
      <w:r>
        <w:rPr>
          <w:rFonts w:ascii="Garamond" w:hAnsi="Garamond"/>
          <w:sz w:val="22"/>
          <w:szCs w:val="22"/>
        </w:rPr>
        <w:t xml:space="preserve">8.1. </w:t>
      </w:r>
      <w:r>
        <w:rPr>
          <w:rFonts w:ascii="Garamond" w:hAnsi="Garamond"/>
          <w:sz w:val="22"/>
          <w:szCs w:val="22"/>
        </w:rPr>
        <w:tab/>
      </w:r>
      <w:r w:rsidR="00D43948" w:rsidRPr="001D7053">
        <w:rPr>
          <w:rFonts w:ascii="Garamond" w:hAnsi="Garamond"/>
          <w:sz w:val="22"/>
          <w:szCs w:val="22"/>
        </w:rPr>
        <w:t>Zhotovitel prohlašuje, že se plně seznámil s rozsahem a povahou díla, že jsou mu známy veškeré podmínky provádění díla</w:t>
      </w:r>
      <w:r w:rsidR="00D43948">
        <w:rPr>
          <w:rFonts w:ascii="Garamond" w:hAnsi="Garamond"/>
          <w:sz w:val="22"/>
          <w:szCs w:val="22"/>
        </w:rPr>
        <w:t>,</w:t>
      </w:r>
      <w:r w:rsidR="00D43948" w:rsidRPr="001D7053">
        <w:rPr>
          <w:rFonts w:ascii="Garamond" w:hAnsi="Garamond"/>
          <w:sz w:val="22"/>
          <w:szCs w:val="22"/>
        </w:rPr>
        <w:t xml:space="preserve"> a že disponuje takovými </w:t>
      </w:r>
      <w:r w:rsidR="00D43948" w:rsidRPr="00003410">
        <w:rPr>
          <w:rFonts w:ascii="Garamond" w:hAnsi="Garamond"/>
          <w:sz w:val="22"/>
          <w:szCs w:val="22"/>
        </w:rPr>
        <w:t xml:space="preserve">kapacitami a odbornými znalostmi, které jsou pro řádné provedení díla nezbytné. Potvrzuje, že prověřil podklady a pokyny, které obdržel od </w:t>
      </w:r>
      <w:r w:rsidR="004C1EAE" w:rsidRPr="00003410">
        <w:rPr>
          <w:rFonts w:ascii="Garamond" w:hAnsi="Garamond"/>
          <w:sz w:val="22"/>
          <w:szCs w:val="22"/>
        </w:rPr>
        <w:t>O</w:t>
      </w:r>
      <w:r w:rsidR="00D43948" w:rsidRPr="00003410">
        <w:rPr>
          <w:rFonts w:ascii="Garamond" w:hAnsi="Garamond"/>
          <w:sz w:val="22"/>
          <w:szCs w:val="22"/>
        </w:rPr>
        <w:t xml:space="preserve">bjednatele do uzavření této smlouvy, že je shledal vhodnými, že sjednané podmínky pro provádění díla včetně ceny a doby provedení zohledňují všechny vpředu uvedené podmínky a okolnosti, jakož i ty, které </w:t>
      </w:r>
      <w:r w:rsidR="004C1EAE" w:rsidRPr="00003410">
        <w:rPr>
          <w:rFonts w:ascii="Garamond" w:hAnsi="Garamond"/>
          <w:sz w:val="22"/>
          <w:szCs w:val="22"/>
        </w:rPr>
        <w:t>Z</w:t>
      </w:r>
      <w:r w:rsidR="00D43948" w:rsidRPr="00003410">
        <w:rPr>
          <w:rFonts w:ascii="Garamond" w:hAnsi="Garamond"/>
          <w:sz w:val="22"/>
          <w:szCs w:val="22"/>
        </w:rPr>
        <w:t>hotovitel, jako subjekt odborně způsobilý k provedení díla měl nebo mohl předvídat přesto, že nebyly v době uzavření smlouvy zřejmé a přesto, že nebyly obsaženy v podkladech po uzavření smlouvy nebo z nich nevyplývaly. Zhotovitel na základě vpředu uvedeného prohlašuje, že s použitím těchto všech znalostí, zkušeností, podkladů a pokynů splní závazek založený touto smlouvou včas a řádně, za sjednanou cenu, aniž by podmiňoval</w:t>
      </w:r>
      <w:r w:rsidR="00D43948" w:rsidRPr="001D7053">
        <w:rPr>
          <w:rFonts w:ascii="Garamond" w:hAnsi="Garamond"/>
          <w:sz w:val="22"/>
          <w:szCs w:val="22"/>
        </w:rPr>
        <w:t xml:space="preserve"> splnění závazku poskytnutím jiné, než dohodnuté součinnosti. Jestliže se později, v průběhu provádění díla, bude </w:t>
      </w:r>
      <w:r w:rsidR="004C1EAE">
        <w:rPr>
          <w:rFonts w:ascii="Garamond" w:hAnsi="Garamond"/>
          <w:sz w:val="22"/>
          <w:szCs w:val="22"/>
        </w:rPr>
        <w:t>Z</w:t>
      </w:r>
      <w:r w:rsidR="00D43948" w:rsidRPr="001D7053">
        <w:rPr>
          <w:rFonts w:ascii="Garamond" w:hAnsi="Garamond"/>
          <w:sz w:val="22"/>
          <w:szCs w:val="22"/>
        </w:rPr>
        <w:t xml:space="preserve">hotovitel dovolávat nevhodnosti pokynů nebo věcí předaných </w:t>
      </w:r>
      <w:r w:rsidR="004C1EAE">
        <w:rPr>
          <w:rFonts w:ascii="Garamond" w:hAnsi="Garamond"/>
          <w:sz w:val="22"/>
          <w:szCs w:val="22"/>
        </w:rPr>
        <w:t>O</w:t>
      </w:r>
      <w:r w:rsidR="00D43948" w:rsidRPr="001D7053">
        <w:rPr>
          <w:rFonts w:ascii="Garamond" w:hAnsi="Garamond"/>
          <w:sz w:val="22"/>
          <w:szCs w:val="22"/>
        </w:rPr>
        <w:t>bjednatelem, bylo pro tento případ dohodnuto, že je povinen prokázat, že tuto nevhodnost nemohl zjistit do uzavření smlouvy, jinak odpovídá za vady díla způsobené nevhodností</w:t>
      </w:r>
      <w:r w:rsidR="00D43948">
        <w:rPr>
          <w:rFonts w:ascii="Garamond" w:hAnsi="Garamond"/>
          <w:sz w:val="22"/>
          <w:szCs w:val="22"/>
        </w:rPr>
        <w:t>,</w:t>
      </w:r>
      <w:r w:rsidR="00D43948" w:rsidRPr="001D7053">
        <w:rPr>
          <w:rFonts w:ascii="Garamond" w:hAnsi="Garamond"/>
          <w:sz w:val="22"/>
          <w:szCs w:val="22"/>
        </w:rPr>
        <w:t xml:space="preserve"> jako kdyby nesplnil povinnost na nevhodnost upozornit.</w:t>
      </w:r>
    </w:p>
    <w:p w:rsidR="00860B3F" w:rsidRDefault="00860B3F" w:rsidP="005535F4">
      <w:pPr>
        <w:pStyle w:val="Zkladntextodsazen3"/>
        <w:spacing w:after="0" w:line="240" w:lineRule="auto"/>
        <w:ind w:left="708" w:hanging="708"/>
        <w:rPr>
          <w:rFonts w:ascii="Garamond" w:hAnsi="Garamond"/>
          <w:sz w:val="22"/>
          <w:szCs w:val="22"/>
        </w:rPr>
      </w:pPr>
    </w:p>
    <w:p w:rsidR="00D43948" w:rsidRDefault="005535F4" w:rsidP="005535F4">
      <w:pPr>
        <w:pStyle w:val="Zkladntextodsazen3"/>
        <w:spacing w:after="0" w:line="240" w:lineRule="auto"/>
        <w:ind w:left="708" w:hanging="708"/>
        <w:rPr>
          <w:rFonts w:ascii="Garamond" w:hAnsi="Garamond"/>
          <w:sz w:val="22"/>
          <w:szCs w:val="22"/>
        </w:rPr>
      </w:pPr>
      <w:r>
        <w:rPr>
          <w:rFonts w:ascii="Garamond" w:hAnsi="Garamond"/>
          <w:sz w:val="22"/>
          <w:szCs w:val="22"/>
        </w:rPr>
        <w:t>8.2.</w:t>
      </w:r>
      <w:r>
        <w:rPr>
          <w:rFonts w:ascii="Garamond" w:hAnsi="Garamond"/>
          <w:sz w:val="22"/>
          <w:szCs w:val="22"/>
        </w:rPr>
        <w:tab/>
      </w:r>
      <w:r w:rsidR="00D43948" w:rsidRPr="001D7053">
        <w:rPr>
          <w:rFonts w:ascii="Garamond" w:hAnsi="Garamond"/>
          <w:sz w:val="22"/>
          <w:szCs w:val="22"/>
        </w:rPr>
        <w:t xml:space="preserve">Zhotovitel se zavazuje, že </w:t>
      </w:r>
      <w:r w:rsidR="00582B48">
        <w:rPr>
          <w:rFonts w:ascii="Garamond" w:hAnsi="Garamond"/>
          <w:sz w:val="22"/>
          <w:szCs w:val="22"/>
        </w:rPr>
        <w:t>O</w:t>
      </w:r>
      <w:r w:rsidR="00D43948" w:rsidRPr="001D7053">
        <w:rPr>
          <w:rFonts w:ascii="Garamond" w:hAnsi="Garamond"/>
          <w:sz w:val="22"/>
          <w:szCs w:val="22"/>
        </w:rPr>
        <w:t>bjednateli bezodkladně po vzniku takové skutečnosti písemně oznámí:</w:t>
      </w:r>
    </w:p>
    <w:p w:rsidR="00164FE3" w:rsidRDefault="00164FE3" w:rsidP="00164FE3">
      <w:pPr>
        <w:tabs>
          <w:tab w:val="left" w:pos="1440"/>
        </w:tabs>
        <w:spacing w:after="0"/>
        <w:ind w:left="1440" w:hanging="720"/>
        <w:jc w:val="both"/>
        <w:rPr>
          <w:rFonts w:ascii="Garamond" w:hAnsi="Garamond"/>
        </w:rPr>
      </w:pPr>
      <w:r w:rsidRPr="00164FE3">
        <w:rPr>
          <w:rFonts w:ascii="Garamond" w:hAnsi="Garamond"/>
        </w:rPr>
        <w:t xml:space="preserve"> </w:t>
      </w:r>
      <w:r w:rsidR="00D43948" w:rsidRPr="00164FE3">
        <w:rPr>
          <w:rFonts w:ascii="Garamond" w:hAnsi="Garamond"/>
        </w:rPr>
        <w:t>(a)</w:t>
      </w:r>
      <w:r w:rsidR="00D43948" w:rsidRPr="00164FE3">
        <w:rPr>
          <w:rFonts w:ascii="Garamond" w:hAnsi="Garamond"/>
        </w:rPr>
        <w:tab/>
        <w:t xml:space="preserve">zahájení insolvenčního řízení vůči majetku zhotovitele dle zákona č. 182/2006 Sb. – insolvenční zákon, ve znění pozdějších předpisů, v němž bylo vydáno rozhodnutí o úpadku </w:t>
      </w:r>
      <w:r w:rsidR="004C1EAE" w:rsidRPr="00164FE3">
        <w:rPr>
          <w:rFonts w:ascii="Garamond" w:hAnsi="Garamond"/>
        </w:rPr>
        <w:t>Z</w:t>
      </w:r>
      <w:r w:rsidR="00D43948" w:rsidRPr="00164FE3">
        <w:rPr>
          <w:rFonts w:ascii="Garamond" w:hAnsi="Garamond"/>
        </w:rPr>
        <w:t>hotovitele; a/nebo</w:t>
      </w:r>
    </w:p>
    <w:p w:rsidR="00164FE3" w:rsidRDefault="00D43948" w:rsidP="00164FE3">
      <w:pPr>
        <w:tabs>
          <w:tab w:val="left" w:pos="1440"/>
        </w:tabs>
        <w:spacing w:after="0"/>
        <w:ind w:left="1440" w:hanging="720"/>
        <w:jc w:val="both"/>
        <w:rPr>
          <w:rFonts w:ascii="Garamond" w:hAnsi="Garamond"/>
        </w:rPr>
      </w:pPr>
      <w:r w:rsidRPr="00164FE3">
        <w:rPr>
          <w:rFonts w:ascii="Garamond" w:hAnsi="Garamond"/>
        </w:rPr>
        <w:t>(b)</w:t>
      </w:r>
      <w:r w:rsidRPr="00164FE3">
        <w:rPr>
          <w:rFonts w:ascii="Garamond" w:hAnsi="Garamond"/>
        </w:rPr>
        <w:tab/>
        <w:t xml:space="preserve">zamítnutí návrhu na zahájení insolvenčního řízení pro nedostatek majetku </w:t>
      </w:r>
      <w:r w:rsidR="004C1EAE" w:rsidRPr="00164FE3">
        <w:rPr>
          <w:rFonts w:ascii="Garamond" w:hAnsi="Garamond"/>
        </w:rPr>
        <w:t>Z</w:t>
      </w:r>
      <w:r w:rsidRPr="00164FE3">
        <w:rPr>
          <w:rFonts w:ascii="Garamond" w:hAnsi="Garamond"/>
        </w:rPr>
        <w:t xml:space="preserve">hotovitele k úhradě nákladů tohoto řízení před řádným předáním díla </w:t>
      </w:r>
      <w:r w:rsidR="004C1EAE" w:rsidRPr="00164FE3">
        <w:rPr>
          <w:rFonts w:ascii="Garamond" w:hAnsi="Garamond"/>
        </w:rPr>
        <w:t>O</w:t>
      </w:r>
      <w:r w:rsidRPr="00164FE3">
        <w:rPr>
          <w:rFonts w:ascii="Garamond" w:hAnsi="Garamond"/>
        </w:rPr>
        <w:t>bjednateli; a/nebo</w:t>
      </w:r>
    </w:p>
    <w:p w:rsidR="00164FE3" w:rsidRDefault="00D43948" w:rsidP="00164FE3">
      <w:pPr>
        <w:tabs>
          <w:tab w:val="left" w:pos="1440"/>
        </w:tabs>
        <w:spacing w:after="0"/>
        <w:ind w:left="1440" w:hanging="720"/>
        <w:jc w:val="both"/>
        <w:rPr>
          <w:rFonts w:ascii="Garamond" w:hAnsi="Garamond"/>
        </w:rPr>
      </w:pPr>
      <w:r w:rsidRPr="00164FE3">
        <w:rPr>
          <w:rFonts w:ascii="Garamond" w:hAnsi="Garamond"/>
        </w:rPr>
        <w:t>(c)</w:t>
      </w:r>
      <w:r w:rsidRPr="00164FE3">
        <w:rPr>
          <w:rFonts w:ascii="Garamond" w:hAnsi="Garamond"/>
        </w:rPr>
        <w:tab/>
        <w:t xml:space="preserve">vstup </w:t>
      </w:r>
      <w:r w:rsidR="004C1EAE" w:rsidRPr="00164FE3">
        <w:rPr>
          <w:rFonts w:ascii="Garamond" w:hAnsi="Garamond"/>
        </w:rPr>
        <w:t>Z</w:t>
      </w:r>
      <w:r w:rsidRPr="00164FE3">
        <w:rPr>
          <w:rFonts w:ascii="Garamond" w:hAnsi="Garamond"/>
        </w:rPr>
        <w:t>hotovitele do likvidace; a/nebo</w:t>
      </w:r>
    </w:p>
    <w:p w:rsidR="00164FE3" w:rsidRDefault="00D43948" w:rsidP="00164FE3">
      <w:pPr>
        <w:tabs>
          <w:tab w:val="left" w:pos="1440"/>
        </w:tabs>
        <w:spacing w:after="0"/>
        <w:ind w:left="1440" w:hanging="720"/>
        <w:jc w:val="both"/>
        <w:rPr>
          <w:rFonts w:ascii="Garamond" w:hAnsi="Garamond"/>
        </w:rPr>
      </w:pPr>
      <w:r w:rsidRPr="00164FE3">
        <w:rPr>
          <w:rFonts w:ascii="Garamond" w:hAnsi="Garamond"/>
        </w:rPr>
        <w:t>(d)</w:t>
      </w:r>
      <w:r w:rsidRPr="00164FE3">
        <w:rPr>
          <w:rFonts w:ascii="Garamond" w:hAnsi="Garamond"/>
        </w:rPr>
        <w:tab/>
        <w:t xml:space="preserve">splnění podmínek prohlášení úpadku </w:t>
      </w:r>
      <w:r w:rsidR="004C1EAE" w:rsidRPr="00164FE3">
        <w:rPr>
          <w:rFonts w:ascii="Garamond" w:hAnsi="Garamond"/>
        </w:rPr>
        <w:t>Z</w:t>
      </w:r>
      <w:r w:rsidRPr="00164FE3">
        <w:rPr>
          <w:rFonts w:ascii="Garamond" w:hAnsi="Garamond"/>
        </w:rPr>
        <w:t xml:space="preserve">hotovitele, tj. zejména, že </w:t>
      </w:r>
      <w:r w:rsidR="004C1EAE" w:rsidRPr="00164FE3">
        <w:rPr>
          <w:rFonts w:ascii="Garamond" w:hAnsi="Garamond"/>
        </w:rPr>
        <w:t>Z</w:t>
      </w:r>
      <w:r w:rsidRPr="00164FE3">
        <w:rPr>
          <w:rFonts w:ascii="Garamond" w:hAnsi="Garamond"/>
        </w:rPr>
        <w:t>hotovitel je předlužen anebo insolventní; a/nebo</w:t>
      </w:r>
    </w:p>
    <w:p w:rsidR="00164FE3" w:rsidRDefault="00D43948" w:rsidP="00164FE3">
      <w:pPr>
        <w:tabs>
          <w:tab w:val="left" w:pos="1440"/>
        </w:tabs>
        <w:spacing w:after="0"/>
        <w:ind w:left="1440" w:hanging="720"/>
        <w:jc w:val="both"/>
        <w:rPr>
          <w:rFonts w:ascii="Garamond" w:hAnsi="Garamond"/>
        </w:rPr>
      </w:pPr>
      <w:r w:rsidRPr="00164FE3">
        <w:rPr>
          <w:rFonts w:ascii="Garamond" w:hAnsi="Garamond"/>
        </w:rPr>
        <w:t>(e)</w:t>
      </w:r>
      <w:r w:rsidRPr="00164FE3">
        <w:rPr>
          <w:rFonts w:ascii="Garamond" w:hAnsi="Garamond"/>
        </w:rPr>
        <w:tab/>
        <w:t xml:space="preserve">změny v majetkové struktuře </w:t>
      </w:r>
      <w:r w:rsidR="004C1EAE" w:rsidRPr="00164FE3">
        <w:rPr>
          <w:rFonts w:ascii="Garamond" w:hAnsi="Garamond"/>
        </w:rPr>
        <w:t>Z</w:t>
      </w:r>
      <w:r w:rsidRPr="00164FE3">
        <w:rPr>
          <w:rFonts w:ascii="Garamond" w:hAnsi="Garamond"/>
        </w:rPr>
        <w:t>hotovitele, s výjimkou změny majetkové struktury, která představuje běžný obchodní styk; a/nebo</w:t>
      </w:r>
    </w:p>
    <w:p w:rsidR="00D43948" w:rsidRPr="00164FE3" w:rsidRDefault="00D43948" w:rsidP="00164FE3">
      <w:pPr>
        <w:tabs>
          <w:tab w:val="left" w:pos="1440"/>
        </w:tabs>
        <w:spacing w:after="0"/>
        <w:ind w:left="1440" w:hanging="720"/>
        <w:jc w:val="both"/>
        <w:rPr>
          <w:rFonts w:ascii="Garamond" w:hAnsi="Garamond"/>
        </w:rPr>
      </w:pPr>
      <w:r w:rsidRPr="00164FE3">
        <w:rPr>
          <w:rFonts w:ascii="Garamond" w:hAnsi="Garamond"/>
        </w:rPr>
        <w:t>(f)</w:t>
      </w:r>
      <w:r w:rsidRPr="00164FE3">
        <w:rPr>
          <w:rFonts w:ascii="Garamond" w:hAnsi="Garamond"/>
        </w:rPr>
        <w:tab/>
        <w:t xml:space="preserve">rozhodnutí o provedení přeměny </w:t>
      </w:r>
      <w:r w:rsidR="004C1EAE" w:rsidRPr="00164FE3">
        <w:rPr>
          <w:rFonts w:ascii="Garamond" w:hAnsi="Garamond"/>
        </w:rPr>
        <w:t>Z</w:t>
      </w:r>
      <w:r w:rsidRPr="00164FE3">
        <w:rPr>
          <w:rFonts w:ascii="Garamond" w:hAnsi="Garamond"/>
        </w:rPr>
        <w:t>hotovitele, zejména fúzí, převodem jmění na společníka či rozdělením, provedení změny právní formy dlužníka či provedení jiných organizačních změn; a/nebo</w:t>
      </w:r>
    </w:p>
    <w:p w:rsidR="00D43948" w:rsidRPr="00164FE3" w:rsidRDefault="00D43948" w:rsidP="00164FE3">
      <w:pPr>
        <w:pStyle w:val="Zkladntextodsazen2"/>
        <w:tabs>
          <w:tab w:val="left" w:pos="1440"/>
        </w:tabs>
        <w:spacing w:after="0"/>
        <w:ind w:left="1418" w:hanging="720"/>
        <w:rPr>
          <w:rFonts w:ascii="Garamond" w:hAnsi="Garamond"/>
          <w:sz w:val="22"/>
          <w:szCs w:val="22"/>
        </w:rPr>
      </w:pPr>
      <w:r w:rsidRPr="00164FE3">
        <w:rPr>
          <w:rFonts w:ascii="Garamond" w:hAnsi="Garamond"/>
          <w:sz w:val="22"/>
          <w:szCs w:val="22"/>
        </w:rPr>
        <w:t xml:space="preserve"> (g)</w:t>
      </w:r>
      <w:r w:rsidRPr="00164FE3">
        <w:rPr>
          <w:rFonts w:ascii="Garamond" w:hAnsi="Garamond"/>
          <w:sz w:val="22"/>
          <w:szCs w:val="22"/>
        </w:rPr>
        <w:tab/>
        <w:t xml:space="preserve">omezení či ukončení výkonu činnosti </w:t>
      </w:r>
      <w:r w:rsidR="004C1EAE" w:rsidRPr="00164FE3">
        <w:rPr>
          <w:rFonts w:ascii="Garamond" w:hAnsi="Garamond"/>
          <w:sz w:val="22"/>
          <w:szCs w:val="22"/>
        </w:rPr>
        <w:t>Z</w:t>
      </w:r>
      <w:r w:rsidRPr="00164FE3">
        <w:rPr>
          <w:rFonts w:ascii="Garamond" w:hAnsi="Garamond"/>
          <w:sz w:val="22"/>
          <w:szCs w:val="22"/>
        </w:rPr>
        <w:t>hotovitele, která bezprostředně souvisí s předmětem této smlouvy; a/nebo</w:t>
      </w:r>
    </w:p>
    <w:p w:rsidR="00164FE3" w:rsidRDefault="00D43948" w:rsidP="00164FE3">
      <w:pPr>
        <w:tabs>
          <w:tab w:val="left" w:pos="1440"/>
        </w:tabs>
        <w:spacing w:after="0"/>
        <w:ind w:left="1410" w:hanging="720"/>
        <w:jc w:val="both"/>
        <w:rPr>
          <w:rFonts w:ascii="Garamond" w:hAnsi="Garamond"/>
        </w:rPr>
      </w:pPr>
      <w:r w:rsidRPr="00164FE3">
        <w:rPr>
          <w:rFonts w:ascii="Garamond" w:hAnsi="Garamond"/>
        </w:rPr>
        <w:t xml:space="preserve"> (h)</w:t>
      </w:r>
      <w:r w:rsidRPr="00164FE3">
        <w:rPr>
          <w:rFonts w:ascii="Garamond" w:hAnsi="Garamond"/>
        </w:rPr>
        <w:tab/>
        <w:t xml:space="preserve">všechny skutečnosti, které by mohly mít vliv na přechod či vypořádání závazků </w:t>
      </w:r>
      <w:r w:rsidR="004C1EAE" w:rsidRPr="00164FE3">
        <w:rPr>
          <w:rFonts w:ascii="Garamond" w:hAnsi="Garamond"/>
        </w:rPr>
        <w:t>Z</w:t>
      </w:r>
      <w:r w:rsidRPr="00164FE3">
        <w:rPr>
          <w:rFonts w:ascii="Garamond" w:hAnsi="Garamond"/>
        </w:rPr>
        <w:t xml:space="preserve">hotovitele vůči </w:t>
      </w:r>
      <w:r w:rsidR="004C1EAE" w:rsidRPr="00164FE3">
        <w:rPr>
          <w:rFonts w:ascii="Garamond" w:hAnsi="Garamond"/>
        </w:rPr>
        <w:t>O</w:t>
      </w:r>
      <w:r w:rsidRPr="00164FE3">
        <w:rPr>
          <w:rFonts w:ascii="Garamond" w:hAnsi="Garamond"/>
        </w:rPr>
        <w:t>bjednateli vyplývajících z této smlouvy či s touto smlouvou souvisejících; a</w:t>
      </w:r>
    </w:p>
    <w:p w:rsidR="00D43948" w:rsidRPr="00164FE3" w:rsidRDefault="00D43948" w:rsidP="00164FE3">
      <w:pPr>
        <w:tabs>
          <w:tab w:val="left" w:pos="1440"/>
        </w:tabs>
        <w:spacing w:after="0"/>
        <w:ind w:left="1410" w:hanging="720"/>
        <w:jc w:val="both"/>
        <w:rPr>
          <w:rFonts w:ascii="Garamond" w:hAnsi="Garamond"/>
        </w:rPr>
      </w:pPr>
      <w:r w:rsidRPr="00164FE3">
        <w:rPr>
          <w:rFonts w:ascii="Garamond" w:hAnsi="Garamond"/>
        </w:rPr>
        <w:t xml:space="preserve"> (i)</w:t>
      </w:r>
      <w:r w:rsidRPr="00164FE3">
        <w:rPr>
          <w:rFonts w:ascii="Garamond" w:hAnsi="Garamond"/>
        </w:rPr>
        <w:tab/>
        <w:t xml:space="preserve">rozhodnutí o zrušení </w:t>
      </w:r>
      <w:r w:rsidR="004C1EAE" w:rsidRPr="00164FE3">
        <w:rPr>
          <w:rFonts w:ascii="Garamond" w:hAnsi="Garamond"/>
        </w:rPr>
        <w:t>Z</w:t>
      </w:r>
      <w:r w:rsidRPr="00164FE3">
        <w:rPr>
          <w:rFonts w:ascii="Garamond" w:hAnsi="Garamond"/>
        </w:rPr>
        <w:t>hotovitele.</w:t>
      </w:r>
    </w:p>
    <w:p w:rsidR="00D43948" w:rsidRDefault="00D43948" w:rsidP="00582B48">
      <w:pPr>
        <w:tabs>
          <w:tab w:val="left" w:pos="1440"/>
        </w:tabs>
        <w:spacing w:after="0"/>
        <w:ind w:left="705"/>
        <w:jc w:val="both"/>
        <w:rPr>
          <w:rFonts w:ascii="Garamond" w:hAnsi="Garamond"/>
        </w:rPr>
      </w:pPr>
      <w:r w:rsidRPr="001D7053">
        <w:rPr>
          <w:rFonts w:ascii="Garamond" w:hAnsi="Garamond"/>
        </w:rPr>
        <w:t xml:space="preserve">V případě porušení tohoto ustanovení je </w:t>
      </w:r>
      <w:r w:rsidR="001E185A">
        <w:rPr>
          <w:rFonts w:ascii="Garamond" w:hAnsi="Garamond"/>
        </w:rPr>
        <w:t>O</w:t>
      </w:r>
      <w:r w:rsidRPr="001D7053">
        <w:rPr>
          <w:rFonts w:ascii="Garamond" w:hAnsi="Garamond"/>
        </w:rPr>
        <w:t>bjednatel oprávněn od této smlouvy bez dalšího odstoupit.</w:t>
      </w:r>
    </w:p>
    <w:p w:rsidR="00AE5D8D" w:rsidRPr="001D7053" w:rsidRDefault="00AE5D8D" w:rsidP="00582B48">
      <w:pPr>
        <w:tabs>
          <w:tab w:val="left" w:pos="1440"/>
        </w:tabs>
        <w:spacing w:after="0"/>
        <w:ind w:left="705"/>
        <w:jc w:val="both"/>
        <w:rPr>
          <w:rFonts w:ascii="Garamond" w:hAnsi="Garamond"/>
        </w:rPr>
      </w:pPr>
    </w:p>
    <w:p w:rsidR="00AE5D8D" w:rsidRDefault="00AE5D8D" w:rsidP="00C612D8">
      <w:pPr>
        <w:spacing w:after="0" w:line="240" w:lineRule="auto"/>
        <w:jc w:val="both"/>
        <w:rPr>
          <w:rFonts w:ascii="Verdana" w:hAnsi="Verdana" w:cs="Arial"/>
          <w:sz w:val="21"/>
          <w:szCs w:val="21"/>
        </w:rPr>
      </w:pPr>
    </w:p>
    <w:p w:rsidR="00AE5D8D" w:rsidRDefault="00AE5D8D" w:rsidP="00860B3F">
      <w:pPr>
        <w:pStyle w:val="Nadpis2"/>
        <w:spacing w:before="0" w:after="0"/>
        <w:jc w:val="center"/>
        <w:rPr>
          <w:rFonts w:ascii="Garamond" w:hAnsi="Garamond"/>
          <w:caps/>
          <w:sz w:val="22"/>
          <w:szCs w:val="22"/>
        </w:rPr>
      </w:pPr>
      <w:bookmarkStart w:id="4" w:name="_Toc441228837"/>
      <w:r>
        <w:rPr>
          <w:rFonts w:ascii="Garamond" w:hAnsi="Garamond"/>
          <w:caps/>
          <w:sz w:val="22"/>
          <w:szCs w:val="22"/>
        </w:rPr>
        <w:t>I</w:t>
      </w:r>
      <w:r w:rsidRPr="00720964">
        <w:rPr>
          <w:rFonts w:ascii="Garamond" w:hAnsi="Garamond"/>
          <w:caps/>
          <w:sz w:val="22"/>
          <w:szCs w:val="22"/>
        </w:rPr>
        <w:t>X.</w:t>
      </w:r>
    </w:p>
    <w:p w:rsidR="00AE5D8D" w:rsidRPr="00AE5D8D" w:rsidRDefault="00AE5D8D" w:rsidP="00860B3F">
      <w:pPr>
        <w:pStyle w:val="Nadpis2"/>
        <w:spacing w:before="0" w:after="0"/>
        <w:jc w:val="center"/>
        <w:rPr>
          <w:rFonts w:ascii="Garamond" w:hAnsi="Garamond"/>
          <w:sz w:val="22"/>
          <w:szCs w:val="22"/>
        </w:rPr>
      </w:pPr>
      <w:r w:rsidRPr="00AE5D8D">
        <w:rPr>
          <w:rFonts w:ascii="Garamond" w:hAnsi="Garamond"/>
          <w:sz w:val="22"/>
          <w:szCs w:val="22"/>
        </w:rPr>
        <w:t>Odstoupení od smlouvy, zánik závazku</w:t>
      </w:r>
      <w:bookmarkEnd w:id="4"/>
    </w:p>
    <w:p w:rsidR="00AE5D8D" w:rsidRPr="00720964" w:rsidRDefault="00AE5D8D" w:rsidP="00AE5D8D">
      <w:pPr>
        <w:spacing w:after="0"/>
        <w:jc w:val="center"/>
        <w:rPr>
          <w:rFonts w:ascii="Garamond" w:hAnsi="Garamond"/>
          <w:b/>
          <w:caps/>
        </w:rPr>
      </w:pPr>
    </w:p>
    <w:p w:rsidR="00AE5D8D" w:rsidRDefault="00AE5D8D" w:rsidP="00AE5D8D">
      <w:pPr>
        <w:numPr>
          <w:ilvl w:val="0"/>
          <w:numId w:val="39"/>
        </w:numPr>
        <w:spacing w:after="0" w:line="240" w:lineRule="auto"/>
        <w:ind w:left="709" w:hanging="709"/>
        <w:jc w:val="both"/>
        <w:rPr>
          <w:rFonts w:ascii="Garamond" w:hAnsi="Garamond"/>
          <w:lang w:eastAsia="cs-CZ"/>
        </w:rPr>
      </w:pPr>
      <w:r w:rsidRPr="00AE5D8D">
        <w:rPr>
          <w:rFonts w:ascii="Garamond" w:hAnsi="Garamond"/>
        </w:rPr>
        <w:t xml:space="preserve">Každá ze smluvních stran je oprávněna od smlouvy odstoupit z důvodu uvedených v této smlouvě nebo v zák. č. 89/2012 Sb., občanském zákoníku.  </w:t>
      </w:r>
    </w:p>
    <w:p w:rsidR="00AE5D8D" w:rsidRDefault="00AE5D8D" w:rsidP="00AE5D8D">
      <w:pPr>
        <w:spacing w:after="0" w:line="240" w:lineRule="auto"/>
        <w:ind w:left="709"/>
        <w:jc w:val="both"/>
        <w:rPr>
          <w:rFonts w:ascii="Garamond" w:hAnsi="Garamond"/>
          <w:lang w:eastAsia="cs-CZ"/>
        </w:rPr>
      </w:pPr>
    </w:p>
    <w:p w:rsidR="00AE5D8D" w:rsidRPr="00AE5D8D" w:rsidRDefault="00AE5D8D" w:rsidP="00AE5D8D">
      <w:pPr>
        <w:numPr>
          <w:ilvl w:val="0"/>
          <w:numId w:val="39"/>
        </w:numPr>
        <w:spacing w:after="0" w:line="240" w:lineRule="auto"/>
        <w:ind w:left="709" w:hanging="709"/>
        <w:jc w:val="both"/>
        <w:rPr>
          <w:rFonts w:ascii="Garamond" w:hAnsi="Garamond"/>
          <w:lang w:eastAsia="cs-CZ"/>
        </w:rPr>
      </w:pPr>
      <w:r w:rsidRPr="00AE5D8D">
        <w:rPr>
          <w:rFonts w:ascii="Garamond" w:hAnsi="Garamond"/>
        </w:rPr>
        <w:t xml:space="preserve">Objednatel je oprávněn odstoupit od smlouvy v případě porušení této smlouvy </w:t>
      </w:r>
      <w:r>
        <w:rPr>
          <w:rFonts w:ascii="Garamond" w:hAnsi="Garamond"/>
        </w:rPr>
        <w:t>Z</w:t>
      </w:r>
      <w:r w:rsidRPr="00AE5D8D">
        <w:rPr>
          <w:rFonts w:ascii="Garamond" w:hAnsi="Garamond"/>
        </w:rPr>
        <w:t xml:space="preserve">hotovitelem, zejména však:   </w:t>
      </w:r>
    </w:p>
    <w:p w:rsidR="00AE5D8D" w:rsidRDefault="00AE5D8D" w:rsidP="00AE5D8D">
      <w:pPr>
        <w:numPr>
          <w:ilvl w:val="0"/>
          <w:numId w:val="36"/>
        </w:numPr>
        <w:tabs>
          <w:tab w:val="clear" w:pos="360"/>
          <w:tab w:val="left" w:pos="1134"/>
        </w:tabs>
        <w:suppressAutoHyphens/>
        <w:spacing w:after="0" w:line="240" w:lineRule="auto"/>
        <w:ind w:left="1135" w:hanging="284"/>
        <w:jc w:val="both"/>
        <w:rPr>
          <w:rFonts w:ascii="Garamond" w:hAnsi="Garamond"/>
        </w:rPr>
      </w:pPr>
      <w:r w:rsidRPr="00AE5D8D">
        <w:rPr>
          <w:rFonts w:ascii="Garamond" w:hAnsi="Garamond"/>
        </w:rPr>
        <w:t>ocitne-li se Zhotovitel v prodlení se splněním svého závazku ze smlouvy nebo se splněním i dílčích termínů po dobu delší než 2 týdny;</w:t>
      </w:r>
    </w:p>
    <w:p w:rsidR="00AE5D8D" w:rsidRPr="00AE5D8D" w:rsidRDefault="00AE5D8D" w:rsidP="00AE5D8D">
      <w:pPr>
        <w:numPr>
          <w:ilvl w:val="0"/>
          <w:numId w:val="36"/>
        </w:numPr>
        <w:tabs>
          <w:tab w:val="clear" w:pos="360"/>
          <w:tab w:val="left" w:pos="1134"/>
        </w:tabs>
        <w:suppressAutoHyphens/>
        <w:spacing w:after="0" w:line="240" w:lineRule="auto"/>
        <w:ind w:left="1135" w:hanging="284"/>
        <w:jc w:val="both"/>
        <w:rPr>
          <w:rFonts w:ascii="Garamond" w:hAnsi="Garamond"/>
        </w:rPr>
      </w:pPr>
      <w:r w:rsidRPr="00AE5D8D">
        <w:rPr>
          <w:rFonts w:ascii="Garamond" w:hAnsi="Garamond"/>
        </w:rPr>
        <w:t xml:space="preserve">Zhotovitel neodstraní v průběhu plnění závazku vady svých prací, na které byl písemně </w:t>
      </w:r>
      <w:r>
        <w:rPr>
          <w:rFonts w:ascii="Garamond" w:hAnsi="Garamond"/>
        </w:rPr>
        <w:t>O</w:t>
      </w:r>
      <w:r w:rsidRPr="00AE5D8D">
        <w:rPr>
          <w:rFonts w:ascii="Garamond" w:hAnsi="Garamond"/>
        </w:rPr>
        <w:t xml:space="preserve">bjednatelem upozorněn, ve lhůtě stanovené smlouvou; </w:t>
      </w:r>
    </w:p>
    <w:p w:rsidR="00AE5D8D" w:rsidRDefault="00AE5D8D" w:rsidP="00AE5D8D">
      <w:pPr>
        <w:numPr>
          <w:ilvl w:val="0"/>
          <w:numId w:val="36"/>
        </w:numPr>
        <w:tabs>
          <w:tab w:val="clear" w:pos="360"/>
          <w:tab w:val="left" w:pos="1134"/>
        </w:tabs>
        <w:suppressAutoHyphens/>
        <w:spacing w:after="0" w:line="240" w:lineRule="auto"/>
        <w:ind w:left="1135" w:hanging="284"/>
        <w:jc w:val="both"/>
        <w:rPr>
          <w:rFonts w:ascii="Garamond" w:hAnsi="Garamond"/>
        </w:rPr>
      </w:pPr>
      <w:r>
        <w:rPr>
          <w:rFonts w:ascii="Garamond" w:hAnsi="Garamond"/>
        </w:rPr>
        <w:t>Z</w:t>
      </w:r>
      <w:r w:rsidRPr="001D7053">
        <w:rPr>
          <w:rFonts w:ascii="Garamond" w:hAnsi="Garamond"/>
        </w:rPr>
        <w:t>hotovitel přes písemné upozornění provádí svoje práce neodb</w:t>
      </w:r>
      <w:r>
        <w:rPr>
          <w:rFonts w:ascii="Garamond" w:hAnsi="Garamond"/>
        </w:rPr>
        <w:t>orně nebo v rozporu se smlouvou;</w:t>
      </w:r>
    </w:p>
    <w:p w:rsidR="00AE5D8D" w:rsidRDefault="00C65475" w:rsidP="00AE5D8D">
      <w:pPr>
        <w:numPr>
          <w:ilvl w:val="0"/>
          <w:numId w:val="36"/>
        </w:numPr>
        <w:tabs>
          <w:tab w:val="clear" w:pos="360"/>
          <w:tab w:val="left" w:pos="1134"/>
        </w:tabs>
        <w:suppressAutoHyphens/>
        <w:spacing w:after="0" w:line="240" w:lineRule="auto"/>
        <w:ind w:left="1135" w:hanging="284"/>
        <w:jc w:val="both"/>
        <w:rPr>
          <w:rFonts w:ascii="Garamond" w:hAnsi="Garamond"/>
        </w:rPr>
      </w:pPr>
      <w:r>
        <w:rPr>
          <w:rFonts w:ascii="Garamond" w:hAnsi="Garamond"/>
        </w:rPr>
        <w:t>Z</w:t>
      </w:r>
      <w:r w:rsidR="00AE5D8D" w:rsidRPr="001D7053">
        <w:rPr>
          <w:rFonts w:ascii="Garamond" w:hAnsi="Garamond"/>
        </w:rPr>
        <w:t xml:space="preserve">hotovitel použije ke zhotovení díla nebo jeho části subdodavatele bez předchozího </w:t>
      </w:r>
      <w:r w:rsidR="00AE5D8D">
        <w:rPr>
          <w:rFonts w:ascii="Garamond" w:hAnsi="Garamond"/>
        </w:rPr>
        <w:t xml:space="preserve">písemného </w:t>
      </w:r>
      <w:r w:rsidR="00AE5D8D" w:rsidRPr="001D7053">
        <w:rPr>
          <w:rFonts w:ascii="Garamond" w:hAnsi="Garamond"/>
        </w:rPr>
        <w:t xml:space="preserve">souhlasu </w:t>
      </w:r>
      <w:r>
        <w:rPr>
          <w:rFonts w:ascii="Garamond" w:hAnsi="Garamond"/>
        </w:rPr>
        <w:t>O</w:t>
      </w:r>
      <w:r w:rsidR="00AE5D8D" w:rsidRPr="001D7053">
        <w:rPr>
          <w:rFonts w:ascii="Garamond" w:hAnsi="Garamond"/>
        </w:rPr>
        <w:t>bjednatele</w:t>
      </w:r>
      <w:r w:rsidR="00AE5D8D">
        <w:rPr>
          <w:rFonts w:ascii="Garamond" w:hAnsi="Garamond"/>
        </w:rPr>
        <w:t>;</w:t>
      </w:r>
    </w:p>
    <w:p w:rsidR="00AE5D8D" w:rsidRDefault="00C65475" w:rsidP="00AE5D8D">
      <w:pPr>
        <w:numPr>
          <w:ilvl w:val="0"/>
          <w:numId w:val="36"/>
        </w:numPr>
        <w:tabs>
          <w:tab w:val="clear" w:pos="360"/>
          <w:tab w:val="left" w:pos="1134"/>
        </w:tabs>
        <w:suppressAutoHyphens/>
        <w:spacing w:after="0" w:line="240" w:lineRule="auto"/>
        <w:ind w:left="1135" w:hanging="284"/>
        <w:jc w:val="both"/>
        <w:rPr>
          <w:rFonts w:ascii="Garamond" w:hAnsi="Garamond"/>
        </w:rPr>
      </w:pPr>
      <w:r>
        <w:rPr>
          <w:rFonts w:ascii="Garamond" w:hAnsi="Garamond"/>
        </w:rPr>
        <w:t>Z</w:t>
      </w:r>
      <w:r w:rsidR="00AE5D8D" w:rsidRPr="001D7053">
        <w:rPr>
          <w:rFonts w:ascii="Garamond" w:hAnsi="Garamond"/>
        </w:rPr>
        <w:t>hotovitel</w:t>
      </w:r>
      <w:r w:rsidR="00AE5D8D" w:rsidRPr="001D7053">
        <w:rPr>
          <w:rFonts w:ascii="Garamond" w:hAnsi="Garamond"/>
          <w:snapToGrid w:val="0"/>
        </w:rPr>
        <w:t xml:space="preserve"> uzavřel smlouvu o prodeji či nájmu podniku či jeho části, na základě které převedl, resp. pronajal svůj podnik či tu jeho část, jejíž součástí jsou i práva a závazky z právního vztahu dle této smlouvy, na třetí osobu. </w:t>
      </w:r>
    </w:p>
    <w:p w:rsidR="00C65475" w:rsidRDefault="00AE5D8D" w:rsidP="00C65475">
      <w:pPr>
        <w:tabs>
          <w:tab w:val="left" w:pos="1134"/>
        </w:tabs>
        <w:ind w:left="709"/>
        <w:jc w:val="both"/>
        <w:rPr>
          <w:rFonts w:ascii="Garamond" w:hAnsi="Garamond"/>
        </w:rPr>
      </w:pPr>
      <w:r w:rsidRPr="00A17C95">
        <w:rPr>
          <w:rFonts w:ascii="Garamond" w:hAnsi="Garamond"/>
        </w:rPr>
        <w:t xml:space="preserve">V případech uvedených pod písm. a) </w:t>
      </w:r>
      <w:r w:rsidR="00C65475">
        <w:rPr>
          <w:rFonts w:ascii="Garamond" w:hAnsi="Garamond"/>
        </w:rPr>
        <w:t>až</w:t>
      </w:r>
      <w:r w:rsidRPr="00A17C95">
        <w:rPr>
          <w:rFonts w:ascii="Garamond" w:hAnsi="Garamond"/>
        </w:rPr>
        <w:t xml:space="preserve"> d) je </w:t>
      </w:r>
      <w:r w:rsidR="00C65475">
        <w:rPr>
          <w:rFonts w:ascii="Garamond" w:hAnsi="Garamond"/>
        </w:rPr>
        <w:t>O</w:t>
      </w:r>
      <w:r w:rsidRPr="00A17C95">
        <w:rPr>
          <w:rFonts w:ascii="Garamond" w:hAnsi="Garamond"/>
        </w:rPr>
        <w:t xml:space="preserve">bjednatel oprávněn odstoupit od smlouvy již bez dalšího, tzn. bez předchozího písemného upozornění na </w:t>
      </w:r>
      <w:r>
        <w:rPr>
          <w:rFonts w:ascii="Garamond" w:hAnsi="Garamond"/>
        </w:rPr>
        <w:t xml:space="preserve">možnost </w:t>
      </w:r>
      <w:r w:rsidRPr="00A17C95">
        <w:rPr>
          <w:rFonts w:ascii="Garamond" w:hAnsi="Garamond"/>
        </w:rPr>
        <w:t>odstoupení.</w:t>
      </w:r>
      <w:r w:rsidRPr="001D7053">
        <w:rPr>
          <w:rFonts w:ascii="Garamond" w:hAnsi="Garamond"/>
        </w:rPr>
        <w:t xml:space="preserve"> </w:t>
      </w:r>
    </w:p>
    <w:p w:rsidR="00AE5D8D" w:rsidRPr="001D7053" w:rsidRDefault="00C65475" w:rsidP="00C65475">
      <w:pPr>
        <w:tabs>
          <w:tab w:val="left" w:pos="1134"/>
        </w:tabs>
        <w:ind w:left="709" w:hanging="709"/>
        <w:jc w:val="both"/>
        <w:rPr>
          <w:rFonts w:ascii="Garamond" w:hAnsi="Garamond"/>
        </w:rPr>
      </w:pPr>
      <w:r>
        <w:rPr>
          <w:rFonts w:ascii="Garamond" w:hAnsi="Garamond"/>
        </w:rPr>
        <w:t>9.3</w:t>
      </w:r>
      <w:r>
        <w:rPr>
          <w:rFonts w:ascii="Garamond" w:hAnsi="Garamond"/>
        </w:rPr>
        <w:tab/>
      </w:r>
      <w:r w:rsidR="00AE5D8D" w:rsidRPr="001D7053">
        <w:rPr>
          <w:rFonts w:ascii="Garamond" w:hAnsi="Garamond"/>
        </w:rPr>
        <w:t>Pokud ve smlouvě není dohodnuto jinak, je každá ze smluvních stran oprávněna odstoupit od této smlouvy vždy jen po předchozím písemném upozornění, ve kterém stanoví druhé straně přiměřenou náhradní lhůtu pro splnění její povinnosti. Tato lhůta však nesmí být kratší než 3 pracovní dny počínaje dnem následujícím po doručení upozornění druhé smluvní straně. Po marném uplynutí lhůty je pak oprávněna odstoupit písemným oznámením druhé smluvní straně.</w:t>
      </w:r>
    </w:p>
    <w:p w:rsidR="00C65475" w:rsidRDefault="00C65475" w:rsidP="00C65475">
      <w:pPr>
        <w:tabs>
          <w:tab w:val="left" w:pos="851"/>
        </w:tabs>
        <w:ind w:left="680" w:hanging="680"/>
        <w:jc w:val="both"/>
        <w:rPr>
          <w:rFonts w:ascii="Garamond" w:hAnsi="Garamond"/>
        </w:rPr>
      </w:pPr>
      <w:r>
        <w:rPr>
          <w:rFonts w:ascii="Garamond" w:hAnsi="Garamond"/>
        </w:rPr>
        <w:t>9.4</w:t>
      </w:r>
      <w:r w:rsidR="00AE5D8D" w:rsidRPr="001D7053">
        <w:rPr>
          <w:rFonts w:ascii="Garamond" w:hAnsi="Garamond"/>
        </w:rPr>
        <w:tab/>
        <w:t xml:space="preserve">V případech, kdy je to v této smlouvě výslovně uvedeno, je </w:t>
      </w:r>
      <w:r>
        <w:rPr>
          <w:rFonts w:ascii="Garamond" w:hAnsi="Garamond"/>
        </w:rPr>
        <w:t>O</w:t>
      </w:r>
      <w:r w:rsidR="00AE5D8D" w:rsidRPr="001D7053">
        <w:rPr>
          <w:rFonts w:ascii="Garamond" w:hAnsi="Garamond"/>
        </w:rPr>
        <w:t xml:space="preserve">bjednatel oprávněn od smlouvy odstoupit již bez dalšího poté, co se o důvodu k odstoupení dozví. Je zcela na uvážení </w:t>
      </w:r>
      <w:r>
        <w:rPr>
          <w:rFonts w:ascii="Garamond" w:hAnsi="Garamond"/>
        </w:rPr>
        <w:t>O</w:t>
      </w:r>
      <w:r w:rsidR="00AE5D8D" w:rsidRPr="001D7053">
        <w:rPr>
          <w:rFonts w:ascii="Garamond" w:hAnsi="Garamond"/>
        </w:rPr>
        <w:t xml:space="preserve">bjednatele, zda i v těchto případech </w:t>
      </w:r>
      <w:r>
        <w:rPr>
          <w:rFonts w:ascii="Garamond" w:hAnsi="Garamond"/>
        </w:rPr>
        <w:t>Z</w:t>
      </w:r>
      <w:r w:rsidR="00AE5D8D" w:rsidRPr="001D7053">
        <w:rPr>
          <w:rFonts w:ascii="Garamond" w:hAnsi="Garamond"/>
        </w:rPr>
        <w:t xml:space="preserve">hotovitele na svůj úmysl odstoupit předem upozorní, event. stanoví </w:t>
      </w:r>
      <w:r>
        <w:rPr>
          <w:rFonts w:ascii="Garamond" w:hAnsi="Garamond"/>
        </w:rPr>
        <w:t>Z</w:t>
      </w:r>
      <w:r w:rsidR="00AE5D8D" w:rsidRPr="001D7053">
        <w:rPr>
          <w:rFonts w:ascii="Garamond" w:hAnsi="Garamond"/>
        </w:rPr>
        <w:t>hotoviteli náhradní lhůtu pro splnění jeho povinnosti.</w:t>
      </w:r>
    </w:p>
    <w:p w:rsidR="00C65475" w:rsidRDefault="00C65475" w:rsidP="00C65475">
      <w:pPr>
        <w:tabs>
          <w:tab w:val="left" w:pos="851"/>
        </w:tabs>
        <w:ind w:left="680" w:hanging="680"/>
        <w:jc w:val="both"/>
        <w:rPr>
          <w:rFonts w:ascii="Garamond" w:hAnsi="Garamond"/>
        </w:rPr>
      </w:pPr>
      <w:r>
        <w:rPr>
          <w:rFonts w:ascii="Garamond" w:hAnsi="Garamond"/>
        </w:rPr>
        <w:t>9.5</w:t>
      </w:r>
      <w:r>
        <w:rPr>
          <w:rFonts w:ascii="Garamond" w:hAnsi="Garamond"/>
        </w:rPr>
        <w:tab/>
      </w:r>
      <w:r w:rsidR="00AE5D8D" w:rsidRPr="001D7053">
        <w:rPr>
          <w:rFonts w:ascii="Garamond" w:hAnsi="Garamond"/>
        </w:rPr>
        <w:t xml:space="preserve">Obě smluvní strany berou na vědomí, že odstoupení je jednostranný právní úkon, jehož účinky nastávají doručením projevu vůle oprávněné strany odstoupit druhé straně, pokud v této smlouvě není sjednáno jinak. Odstoupení se nikdy nedotýká nároku na náhradu </w:t>
      </w:r>
      <w:r w:rsidR="00AE5D8D">
        <w:rPr>
          <w:rFonts w:ascii="Garamond" w:hAnsi="Garamond"/>
        </w:rPr>
        <w:t>újmy</w:t>
      </w:r>
      <w:r w:rsidR="00AE5D8D" w:rsidRPr="001D7053">
        <w:rPr>
          <w:rFonts w:ascii="Garamond" w:hAnsi="Garamond"/>
        </w:rPr>
        <w:t xml:space="preserve"> vzniklé porušením smlouvy, nároku na zaplacení smluvních pokut, nároků </w:t>
      </w:r>
      <w:r>
        <w:rPr>
          <w:rFonts w:ascii="Garamond" w:hAnsi="Garamond"/>
        </w:rPr>
        <w:t>O</w:t>
      </w:r>
      <w:r w:rsidR="00AE5D8D" w:rsidRPr="001D7053">
        <w:rPr>
          <w:rFonts w:ascii="Garamond" w:hAnsi="Garamond"/>
        </w:rPr>
        <w:t>bjednatele z titulu odpovědnosti za vady včetně odpovědnosti za vady, na něž se vztahuje záruka, nároků z titulu záruky za provedení díla a dalších práv a povinností, u nichž to vyplývá z příslušných ustanovení</w:t>
      </w:r>
      <w:r w:rsidR="00AE5D8D">
        <w:rPr>
          <w:rFonts w:ascii="Garamond" w:hAnsi="Garamond"/>
        </w:rPr>
        <w:t xml:space="preserve"> zák. č. 89/2012 Sb., občanského zákoníku</w:t>
      </w:r>
      <w:r>
        <w:rPr>
          <w:rFonts w:ascii="Garamond" w:hAnsi="Garamond"/>
        </w:rPr>
        <w:t>,</w:t>
      </w:r>
      <w:r w:rsidR="00AE5D8D">
        <w:rPr>
          <w:rFonts w:ascii="Garamond" w:hAnsi="Garamond"/>
        </w:rPr>
        <w:t xml:space="preserve"> </w:t>
      </w:r>
      <w:r w:rsidR="00AE5D8D" w:rsidRPr="001D7053">
        <w:rPr>
          <w:rFonts w:ascii="Garamond" w:hAnsi="Garamond"/>
        </w:rPr>
        <w:t>z ustanovení smlouvy, která podle projevené vůle stran nebo vzhledem ke své povaze mají trvat i po ukončení smlouvy</w:t>
      </w:r>
      <w:r w:rsidR="00AE5D8D">
        <w:rPr>
          <w:rFonts w:ascii="Garamond" w:hAnsi="Garamond"/>
        </w:rPr>
        <w:t>.</w:t>
      </w:r>
    </w:p>
    <w:p w:rsidR="00C65475" w:rsidRDefault="00C65475" w:rsidP="00C65475">
      <w:pPr>
        <w:tabs>
          <w:tab w:val="left" w:pos="851"/>
        </w:tabs>
        <w:ind w:left="680" w:hanging="680"/>
        <w:jc w:val="both"/>
        <w:rPr>
          <w:rFonts w:ascii="Garamond" w:hAnsi="Garamond"/>
        </w:rPr>
      </w:pPr>
      <w:r>
        <w:rPr>
          <w:rFonts w:ascii="Garamond" w:hAnsi="Garamond"/>
        </w:rPr>
        <w:t>9.6</w:t>
      </w:r>
      <w:r>
        <w:rPr>
          <w:rFonts w:ascii="Garamond" w:hAnsi="Garamond"/>
        </w:rPr>
        <w:tab/>
      </w:r>
      <w:r w:rsidR="00AE5D8D" w:rsidRPr="001D7053">
        <w:rPr>
          <w:rFonts w:ascii="Garamond" w:hAnsi="Garamond"/>
        </w:rPr>
        <w:t xml:space="preserve">Odstoupením se smlouva ruší až od okamžiku účinnosti odstoupení. Odstoupením zanikají práva a povinnosti stran ohledně části závazku založeného smlouvou nesplněné ke dni účinnosti odstoupení. Pro část závazku, splněného do dne účinnosti odstoupení, zůstávají podmínky sjednané smlouvou v platnosti. </w:t>
      </w:r>
    </w:p>
    <w:p w:rsidR="00AE5D8D" w:rsidRDefault="00C65475" w:rsidP="00C65475">
      <w:pPr>
        <w:tabs>
          <w:tab w:val="left" w:pos="851"/>
        </w:tabs>
        <w:ind w:left="680" w:hanging="680"/>
        <w:jc w:val="both"/>
        <w:rPr>
          <w:rFonts w:ascii="Garamond" w:hAnsi="Garamond"/>
        </w:rPr>
      </w:pPr>
      <w:r>
        <w:rPr>
          <w:rFonts w:ascii="Garamond" w:hAnsi="Garamond"/>
        </w:rPr>
        <w:t>9.7</w:t>
      </w:r>
      <w:r>
        <w:rPr>
          <w:rFonts w:ascii="Garamond" w:hAnsi="Garamond"/>
        </w:rPr>
        <w:tab/>
      </w:r>
      <w:r w:rsidR="00AE5D8D" w:rsidRPr="001D7053">
        <w:rPr>
          <w:rFonts w:ascii="Garamond" w:hAnsi="Garamond"/>
        </w:rPr>
        <w:t xml:space="preserve">Zanikne-li tato smlouva odstoupením, a to ať již z jakéhokoliv důvodu, nebo dalším jiným způsobem, než je splnění závazku, jsou smluvní strany povinny vzájemně vypořádat své závazky. Objednatel je povinen uhradit </w:t>
      </w:r>
      <w:r>
        <w:rPr>
          <w:rFonts w:ascii="Garamond" w:hAnsi="Garamond"/>
        </w:rPr>
        <w:t>Z</w:t>
      </w:r>
      <w:r w:rsidR="00AE5D8D" w:rsidRPr="001D7053">
        <w:rPr>
          <w:rFonts w:ascii="Garamond" w:hAnsi="Garamond"/>
        </w:rPr>
        <w:t xml:space="preserve">hotoviteli za níže uvedených podmínek cenu za část díla, kterou do doby odstoupení ukončil a která nevykazuje žádné vady. Zaplacením ceny za provedenou část díla do doby odstoupení jsou nároky </w:t>
      </w:r>
      <w:r>
        <w:rPr>
          <w:rFonts w:ascii="Garamond" w:hAnsi="Garamond"/>
        </w:rPr>
        <w:t>Z</w:t>
      </w:r>
      <w:r w:rsidR="00AE5D8D" w:rsidRPr="001D7053">
        <w:rPr>
          <w:rFonts w:ascii="Garamond" w:hAnsi="Garamond"/>
        </w:rPr>
        <w:t xml:space="preserve">hotovitele uspokojeny. </w:t>
      </w:r>
    </w:p>
    <w:p w:rsidR="00860B3F" w:rsidRPr="00C65475" w:rsidRDefault="00860B3F" w:rsidP="00860B3F">
      <w:pPr>
        <w:tabs>
          <w:tab w:val="left" w:pos="851"/>
        </w:tabs>
        <w:spacing w:line="120" w:lineRule="auto"/>
        <w:ind w:left="680" w:hanging="680"/>
        <w:jc w:val="both"/>
        <w:rPr>
          <w:rFonts w:ascii="Garamond" w:hAnsi="Garamond"/>
        </w:rPr>
      </w:pPr>
    </w:p>
    <w:p w:rsidR="00C612D8" w:rsidRPr="00C65475" w:rsidRDefault="003E21A5" w:rsidP="00C612D8">
      <w:pPr>
        <w:spacing w:after="0"/>
        <w:jc w:val="center"/>
        <w:rPr>
          <w:rFonts w:ascii="Garamond" w:hAnsi="Garamond"/>
          <w:b/>
        </w:rPr>
      </w:pPr>
      <w:r w:rsidRPr="00C65475">
        <w:rPr>
          <w:rFonts w:ascii="Garamond" w:hAnsi="Garamond"/>
          <w:b/>
        </w:rPr>
        <w:t>X</w:t>
      </w:r>
      <w:r w:rsidR="00C612D8" w:rsidRPr="00C65475">
        <w:rPr>
          <w:rFonts w:ascii="Garamond" w:hAnsi="Garamond"/>
          <w:b/>
        </w:rPr>
        <w:t>.</w:t>
      </w:r>
    </w:p>
    <w:p w:rsidR="00C612D8" w:rsidRPr="00C65475" w:rsidRDefault="00C612D8" w:rsidP="00C612D8">
      <w:pPr>
        <w:spacing w:after="0"/>
        <w:jc w:val="center"/>
        <w:rPr>
          <w:rFonts w:ascii="Garamond" w:hAnsi="Garamond"/>
          <w:b/>
        </w:rPr>
      </w:pPr>
      <w:r w:rsidRPr="00C65475">
        <w:rPr>
          <w:rFonts w:ascii="Garamond" w:hAnsi="Garamond"/>
          <w:b/>
        </w:rPr>
        <w:t>Ostatní ujednání</w:t>
      </w:r>
    </w:p>
    <w:p w:rsidR="00C612D8" w:rsidRPr="000365D5" w:rsidRDefault="00C612D8" w:rsidP="00C612D8">
      <w:pPr>
        <w:spacing w:after="0"/>
        <w:jc w:val="center"/>
        <w:rPr>
          <w:rFonts w:ascii="Verdana" w:hAnsi="Verdana"/>
          <w:b/>
          <w:sz w:val="21"/>
          <w:szCs w:val="21"/>
        </w:rPr>
      </w:pPr>
    </w:p>
    <w:p w:rsidR="00C612D8" w:rsidRPr="00C619B6" w:rsidRDefault="00C619B6" w:rsidP="00C619B6">
      <w:pPr>
        <w:tabs>
          <w:tab w:val="left" w:pos="851"/>
        </w:tabs>
        <w:ind w:left="680" w:hanging="680"/>
        <w:jc w:val="both"/>
        <w:rPr>
          <w:rFonts w:ascii="Garamond" w:hAnsi="Garamond"/>
        </w:rPr>
      </w:pPr>
      <w:r>
        <w:rPr>
          <w:rFonts w:ascii="Garamond" w:hAnsi="Garamond"/>
        </w:rPr>
        <w:t>10.1.</w:t>
      </w:r>
      <w:r>
        <w:rPr>
          <w:rFonts w:ascii="Garamond" w:hAnsi="Garamond"/>
        </w:rPr>
        <w:tab/>
      </w:r>
      <w:r w:rsidR="00C612D8" w:rsidRPr="00C619B6">
        <w:rPr>
          <w:rFonts w:ascii="Garamond" w:hAnsi="Garamond"/>
        </w:rPr>
        <w:t>Smluvní strany jsou si povinny navzájem poskytnout veškerou součinnost potřebnou k provedení díla.</w:t>
      </w:r>
    </w:p>
    <w:p w:rsidR="003264BB" w:rsidRPr="00C619B6" w:rsidRDefault="00C619B6" w:rsidP="00C619B6">
      <w:pPr>
        <w:tabs>
          <w:tab w:val="left" w:pos="851"/>
        </w:tabs>
        <w:ind w:left="680" w:hanging="680"/>
        <w:jc w:val="both"/>
        <w:rPr>
          <w:rFonts w:ascii="Garamond" w:hAnsi="Garamond"/>
        </w:rPr>
      </w:pPr>
      <w:r>
        <w:rPr>
          <w:rFonts w:ascii="Garamond" w:hAnsi="Garamond"/>
        </w:rPr>
        <w:t xml:space="preserve">10.2. </w:t>
      </w:r>
      <w:r>
        <w:rPr>
          <w:rFonts w:ascii="Garamond" w:hAnsi="Garamond"/>
        </w:rPr>
        <w:tab/>
        <w:t>Z</w:t>
      </w:r>
      <w:r w:rsidR="00C612D8" w:rsidRPr="00C619B6">
        <w:rPr>
          <w:rFonts w:ascii="Garamond" w:hAnsi="Garamond"/>
        </w:rPr>
        <w:t>hotovitel je povinen neprodleně vyrozumět Objednatele o případném ohrožení doby plnění a o všech skutečnostech, které mohou předmět smlouvy znemožnit.</w:t>
      </w:r>
    </w:p>
    <w:p w:rsidR="003264BB" w:rsidRPr="00C619B6" w:rsidRDefault="00C619B6" w:rsidP="00C619B6">
      <w:pPr>
        <w:tabs>
          <w:tab w:val="left" w:pos="851"/>
        </w:tabs>
        <w:ind w:left="680" w:hanging="680"/>
        <w:jc w:val="both"/>
        <w:rPr>
          <w:rFonts w:ascii="Garamond" w:hAnsi="Garamond"/>
        </w:rPr>
      </w:pPr>
      <w:r>
        <w:rPr>
          <w:rFonts w:ascii="Garamond" w:hAnsi="Garamond"/>
        </w:rPr>
        <w:t xml:space="preserve">10.3. </w:t>
      </w:r>
      <w:r>
        <w:rPr>
          <w:rFonts w:ascii="Garamond" w:hAnsi="Garamond"/>
        </w:rPr>
        <w:tab/>
      </w:r>
      <w:r w:rsidR="00C612D8" w:rsidRPr="00C619B6">
        <w:rPr>
          <w:rFonts w:ascii="Garamond" w:hAnsi="Garamond"/>
        </w:rPr>
        <w:t>Zhotovitel není oprávněn postoupit jakákoliv práva anebo povinnosti z této smlouvy na třetí osoby bez předchozího písemného souhlasu Objednatele</w:t>
      </w:r>
      <w:r w:rsidR="003264BB" w:rsidRPr="00C619B6">
        <w:rPr>
          <w:rFonts w:ascii="Garamond" w:hAnsi="Garamond"/>
        </w:rPr>
        <w:t>.</w:t>
      </w:r>
    </w:p>
    <w:p w:rsidR="00C612D8" w:rsidRPr="00C619B6" w:rsidRDefault="00C619B6" w:rsidP="00C619B6">
      <w:pPr>
        <w:tabs>
          <w:tab w:val="left" w:pos="851"/>
        </w:tabs>
        <w:ind w:left="680" w:hanging="680"/>
        <w:jc w:val="both"/>
        <w:rPr>
          <w:rFonts w:ascii="Garamond" w:hAnsi="Garamond"/>
        </w:rPr>
      </w:pPr>
      <w:r>
        <w:rPr>
          <w:rFonts w:ascii="Garamond" w:hAnsi="Garamond"/>
        </w:rPr>
        <w:t xml:space="preserve">10.4. </w:t>
      </w:r>
      <w:r>
        <w:rPr>
          <w:rFonts w:ascii="Garamond" w:hAnsi="Garamond"/>
        </w:rPr>
        <w:tab/>
      </w:r>
      <w:r w:rsidR="00C612D8" w:rsidRPr="00C619B6">
        <w:rPr>
          <w:rFonts w:ascii="Garamond" w:hAnsi="Garamond"/>
        </w:rPr>
        <w:t>Zhotovitel odpovídá Objednateli za škodu způsobenou porušením povinností podle této smlouvy nebo povinnosti stanovené obecně závazným právním předpisem.</w:t>
      </w:r>
    </w:p>
    <w:p w:rsidR="004D15AF" w:rsidRPr="00C619B6" w:rsidRDefault="00C619B6" w:rsidP="00C619B6">
      <w:pPr>
        <w:tabs>
          <w:tab w:val="left" w:pos="851"/>
        </w:tabs>
        <w:ind w:left="680" w:hanging="680"/>
        <w:jc w:val="both"/>
        <w:rPr>
          <w:rFonts w:ascii="Garamond" w:hAnsi="Garamond"/>
        </w:rPr>
      </w:pPr>
      <w:r>
        <w:rPr>
          <w:rFonts w:ascii="Garamond" w:hAnsi="Garamond"/>
        </w:rPr>
        <w:t xml:space="preserve">10.5. </w:t>
      </w:r>
      <w:r>
        <w:rPr>
          <w:rFonts w:ascii="Garamond" w:hAnsi="Garamond"/>
        </w:rPr>
        <w:tab/>
      </w:r>
      <w:r w:rsidR="00C612D8" w:rsidRPr="00C619B6">
        <w:rPr>
          <w:rFonts w:ascii="Garamond" w:hAnsi="Garamond"/>
        </w:rPr>
        <w:t>Zhotovitel se zavazuje, že vyzve Objednatele k převzetí díla nejméně 3 pracovní dny předem a o předání a převzetí bude sepsán protokol, jenž bude podepsán oběma smluvními stranami.</w:t>
      </w:r>
    </w:p>
    <w:p w:rsidR="00CF2F89" w:rsidRPr="00C619B6" w:rsidRDefault="00C619B6" w:rsidP="00C619B6">
      <w:pPr>
        <w:tabs>
          <w:tab w:val="left" w:pos="851"/>
        </w:tabs>
        <w:ind w:left="680" w:hanging="680"/>
        <w:jc w:val="both"/>
        <w:rPr>
          <w:rFonts w:ascii="Garamond" w:hAnsi="Garamond"/>
        </w:rPr>
      </w:pPr>
      <w:r>
        <w:rPr>
          <w:rFonts w:ascii="Garamond" w:hAnsi="Garamond"/>
        </w:rPr>
        <w:t xml:space="preserve">10.6. </w:t>
      </w:r>
      <w:r>
        <w:rPr>
          <w:rFonts w:ascii="Garamond" w:hAnsi="Garamond"/>
        </w:rPr>
        <w:tab/>
      </w:r>
      <w:r w:rsidR="003264BB" w:rsidRPr="00C619B6">
        <w:rPr>
          <w:rFonts w:ascii="Garamond" w:hAnsi="Garamond"/>
        </w:rPr>
        <w:t>Zhotovitel bere na vědomí, že podle § 2 písm. e) a § 13 zákona č. 320/2001 Sb., o finanční kontrole ve veřejné správě, v platném znění, je osobou povinnou spolupůsobit při výkonu finanční kontroly a obdobně zhotovitel zaváže i jeho subdodavatele. Zhotovitel a jeho subdodavatelé jsou povinni poskytnout kontrolnímu orgánu doklady o dodávkách stavebních prací, zboží a služeb hrazených z veřejných výdajů nebo z veřejné finanční podpory v rozsahu nezbytném pro ověření příslušné operace</w:t>
      </w:r>
      <w:r w:rsidR="00CF2F89" w:rsidRPr="00C619B6">
        <w:rPr>
          <w:rFonts w:ascii="Garamond" w:hAnsi="Garamond"/>
        </w:rPr>
        <w:t>.</w:t>
      </w:r>
    </w:p>
    <w:p w:rsidR="00CF2F89" w:rsidRPr="004118DD" w:rsidRDefault="00CF2F89" w:rsidP="00CF2F89">
      <w:pPr>
        <w:pStyle w:val="Odstavecseseznamem"/>
        <w:rPr>
          <w:rFonts w:ascii="Garamond" w:hAnsi="Garamond" w:cs="Arial"/>
          <w:b/>
        </w:rPr>
      </w:pPr>
    </w:p>
    <w:p w:rsidR="00C612D8" w:rsidRPr="004118DD" w:rsidRDefault="005535F4" w:rsidP="00C612D8">
      <w:pPr>
        <w:spacing w:after="0"/>
        <w:jc w:val="center"/>
        <w:rPr>
          <w:rFonts w:ascii="Garamond" w:hAnsi="Garamond" w:cs="Arial"/>
          <w:b/>
        </w:rPr>
      </w:pPr>
      <w:r>
        <w:rPr>
          <w:rFonts w:ascii="Garamond" w:hAnsi="Garamond" w:cs="Arial"/>
          <w:b/>
        </w:rPr>
        <w:t>X</w:t>
      </w:r>
      <w:r w:rsidR="00667BC7" w:rsidRPr="004118DD">
        <w:rPr>
          <w:rFonts w:ascii="Garamond" w:hAnsi="Garamond" w:cs="Arial"/>
          <w:b/>
        </w:rPr>
        <w:t>I</w:t>
      </w:r>
      <w:r w:rsidR="00C612D8" w:rsidRPr="004118DD">
        <w:rPr>
          <w:rFonts w:ascii="Garamond" w:hAnsi="Garamond" w:cs="Arial"/>
          <w:b/>
        </w:rPr>
        <w:t>.</w:t>
      </w:r>
    </w:p>
    <w:p w:rsidR="00C612D8" w:rsidRPr="004118DD" w:rsidRDefault="00C612D8" w:rsidP="00C612D8">
      <w:pPr>
        <w:spacing w:after="0"/>
        <w:jc w:val="center"/>
        <w:rPr>
          <w:rFonts w:ascii="Garamond" w:hAnsi="Garamond" w:cs="Arial"/>
          <w:b/>
        </w:rPr>
      </w:pPr>
      <w:r w:rsidRPr="004118DD">
        <w:rPr>
          <w:rFonts w:ascii="Garamond" w:hAnsi="Garamond" w:cs="Arial"/>
          <w:b/>
        </w:rPr>
        <w:t>Závěrečná ustanovení</w:t>
      </w:r>
    </w:p>
    <w:p w:rsidR="00C612D8" w:rsidRPr="004118DD" w:rsidRDefault="00C612D8" w:rsidP="00A54AD1">
      <w:pPr>
        <w:spacing w:after="0"/>
        <w:jc w:val="both"/>
        <w:rPr>
          <w:rFonts w:ascii="Garamond" w:hAnsi="Garamond" w:cs="Arial"/>
        </w:rPr>
      </w:pPr>
    </w:p>
    <w:p w:rsidR="00667BC7" w:rsidRPr="004118DD" w:rsidRDefault="005535F4" w:rsidP="005535F4">
      <w:pPr>
        <w:ind w:left="708" w:hanging="708"/>
        <w:jc w:val="both"/>
        <w:rPr>
          <w:rFonts w:ascii="Garamond" w:hAnsi="Garamond" w:cs="Arial"/>
        </w:rPr>
      </w:pPr>
      <w:r>
        <w:rPr>
          <w:rFonts w:ascii="Garamond" w:hAnsi="Garamond" w:cs="Arial"/>
        </w:rPr>
        <w:t>11.1</w:t>
      </w:r>
      <w:r>
        <w:rPr>
          <w:rFonts w:ascii="Garamond" w:hAnsi="Garamond" w:cs="Arial"/>
        </w:rPr>
        <w:tab/>
      </w:r>
      <w:r w:rsidR="00C612D8" w:rsidRPr="004118DD">
        <w:rPr>
          <w:rFonts w:ascii="Garamond" w:hAnsi="Garamond" w:cs="Arial"/>
        </w:rPr>
        <w:t>Smluvní strany se dohodly, že ostatní práva a povinnosti smluvních stran se řídí Občanským zákoníkem č. 89/2012 Sb., v platném znění, a dalšími příslušnými právními předpisy. Rozhodčí řízení je vyloučeno.</w:t>
      </w:r>
      <w:r>
        <w:rPr>
          <w:rFonts w:ascii="Garamond" w:hAnsi="Garamond" w:cs="Arial"/>
        </w:rPr>
        <w:t xml:space="preserve"> </w:t>
      </w:r>
      <w:r w:rsidR="00C612D8" w:rsidRPr="004118DD">
        <w:rPr>
          <w:rFonts w:ascii="Garamond" w:hAnsi="Garamond" w:cs="Arial"/>
        </w:rPr>
        <w:t>Smlouvu lze měnit a doplňovat pouze písemně, a to vzestupně číslovanými dodatky. Právo na předložení dodatku ke smlouvě mají obě</w:t>
      </w:r>
      <w:r w:rsidR="00667BC7" w:rsidRPr="004118DD">
        <w:rPr>
          <w:rFonts w:ascii="Garamond" w:hAnsi="Garamond" w:cs="Arial"/>
        </w:rPr>
        <w:t xml:space="preserve"> smluvní strany.</w:t>
      </w:r>
    </w:p>
    <w:p w:rsidR="00667BC7" w:rsidRPr="004118DD" w:rsidRDefault="005535F4" w:rsidP="005535F4">
      <w:pPr>
        <w:ind w:left="708" w:hanging="708"/>
        <w:jc w:val="both"/>
        <w:rPr>
          <w:rFonts w:ascii="Garamond" w:hAnsi="Garamond" w:cs="Arial"/>
        </w:rPr>
      </w:pPr>
      <w:r>
        <w:rPr>
          <w:rFonts w:ascii="Garamond" w:hAnsi="Garamond" w:cs="Arial"/>
        </w:rPr>
        <w:t>11.2.</w:t>
      </w:r>
      <w:r>
        <w:rPr>
          <w:rFonts w:ascii="Garamond" w:hAnsi="Garamond" w:cs="Arial"/>
        </w:rPr>
        <w:tab/>
      </w:r>
      <w:r w:rsidR="00C612D8" w:rsidRPr="004118DD">
        <w:rPr>
          <w:rFonts w:ascii="Garamond" w:hAnsi="Garamond" w:cs="Arial"/>
        </w:rPr>
        <w:t>Smlouva je vyhotovena ve čtyřech stejnopisech, z nichž každá smluvní strana obdrží po dvou vyhotoveních.</w:t>
      </w:r>
    </w:p>
    <w:p w:rsidR="00106147" w:rsidRPr="00106147" w:rsidRDefault="005535F4" w:rsidP="005535F4">
      <w:pPr>
        <w:jc w:val="both"/>
        <w:rPr>
          <w:rFonts w:ascii="Garamond" w:hAnsi="Garamond" w:cs="Arial"/>
        </w:rPr>
      </w:pPr>
      <w:r>
        <w:rPr>
          <w:rFonts w:ascii="Garamond" w:hAnsi="Garamond" w:cs="Arial"/>
        </w:rPr>
        <w:t>11.3.</w:t>
      </w:r>
      <w:r>
        <w:rPr>
          <w:rFonts w:ascii="Garamond" w:hAnsi="Garamond" w:cs="Arial"/>
        </w:rPr>
        <w:tab/>
      </w:r>
      <w:r w:rsidR="00106147">
        <w:rPr>
          <w:rFonts w:ascii="Garamond" w:hAnsi="Garamond" w:cs="Arial"/>
        </w:rPr>
        <w:t xml:space="preserve">Nedílnou </w:t>
      </w:r>
      <w:r w:rsidR="00106147" w:rsidRPr="001D7053">
        <w:rPr>
          <w:rFonts w:ascii="Garamond" w:hAnsi="Garamond"/>
        </w:rPr>
        <w:t xml:space="preserve">součást této smlouvy tvoří </w:t>
      </w:r>
      <w:r w:rsidR="00032ECF">
        <w:rPr>
          <w:rFonts w:ascii="Garamond" w:hAnsi="Garamond"/>
        </w:rPr>
        <w:t>následující přílohy</w:t>
      </w:r>
      <w:r w:rsidR="00106147">
        <w:rPr>
          <w:rFonts w:ascii="Garamond" w:hAnsi="Garamond"/>
        </w:rPr>
        <w:t>:</w:t>
      </w:r>
    </w:p>
    <w:p w:rsidR="00106147" w:rsidRPr="00106147" w:rsidRDefault="00106147" w:rsidP="00106147">
      <w:pPr>
        <w:ind w:left="1418"/>
        <w:jc w:val="both"/>
        <w:rPr>
          <w:rFonts w:ascii="Garamond" w:hAnsi="Garamond" w:cs="Arial"/>
          <w:b/>
        </w:rPr>
      </w:pPr>
      <w:r>
        <w:rPr>
          <w:rFonts w:ascii="Garamond" w:hAnsi="Garamond"/>
        </w:rPr>
        <w:t>Příloha č. 1 -</w:t>
      </w:r>
      <w:r w:rsidRPr="00106147">
        <w:rPr>
          <w:rFonts w:ascii="Garamond" w:hAnsi="Garamond"/>
        </w:rPr>
        <w:t xml:space="preserve"> </w:t>
      </w:r>
      <w:r>
        <w:rPr>
          <w:rFonts w:ascii="Garamond" w:hAnsi="Garamond"/>
        </w:rPr>
        <w:t xml:space="preserve">Podrobný </w:t>
      </w:r>
      <w:r w:rsidR="00032ECF">
        <w:rPr>
          <w:rFonts w:ascii="Garamond" w:hAnsi="Garamond"/>
        </w:rPr>
        <w:t>popis</w:t>
      </w:r>
      <w:r>
        <w:rPr>
          <w:rFonts w:ascii="Garamond" w:hAnsi="Garamond"/>
        </w:rPr>
        <w:t xml:space="preserve"> předmětu smlouvy</w:t>
      </w:r>
    </w:p>
    <w:p w:rsidR="00667BC7" w:rsidRPr="004118DD" w:rsidRDefault="005535F4" w:rsidP="005535F4">
      <w:pPr>
        <w:jc w:val="both"/>
        <w:rPr>
          <w:rFonts w:ascii="Garamond" w:hAnsi="Garamond" w:cs="Arial"/>
        </w:rPr>
      </w:pPr>
      <w:r>
        <w:rPr>
          <w:rFonts w:ascii="Garamond" w:hAnsi="Garamond" w:cs="Arial"/>
        </w:rPr>
        <w:t>11.4.</w:t>
      </w:r>
      <w:r>
        <w:rPr>
          <w:rFonts w:ascii="Garamond" w:hAnsi="Garamond" w:cs="Arial"/>
        </w:rPr>
        <w:tab/>
      </w:r>
      <w:r w:rsidR="00667BC7" w:rsidRPr="004118DD">
        <w:rPr>
          <w:rFonts w:ascii="Garamond" w:hAnsi="Garamond" w:cs="Arial"/>
        </w:rPr>
        <w:t>S</w:t>
      </w:r>
      <w:r w:rsidR="00C612D8" w:rsidRPr="004118DD">
        <w:rPr>
          <w:rFonts w:ascii="Garamond" w:hAnsi="Garamond" w:cs="Arial"/>
        </w:rPr>
        <w:t>mlouva nabývá platnosti a účinnosti dnem jejího podpisu oběma smluvními stranami.</w:t>
      </w:r>
    </w:p>
    <w:p w:rsidR="00667BC7" w:rsidRPr="004118DD" w:rsidRDefault="005535F4" w:rsidP="005535F4">
      <w:pPr>
        <w:ind w:left="708" w:hanging="708"/>
        <w:jc w:val="both"/>
        <w:rPr>
          <w:rFonts w:ascii="Garamond" w:hAnsi="Garamond" w:cs="Arial"/>
        </w:rPr>
      </w:pPr>
      <w:r>
        <w:rPr>
          <w:rFonts w:ascii="Garamond" w:hAnsi="Garamond"/>
        </w:rPr>
        <w:t>11.5.</w:t>
      </w:r>
      <w:r>
        <w:rPr>
          <w:rFonts w:ascii="Garamond" w:hAnsi="Garamond"/>
        </w:rPr>
        <w:tab/>
      </w:r>
      <w:r w:rsidR="00C612D8" w:rsidRPr="004118DD">
        <w:rPr>
          <w:rFonts w:ascii="Garamond" w:hAnsi="Garamond"/>
        </w:rPr>
        <w:t>Obě strany prohlašují, že došlo k dohodě o celém rozsahu této smlouvy, že se seznámily s celým textem smlouvy a s textem smlouvy souhlasí. Současně prohlašují, že smlouva nebyla sjednána v tísni ani za jinak jednostranně nevýhodných podmínek.</w:t>
      </w:r>
    </w:p>
    <w:p w:rsidR="00C612D8" w:rsidRPr="004118DD" w:rsidRDefault="005535F4" w:rsidP="005535F4">
      <w:pPr>
        <w:ind w:left="708" w:hanging="708"/>
        <w:jc w:val="both"/>
        <w:rPr>
          <w:rFonts w:ascii="Garamond" w:hAnsi="Garamond" w:cs="Arial"/>
        </w:rPr>
      </w:pPr>
      <w:r>
        <w:rPr>
          <w:rFonts w:ascii="Garamond" w:hAnsi="Garamond" w:cs="Arial"/>
        </w:rPr>
        <w:t>11.6.</w:t>
      </w:r>
      <w:r>
        <w:rPr>
          <w:rFonts w:ascii="Garamond" w:hAnsi="Garamond" w:cs="Arial"/>
        </w:rPr>
        <w:tab/>
      </w:r>
      <w:r w:rsidR="00C612D8" w:rsidRPr="004118DD">
        <w:rPr>
          <w:rFonts w:ascii="Garamond" w:hAnsi="Garamond" w:cs="Arial"/>
        </w:rPr>
        <w:t>Smluvní strany prohlašují, že smlouva vyjadřuje jejich svobodnou, pravou, srozumitelnou a vážnou vůli, a na důkaz čehož k ní připojují své podpisy.</w:t>
      </w:r>
    </w:p>
    <w:p w:rsidR="001933F1" w:rsidRDefault="001933F1" w:rsidP="00C612D8">
      <w:pPr>
        <w:spacing w:after="60"/>
        <w:rPr>
          <w:rFonts w:ascii="Verdana" w:hAnsi="Verdana" w:cs="Verdana"/>
          <w:sz w:val="21"/>
          <w:szCs w:val="21"/>
        </w:rPr>
      </w:pPr>
    </w:p>
    <w:p w:rsidR="00C612D8" w:rsidRPr="001933F1" w:rsidRDefault="002D1070" w:rsidP="00C612D8">
      <w:pPr>
        <w:spacing w:after="60"/>
        <w:rPr>
          <w:rFonts w:ascii="Garamond" w:hAnsi="Garamond" w:cs="Verdana"/>
        </w:rPr>
      </w:pPr>
      <w:r w:rsidRPr="000365D5">
        <w:rPr>
          <w:rFonts w:ascii="Verdana" w:hAnsi="Verdana" w:cs="Verdana"/>
          <w:sz w:val="21"/>
          <w:szCs w:val="21"/>
        </w:rPr>
        <w:br/>
      </w:r>
      <w:r w:rsidR="001933F1">
        <w:rPr>
          <w:rFonts w:ascii="Garamond" w:hAnsi="Garamond" w:cs="Verdana"/>
        </w:rPr>
        <w:t xml:space="preserve">V Plzni dne …………… </w:t>
      </w:r>
      <w:r w:rsidR="00C612D8" w:rsidRPr="001933F1">
        <w:rPr>
          <w:rFonts w:ascii="Garamond" w:hAnsi="Garamond" w:cs="Verdana"/>
        </w:rPr>
        <w:tab/>
      </w:r>
      <w:r w:rsidR="00C612D8" w:rsidRPr="001933F1">
        <w:rPr>
          <w:rFonts w:ascii="Garamond" w:hAnsi="Garamond" w:cs="Verdana"/>
        </w:rPr>
        <w:tab/>
      </w:r>
      <w:r w:rsidR="00C612D8" w:rsidRPr="001933F1">
        <w:rPr>
          <w:rFonts w:ascii="Garamond" w:hAnsi="Garamond" w:cs="Verdana"/>
        </w:rPr>
        <w:tab/>
      </w:r>
      <w:r w:rsidR="00C612D8" w:rsidRPr="001933F1">
        <w:rPr>
          <w:rFonts w:ascii="Garamond" w:hAnsi="Garamond" w:cs="Verdana"/>
        </w:rPr>
        <w:tab/>
        <w:t>V</w:t>
      </w:r>
      <w:r w:rsidR="00667BC7" w:rsidRPr="001933F1">
        <w:rPr>
          <w:rFonts w:ascii="Garamond" w:hAnsi="Garamond" w:cs="Verdana"/>
        </w:rPr>
        <w:t> </w:t>
      </w:r>
      <w:r w:rsidR="00984E96">
        <w:rPr>
          <w:rFonts w:ascii="Garamond" w:hAnsi="Garamond" w:cs="Verdana"/>
        </w:rPr>
        <w:t>Plzni</w:t>
      </w:r>
      <w:r w:rsidR="001933F1">
        <w:rPr>
          <w:rFonts w:ascii="Garamond" w:hAnsi="Garamond"/>
        </w:rPr>
        <w:t xml:space="preserve"> </w:t>
      </w:r>
      <w:r w:rsidR="00DB7C9F" w:rsidRPr="001933F1">
        <w:rPr>
          <w:rFonts w:ascii="Garamond" w:hAnsi="Garamond"/>
        </w:rPr>
        <w:t xml:space="preserve"> </w:t>
      </w:r>
      <w:r w:rsidR="00C612D8" w:rsidRPr="001933F1">
        <w:rPr>
          <w:rFonts w:ascii="Garamond" w:hAnsi="Garamond" w:cs="Verdana"/>
        </w:rPr>
        <w:t xml:space="preserve">dne </w:t>
      </w:r>
      <w:r w:rsidR="00984E96">
        <w:rPr>
          <w:rFonts w:ascii="Garamond" w:hAnsi="Garamond" w:cs="Verdana"/>
        </w:rPr>
        <w:t>……………</w:t>
      </w:r>
    </w:p>
    <w:p w:rsidR="00C612D8" w:rsidRPr="001933F1" w:rsidRDefault="00C612D8" w:rsidP="00C612D8">
      <w:pPr>
        <w:spacing w:after="60"/>
        <w:rPr>
          <w:rFonts w:ascii="Garamond" w:hAnsi="Garamond" w:cs="Verdana"/>
        </w:rPr>
      </w:pPr>
    </w:p>
    <w:p w:rsidR="00C612D8" w:rsidRPr="001933F1" w:rsidRDefault="00C612D8" w:rsidP="00C612D8">
      <w:pPr>
        <w:spacing w:after="60"/>
        <w:rPr>
          <w:rFonts w:ascii="Garamond" w:hAnsi="Garamond" w:cs="Verdana"/>
        </w:rPr>
      </w:pPr>
    </w:p>
    <w:p w:rsidR="00C612D8" w:rsidRPr="001933F1" w:rsidRDefault="00C612D8" w:rsidP="00C612D8">
      <w:pPr>
        <w:spacing w:after="60"/>
        <w:rPr>
          <w:rFonts w:ascii="Garamond" w:hAnsi="Garamond" w:cs="Verdana"/>
        </w:rPr>
      </w:pPr>
      <w:r w:rsidRPr="001933F1">
        <w:rPr>
          <w:rFonts w:ascii="Garamond" w:hAnsi="Garamond" w:cs="Verdana"/>
        </w:rPr>
        <w:t>Za Objednatele:</w:t>
      </w:r>
      <w:r w:rsidRPr="001933F1">
        <w:rPr>
          <w:rFonts w:ascii="Garamond" w:hAnsi="Garamond" w:cs="Verdana"/>
        </w:rPr>
        <w:tab/>
      </w:r>
      <w:r w:rsidRPr="001933F1">
        <w:rPr>
          <w:rFonts w:ascii="Garamond" w:hAnsi="Garamond" w:cs="Verdana"/>
        </w:rPr>
        <w:tab/>
      </w:r>
      <w:r w:rsidRPr="001933F1">
        <w:rPr>
          <w:rFonts w:ascii="Garamond" w:hAnsi="Garamond" w:cs="Verdana"/>
        </w:rPr>
        <w:tab/>
      </w:r>
      <w:r w:rsidRPr="001933F1">
        <w:rPr>
          <w:rFonts w:ascii="Garamond" w:hAnsi="Garamond" w:cs="Verdana"/>
        </w:rPr>
        <w:tab/>
      </w:r>
      <w:r w:rsidR="001933F1">
        <w:rPr>
          <w:rFonts w:ascii="Garamond" w:hAnsi="Garamond" w:cs="Verdana"/>
        </w:rPr>
        <w:tab/>
      </w:r>
      <w:r w:rsidR="001933F1">
        <w:rPr>
          <w:rFonts w:ascii="Garamond" w:hAnsi="Garamond" w:cs="Verdana"/>
        </w:rPr>
        <w:tab/>
      </w:r>
      <w:r w:rsidRPr="001933F1">
        <w:rPr>
          <w:rFonts w:ascii="Garamond" w:hAnsi="Garamond" w:cs="Verdana"/>
        </w:rPr>
        <w:t>Za Zhotovitele:</w:t>
      </w:r>
    </w:p>
    <w:p w:rsidR="00C612D8" w:rsidRPr="000365D5" w:rsidRDefault="00C612D8" w:rsidP="0023794A">
      <w:pPr>
        <w:pStyle w:val="Odstavec11"/>
        <w:tabs>
          <w:tab w:val="clear" w:pos="567"/>
        </w:tabs>
        <w:spacing w:after="60" w:line="276" w:lineRule="auto"/>
        <w:rPr>
          <w:rFonts w:ascii="Verdana" w:hAnsi="Verdana" w:cs="Verdana"/>
          <w:sz w:val="21"/>
          <w:szCs w:val="21"/>
        </w:rPr>
      </w:pPr>
      <w:r w:rsidRPr="001933F1">
        <w:rPr>
          <w:rFonts w:ascii="Garamond" w:hAnsi="Garamond" w:cs="Verdana"/>
          <w:sz w:val="22"/>
          <w:szCs w:val="22"/>
        </w:rPr>
        <w:t>Západočeská univerzita v Plzni</w:t>
      </w:r>
      <w:r w:rsidRPr="001933F1">
        <w:rPr>
          <w:rFonts w:ascii="Garamond" w:hAnsi="Garamond" w:cs="Verdana"/>
          <w:sz w:val="22"/>
          <w:szCs w:val="22"/>
        </w:rPr>
        <w:tab/>
      </w:r>
      <w:r w:rsidRPr="001933F1">
        <w:rPr>
          <w:rFonts w:ascii="Garamond" w:hAnsi="Garamond" w:cs="Verdana"/>
          <w:b/>
          <w:sz w:val="22"/>
          <w:szCs w:val="22"/>
        </w:rPr>
        <w:tab/>
      </w:r>
      <w:r w:rsidRPr="001933F1">
        <w:rPr>
          <w:rFonts w:ascii="Garamond" w:hAnsi="Garamond" w:cs="Verdana"/>
          <w:b/>
          <w:sz w:val="22"/>
          <w:szCs w:val="22"/>
        </w:rPr>
        <w:tab/>
      </w:r>
      <w:r w:rsidR="001933F1">
        <w:rPr>
          <w:rFonts w:ascii="Garamond" w:hAnsi="Garamond" w:cs="Verdana"/>
          <w:b/>
          <w:sz w:val="22"/>
          <w:szCs w:val="22"/>
        </w:rPr>
        <w:tab/>
      </w:r>
      <w:r w:rsidR="00984E96" w:rsidRPr="00984E96">
        <w:rPr>
          <w:rFonts w:ascii="Garamond" w:hAnsi="Garamond"/>
        </w:rPr>
        <w:t>ATELIER SOUKUP OPL ŠVEHLA s.r.o.</w:t>
      </w:r>
      <w:r w:rsidR="0023794A" w:rsidRPr="001933F1">
        <w:rPr>
          <w:rFonts w:ascii="Garamond" w:hAnsi="Garamond"/>
          <w:sz w:val="22"/>
          <w:szCs w:val="22"/>
        </w:rPr>
        <w:br/>
      </w:r>
    </w:p>
    <w:p w:rsidR="00C612D8" w:rsidRPr="000365D5" w:rsidRDefault="00C612D8" w:rsidP="00C612D8">
      <w:pPr>
        <w:spacing w:after="60"/>
        <w:rPr>
          <w:rFonts w:ascii="Verdana" w:hAnsi="Verdana" w:cs="Verdana"/>
          <w:sz w:val="21"/>
          <w:szCs w:val="21"/>
        </w:rPr>
      </w:pPr>
    </w:p>
    <w:p w:rsidR="00C612D8" w:rsidRPr="000365D5" w:rsidRDefault="00B21922" w:rsidP="00C612D8">
      <w:pPr>
        <w:pStyle w:val="Textkomente"/>
        <w:spacing w:after="60"/>
        <w:rPr>
          <w:rFonts w:ascii="Verdana" w:hAnsi="Verdana" w:cs="Verdana"/>
          <w:sz w:val="21"/>
          <w:szCs w:val="21"/>
        </w:rPr>
      </w:pPr>
      <w:r w:rsidRPr="000365D5">
        <w:rPr>
          <w:rFonts w:ascii="Verdana" w:hAnsi="Verdana" w:cs="Verdana"/>
          <w:sz w:val="21"/>
          <w:szCs w:val="21"/>
        </w:rPr>
        <w:br/>
      </w:r>
      <w:r w:rsidRPr="000365D5">
        <w:rPr>
          <w:rFonts w:ascii="Verdana" w:hAnsi="Verdana" w:cs="Verdana"/>
          <w:sz w:val="21"/>
          <w:szCs w:val="21"/>
        </w:rPr>
        <w:br/>
      </w:r>
    </w:p>
    <w:p w:rsidR="00C612D8" w:rsidRPr="001933F1" w:rsidRDefault="00C612D8" w:rsidP="00C612D8">
      <w:pPr>
        <w:spacing w:after="60"/>
        <w:rPr>
          <w:rFonts w:ascii="Garamond" w:hAnsi="Garamond" w:cs="Verdana"/>
        </w:rPr>
      </w:pPr>
      <w:r w:rsidRPr="001933F1">
        <w:rPr>
          <w:rFonts w:ascii="Garamond" w:hAnsi="Garamond" w:cs="Verdana"/>
        </w:rPr>
        <w:t>……………………….......……</w:t>
      </w:r>
      <w:r w:rsidR="001933F1">
        <w:rPr>
          <w:rFonts w:ascii="Garamond" w:hAnsi="Garamond" w:cs="Verdana"/>
        </w:rPr>
        <w:tab/>
      </w:r>
      <w:r w:rsidR="001933F1">
        <w:rPr>
          <w:rFonts w:ascii="Garamond" w:hAnsi="Garamond" w:cs="Verdana"/>
        </w:rPr>
        <w:tab/>
      </w:r>
      <w:r w:rsidR="001933F1">
        <w:rPr>
          <w:rFonts w:ascii="Garamond" w:hAnsi="Garamond" w:cs="Verdana"/>
        </w:rPr>
        <w:tab/>
      </w:r>
      <w:r w:rsidR="001933F1">
        <w:rPr>
          <w:rFonts w:ascii="Garamond" w:hAnsi="Garamond" w:cs="Verdana"/>
        </w:rPr>
        <w:tab/>
        <w:t>……………………………………</w:t>
      </w:r>
    </w:p>
    <w:p w:rsidR="00EE3CA0" w:rsidRDefault="00EE3CA0" w:rsidP="00C612D8">
      <w:pPr>
        <w:spacing w:after="0"/>
        <w:rPr>
          <w:rFonts w:ascii="Garamond" w:hAnsi="Garamond" w:cs="Verdana"/>
        </w:rPr>
      </w:pPr>
      <w:r w:rsidRPr="001C691E">
        <w:rPr>
          <w:rFonts w:ascii="Garamond" w:hAnsi="Garamond" w:cs="Arial"/>
        </w:rPr>
        <w:t xml:space="preserve">doc. Dr. </w:t>
      </w:r>
      <w:r w:rsidRPr="001C691E">
        <w:rPr>
          <w:rFonts w:ascii="Garamond" w:hAnsi="Garamond"/>
        </w:rPr>
        <w:t>RNDr. Miroslav Holeč</w:t>
      </w:r>
      <w:r>
        <w:rPr>
          <w:rFonts w:ascii="Garamond" w:hAnsi="Garamond"/>
        </w:rPr>
        <w:t>ek</w:t>
      </w:r>
      <w:r w:rsidR="00667BC7" w:rsidRPr="001933F1">
        <w:rPr>
          <w:rFonts w:ascii="Garamond" w:hAnsi="Garamond" w:cs="Verdana"/>
        </w:rPr>
        <w:tab/>
      </w:r>
      <w:r w:rsidR="00667BC7" w:rsidRPr="001933F1">
        <w:rPr>
          <w:rFonts w:ascii="Garamond" w:hAnsi="Garamond" w:cs="Verdana"/>
        </w:rPr>
        <w:tab/>
      </w:r>
      <w:r w:rsidR="001933F1">
        <w:rPr>
          <w:rFonts w:ascii="Garamond" w:hAnsi="Garamond" w:cs="Verdana"/>
        </w:rPr>
        <w:tab/>
      </w:r>
      <w:r w:rsidR="00984E96">
        <w:rPr>
          <w:rFonts w:ascii="Garamond" w:hAnsi="Garamond"/>
        </w:rPr>
        <w:t>Ing. arch. Jiří Opl</w:t>
      </w:r>
    </w:p>
    <w:p w:rsidR="00C612D8" w:rsidRPr="001933F1" w:rsidRDefault="00EE3CA0" w:rsidP="00C612D8">
      <w:pPr>
        <w:spacing w:after="0"/>
        <w:rPr>
          <w:rFonts w:ascii="Garamond" w:hAnsi="Garamond"/>
        </w:rPr>
      </w:pPr>
      <w:r>
        <w:rPr>
          <w:rFonts w:ascii="Garamond" w:hAnsi="Garamond" w:cs="Verdana"/>
        </w:rPr>
        <w:t>rektor</w:t>
      </w:r>
      <w:r w:rsidR="00C612D8" w:rsidRPr="001933F1">
        <w:rPr>
          <w:rFonts w:ascii="Garamond" w:hAnsi="Garamond" w:cs="Arial"/>
        </w:rPr>
        <w:tab/>
      </w:r>
      <w:r w:rsidR="00C612D8" w:rsidRPr="001933F1">
        <w:rPr>
          <w:rFonts w:ascii="Garamond" w:hAnsi="Garamond" w:cs="Arial"/>
        </w:rPr>
        <w:tab/>
      </w:r>
      <w:r w:rsidR="00C612D8" w:rsidRPr="001933F1">
        <w:rPr>
          <w:rFonts w:ascii="Garamond" w:hAnsi="Garamond" w:cs="Arial"/>
        </w:rPr>
        <w:tab/>
      </w:r>
      <w:r w:rsidR="001933F1">
        <w:rPr>
          <w:rFonts w:ascii="Garamond" w:hAnsi="Garamond" w:cs="Arial"/>
        </w:rPr>
        <w:tab/>
      </w:r>
      <w:r>
        <w:rPr>
          <w:rFonts w:ascii="Garamond" w:hAnsi="Garamond" w:cs="Arial"/>
        </w:rPr>
        <w:tab/>
      </w:r>
      <w:r>
        <w:rPr>
          <w:rFonts w:ascii="Garamond" w:hAnsi="Garamond" w:cs="Arial"/>
        </w:rPr>
        <w:tab/>
      </w:r>
      <w:r>
        <w:rPr>
          <w:rFonts w:ascii="Garamond" w:hAnsi="Garamond" w:cs="Arial"/>
        </w:rPr>
        <w:tab/>
      </w:r>
      <w:r w:rsidR="00984E96">
        <w:rPr>
          <w:rFonts w:ascii="Garamond" w:hAnsi="Garamond"/>
        </w:rPr>
        <w:t>jednatel</w:t>
      </w:r>
    </w:p>
    <w:p w:rsidR="0013732D" w:rsidRPr="001933F1" w:rsidRDefault="0013732D" w:rsidP="00C612D8">
      <w:pPr>
        <w:spacing w:after="0"/>
        <w:rPr>
          <w:rFonts w:ascii="Garamond" w:hAnsi="Garamond"/>
        </w:rPr>
      </w:pPr>
    </w:p>
    <w:p w:rsidR="0013732D" w:rsidRDefault="0013732D" w:rsidP="00C612D8">
      <w:pPr>
        <w:spacing w:after="0"/>
        <w:rPr>
          <w:rFonts w:ascii="Verdana" w:hAnsi="Verdana"/>
          <w:sz w:val="21"/>
          <w:szCs w:val="21"/>
        </w:rPr>
      </w:pPr>
    </w:p>
    <w:p w:rsidR="00984E96" w:rsidRDefault="00984E96">
      <w:pPr>
        <w:spacing w:after="0" w:line="240" w:lineRule="auto"/>
        <w:rPr>
          <w:rFonts w:ascii="Verdana" w:hAnsi="Verdana"/>
          <w:sz w:val="21"/>
          <w:szCs w:val="21"/>
        </w:rPr>
      </w:pPr>
      <w:r>
        <w:rPr>
          <w:rFonts w:ascii="Verdana" w:hAnsi="Verdana"/>
          <w:sz w:val="21"/>
          <w:szCs w:val="21"/>
        </w:rPr>
        <w:br w:type="page"/>
      </w:r>
    </w:p>
    <w:p w:rsidR="006E13F0" w:rsidRDefault="006E13F0" w:rsidP="006E13F0">
      <w:pPr>
        <w:spacing w:after="0"/>
        <w:jc w:val="right"/>
        <w:rPr>
          <w:rFonts w:ascii="Garamond" w:hAnsi="Garamond"/>
        </w:rPr>
      </w:pPr>
      <w:r>
        <w:rPr>
          <w:rFonts w:ascii="Garamond" w:hAnsi="Garamond"/>
        </w:rPr>
        <w:t>Příloha č. 1</w:t>
      </w:r>
    </w:p>
    <w:p w:rsidR="0013732D" w:rsidRPr="0040482D" w:rsidRDefault="0013732D" w:rsidP="006E13F0">
      <w:pPr>
        <w:spacing w:after="0"/>
        <w:jc w:val="center"/>
        <w:rPr>
          <w:rFonts w:ascii="Garamond" w:hAnsi="Garamond"/>
          <w:b/>
          <w:sz w:val="24"/>
          <w:szCs w:val="24"/>
          <w:u w:val="single"/>
        </w:rPr>
      </w:pPr>
      <w:r w:rsidRPr="0040482D">
        <w:rPr>
          <w:rFonts w:ascii="Garamond" w:hAnsi="Garamond"/>
          <w:b/>
          <w:sz w:val="24"/>
          <w:szCs w:val="24"/>
          <w:u w:val="single"/>
        </w:rPr>
        <w:t xml:space="preserve">Podrobný </w:t>
      </w:r>
      <w:r w:rsidR="00032ECF">
        <w:rPr>
          <w:rFonts w:ascii="Garamond" w:hAnsi="Garamond"/>
          <w:b/>
          <w:sz w:val="24"/>
          <w:szCs w:val="24"/>
          <w:u w:val="single"/>
        </w:rPr>
        <w:t>popis</w:t>
      </w:r>
      <w:r w:rsidRPr="0040482D">
        <w:rPr>
          <w:rFonts w:ascii="Garamond" w:hAnsi="Garamond"/>
          <w:b/>
          <w:sz w:val="24"/>
          <w:szCs w:val="24"/>
          <w:u w:val="single"/>
        </w:rPr>
        <w:t xml:space="preserve"> předmětu smlouvy</w:t>
      </w:r>
    </w:p>
    <w:p w:rsidR="006E13F0" w:rsidRDefault="006E13F0" w:rsidP="00C612D8">
      <w:pPr>
        <w:spacing w:after="0"/>
        <w:rPr>
          <w:rFonts w:ascii="Garamond" w:hAnsi="Garamond"/>
        </w:rPr>
      </w:pPr>
    </w:p>
    <w:p w:rsidR="006E13F0" w:rsidRDefault="004E2D65" w:rsidP="006A37C6">
      <w:pPr>
        <w:spacing w:after="0"/>
        <w:ind w:left="709" w:hanging="709"/>
        <w:jc w:val="both"/>
        <w:rPr>
          <w:rFonts w:ascii="Garamond" w:hAnsi="Garamond"/>
        </w:rPr>
      </w:pPr>
      <w:r w:rsidRPr="001A3913">
        <w:rPr>
          <w:rFonts w:ascii="Garamond" w:hAnsi="Garamond"/>
          <w:b/>
        </w:rPr>
        <w:t>ad a)</w:t>
      </w:r>
      <w:r w:rsidRPr="001A3913">
        <w:rPr>
          <w:rFonts w:ascii="Garamond" w:hAnsi="Garamond"/>
          <w:b/>
        </w:rPr>
        <w:tab/>
      </w:r>
      <w:r w:rsidRPr="003B773D">
        <w:rPr>
          <w:rFonts w:ascii="Garamond" w:hAnsi="Garamond"/>
          <w:b/>
        </w:rPr>
        <w:t>vypracování</w:t>
      </w:r>
      <w:r w:rsidRPr="008E79D3">
        <w:rPr>
          <w:rFonts w:ascii="Garamond" w:hAnsi="Garamond"/>
          <w:b/>
        </w:rPr>
        <w:t xml:space="preserve"> studie, vedoucí ke snížení obestavěného prostoru rekonstrukce objektu</w:t>
      </w:r>
      <w:r>
        <w:rPr>
          <w:rFonts w:ascii="Garamond" w:hAnsi="Garamond"/>
        </w:rPr>
        <w:t xml:space="preserve">. </w:t>
      </w:r>
      <w:r w:rsidRPr="004E2D65">
        <w:rPr>
          <w:rFonts w:ascii="Garamond" w:hAnsi="Garamond"/>
        </w:rPr>
        <w:t>Rozsahem bude rekonstruovaná část objektu zahrnovat prostory od brány ŠKODA přes vstup A</w:t>
      </w:r>
      <w:r w:rsidR="00366EF8">
        <w:rPr>
          <w:rFonts w:ascii="Garamond" w:hAnsi="Garamond"/>
        </w:rPr>
        <w:t xml:space="preserve">, </w:t>
      </w:r>
      <w:r w:rsidRPr="004E2D65">
        <w:rPr>
          <w:rFonts w:ascii="Garamond" w:hAnsi="Garamond"/>
        </w:rPr>
        <w:t>až ke vstupu B, za vstupem B pouze prostory k výtahové šachtě včetně. Celkové náklady stavby (rekonstrukce</w:t>
      </w:r>
      <w:r w:rsidR="001175F6">
        <w:rPr>
          <w:rFonts w:ascii="Garamond" w:hAnsi="Garamond"/>
        </w:rPr>
        <w:t xml:space="preserve"> vč. veškerého investičního vybavení</w:t>
      </w:r>
      <w:r w:rsidRPr="004E2D65">
        <w:rPr>
          <w:rFonts w:ascii="Garamond" w:hAnsi="Garamond"/>
        </w:rPr>
        <w:t>) by se měly pohybovat v</w:t>
      </w:r>
      <w:r w:rsidR="005F28B2">
        <w:rPr>
          <w:rFonts w:ascii="Garamond" w:hAnsi="Garamond"/>
        </w:rPr>
        <w:t> </w:t>
      </w:r>
      <w:r w:rsidRPr="004E2D65">
        <w:rPr>
          <w:rFonts w:ascii="Garamond" w:hAnsi="Garamond"/>
        </w:rPr>
        <w:t>částce</w:t>
      </w:r>
      <w:r w:rsidR="005F28B2">
        <w:rPr>
          <w:rFonts w:ascii="Garamond" w:hAnsi="Garamond"/>
        </w:rPr>
        <w:t xml:space="preserve"> do</w:t>
      </w:r>
      <w:r w:rsidR="00B259CB">
        <w:rPr>
          <w:rFonts w:ascii="Garamond" w:hAnsi="Garamond"/>
        </w:rPr>
        <w:t xml:space="preserve"> max.</w:t>
      </w:r>
      <w:r w:rsidRPr="004E2D65">
        <w:rPr>
          <w:rFonts w:ascii="Garamond" w:hAnsi="Garamond"/>
        </w:rPr>
        <w:t xml:space="preserve"> </w:t>
      </w:r>
      <w:r w:rsidR="001175F6">
        <w:rPr>
          <w:rFonts w:ascii="Garamond" w:hAnsi="Garamond"/>
        </w:rPr>
        <w:t>245</w:t>
      </w:r>
      <w:r w:rsidR="001175F6" w:rsidRPr="004E2D65">
        <w:rPr>
          <w:rFonts w:ascii="Garamond" w:hAnsi="Garamond"/>
        </w:rPr>
        <w:t xml:space="preserve"> </w:t>
      </w:r>
      <w:r w:rsidRPr="004E2D65">
        <w:rPr>
          <w:rFonts w:ascii="Garamond" w:hAnsi="Garamond"/>
        </w:rPr>
        <w:t>mil. Kč bez DPH.</w:t>
      </w:r>
      <w:r w:rsidR="000332CC" w:rsidRPr="000332CC">
        <w:rPr>
          <w:rFonts w:ascii="Garamond" w:hAnsi="Garamond"/>
          <w:bCs/>
          <w:iCs/>
        </w:rPr>
        <w:t xml:space="preserve"> Studie bude zpracována tak, aby co nejvíce respektovala původní požadavky Fakulty zdravotnických studií</w:t>
      </w:r>
      <w:r w:rsidR="000332CC">
        <w:rPr>
          <w:rFonts w:ascii="Garamond" w:hAnsi="Garamond"/>
          <w:bCs/>
          <w:iCs/>
        </w:rPr>
        <w:t xml:space="preserve"> a ostatních uživatelů</w:t>
      </w:r>
      <w:r w:rsidR="000332CC" w:rsidRPr="000332CC">
        <w:rPr>
          <w:rFonts w:ascii="Garamond" w:hAnsi="Garamond"/>
          <w:bCs/>
          <w:iCs/>
        </w:rPr>
        <w:t>.</w:t>
      </w:r>
    </w:p>
    <w:p w:rsidR="00860B3F" w:rsidRPr="008C29CB" w:rsidRDefault="008E2EB2" w:rsidP="006A37C6">
      <w:pPr>
        <w:spacing w:after="0"/>
        <w:ind w:left="709"/>
        <w:jc w:val="both"/>
        <w:rPr>
          <w:rFonts w:ascii="Garamond" w:hAnsi="Garamond"/>
        </w:rPr>
      </w:pPr>
      <w:r w:rsidRPr="008C29CB">
        <w:rPr>
          <w:rFonts w:ascii="Garamond" w:hAnsi="Garamond"/>
        </w:rPr>
        <w:t xml:space="preserve">Součástí studie bude předběžný propočet nákladů na rekonstrukci, zpracovaný v členění </w:t>
      </w:r>
      <w:r w:rsidR="00E56448" w:rsidRPr="008C29CB">
        <w:rPr>
          <w:rFonts w:ascii="Garamond" w:hAnsi="Garamond"/>
        </w:rPr>
        <w:t>nákladů</w:t>
      </w:r>
      <w:r w:rsidRPr="008C29CB">
        <w:rPr>
          <w:rFonts w:ascii="Garamond" w:hAnsi="Garamond"/>
        </w:rPr>
        <w:t xml:space="preserve"> dle </w:t>
      </w:r>
      <w:r w:rsidR="00E56448" w:rsidRPr="008C29CB">
        <w:rPr>
          <w:rFonts w:ascii="Garamond" w:hAnsi="Garamond"/>
        </w:rPr>
        <w:t>struktury Investiční</w:t>
      </w:r>
      <w:r w:rsidR="006A37C6" w:rsidRPr="008C29CB">
        <w:rPr>
          <w:rFonts w:ascii="Garamond" w:hAnsi="Garamond"/>
        </w:rPr>
        <w:t>ho</w:t>
      </w:r>
      <w:r w:rsidR="00E56448" w:rsidRPr="008C29CB">
        <w:rPr>
          <w:rFonts w:ascii="Garamond" w:hAnsi="Garamond"/>
        </w:rPr>
        <w:t xml:space="preserve"> záměru stavební akce, který bude schvalovat MŠMT </w:t>
      </w:r>
      <w:r w:rsidRPr="008C29CB">
        <w:rPr>
          <w:rFonts w:ascii="Garamond" w:hAnsi="Garamond"/>
        </w:rPr>
        <w:t xml:space="preserve">(investice - stavba, investice </w:t>
      </w:r>
      <w:r w:rsidR="00E56448" w:rsidRPr="008C29CB">
        <w:rPr>
          <w:rFonts w:ascii="Garamond" w:hAnsi="Garamond"/>
        </w:rPr>
        <w:t>–</w:t>
      </w:r>
      <w:r w:rsidRPr="008C29CB">
        <w:rPr>
          <w:rFonts w:ascii="Garamond" w:hAnsi="Garamond"/>
        </w:rPr>
        <w:t xml:space="preserve"> </w:t>
      </w:r>
      <w:r w:rsidR="00E56448" w:rsidRPr="008C29CB">
        <w:rPr>
          <w:rFonts w:ascii="Garamond" w:hAnsi="Garamond"/>
        </w:rPr>
        <w:t xml:space="preserve">náklady pořízení PS jiných než ICT, </w:t>
      </w:r>
      <w:r w:rsidR="006A37C6" w:rsidRPr="008C29CB">
        <w:rPr>
          <w:rFonts w:ascii="Garamond" w:hAnsi="Garamond"/>
        </w:rPr>
        <w:t xml:space="preserve">investice – </w:t>
      </w:r>
      <w:r w:rsidR="00E56448" w:rsidRPr="008C29CB">
        <w:rPr>
          <w:rFonts w:ascii="Garamond" w:hAnsi="Garamond"/>
        </w:rPr>
        <w:t>náklady</w:t>
      </w:r>
      <w:r w:rsidR="006A37C6" w:rsidRPr="008C29CB">
        <w:rPr>
          <w:rFonts w:ascii="Garamond" w:hAnsi="Garamond"/>
        </w:rPr>
        <w:t xml:space="preserve"> </w:t>
      </w:r>
      <w:r w:rsidR="00E56448" w:rsidRPr="008C29CB">
        <w:rPr>
          <w:rFonts w:ascii="Garamond" w:hAnsi="Garamond"/>
        </w:rPr>
        <w:t>pořízení strojů a zařízení ICT,</w:t>
      </w:r>
      <w:r w:rsidR="006A37C6" w:rsidRPr="008C29CB">
        <w:rPr>
          <w:rFonts w:ascii="Garamond" w:hAnsi="Garamond"/>
        </w:rPr>
        <w:t xml:space="preserve"> </w:t>
      </w:r>
      <w:r w:rsidRPr="008C29CB">
        <w:rPr>
          <w:rFonts w:ascii="Garamond" w:hAnsi="Garamond"/>
        </w:rPr>
        <w:t>neinvesti</w:t>
      </w:r>
      <w:r w:rsidR="006A37C6" w:rsidRPr="008C29CB">
        <w:rPr>
          <w:rFonts w:ascii="Garamond" w:hAnsi="Garamond"/>
        </w:rPr>
        <w:t>ce</w:t>
      </w:r>
      <w:r w:rsidRPr="008C29CB">
        <w:rPr>
          <w:rFonts w:ascii="Garamond" w:hAnsi="Garamond"/>
        </w:rPr>
        <w:t>).</w:t>
      </w:r>
    </w:p>
    <w:p w:rsidR="008E2EB2" w:rsidRDefault="008E2EB2" w:rsidP="006A37C6">
      <w:pPr>
        <w:spacing w:after="0"/>
        <w:ind w:left="709"/>
        <w:jc w:val="both"/>
        <w:rPr>
          <w:rFonts w:ascii="Garamond" w:hAnsi="Garamond"/>
        </w:rPr>
      </w:pPr>
    </w:p>
    <w:p w:rsidR="006E13F0" w:rsidRPr="0040482D" w:rsidRDefault="006E13F0" w:rsidP="006E13F0">
      <w:pPr>
        <w:jc w:val="both"/>
        <w:rPr>
          <w:rFonts w:ascii="Garamond" w:hAnsi="Garamond"/>
          <w:b/>
          <w:u w:val="single"/>
        </w:rPr>
      </w:pPr>
      <w:r w:rsidRPr="0040482D">
        <w:rPr>
          <w:rFonts w:ascii="Garamond" w:hAnsi="Garamond"/>
          <w:b/>
          <w:u w:val="single"/>
        </w:rPr>
        <w:t xml:space="preserve">Způsob vyhotovení požadované </w:t>
      </w:r>
      <w:r w:rsidR="003B773D">
        <w:rPr>
          <w:rFonts w:ascii="Garamond" w:hAnsi="Garamond"/>
          <w:b/>
          <w:u w:val="single"/>
        </w:rPr>
        <w:t>studie</w:t>
      </w:r>
      <w:r w:rsidRPr="0040482D">
        <w:rPr>
          <w:rFonts w:ascii="Garamond" w:hAnsi="Garamond"/>
          <w:b/>
          <w:u w:val="single"/>
        </w:rPr>
        <w:t>:</w:t>
      </w:r>
    </w:p>
    <w:p w:rsidR="004327E4" w:rsidRDefault="006E13F0" w:rsidP="00677734">
      <w:pPr>
        <w:jc w:val="both"/>
        <w:rPr>
          <w:rFonts w:ascii="Garamond" w:hAnsi="Garamond"/>
        </w:rPr>
      </w:pPr>
      <w:r w:rsidRPr="0040482D">
        <w:rPr>
          <w:rFonts w:ascii="Garamond" w:hAnsi="Garamond"/>
        </w:rPr>
        <w:t>Projektová dokumentace, vypracovaná v souladu s ust. zákona č. 183/2006 Sb., stavebního zákona</w:t>
      </w:r>
      <w:r w:rsidR="002E0C62">
        <w:rPr>
          <w:rFonts w:ascii="Garamond" w:hAnsi="Garamond"/>
        </w:rPr>
        <w:t xml:space="preserve">, </w:t>
      </w:r>
      <w:r w:rsidR="002E0C62" w:rsidRPr="00435132">
        <w:rPr>
          <w:rFonts w:ascii="Garamond" w:hAnsi="Garamond"/>
        </w:rPr>
        <w:t xml:space="preserve"> v platném znění</w:t>
      </w:r>
      <w:r w:rsidRPr="0040482D">
        <w:rPr>
          <w:rFonts w:ascii="Garamond" w:hAnsi="Garamond"/>
        </w:rPr>
        <w:t xml:space="preserve"> a v souladu s platnými normami a předpisy, v souladu požadavky uvedenými v zadávací dokumentaci a ve Smlouvě o dílo, bude zpracována v českém jazyce a </w:t>
      </w:r>
      <w:r w:rsidR="00FA778A">
        <w:rPr>
          <w:rFonts w:ascii="Garamond" w:hAnsi="Garamond"/>
        </w:rPr>
        <w:t>Objednateli</w:t>
      </w:r>
      <w:r w:rsidRPr="0040482D">
        <w:rPr>
          <w:rFonts w:ascii="Garamond" w:hAnsi="Garamond"/>
        </w:rPr>
        <w:t xml:space="preserve">  předána</w:t>
      </w:r>
      <w:r w:rsidRPr="00677734">
        <w:rPr>
          <w:rFonts w:ascii="Garamond" w:hAnsi="Garamond"/>
          <w:b/>
          <w:u w:val="single"/>
        </w:rPr>
        <w:t xml:space="preserve"> v listinné podobě ve čtyřech (4) vyhotoveních</w:t>
      </w:r>
      <w:r w:rsidR="00667DFE">
        <w:rPr>
          <w:rFonts w:ascii="Garamond" w:hAnsi="Garamond"/>
          <w:b/>
          <w:u w:val="single"/>
        </w:rPr>
        <w:t>,</w:t>
      </w:r>
      <w:r w:rsidR="00A06D89" w:rsidRPr="00DF69B3">
        <w:rPr>
          <w:rFonts w:ascii="Garamond" w:hAnsi="Garamond"/>
          <w:b/>
        </w:rPr>
        <w:t xml:space="preserve"> </w:t>
      </w:r>
      <w:r w:rsidR="00677734" w:rsidRPr="00677734">
        <w:rPr>
          <w:rFonts w:ascii="Garamond" w:hAnsi="Garamond"/>
        </w:rPr>
        <w:t xml:space="preserve"> a dále v 1 (jednom) vyhotovení v digitální podobě na elektronickém nosiči v následujících formátech: výkresová část ve formátech *.dwg (případně *.dxf) a *.pdf nebo jim ekvivalentním, textová část ve formátu *.doc nebo jemu ekvivalentnímu. Veškerá dokumentace – všechny listinné výtisky budou opatřeny platným autorizačním razítkem.</w:t>
      </w:r>
    </w:p>
    <w:p w:rsidR="000332CC" w:rsidRDefault="000332CC" w:rsidP="00677734">
      <w:pPr>
        <w:jc w:val="both"/>
        <w:rPr>
          <w:rFonts w:ascii="Garamond" w:hAnsi="Garamond"/>
        </w:rPr>
      </w:pPr>
    </w:p>
    <w:p w:rsidR="00316FE3" w:rsidRPr="003E720A" w:rsidRDefault="00316FE3" w:rsidP="00316FE3">
      <w:pPr>
        <w:tabs>
          <w:tab w:val="center" w:pos="6237"/>
        </w:tabs>
        <w:rPr>
          <w:rFonts w:ascii="Garamond" w:hAnsi="Garamond" w:cs="Arial"/>
        </w:rPr>
      </w:pPr>
    </w:p>
    <w:p w:rsidR="00316FE3" w:rsidRPr="005934A6" w:rsidRDefault="00316FE3" w:rsidP="005934A6">
      <w:pPr>
        <w:spacing w:line="240" w:lineRule="auto"/>
        <w:jc w:val="both"/>
        <w:rPr>
          <w:rFonts w:ascii="Garamond" w:hAnsi="Garamond"/>
          <w:b/>
        </w:rPr>
      </w:pPr>
    </w:p>
    <w:sectPr w:rsidR="00316FE3" w:rsidRPr="005934A6" w:rsidSect="00DA55BB">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6506" w:rsidRDefault="004A6506" w:rsidP="008937A4">
      <w:pPr>
        <w:spacing w:after="0" w:line="240" w:lineRule="auto"/>
      </w:pPr>
      <w:r>
        <w:separator/>
      </w:r>
    </w:p>
  </w:endnote>
  <w:endnote w:type="continuationSeparator" w:id="0">
    <w:p w:rsidR="004A6506" w:rsidRDefault="004A6506" w:rsidP="008937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Sans-P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876366"/>
      <w:docPartObj>
        <w:docPartGallery w:val="Page Numbers (Bottom of Page)"/>
        <w:docPartUnique/>
      </w:docPartObj>
    </w:sdtPr>
    <w:sdtEndPr/>
    <w:sdtContent>
      <w:p w:rsidR="000648E2" w:rsidRDefault="000648E2">
        <w:pPr>
          <w:pStyle w:val="Zpat"/>
        </w:pPr>
        <w:r>
          <w:rPr>
            <w:noProof/>
            <w:lang w:eastAsia="cs-CZ"/>
          </w:rPr>
          <mc:AlternateContent>
            <mc:Choice Requires="wps">
              <w:drawing>
                <wp:anchor distT="0" distB="0" distL="114300" distR="114300" simplePos="0" relativeHeight="251659264" behindDoc="0" locked="0" layoutInCell="1" allowOverlap="1" wp14:anchorId="589A50F1" wp14:editId="33201CBF">
                  <wp:simplePos x="0" y="0"/>
                  <wp:positionH relativeFrom="leftMargin">
                    <wp:posOffset>3456749</wp:posOffset>
                  </wp:positionH>
                  <wp:positionV relativeFrom="bottomMargin">
                    <wp:posOffset>145132</wp:posOffset>
                  </wp:positionV>
                  <wp:extent cx="565785" cy="174423"/>
                  <wp:effectExtent l="0" t="0" r="0" b="0"/>
                  <wp:wrapNone/>
                  <wp:docPr id="649" name="Obdélník 6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74423"/>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82402A" w:rsidRPr="0082402A" w:rsidRDefault="0082402A" w:rsidP="0082402A">
                              <w:pPr>
                                <w:pBdr>
                                  <w:top w:val="single" w:sz="4" w:space="1" w:color="7F7F7F" w:themeColor="background1" w:themeShade="7F"/>
                                </w:pBdr>
                                <w:jc w:val="center"/>
                                <w:rPr>
                                  <w:sz w:val="18"/>
                                  <w:szCs w:val="18"/>
                                </w:rPr>
                              </w:pPr>
                              <w:r w:rsidRPr="0082402A">
                                <w:rPr>
                                  <w:sz w:val="18"/>
                                  <w:szCs w:val="18"/>
                                </w:rPr>
                                <w:fldChar w:fldCharType="begin"/>
                              </w:r>
                              <w:r w:rsidRPr="0082402A">
                                <w:rPr>
                                  <w:sz w:val="18"/>
                                  <w:szCs w:val="18"/>
                                </w:rPr>
                                <w:instrText>PAGE   \* MERGEFORMAT</w:instrText>
                              </w:r>
                              <w:r w:rsidRPr="0082402A">
                                <w:rPr>
                                  <w:sz w:val="18"/>
                                  <w:szCs w:val="18"/>
                                </w:rPr>
                                <w:fldChar w:fldCharType="separate"/>
                              </w:r>
                              <w:r w:rsidR="00A83E7A">
                                <w:rPr>
                                  <w:noProof/>
                                  <w:sz w:val="18"/>
                                  <w:szCs w:val="18"/>
                                </w:rPr>
                                <w:t>1</w:t>
                              </w:r>
                              <w:r w:rsidRPr="0082402A">
                                <w:rPr>
                                  <w:sz w:val="18"/>
                                  <w:szCs w:val="18"/>
                                </w:rPr>
                                <w:fldChar w:fldCharType="end"/>
                              </w:r>
                            </w:p>
                            <w:p w:rsidR="000648E2" w:rsidRDefault="000648E2">
                              <w:pPr>
                                <w:pBdr>
                                  <w:top w:val="single" w:sz="4" w:space="1" w:color="7F7F7F" w:themeColor="background1" w:themeShade="7F"/>
                                </w:pBdr>
                                <w:jc w:val="center"/>
                                <w:rPr>
                                  <w:color w:val="C0504D" w:themeColor="accent2"/>
                                </w:rPr>
                              </w:pP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Obdélník 649" o:spid="_x0000_s1026" style="position:absolute;margin-left:272.2pt;margin-top:11.45pt;width:44.55pt;height:13.75pt;rotation:180;flip:x;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" filled="f" fillcolor="#c0504d" stroked="f" strokecolor="#5c83b4" strokeweight="2.25pt">
                  <v:textbox inset=",0,,0">
                    <w:txbxContent>
                      <w:p w:rsidR="0082402A" w:rsidRPr="0082402A" w:rsidRDefault="0082402A" w:rsidP="0082402A">
                        <w:pPr>
                          <w:pBdr>
                            <w:top w:val="single" w:sz="4" w:space="1" w:color="7F7F7F" w:themeColor="background1" w:themeShade="7F"/>
                          </w:pBdr>
                          <w:jc w:val="center"/>
                          <w:rPr>
                            <w:sz w:val="18"/>
                            <w:szCs w:val="18"/>
                          </w:rPr>
                        </w:pPr>
                        <w:r w:rsidRPr="0082402A">
                          <w:rPr>
                            <w:sz w:val="18"/>
                            <w:szCs w:val="18"/>
                          </w:rPr>
                          <w:fldChar w:fldCharType="begin"/>
                        </w:r>
                        <w:r w:rsidRPr="0082402A">
                          <w:rPr>
                            <w:sz w:val="18"/>
                            <w:szCs w:val="18"/>
                          </w:rPr>
                          <w:instrText>PAGE   \* MERGEFORMAT</w:instrText>
                        </w:r>
                        <w:r w:rsidRPr="0082402A">
                          <w:rPr>
                            <w:sz w:val="18"/>
                            <w:szCs w:val="18"/>
                          </w:rPr>
                          <w:fldChar w:fldCharType="separate"/>
                        </w:r>
                        <w:r w:rsidR="00A83E7A">
                          <w:rPr>
                            <w:noProof/>
                            <w:sz w:val="18"/>
                            <w:szCs w:val="18"/>
                          </w:rPr>
                          <w:t>1</w:t>
                        </w:r>
                        <w:r w:rsidRPr="0082402A">
                          <w:rPr>
                            <w:sz w:val="18"/>
                            <w:szCs w:val="18"/>
                          </w:rPr>
                          <w:fldChar w:fldCharType="end"/>
                        </w:r>
                      </w:p>
                      <w:p w:rsidR="000648E2" w:rsidRDefault="000648E2">
                        <w:pPr>
                          <w:pBdr>
                            <w:top w:val="single" w:sz="4" w:space="1" w:color="7F7F7F" w:themeColor="background1" w:themeShade="7F"/>
                          </w:pBdr>
                          <w:jc w:val="center"/>
                          <w:rPr>
                            <w:color w:val="C0504D" w:themeColor="accent2"/>
                          </w:rPr>
                        </w:pPr>
                      </w:p>
                    </w:txbxContent>
                  </v:textbox>
                  <w10:wrap anchorx="margin" anchory="margin"/>
                </v:rect>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6506" w:rsidRDefault="004A6506" w:rsidP="008937A4">
      <w:pPr>
        <w:spacing w:after="0" w:line="240" w:lineRule="auto"/>
      </w:pPr>
      <w:r>
        <w:separator/>
      </w:r>
    </w:p>
  </w:footnote>
  <w:footnote w:type="continuationSeparator" w:id="0">
    <w:p w:rsidR="004A6506" w:rsidRDefault="004A6506" w:rsidP="008937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86061"/>
    <w:multiLevelType w:val="hybridMultilevel"/>
    <w:tmpl w:val="2188E620"/>
    <w:lvl w:ilvl="0" w:tplc="B59CA83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12D3C82"/>
    <w:multiLevelType w:val="multilevel"/>
    <w:tmpl w:val="21F284D8"/>
    <w:lvl w:ilvl="0">
      <w:start w:val="1"/>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nsid w:val="02A65387"/>
    <w:multiLevelType w:val="hybridMultilevel"/>
    <w:tmpl w:val="795A03D8"/>
    <w:lvl w:ilvl="0" w:tplc="6374EFB4">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32560E4"/>
    <w:multiLevelType w:val="multilevel"/>
    <w:tmpl w:val="90B8897A"/>
    <w:lvl w:ilvl="0">
      <w:start w:val="16"/>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nsid w:val="06BD2B76"/>
    <w:multiLevelType w:val="hybridMultilevel"/>
    <w:tmpl w:val="B7885B5A"/>
    <w:lvl w:ilvl="0" w:tplc="1B66648C">
      <w:start w:val="1"/>
      <w:numFmt w:val="lowerLetter"/>
      <w:lvlText w:val="%1)"/>
      <w:lvlJc w:val="left"/>
      <w:pPr>
        <w:ind w:left="1065" w:hanging="360"/>
      </w:pPr>
      <w:rPr>
        <w:rFonts w:ascii="Garamond" w:eastAsia="Times New Roman" w:hAnsi="Garamond" w:cs="Calibri"/>
        <w:b w:val="0"/>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5">
    <w:nsid w:val="085D176F"/>
    <w:multiLevelType w:val="multilevel"/>
    <w:tmpl w:val="84BC8638"/>
    <w:lvl w:ilvl="0">
      <w:start w:val="1"/>
      <w:numFmt w:val="lowerLetter"/>
      <w:lvlText w:val="%1)"/>
      <w:lvlJc w:val="left"/>
      <w:pPr>
        <w:tabs>
          <w:tab w:val="num" w:pos="705"/>
        </w:tabs>
        <w:ind w:left="705" w:hanging="705"/>
      </w:pPr>
      <w:rPr>
        <w:rFonts w:cs="Times New Roman"/>
        <w:spacing w:val="0"/>
        <w:w w:val="100"/>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nsid w:val="08956B8F"/>
    <w:multiLevelType w:val="hybridMultilevel"/>
    <w:tmpl w:val="227EB432"/>
    <w:lvl w:ilvl="0" w:tplc="F4308036">
      <w:start w:val="9"/>
      <w:numFmt w:val="decimal"/>
      <w:lvlText w:val="9.%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nsid w:val="0AAC2587"/>
    <w:multiLevelType w:val="hybridMultilevel"/>
    <w:tmpl w:val="83001E28"/>
    <w:lvl w:ilvl="0" w:tplc="5B98386A">
      <w:numFmt w:val="bullet"/>
      <w:lvlText w:val="-"/>
      <w:lvlJc w:val="left"/>
      <w:pPr>
        <w:ind w:left="1068" w:hanging="360"/>
      </w:pPr>
      <w:rPr>
        <w:rFonts w:ascii="Garamond" w:eastAsia="Calibri" w:hAnsi="Garamond"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8">
    <w:nsid w:val="0B1A0DE9"/>
    <w:multiLevelType w:val="hybridMultilevel"/>
    <w:tmpl w:val="C5DC1056"/>
    <w:name w:val="Normal43322"/>
    <w:lvl w:ilvl="0" w:tplc="A9689480">
      <w:start w:val="1"/>
      <w:numFmt w:val="decimal"/>
      <w:lvlText w:val="8.%1"/>
      <w:lvlJc w:val="left"/>
      <w:pPr>
        <w:tabs>
          <w:tab w:val="num" w:pos="0"/>
        </w:tabs>
        <w:ind w:left="720" w:hanging="360"/>
      </w:pPr>
      <w:rPr>
        <w:rFonts w:ascii="Verdana" w:hAnsi="Verdana"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nsid w:val="0B5B633D"/>
    <w:multiLevelType w:val="multilevel"/>
    <w:tmpl w:val="7A769BCE"/>
    <w:lvl w:ilvl="0">
      <w:start w:val="3"/>
      <w:numFmt w:val="decimal"/>
      <w:lvlText w:val="%1"/>
      <w:lvlJc w:val="left"/>
      <w:pPr>
        <w:ind w:left="360" w:hanging="360"/>
      </w:pPr>
      <w:rPr>
        <w:rFonts w:cs="Verdana" w:hint="default"/>
      </w:rPr>
    </w:lvl>
    <w:lvl w:ilvl="1">
      <w:start w:val="7"/>
      <w:numFmt w:val="decimal"/>
      <w:lvlText w:val="%1.%2"/>
      <w:lvlJc w:val="left"/>
      <w:pPr>
        <w:ind w:left="720" w:hanging="720"/>
      </w:pPr>
      <w:rPr>
        <w:rFonts w:cs="Verdana" w:hint="default"/>
        <w:sz w:val="20"/>
        <w:szCs w:val="20"/>
      </w:rPr>
    </w:lvl>
    <w:lvl w:ilvl="2">
      <w:start w:val="1"/>
      <w:numFmt w:val="decimal"/>
      <w:lvlText w:val="%1.%2.%3"/>
      <w:lvlJc w:val="left"/>
      <w:pPr>
        <w:ind w:left="720" w:hanging="720"/>
      </w:pPr>
      <w:rPr>
        <w:rFonts w:cs="Verdana" w:hint="default"/>
      </w:rPr>
    </w:lvl>
    <w:lvl w:ilvl="3">
      <w:start w:val="1"/>
      <w:numFmt w:val="decimal"/>
      <w:lvlText w:val="%1.%2.%3.%4"/>
      <w:lvlJc w:val="left"/>
      <w:pPr>
        <w:ind w:left="1080" w:hanging="1080"/>
      </w:pPr>
      <w:rPr>
        <w:rFonts w:cs="Verdana" w:hint="default"/>
      </w:rPr>
    </w:lvl>
    <w:lvl w:ilvl="4">
      <w:start w:val="1"/>
      <w:numFmt w:val="decimal"/>
      <w:lvlText w:val="%1.%2.%3.%4.%5"/>
      <w:lvlJc w:val="left"/>
      <w:pPr>
        <w:ind w:left="1440" w:hanging="1440"/>
      </w:pPr>
      <w:rPr>
        <w:rFonts w:cs="Verdana" w:hint="default"/>
      </w:rPr>
    </w:lvl>
    <w:lvl w:ilvl="5">
      <w:start w:val="1"/>
      <w:numFmt w:val="decimal"/>
      <w:lvlText w:val="%1.%2.%3.%4.%5.%6"/>
      <w:lvlJc w:val="left"/>
      <w:pPr>
        <w:ind w:left="1440" w:hanging="1440"/>
      </w:pPr>
      <w:rPr>
        <w:rFonts w:cs="Verdana" w:hint="default"/>
      </w:rPr>
    </w:lvl>
    <w:lvl w:ilvl="6">
      <w:start w:val="1"/>
      <w:numFmt w:val="decimal"/>
      <w:lvlText w:val="%1.%2.%3.%4.%5.%6.%7"/>
      <w:lvlJc w:val="left"/>
      <w:pPr>
        <w:ind w:left="1800" w:hanging="1800"/>
      </w:pPr>
      <w:rPr>
        <w:rFonts w:cs="Verdana" w:hint="default"/>
      </w:rPr>
    </w:lvl>
    <w:lvl w:ilvl="7">
      <w:start w:val="1"/>
      <w:numFmt w:val="decimal"/>
      <w:lvlText w:val="%1.%2.%3.%4.%5.%6.%7.%8"/>
      <w:lvlJc w:val="left"/>
      <w:pPr>
        <w:ind w:left="2160" w:hanging="2160"/>
      </w:pPr>
      <w:rPr>
        <w:rFonts w:cs="Verdana" w:hint="default"/>
      </w:rPr>
    </w:lvl>
    <w:lvl w:ilvl="8">
      <w:start w:val="1"/>
      <w:numFmt w:val="decimal"/>
      <w:lvlText w:val="%1.%2.%3.%4.%5.%6.%7.%8.%9"/>
      <w:lvlJc w:val="left"/>
      <w:pPr>
        <w:ind w:left="2160" w:hanging="2160"/>
      </w:pPr>
      <w:rPr>
        <w:rFonts w:cs="Verdana" w:hint="default"/>
      </w:rPr>
    </w:lvl>
  </w:abstractNum>
  <w:abstractNum w:abstractNumId="10">
    <w:nsid w:val="16BE2736"/>
    <w:multiLevelType w:val="hybridMultilevel"/>
    <w:tmpl w:val="D7102A40"/>
    <w:lvl w:ilvl="0" w:tplc="8C307E98">
      <w:start w:val="1"/>
      <w:numFmt w:val="decimal"/>
      <w:lvlText w:val="9.%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19E76E40"/>
    <w:multiLevelType w:val="hybridMultilevel"/>
    <w:tmpl w:val="D44CF5E4"/>
    <w:name w:val="Normal4332"/>
    <w:lvl w:ilvl="0" w:tplc="E60CED06">
      <w:start w:val="1"/>
      <w:numFmt w:val="decimal"/>
      <w:lvlText w:val="7.%1"/>
      <w:lvlJc w:val="left"/>
      <w:pPr>
        <w:ind w:left="720" w:hanging="360"/>
      </w:pPr>
      <w:rPr>
        <w:rFonts w:ascii="Verdana" w:hAnsi="Verdana" w:cs="Times New Roman" w:hint="default"/>
        <w:b w:val="0"/>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1A3A47FA"/>
    <w:multiLevelType w:val="multilevel"/>
    <w:tmpl w:val="FA10EBEE"/>
    <w:lvl w:ilvl="0">
      <w:start w:val="5"/>
      <w:numFmt w:val="decimal"/>
      <w:lvlText w:val="%1."/>
      <w:lvlJc w:val="left"/>
      <w:pPr>
        <w:ind w:left="390" w:hanging="390"/>
      </w:pPr>
      <w:rPr>
        <w:rFonts w:cs="Arial" w:hint="default"/>
        <w:sz w:val="20"/>
      </w:rPr>
    </w:lvl>
    <w:lvl w:ilvl="1">
      <w:start w:val="2"/>
      <w:numFmt w:val="decimal"/>
      <w:lvlText w:val="%1.%2."/>
      <w:lvlJc w:val="left"/>
      <w:pPr>
        <w:ind w:left="720" w:hanging="720"/>
      </w:pPr>
      <w:rPr>
        <w:rFonts w:ascii="Garamond" w:hAnsi="Garamond" w:cs="Arial" w:hint="default"/>
        <w:sz w:val="22"/>
        <w:szCs w:val="22"/>
      </w:rPr>
    </w:lvl>
    <w:lvl w:ilvl="2">
      <w:start w:val="1"/>
      <w:numFmt w:val="decimal"/>
      <w:lvlText w:val="%1.%2.%3."/>
      <w:lvlJc w:val="left"/>
      <w:pPr>
        <w:ind w:left="1080" w:hanging="1080"/>
      </w:pPr>
      <w:rPr>
        <w:rFonts w:cs="Arial" w:hint="default"/>
        <w:sz w:val="20"/>
      </w:rPr>
    </w:lvl>
    <w:lvl w:ilvl="3">
      <w:start w:val="1"/>
      <w:numFmt w:val="decimal"/>
      <w:lvlText w:val="%1.%2.%3.%4."/>
      <w:lvlJc w:val="left"/>
      <w:pPr>
        <w:ind w:left="1080" w:hanging="1080"/>
      </w:pPr>
      <w:rPr>
        <w:rFonts w:cs="Arial" w:hint="default"/>
        <w:sz w:val="20"/>
      </w:rPr>
    </w:lvl>
    <w:lvl w:ilvl="4">
      <w:start w:val="1"/>
      <w:numFmt w:val="decimal"/>
      <w:lvlText w:val="%1.%2.%3.%4.%5."/>
      <w:lvlJc w:val="left"/>
      <w:pPr>
        <w:ind w:left="1440" w:hanging="1440"/>
      </w:pPr>
      <w:rPr>
        <w:rFonts w:cs="Arial" w:hint="default"/>
        <w:sz w:val="20"/>
      </w:rPr>
    </w:lvl>
    <w:lvl w:ilvl="5">
      <w:start w:val="1"/>
      <w:numFmt w:val="decimal"/>
      <w:lvlText w:val="%1.%2.%3.%4.%5.%6."/>
      <w:lvlJc w:val="left"/>
      <w:pPr>
        <w:ind w:left="1800" w:hanging="1800"/>
      </w:pPr>
      <w:rPr>
        <w:rFonts w:cs="Arial" w:hint="default"/>
        <w:sz w:val="20"/>
      </w:rPr>
    </w:lvl>
    <w:lvl w:ilvl="6">
      <w:start w:val="1"/>
      <w:numFmt w:val="decimal"/>
      <w:lvlText w:val="%1.%2.%3.%4.%5.%6.%7."/>
      <w:lvlJc w:val="left"/>
      <w:pPr>
        <w:ind w:left="2160" w:hanging="2160"/>
      </w:pPr>
      <w:rPr>
        <w:rFonts w:cs="Arial" w:hint="default"/>
        <w:sz w:val="20"/>
      </w:rPr>
    </w:lvl>
    <w:lvl w:ilvl="7">
      <w:start w:val="1"/>
      <w:numFmt w:val="decimal"/>
      <w:lvlText w:val="%1.%2.%3.%4.%5.%6.%7.%8."/>
      <w:lvlJc w:val="left"/>
      <w:pPr>
        <w:ind w:left="2160" w:hanging="2160"/>
      </w:pPr>
      <w:rPr>
        <w:rFonts w:cs="Arial" w:hint="default"/>
        <w:sz w:val="20"/>
      </w:rPr>
    </w:lvl>
    <w:lvl w:ilvl="8">
      <w:start w:val="1"/>
      <w:numFmt w:val="decimal"/>
      <w:lvlText w:val="%1.%2.%3.%4.%5.%6.%7.%8.%9."/>
      <w:lvlJc w:val="left"/>
      <w:pPr>
        <w:ind w:left="2520" w:hanging="2520"/>
      </w:pPr>
      <w:rPr>
        <w:rFonts w:cs="Arial" w:hint="default"/>
        <w:sz w:val="20"/>
      </w:rPr>
    </w:lvl>
  </w:abstractNum>
  <w:abstractNum w:abstractNumId="13">
    <w:nsid w:val="1B2F17CC"/>
    <w:multiLevelType w:val="hybridMultilevel"/>
    <w:tmpl w:val="CC185F5E"/>
    <w:lvl w:ilvl="0" w:tplc="7BD4FED4">
      <w:numFmt w:val="bullet"/>
      <w:lvlText w:val=""/>
      <w:lvlJc w:val="left"/>
      <w:pPr>
        <w:ind w:left="1065" w:hanging="360"/>
      </w:pPr>
      <w:rPr>
        <w:rFonts w:ascii="Symbol" w:eastAsia="Calibri" w:hAnsi="Symbol"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4">
    <w:nsid w:val="2EF81ABB"/>
    <w:multiLevelType w:val="hybridMultilevel"/>
    <w:tmpl w:val="FE325C68"/>
    <w:name w:val="Normal43322222"/>
    <w:lvl w:ilvl="0" w:tplc="99FCD586">
      <w:start w:val="1"/>
      <w:numFmt w:val="decimal"/>
      <w:lvlText w:val="9.%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nsid w:val="2FD94E62"/>
    <w:multiLevelType w:val="multilevel"/>
    <w:tmpl w:val="9A0E6FEE"/>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nsid w:val="30EA4EBD"/>
    <w:multiLevelType w:val="hybridMultilevel"/>
    <w:tmpl w:val="599E6D44"/>
    <w:lvl w:ilvl="0" w:tplc="9EE2EE94">
      <w:start w:val="1"/>
      <w:numFmt w:val="bullet"/>
      <w:lvlText w:val="-"/>
      <w:lvlJc w:val="left"/>
      <w:pPr>
        <w:ind w:left="720" w:hanging="360"/>
      </w:pPr>
      <w:rPr>
        <w:rFonts w:ascii="Garamond" w:eastAsia="MS Mincho"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32551B0F"/>
    <w:multiLevelType w:val="hybridMultilevel"/>
    <w:tmpl w:val="6E229E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338F34A6"/>
    <w:multiLevelType w:val="multilevel"/>
    <w:tmpl w:val="26EE035C"/>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nsid w:val="349730BC"/>
    <w:multiLevelType w:val="multilevel"/>
    <w:tmpl w:val="0582C46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nsid w:val="35466D2E"/>
    <w:multiLevelType w:val="multilevel"/>
    <w:tmpl w:val="0F1AC646"/>
    <w:lvl w:ilvl="0">
      <w:start w:val="2"/>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nsid w:val="37F15F4C"/>
    <w:multiLevelType w:val="singleLevel"/>
    <w:tmpl w:val="04050017"/>
    <w:lvl w:ilvl="0">
      <w:start w:val="1"/>
      <w:numFmt w:val="lowerLetter"/>
      <w:lvlText w:val="%1)"/>
      <w:lvlJc w:val="left"/>
      <w:pPr>
        <w:tabs>
          <w:tab w:val="num" w:pos="360"/>
        </w:tabs>
        <w:ind w:left="360" w:hanging="360"/>
      </w:pPr>
      <w:rPr>
        <w:rFonts w:cs="Times New Roman" w:hint="default"/>
      </w:rPr>
    </w:lvl>
  </w:abstractNum>
  <w:abstractNum w:abstractNumId="22">
    <w:nsid w:val="386371A3"/>
    <w:multiLevelType w:val="hybridMultilevel"/>
    <w:tmpl w:val="AC302826"/>
    <w:name w:val="Normal43"/>
    <w:lvl w:ilvl="0" w:tplc="409E5D9A">
      <w:start w:val="1"/>
      <w:numFmt w:val="decimal"/>
      <w:lvlText w:val="5.%1"/>
      <w:lvlJc w:val="left"/>
      <w:pPr>
        <w:ind w:left="720" w:hanging="360"/>
      </w:pPr>
      <w:rPr>
        <w:rFonts w:cs="Times New Roman" w:hint="default"/>
        <w:b w:val="0"/>
      </w:rPr>
    </w:lvl>
    <w:lvl w:ilvl="1" w:tplc="37CAC096">
      <w:start w:val="1"/>
      <w:numFmt w:val="decimal"/>
      <w:lvlText w:val="6.%2"/>
      <w:lvlJc w:val="left"/>
      <w:pPr>
        <w:ind w:left="1516" w:hanging="360"/>
      </w:pPr>
      <w:rPr>
        <w:rFonts w:cs="Times New Roman" w:hint="default"/>
        <w:b w:val="0"/>
      </w:rPr>
    </w:lvl>
    <w:lvl w:ilvl="2" w:tplc="0405001B">
      <w:start w:val="1"/>
      <w:numFmt w:val="lowerRoman"/>
      <w:lvlText w:val="%3."/>
      <w:lvlJc w:val="right"/>
      <w:pPr>
        <w:ind w:left="2236" w:hanging="180"/>
      </w:pPr>
      <w:rPr>
        <w:rFonts w:cs="Times New Roman"/>
      </w:rPr>
    </w:lvl>
    <w:lvl w:ilvl="3" w:tplc="0405000F" w:tentative="1">
      <w:start w:val="1"/>
      <w:numFmt w:val="decimal"/>
      <w:lvlText w:val="%4."/>
      <w:lvlJc w:val="left"/>
      <w:pPr>
        <w:ind w:left="2956" w:hanging="360"/>
      </w:pPr>
      <w:rPr>
        <w:rFonts w:cs="Times New Roman"/>
      </w:rPr>
    </w:lvl>
    <w:lvl w:ilvl="4" w:tplc="04050019" w:tentative="1">
      <w:start w:val="1"/>
      <w:numFmt w:val="lowerLetter"/>
      <w:lvlText w:val="%5."/>
      <w:lvlJc w:val="left"/>
      <w:pPr>
        <w:ind w:left="3676" w:hanging="360"/>
      </w:pPr>
      <w:rPr>
        <w:rFonts w:cs="Times New Roman"/>
      </w:rPr>
    </w:lvl>
    <w:lvl w:ilvl="5" w:tplc="0405001B" w:tentative="1">
      <w:start w:val="1"/>
      <w:numFmt w:val="lowerRoman"/>
      <w:lvlText w:val="%6."/>
      <w:lvlJc w:val="right"/>
      <w:pPr>
        <w:ind w:left="4396" w:hanging="180"/>
      </w:pPr>
      <w:rPr>
        <w:rFonts w:cs="Times New Roman"/>
      </w:rPr>
    </w:lvl>
    <w:lvl w:ilvl="6" w:tplc="0405000F" w:tentative="1">
      <w:start w:val="1"/>
      <w:numFmt w:val="decimal"/>
      <w:lvlText w:val="%7."/>
      <w:lvlJc w:val="left"/>
      <w:pPr>
        <w:ind w:left="5116" w:hanging="360"/>
      </w:pPr>
      <w:rPr>
        <w:rFonts w:cs="Times New Roman"/>
      </w:rPr>
    </w:lvl>
    <w:lvl w:ilvl="7" w:tplc="04050019" w:tentative="1">
      <w:start w:val="1"/>
      <w:numFmt w:val="lowerLetter"/>
      <w:lvlText w:val="%8."/>
      <w:lvlJc w:val="left"/>
      <w:pPr>
        <w:ind w:left="5836" w:hanging="360"/>
      </w:pPr>
      <w:rPr>
        <w:rFonts w:cs="Times New Roman"/>
      </w:rPr>
    </w:lvl>
    <w:lvl w:ilvl="8" w:tplc="0405001B" w:tentative="1">
      <w:start w:val="1"/>
      <w:numFmt w:val="lowerRoman"/>
      <w:lvlText w:val="%9."/>
      <w:lvlJc w:val="right"/>
      <w:pPr>
        <w:ind w:left="6556" w:hanging="180"/>
      </w:pPr>
      <w:rPr>
        <w:rFonts w:cs="Times New Roman"/>
      </w:rPr>
    </w:lvl>
  </w:abstractNum>
  <w:abstractNum w:abstractNumId="23">
    <w:nsid w:val="3C7A6088"/>
    <w:multiLevelType w:val="multilevel"/>
    <w:tmpl w:val="90B8897A"/>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3F6B3EBB"/>
    <w:multiLevelType w:val="multilevel"/>
    <w:tmpl w:val="75CA4336"/>
    <w:lvl w:ilvl="0">
      <w:start w:val="2"/>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5">
    <w:nsid w:val="427419F1"/>
    <w:multiLevelType w:val="hybridMultilevel"/>
    <w:tmpl w:val="C7ACCD8C"/>
    <w:lvl w:ilvl="0" w:tplc="3F201D3C">
      <w:start w:val="1"/>
      <w:numFmt w:val="upperRoman"/>
      <w:lvlText w:val="%1."/>
      <w:lvlJc w:val="left"/>
      <w:pPr>
        <w:ind w:left="4320" w:hanging="720"/>
      </w:pPr>
      <w:rPr>
        <w:rFonts w:cs="Times New Roman" w:hint="default"/>
      </w:rPr>
    </w:lvl>
    <w:lvl w:ilvl="1" w:tplc="04050019" w:tentative="1">
      <w:start w:val="1"/>
      <w:numFmt w:val="lowerLetter"/>
      <w:lvlText w:val="%2."/>
      <w:lvlJc w:val="left"/>
      <w:pPr>
        <w:ind w:left="4680" w:hanging="360"/>
      </w:pPr>
      <w:rPr>
        <w:rFonts w:cs="Times New Roman"/>
      </w:rPr>
    </w:lvl>
    <w:lvl w:ilvl="2" w:tplc="0405001B" w:tentative="1">
      <w:start w:val="1"/>
      <w:numFmt w:val="lowerRoman"/>
      <w:lvlText w:val="%3."/>
      <w:lvlJc w:val="right"/>
      <w:pPr>
        <w:ind w:left="5400" w:hanging="180"/>
      </w:pPr>
      <w:rPr>
        <w:rFonts w:cs="Times New Roman"/>
      </w:rPr>
    </w:lvl>
    <w:lvl w:ilvl="3" w:tplc="0405000F" w:tentative="1">
      <w:start w:val="1"/>
      <w:numFmt w:val="decimal"/>
      <w:lvlText w:val="%4."/>
      <w:lvlJc w:val="left"/>
      <w:pPr>
        <w:ind w:left="6120" w:hanging="360"/>
      </w:pPr>
      <w:rPr>
        <w:rFonts w:cs="Times New Roman"/>
      </w:rPr>
    </w:lvl>
    <w:lvl w:ilvl="4" w:tplc="04050019" w:tentative="1">
      <w:start w:val="1"/>
      <w:numFmt w:val="lowerLetter"/>
      <w:lvlText w:val="%5."/>
      <w:lvlJc w:val="left"/>
      <w:pPr>
        <w:ind w:left="6840" w:hanging="360"/>
      </w:pPr>
      <w:rPr>
        <w:rFonts w:cs="Times New Roman"/>
      </w:rPr>
    </w:lvl>
    <w:lvl w:ilvl="5" w:tplc="0405001B" w:tentative="1">
      <w:start w:val="1"/>
      <w:numFmt w:val="lowerRoman"/>
      <w:lvlText w:val="%6."/>
      <w:lvlJc w:val="right"/>
      <w:pPr>
        <w:ind w:left="7560" w:hanging="180"/>
      </w:pPr>
      <w:rPr>
        <w:rFonts w:cs="Times New Roman"/>
      </w:rPr>
    </w:lvl>
    <w:lvl w:ilvl="6" w:tplc="0405000F" w:tentative="1">
      <w:start w:val="1"/>
      <w:numFmt w:val="decimal"/>
      <w:lvlText w:val="%7."/>
      <w:lvlJc w:val="left"/>
      <w:pPr>
        <w:ind w:left="8280" w:hanging="360"/>
      </w:pPr>
      <w:rPr>
        <w:rFonts w:cs="Times New Roman"/>
      </w:rPr>
    </w:lvl>
    <w:lvl w:ilvl="7" w:tplc="04050019" w:tentative="1">
      <w:start w:val="1"/>
      <w:numFmt w:val="lowerLetter"/>
      <w:lvlText w:val="%8."/>
      <w:lvlJc w:val="left"/>
      <w:pPr>
        <w:ind w:left="9000" w:hanging="360"/>
      </w:pPr>
      <w:rPr>
        <w:rFonts w:cs="Times New Roman"/>
      </w:rPr>
    </w:lvl>
    <w:lvl w:ilvl="8" w:tplc="0405001B" w:tentative="1">
      <w:start w:val="1"/>
      <w:numFmt w:val="lowerRoman"/>
      <w:lvlText w:val="%9."/>
      <w:lvlJc w:val="right"/>
      <w:pPr>
        <w:ind w:left="9720" w:hanging="180"/>
      </w:pPr>
      <w:rPr>
        <w:rFonts w:cs="Times New Roman"/>
      </w:rPr>
    </w:lvl>
  </w:abstractNum>
  <w:abstractNum w:abstractNumId="26">
    <w:nsid w:val="42C53F18"/>
    <w:multiLevelType w:val="multilevel"/>
    <w:tmpl w:val="84041114"/>
    <w:lvl w:ilvl="0">
      <w:start w:val="1"/>
      <w:numFmt w:val="decimal"/>
      <w:lvlText w:val="%1"/>
      <w:lvlJc w:val="left"/>
      <w:pPr>
        <w:ind w:left="360" w:hanging="360"/>
      </w:pPr>
      <w:rPr>
        <w:rFonts w:cs="Arial" w:hint="default"/>
      </w:rPr>
    </w:lvl>
    <w:lvl w:ilvl="1">
      <w:start w:val="15"/>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27">
    <w:nsid w:val="43A01E58"/>
    <w:multiLevelType w:val="hybridMultilevel"/>
    <w:tmpl w:val="1358746E"/>
    <w:lvl w:ilvl="0" w:tplc="66E49B8E">
      <w:start w:val="1"/>
      <w:numFmt w:val="bullet"/>
      <w:lvlText w:val="-"/>
      <w:lvlJc w:val="left"/>
      <w:pPr>
        <w:ind w:left="720" w:hanging="360"/>
      </w:pPr>
      <w:rPr>
        <w:rFonts w:ascii="Garamond" w:eastAsia="MS Mincho"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45256902"/>
    <w:multiLevelType w:val="hybridMultilevel"/>
    <w:tmpl w:val="5BBE0D50"/>
    <w:lvl w:ilvl="0" w:tplc="0AFCB62A">
      <w:start w:val="4"/>
      <w:numFmt w:val="bullet"/>
      <w:lvlText w:val="-"/>
      <w:lvlJc w:val="left"/>
      <w:pPr>
        <w:ind w:left="1633" w:hanging="360"/>
      </w:pPr>
      <w:rPr>
        <w:rFonts w:ascii="Garamond" w:eastAsia="MS Mincho" w:hAnsi="Garamond" w:cs="Times New Roman"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29">
    <w:nsid w:val="47C33FAF"/>
    <w:multiLevelType w:val="singleLevel"/>
    <w:tmpl w:val="CBFCFF4C"/>
    <w:lvl w:ilvl="0">
      <w:start w:val="1"/>
      <w:numFmt w:val="upperLetter"/>
      <w:lvlText w:val="(%1)"/>
      <w:lvlJc w:val="left"/>
      <w:pPr>
        <w:tabs>
          <w:tab w:val="num" w:pos="705"/>
        </w:tabs>
        <w:ind w:left="705" w:hanging="705"/>
      </w:pPr>
      <w:rPr>
        <w:rFonts w:cs="Times New Roman" w:hint="default"/>
      </w:rPr>
    </w:lvl>
  </w:abstractNum>
  <w:abstractNum w:abstractNumId="30">
    <w:nsid w:val="4A085D31"/>
    <w:multiLevelType w:val="multilevel"/>
    <w:tmpl w:val="4F642A68"/>
    <w:lvl w:ilvl="0">
      <w:start w:val="7"/>
      <w:numFmt w:val="decimal"/>
      <w:lvlText w:val="%1."/>
      <w:lvlJc w:val="left"/>
      <w:pPr>
        <w:ind w:left="390" w:hanging="390"/>
      </w:pPr>
      <w:rPr>
        <w:rFonts w:hint="default"/>
      </w:rPr>
    </w:lvl>
    <w:lvl w:ilvl="1">
      <w:start w:val="1"/>
      <w:numFmt w:val="decimal"/>
      <w:lvlText w:val="%1.%2."/>
      <w:lvlJc w:val="left"/>
      <w:pPr>
        <w:ind w:left="720" w:hanging="720"/>
      </w:pPr>
      <w:rPr>
        <w:rFonts w:ascii="Garamond" w:hAnsi="Garamond"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1">
    <w:nsid w:val="4BF0065A"/>
    <w:multiLevelType w:val="hybridMultilevel"/>
    <w:tmpl w:val="70AAC8A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50F5B8BF"/>
    <w:multiLevelType w:val="singleLevel"/>
    <w:tmpl w:val="5216AF62"/>
    <w:name w:val="Normal4332222"/>
    <w:lvl w:ilvl="0">
      <w:start w:val="2"/>
      <w:numFmt w:val="decimal"/>
      <w:lvlText w:val="9.1%1"/>
      <w:lvlJc w:val="left"/>
      <w:pPr>
        <w:ind w:left="720" w:hanging="360"/>
      </w:pPr>
      <w:rPr>
        <w:rFonts w:cs="Times New Roman" w:hint="default"/>
        <w:b/>
      </w:rPr>
    </w:lvl>
  </w:abstractNum>
  <w:abstractNum w:abstractNumId="33">
    <w:nsid w:val="50F5B8C8"/>
    <w:multiLevelType w:val="multilevel"/>
    <w:tmpl w:val="50F5B8C8"/>
    <w:name w:val="Normal"/>
    <w:lvl w:ilvl="0">
      <w:start w:val="1"/>
      <w:numFmt w:val="decimal"/>
      <w:lvlText w:val="%1)"/>
      <w:lvlJc w:val="left"/>
      <w:rPr>
        <w:rFonts w:cs="Times New Roman"/>
      </w:rPr>
    </w:lvl>
    <w:lvl w:ilvl="1">
      <w:start w:val="1"/>
      <w:numFmt w:val="lowerLetter"/>
      <w:lvlText w:val="%2)"/>
      <w:lvlJc w:val="left"/>
      <w:rPr>
        <w:rFonts w:cs="Times New Roman"/>
        <w:b w:val="0"/>
        <w:i w:val="0"/>
        <w:color w:val="000000"/>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34">
    <w:nsid w:val="54BA3D4C"/>
    <w:multiLevelType w:val="multilevel"/>
    <w:tmpl w:val="B9EAD490"/>
    <w:lvl w:ilvl="0">
      <w:start w:val="1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5">
    <w:nsid w:val="5F964F3F"/>
    <w:multiLevelType w:val="hybridMultilevel"/>
    <w:tmpl w:val="FEC2FAD0"/>
    <w:lvl w:ilvl="0" w:tplc="06846B72">
      <w:start w:val="2"/>
      <w:numFmt w:val="decimal"/>
      <w:lvlText w:val="8.%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6">
    <w:nsid w:val="61F835D6"/>
    <w:multiLevelType w:val="singleLevel"/>
    <w:tmpl w:val="2D6CDF00"/>
    <w:lvl w:ilvl="0">
      <w:start w:val="1"/>
      <w:numFmt w:val="decimal"/>
      <w:lvlText w:val="8.%1"/>
      <w:lvlJc w:val="left"/>
      <w:pPr>
        <w:ind w:left="720" w:hanging="360"/>
      </w:pPr>
      <w:rPr>
        <w:rFonts w:cs="Times New Roman"/>
        <w:b w:val="0"/>
      </w:rPr>
    </w:lvl>
  </w:abstractNum>
  <w:abstractNum w:abstractNumId="37">
    <w:nsid w:val="65BC22F8"/>
    <w:multiLevelType w:val="hybridMultilevel"/>
    <w:tmpl w:val="5CBC3462"/>
    <w:name w:val="Normal433"/>
    <w:lvl w:ilvl="0" w:tplc="F82676D2">
      <w:start w:val="2"/>
      <w:numFmt w:val="decimal"/>
      <w:lvlText w:val="6.%1"/>
      <w:lvlJc w:val="left"/>
      <w:pPr>
        <w:ind w:left="1440" w:hanging="360"/>
      </w:pPr>
      <w:rPr>
        <w:rFonts w:cs="Times New Roman" w:hint="default"/>
        <w:b w:val="0"/>
        <w:sz w:val="20"/>
        <w:szCs w:val="2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8">
    <w:nsid w:val="66AB0ACD"/>
    <w:multiLevelType w:val="hybridMultilevel"/>
    <w:tmpl w:val="FDD0D066"/>
    <w:name w:val="Normal432"/>
    <w:lvl w:ilvl="0" w:tplc="37CAC096">
      <w:start w:val="1"/>
      <w:numFmt w:val="decimal"/>
      <w:lvlText w:val="6.%1"/>
      <w:lvlJc w:val="left"/>
      <w:pPr>
        <w:ind w:left="1805" w:hanging="360"/>
      </w:pPr>
      <w:rPr>
        <w:rFonts w:cs="Times New Roman" w:hint="default"/>
        <w:b w:val="0"/>
      </w:rPr>
    </w:lvl>
    <w:lvl w:ilvl="1" w:tplc="04050019" w:tentative="1">
      <w:start w:val="1"/>
      <w:numFmt w:val="lowerLetter"/>
      <w:lvlText w:val="%2."/>
      <w:lvlJc w:val="left"/>
      <w:pPr>
        <w:ind w:left="2160" w:hanging="360"/>
      </w:pPr>
      <w:rPr>
        <w:rFonts w:cs="Times New Roman"/>
      </w:rPr>
    </w:lvl>
    <w:lvl w:ilvl="2" w:tplc="0405001B" w:tentative="1">
      <w:start w:val="1"/>
      <w:numFmt w:val="lowerRoman"/>
      <w:lvlText w:val="%3."/>
      <w:lvlJc w:val="right"/>
      <w:pPr>
        <w:ind w:left="2880" w:hanging="180"/>
      </w:pPr>
      <w:rPr>
        <w:rFonts w:cs="Times New Roman"/>
      </w:rPr>
    </w:lvl>
    <w:lvl w:ilvl="3" w:tplc="0405000F" w:tentative="1">
      <w:start w:val="1"/>
      <w:numFmt w:val="decimal"/>
      <w:lvlText w:val="%4."/>
      <w:lvlJc w:val="left"/>
      <w:pPr>
        <w:ind w:left="3600" w:hanging="360"/>
      </w:pPr>
      <w:rPr>
        <w:rFonts w:cs="Times New Roman"/>
      </w:rPr>
    </w:lvl>
    <w:lvl w:ilvl="4" w:tplc="04050019" w:tentative="1">
      <w:start w:val="1"/>
      <w:numFmt w:val="lowerLetter"/>
      <w:lvlText w:val="%5."/>
      <w:lvlJc w:val="left"/>
      <w:pPr>
        <w:ind w:left="4320" w:hanging="360"/>
      </w:pPr>
      <w:rPr>
        <w:rFonts w:cs="Times New Roman"/>
      </w:rPr>
    </w:lvl>
    <w:lvl w:ilvl="5" w:tplc="0405001B" w:tentative="1">
      <w:start w:val="1"/>
      <w:numFmt w:val="lowerRoman"/>
      <w:lvlText w:val="%6."/>
      <w:lvlJc w:val="right"/>
      <w:pPr>
        <w:ind w:left="5040" w:hanging="180"/>
      </w:pPr>
      <w:rPr>
        <w:rFonts w:cs="Times New Roman"/>
      </w:rPr>
    </w:lvl>
    <w:lvl w:ilvl="6" w:tplc="0405000F" w:tentative="1">
      <w:start w:val="1"/>
      <w:numFmt w:val="decimal"/>
      <w:lvlText w:val="%7."/>
      <w:lvlJc w:val="left"/>
      <w:pPr>
        <w:ind w:left="5760" w:hanging="360"/>
      </w:pPr>
      <w:rPr>
        <w:rFonts w:cs="Times New Roman"/>
      </w:rPr>
    </w:lvl>
    <w:lvl w:ilvl="7" w:tplc="04050019" w:tentative="1">
      <w:start w:val="1"/>
      <w:numFmt w:val="lowerLetter"/>
      <w:lvlText w:val="%8."/>
      <w:lvlJc w:val="left"/>
      <w:pPr>
        <w:ind w:left="6480" w:hanging="360"/>
      </w:pPr>
      <w:rPr>
        <w:rFonts w:cs="Times New Roman"/>
      </w:rPr>
    </w:lvl>
    <w:lvl w:ilvl="8" w:tplc="0405001B" w:tentative="1">
      <w:start w:val="1"/>
      <w:numFmt w:val="lowerRoman"/>
      <w:lvlText w:val="%9."/>
      <w:lvlJc w:val="right"/>
      <w:pPr>
        <w:ind w:left="7200" w:hanging="180"/>
      </w:pPr>
      <w:rPr>
        <w:rFonts w:cs="Times New Roman"/>
      </w:rPr>
    </w:lvl>
  </w:abstractNum>
  <w:abstractNum w:abstractNumId="39">
    <w:nsid w:val="66C2767E"/>
    <w:multiLevelType w:val="hybridMultilevel"/>
    <w:tmpl w:val="B5E4A49A"/>
    <w:lvl w:ilvl="0" w:tplc="62C6CDDA">
      <w:numFmt w:val="bullet"/>
      <w:lvlText w:val=""/>
      <w:lvlJc w:val="left"/>
      <w:pPr>
        <w:ind w:left="1065" w:hanging="360"/>
      </w:pPr>
      <w:rPr>
        <w:rFonts w:ascii="Symbol" w:eastAsia="Calibri" w:hAnsi="Symbol"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40">
    <w:nsid w:val="683A405F"/>
    <w:multiLevelType w:val="hybridMultilevel"/>
    <w:tmpl w:val="63D8E01A"/>
    <w:lvl w:ilvl="0" w:tplc="04050001">
      <w:start w:val="1"/>
      <w:numFmt w:val="bullet"/>
      <w:lvlText w:val=""/>
      <w:lvlJc w:val="left"/>
      <w:pPr>
        <w:ind w:left="1141" w:hanging="360"/>
      </w:pPr>
      <w:rPr>
        <w:rFonts w:ascii="Symbol" w:hAnsi="Symbol" w:hint="default"/>
      </w:rPr>
    </w:lvl>
    <w:lvl w:ilvl="1" w:tplc="04050003" w:tentative="1">
      <w:start w:val="1"/>
      <w:numFmt w:val="bullet"/>
      <w:lvlText w:val="o"/>
      <w:lvlJc w:val="left"/>
      <w:pPr>
        <w:ind w:left="1861" w:hanging="360"/>
      </w:pPr>
      <w:rPr>
        <w:rFonts w:ascii="Courier New" w:hAnsi="Courier New" w:cs="Courier New" w:hint="default"/>
      </w:rPr>
    </w:lvl>
    <w:lvl w:ilvl="2" w:tplc="04050005" w:tentative="1">
      <w:start w:val="1"/>
      <w:numFmt w:val="bullet"/>
      <w:lvlText w:val=""/>
      <w:lvlJc w:val="left"/>
      <w:pPr>
        <w:ind w:left="2581" w:hanging="360"/>
      </w:pPr>
      <w:rPr>
        <w:rFonts w:ascii="Wingdings" w:hAnsi="Wingdings" w:hint="default"/>
      </w:rPr>
    </w:lvl>
    <w:lvl w:ilvl="3" w:tplc="04050001" w:tentative="1">
      <w:start w:val="1"/>
      <w:numFmt w:val="bullet"/>
      <w:lvlText w:val=""/>
      <w:lvlJc w:val="left"/>
      <w:pPr>
        <w:ind w:left="3301" w:hanging="360"/>
      </w:pPr>
      <w:rPr>
        <w:rFonts w:ascii="Symbol" w:hAnsi="Symbol" w:hint="default"/>
      </w:rPr>
    </w:lvl>
    <w:lvl w:ilvl="4" w:tplc="04050003" w:tentative="1">
      <w:start w:val="1"/>
      <w:numFmt w:val="bullet"/>
      <w:lvlText w:val="o"/>
      <w:lvlJc w:val="left"/>
      <w:pPr>
        <w:ind w:left="4021" w:hanging="360"/>
      </w:pPr>
      <w:rPr>
        <w:rFonts w:ascii="Courier New" w:hAnsi="Courier New" w:cs="Courier New" w:hint="default"/>
      </w:rPr>
    </w:lvl>
    <w:lvl w:ilvl="5" w:tplc="04050005" w:tentative="1">
      <w:start w:val="1"/>
      <w:numFmt w:val="bullet"/>
      <w:lvlText w:val=""/>
      <w:lvlJc w:val="left"/>
      <w:pPr>
        <w:ind w:left="4741" w:hanging="360"/>
      </w:pPr>
      <w:rPr>
        <w:rFonts w:ascii="Wingdings" w:hAnsi="Wingdings" w:hint="default"/>
      </w:rPr>
    </w:lvl>
    <w:lvl w:ilvl="6" w:tplc="04050001" w:tentative="1">
      <w:start w:val="1"/>
      <w:numFmt w:val="bullet"/>
      <w:lvlText w:val=""/>
      <w:lvlJc w:val="left"/>
      <w:pPr>
        <w:ind w:left="5461" w:hanging="360"/>
      </w:pPr>
      <w:rPr>
        <w:rFonts w:ascii="Symbol" w:hAnsi="Symbol" w:hint="default"/>
      </w:rPr>
    </w:lvl>
    <w:lvl w:ilvl="7" w:tplc="04050003" w:tentative="1">
      <w:start w:val="1"/>
      <w:numFmt w:val="bullet"/>
      <w:lvlText w:val="o"/>
      <w:lvlJc w:val="left"/>
      <w:pPr>
        <w:ind w:left="6181" w:hanging="360"/>
      </w:pPr>
      <w:rPr>
        <w:rFonts w:ascii="Courier New" w:hAnsi="Courier New" w:cs="Courier New" w:hint="default"/>
      </w:rPr>
    </w:lvl>
    <w:lvl w:ilvl="8" w:tplc="04050005" w:tentative="1">
      <w:start w:val="1"/>
      <w:numFmt w:val="bullet"/>
      <w:lvlText w:val=""/>
      <w:lvlJc w:val="left"/>
      <w:pPr>
        <w:ind w:left="6901" w:hanging="360"/>
      </w:pPr>
      <w:rPr>
        <w:rFonts w:ascii="Wingdings" w:hAnsi="Wingdings" w:hint="default"/>
      </w:rPr>
    </w:lvl>
  </w:abstractNum>
  <w:abstractNum w:abstractNumId="41">
    <w:nsid w:val="6AB571ED"/>
    <w:multiLevelType w:val="multilevel"/>
    <w:tmpl w:val="FB70A930"/>
    <w:lvl w:ilvl="0">
      <w:start w:val="3"/>
      <w:numFmt w:val="decimal"/>
      <w:lvlText w:val="%1."/>
      <w:lvlJc w:val="left"/>
      <w:pPr>
        <w:ind w:left="420" w:hanging="42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2">
    <w:nsid w:val="798F2C3A"/>
    <w:multiLevelType w:val="multilevel"/>
    <w:tmpl w:val="B3E60B88"/>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3">
    <w:nsid w:val="79F9122F"/>
    <w:multiLevelType w:val="multilevel"/>
    <w:tmpl w:val="63066986"/>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32"/>
  </w:num>
  <w:num w:numId="2">
    <w:abstractNumId w:val="33"/>
  </w:num>
  <w:num w:numId="3">
    <w:abstractNumId w:val="25"/>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24"/>
  </w:num>
  <w:num w:numId="7">
    <w:abstractNumId w:val="9"/>
  </w:num>
  <w:num w:numId="8">
    <w:abstractNumId w:val="22"/>
  </w:num>
  <w:num w:numId="9">
    <w:abstractNumId w:val="38"/>
  </w:num>
  <w:num w:numId="10">
    <w:abstractNumId w:val="37"/>
  </w:num>
  <w:num w:numId="11">
    <w:abstractNumId w:val="11"/>
  </w:num>
  <w:num w:numId="12">
    <w:abstractNumId w:val="36"/>
  </w:num>
  <w:num w:numId="13">
    <w:abstractNumId w:val="35"/>
  </w:num>
  <w:num w:numId="14">
    <w:abstractNumId w:val="14"/>
  </w:num>
  <w:num w:numId="15">
    <w:abstractNumId w:val="5"/>
  </w:num>
  <w:num w:numId="16">
    <w:abstractNumId w:val="8"/>
  </w:num>
  <w:num w:numId="17">
    <w:abstractNumId w:val="20"/>
  </w:num>
  <w:num w:numId="18">
    <w:abstractNumId w:val="0"/>
  </w:num>
  <w:num w:numId="19">
    <w:abstractNumId w:val="12"/>
  </w:num>
  <w:num w:numId="20">
    <w:abstractNumId w:val="42"/>
  </w:num>
  <w:num w:numId="21">
    <w:abstractNumId w:val="18"/>
  </w:num>
  <w:num w:numId="22">
    <w:abstractNumId w:val="30"/>
  </w:num>
  <w:num w:numId="23">
    <w:abstractNumId w:val="15"/>
  </w:num>
  <w:num w:numId="24">
    <w:abstractNumId w:val="41"/>
  </w:num>
  <w:num w:numId="25">
    <w:abstractNumId w:val="39"/>
  </w:num>
  <w:num w:numId="26">
    <w:abstractNumId w:val="13"/>
  </w:num>
  <w:num w:numId="27">
    <w:abstractNumId w:val="29"/>
  </w:num>
  <w:num w:numId="28">
    <w:abstractNumId w:val="4"/>
  </w:num>
  <w:num w:numId="29">
    <w:abstractNumId w:val="7"/>
  </w:num>
  <w:num w:numId="30">
    <w:abstractNumId w:val="19"/>
  </w:num>
  <w:num w:numId="31">
    <w:abstractNumId w:val="26"/>
  </w:num>
  <w:num w:numId="32">
    <w:abstractNumId w:val="3"/>
  </w:num>
  <w:num w:numId="33">
    <w:abstractNumId w:val="28"/>
  </w:num>
  <w:num w:numId="34">
    <w:abstractNumId w:val="23"/>
  </w:num>
  <w:num w:numId="35">
    <w:abstractNumId w:val="43"/>
  </w:num>
  <w:num w:numId="36">
    <w:abstractNumId w:val="21"/>
  </w:num>
  <w:num w:numId="37">
    <w:abstractNumId w:val="34"/>
  </w:num>
  <w:num w:numId="38">
    <w:abstractNumId w:val="6"/>
  </w:num>
  <w:num w:numId="39">
    <w:abstractNumId w:val="10"/>
  </w:num>
  <w:num w:numId="40">
    <w:abstractNumId w:val="2"/>
  </w:num>
  <w:num w:numId="41">
    <w:abstractNumId w:val="27"/>
  </w:num>
  <w:num w:numId="42">
    <w:abstractNumId w:val="16"/>
  </w:num>
  <w:num w:numId="43">
    <w:abstractNumId w:val="31"/>
  </w:num>
  <w:num w:numId="4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2D8"/>
    <w:rsid w:val="00003410"/>
    <w:rsid w:val="00003C88"/>
    <w:rsid w:val="0003247B"/>
    <w:rsid w:val="00032ECF"/>
    <w:rsid w:val="000332CC"/>
    <w:rsid w:val="00034037"/>
    <w:rsid w:val="000350A6"/>
    <w:rsid w:val="000365D5"/>
    <w:rsid w:val="000367AA"/>
    <w:rsid w:val="00036D10"/>
    <w:rsid w:val="000373B6"/>
    <w:rsid w:val="00046E14"/>
    <w:rsid w:val="000474EB"/>
    <w:rsid w:val="00057EB2"/>
    <w:rsid w:val="00060171"/>
    <w:rsid w:val="000648E2"/>
    <w:rsid w:val="00075BF3"/>
    <w:rsid w:val="00081F50"/>
    <w:rsid w:val="000926FA"/>
    <w:rsid w:val="000A0030"/>
    <w:rsid w:val="000A78BC"/>
    <w:rsid w:val="000B252F"/>
    <w:rsid w:val="000B2FB2"/>
    <w:rsid w:val="000B566D"/>
    <w:rsid w:val="000B56CF"/>
    <w:rsid w:val="000C1E55"/>
    <w:rsid w:val="000D1C25"/>
    <w:rsid w:val="000D6278"/>
    <w:rsid w:val="000E476B"/>
    <w:rsid w:val="000F09E7"/>
    <w:rsid w:val="000F2CFC"/>
    <w:rsid w:val="000F4559"/>
    <w:rsid w:val="00106147"/>
    <w:rsid w:val="001175F6"/>
    <w:rsid w:val="00133A5F"/>
    <w:rsid w:val="00134AAC"/>
    <w:rsid w:val="0013649E"/>
    <w:rsid w:val="0013706D"/>
    <w:rsid w:val="0013732D"/>
    <w:rsid w:val="001428CE"/>
    <w:rsid w:val="00143F0C"/>
    <w:rsid w:val="001441E7"/>
    <w:rsid w:val="00150270"/>
    <w:rsid w:val="00150E4C"/>
    <w:rsid w:val="00155AF6"/>
    <w:rsid w:val="00156C41"/>
    <w:rsid w:val="00164CAD"/>
    <w:rsid w:val="00164FE3"/>
    <w:rsid w:val="00165125"/>
    <w:rsid w:val="00170E46"/>
    <w:rsid w:val="0017412E"/>
    <w:rsid w:val="00182AE7"/>
    <w:rsid w:val="001831DE"/>
    <w:rsid w:val="00190F34"/>
    <w:rsid w:val="001933F1"/>
    <w:rsid w:val="00194836"/>
    <w:rsid w:val="00195375"/>
    <w:rsid w:val="001A3913"/>
    <w:rsid w:val="001A3E19"/>
    <w:rsid w:val="001B4E9E"/>
    <w:rsid w:val="001C4B7C"/>
    <w:rsid w:val="001E185A"/>
    <w:rsid w:val="001F18A6"/>
    <w:rsid w:val="001F18F0"/>
    <w:rsid w:val="001F38F8"/>
    <w:rsid w:val="001F5AC7"/>
    <w:rsid w:val="00201931"/>
    <w:rsid w:val="00213749"/>
    <w:rsid w:val="00217BC2"/>
    <w:rsid w:val="00226B4C"/>
    <w:rsid w:val="00233F0C"/>
    <w:rsid w:val="00233FB9"/>
    <w:rsid w:val="0023794A"/>
    <w:rsid w:val="00240517"/>
    <w:rsid w:val="00256ECE"/>
    <w:rsid w:val="00274E0D"/>
    <w:rsid w:val="00283C17"/>
    <w:rsid w:val="002900BB"/>
    <w:rsid w:val="00297FA7"/>
    <w:rsid w:val="002A0DE2"/>
    <w:rsid w:val="002A498A"/>
    <w:rsid w:val="002A5C78"/>
    <w:rsid w:val="002B26B1"/>
    <w:rsid w:val="002B7E53"/>
    <w:rsid w:val="002C5A8B"/>
    <w:rsid w:val="002C5E9D"/>
    <w:rsid w:val="002D1070"/>
    <w:rsid w:val="002D1380"/>
    <w:rsid w:val="002D1DD3"/>
    <w:rsid w:val="002D23E4"/>
    <w:rsid w:val="002D6DC1"/>
    <w:rsid w:val="002D7D64"/>
    <w:rsid w:val="002E0C62"/>
    <w:rsid w:val="00300124"/>
    <w:rsid w:val="00303448"/>
    <w:rsid w:val="00303B81"/>
    <w:rsid w:val="00303DAC"/>
    <w:rsid w:val="0031390B"/>
    <w:rsid w:val="00316FE3"/>
    <w:rsid w:val="003264BB"/>
    <w:rsid w:val="00342638"/>
    <w:rsid w:val="00347746"/>
    <w:rsid w:val="0035035E"/>
    <w:rsid w:val="003564EB"/>
    <w:rsid w:val="00363C90"/>
    <w:rsid w:val="003654FC"/>
    <w:rsid w:val="00366EF8"/>
    <w:rsid w:val="00367F54"/>
    <w:rsid w:val="0037433A"/>
    <w:rsid w:val="00381CDE"/>
    <w:rsid w:val="003830CD"/>
    <w:rsid w:val="00386759"/>
    <w:rsid w:val="003941C7"/>
    <w:rsid w:val="003A2ADA"/>
    <w:rsid w:val="003B773D"/>
    <w:rsid w:val="003C7F85"/>
    <w:rsid w:val="003D08BE"/>
    <w:rsid w:val="003D1561"/>
    <w:rsid w:val="003D6F12"/>
    <w:rsid w:val="003E1FAF"/>
    <w:rsid w:val="003E21A5"/>
    <w:rsid w:val="003F01AF"/>
    <w:rsid w:val="003F01E2"/>
    <w:rsid w:val="003F1109"/>
    <w:rsid w:val="003F1943"/>
    <w:rsid w:val="003F26B7"/>
    <w:rsid w:val="003F63AA"/>
    <w:rsid w:val="0040482D"/>
    <w:rsid w:val="00405E04"/>
    <w:rsid w:val="004061B5"/>
    <w:rsid w:val="00407E81"/>
    <w:rsid w:val="004118DD"/>
    <w:rsid w:val="0041417D"/>
    <w:rsid w:val="004154A6"/>
    <w:rsid w:val="0042493C"/>
    <w:rsid w:val="00430251"/>
    <w:rsid w:val="00430AE7"/>
    <w:rsid w:val="004327E4"/>
    <w:rsid w:val="00433E02"/>
    <w:rsid w:val="004360B7"/>
    <w:rsid w:val="004418C3"/>
    <w:rsid w:val="00450D50"/>
    <w:rsid w:val="004541B3"/>
    <w:rsid w:val="004579B0"/>
    <w:rsid w:val="00466740"/>
    <w:rsid w:val="00467E23"/>
    <w:rsid w:val="00472370"/>
    <w:rsid w:val="00472B8B"/>
    <w:rsid w:val="004745A9"/>
    <w:rsid w:val="0049186D"/>
    <w:rsid w:val="004A6506"/>
    <w:rsid w:val="004B4043"/>
    <w:rsid w:val="004B6C5C"/>
    <w:rsid w:val="004B7AC1"/>
    <w:rsid w:val="004C1EAE"/>
    <w:rsid w:val="004D15AF"/>
    <w:rsid w:val="004E27DD"/>
    <w:rsid w:val="004E2D65"/>
    <w:rsid w:val="004E4D5C"/>
    <w:rsid w:val="004F1537"/>
    <w:rsid w:val="004F1FE8"/>
    <w:rsid w:val="004F5F6E"/>
    <w:rsid w:val="00502725"/>
    <w:rsid w:val="005152EE"/>
    <w:rsid w:val="00517DE5"/>
    <w:rsid w:val="00521D95"/>
    <w:rsid w:val="0052542F"/>
    <w:rsid w:val="00546BD2"/>
    <w:rsid w:val="005535F4"/>
    <w:rsid w:val="005614FE"/>
    <w:rsid w:val="00570549"/>
    <w:rsid w:val="00582B48"/>
    <w:rsid w:val="00586FDF"/>
    <w:rsid w:val="005934A6"/>
    <w:rsid w:val="005A1A23"/>
    <w:rsid w:val="005A255D"/>
    <w:rsid w:val="005A479A"/>
    <w:rsid w:val="005B5267"/>
    <w:rsid w:val="005D083D"/>
    <w:rsid w:val="005D4A66"/>
    <w:rsid w:val="005D720F"/>
    <w:rsid w:val="005E44CA"/>
    <w:rsid w:val="005F00C3"/>
    <w:rsid w:val="005F27DA"/>
    <w:rsid w:val="005F28B2"/>
    <w:rsid w:val="005F3235"/>
    <w:rsid w:val="0060139E"/>
    <w:rsid w:val="00603377"/>
    <w:rsid w:val="00617DD0"/>
    <w:rsid w:val="0062741B"/>
    <w:rsid w:val="00632231"/>
    <w:rsid w:val="0063268D"/>
    <w:rsid w:val="00636495"/>
    <w:rsid w:val="00640058"/>
    <w:rsid w:val="00642351"/>
    <w:rsid w:val="006562CF"/>
    <w:rsid w:val="00656C57"/>
    <w:rsid w:val="00667BC7"/>
    <w:rsid w:val="00667DFE"/>
    <w:rsid w:val="00672BE4"/>
    <w:rsid w:val="00677734"/>
    <w:rsid w:val="00681937"/>
    <w:rsid w:val="006838CF"/>
    <w:rsid w:val="00684E2F"/>
    <w:rsid w:val="00693737"/>
    <w:rsid w:val="006A37C6"/>
    <w:rsid w:val="006A69DC"/>
    <w:rsid w:val="006B6089"/>
    <w:rsid w:val="006B61A9"/>
    <w:rsid w:val="006B7504"/>
    <w:rsid w:val="006C4268"/>
    <w:rsid w:val="006D4AF3"/>
    <w:rsid w:val="006D56AB"/>
    <w:rsid w:val="006E13F0"/>
    <w:rsid w:val="006E424F"/>
    <w:rsid w:val="006E5A2C"/>
    <w:rsid w:val="006E5E2F"/>
    <w:rsid w:val="006E784E"/>
    <w:rsid w:val="006F16A3"/>
    <w:rsid w:val="006F4CF9"/>
    <w:rsid w:val="007014CC"/>
    <w:rsid w:val="007030C4"/>
    <w:rsid w:val="007055F1"/>
    <w:rsid w:val="00712886"/>
    <w:rsid w:val="00723853"/>
    <w:rsid w:val="00725A57"/>
    <w:rsid w:val="00730C09"/>
    <w:rsid w:val="00732943"/>
    <w:rsid w:val="007340ED"/>
    <w:rsid w:val="00735319"/>
    <w:rsid w:val="00735EFB"/>
    <w:rsid w:val="007409E9"/>
    <w:rsid w:val="00742E51"/>
    <w:rsid w:val="00751ADB"/>
    <w:rsid w:val="00753AFF"/>
    <w:rsid w:val="00753E87"/>
    <w:rsid w:val="00757369"/>
    <w:rsid w:val="00767DEC"/>
    <w:rsid w:val="00783921"/>
    <w:rsid w:val="00785003"/>
    <w:rsid w:val="00790587"/>
    <w:rsid w:val="00794E46"/>
    <w:rsid w:val="00796848"/>
    <w:rsid w:val="007A1E1F"/>
    <w:rsid w:val="007A59E6"/>
    <w:rsid w:val="007B36B4"/>
    <w:rsid w:val="007B4EF5"/>
    <w:rsid w:val="007C16D6"/>
    <w:rsid w:val="007C725D"/>
    <w:rsid w:val="007D67D2"/>
    <w:rsid w:val="007E17B1"/>
    <w:rsid w:val="007E4A13"/>
    <w:rsid w:val="007E6BB7"/>
    <w:rsid w:val="00804C53"/>
    <w:rsid w:val="00804F76"/>
    <w:rsid w:val="00806013"/>
    <w:rsid w:val="00811CCD"/>
    <w:rsid w:val="008148CF"/>
    <w:rsid w:val="008168F4"/>
    <w:rsid w:val="008210F8"/>
    <w:rsid w:val="00823292"/>
    <w:rsid w:val="0082402A"/>
    <w:rsid w:val="00830AC6"/>
    <w:rsid w:val="00835DC5"/>
    <w:rsid w:val="0084257F"/>
    <w:rsid w:val="00844F73"/>
    <w:rsid w:val="008450DA"/>
    <w:rsid w:val="00846B27"/>
    <w:rsid w:val="00860B3F"/>
    <w:rsid w:val="0086474D"/>
    <w:rsid w:val="00865951"/>
    <w:rsid w:val="008676CE"/>
    <w:rsid w:val="00892490"/>
    <w:rsid w:val="008937A4"/>
    <w:rsid w:val="00893968"/>
    <w:rsid w:val="00894AA2"/>
    <w:rsid w:val="00895622"/>
    <w:rsid w:val="008A11C8"/>
    <w:rsid w:val="008A3364"/>
    <w:rsid w:val="008A6B5B"/>
    <w:rsid w:val="008B2ADF"/>
    <w:rsid w:val="008C1B1B"/>
    <w:rsid w:val="008C29CB"/>
    <w:rsid w:val="008D3003"/>
    <w:rsid w:val="008D6BDA"/>
    <w:rsid w:val="008E1260"/>
    <w:rsid w:val="008E2EB2"/>
    <w:rsid w:val="008E57B4"/>
    <w:rsid w:val="008E79D3"/>
    <w:rsid w:val="008F1730"/>
    <w:rsid w:val="008F4ABE"/>
    <w:rsid w:val="00904563"/>
    <w:rsid w:val="00905D7E"/>
    <w:rsid w:val="0090756F"/>
    <w:rsid w:val="00914364"/>
    <w:rsid w:val="00915304"/>
    <w:rsid w:val="00922F31"/>
    <w:rsid w:val="009256B6"/>
    <w:rsid w:val="0093232E"/>
    <w:rsid w:val="009417F3"/>
    <w:rsid w:val="00952C44"/>
    <w:rsid w:val="00954A51"/>
    <w:rsid w:val="0095503C"/>
    <w:rsid w:val="00957FE0"/>
    <w:rsid w:val="00960D30"/>
    <w:rsid w:val="00971F69"/>
    <w:rsid w:val="00980FBF"/>
    <w:rsid w:val="00981E0D"/>
    <w:rsid w:val="00984E96"/>
    <w:rsid w:val="009873E1"/>
    <w:rsid w:val="00990294"/>
    <w:rsid w:val="009A1719"/>
    <w:rsid w:val="009A3928"/>
    <w:rsid w:val="009A59A4"/>
    <w:rsid w:val="009C38B0"/>
    <w:rsid w:val="009C4FC0"/>
    <w:rsid w:val="009D0E75"/>
    <w:rsid w:val="009D462E"/>
    <w:rsid w:val="009E5FFB"/>
    <w:rsid w:val="00A037B6"/>
    <w:rsid w:val="00A06D89"/>
    <w:rsid w:val="00A1764F"/>
    <w:rsid w:val="00A22658"/>
    <w:rsid w:val="00A34A54"/>
    <w:rsid w:val="00A369C7"/>
    <w:rsid w:val="00A377E2"/>
    <w:rsid w:val="00A45031"/>
    <w:rsid w:val="00A46520"/>
    <w:rsid w:val="00A528D8"/>
    <w:rsid w:val="00A54AD1"/>
    <w:rsid w:val="00A56FB7"/>
    <w:rsid w:val="00A61929"/>
    <w:rsid w:val="00A61B6A"/>
    <w:rsid w:val="00A656B1"/>
    <w:rsid w:val="00A67909"/>
    <w:rsid w:val="00A70081"/>
    <w:rsid w:val="00A8137B"/>
    <w:rsid w:val="00A83AF3"/>
    <w:rsid w:val="00A83E7A"/>
    <w:rsid w:val="00A84357"/>
    <w:rsid w:val="00A84B22"/>
    <w:rsid w:val="00A85A77"/>
    <w:rsid w:val="00A93B5A"/>
    <w:rsid w:val="00AA4392"/>
    <w:rsid w:val="00AB3B97"/>
    <w:rsid w:val="00AC1070"/>
    <w:rsid w:val="00AC2C75"/>
    <w:rsid w:val="00AC371C"/>
    <w:rsid w:val="00AD16DE"/>
    <w:rsid w:val="00AD4634"/>
    <w:rsid w:val="00AD6EDD"/>
    <w:rsid w:val="00AE2029"/>
    <w:rsid w:val="00AE5D8D"/>
    <w:rsid w:val="00AF6A82"/>
    <w:rsid w:val="00B005CC"/>
    <w:rsid w:val="00B13747"/>
    <w:rsid w:val="00B21922"/>
    <w:rsid w:val="00B22D82"/>
    <w:rsid w:val="00B25506"/>
    <w:rsid w:val="00B259CB"/>
    <w:rsid w:val="00B278AC"/>
    <w:rsid w:val="00B31E20"/>
    <w:rsid w:val="00B33260"/>
    <w:rsid w:val="00B4058F"/>
    <w:rsid w:val="00B47641"/>
    <w:rsid w:val="00B50971"/>
    <w:rsid w:val="00B55B3B"/>
    <w:rsid w:val="00B73484"/>
    <w:rsid w:val="00B77106"/>
    <w:rsid w:val="00B80393"/>
    <w:rsid w:val="00B90754"/>
    <w:rsid w:val="00B90B41"/>
    <w:rsid w:val="00B94D74"/>
    <w:rsid w:val="00BA1E3F"/>
    <w:rsid w:val="00BA2F80"/>
    <w:rsid w:val="00BA531F"/>
    <w:rsid w:val="00BA55A4"/>
    <w:rsid w:val="00BA7615"/>
    <w:rsid w:val="00BB49E4"/>
    <w:rsid w:val="00BB4B1B"/>
    <w:rsid w:val="00BB5E34"/>
    <w:rsid w:val="00BC4BC4"/>
    <w:rsid w:val="00BC568C"/>
    <w:rsid w:val="00BD41C0"/>
    <w:rsid w:val="00BD7EC7"/>
    <w:rsid w:val="00BE1969"/>
    <w:rsid w:val="00BE4EA7"/>
    <w:rsid w:val="00BE4FEE"/>
    <w:rsid w:val="00BF7674"/>
    <w:rsid w:val="00C01AFF"/>
    <w:rsid w:val="00C052F2"/>
    <w:rsid w:val="00C12A48"/>
    <w:rsid w:val="00C225C3"/>
    <w:rsid w:val="00C23D01"/>
    <w:rsid w:val="00C23E4F"/>
    <w:rsid w:val="00C24684"/>
    <w:rsid w:val="00C34751"/>
    <w:rsid w:val="00C3770F"/>
    <w:rsid w:val="00C41F7E"/>
    <w:rsid w:val="00C45CD6"/>
    <w:rsid w:val="00C46069"/>
    <w:rsid w:val="00C47A3F"/>
    <w:rsid w:val="00C50A9F"/>
    <w:rsid w:val="00C512FD"/>
    <w:rsid w:val="00C562FB"/>
    <w:rsid w:val="00C612D8"/>
    <w:rsid w:val="00C619B6"/>
    <w:rsid w:val="00C65459"/>
    <w:rsid w:val="00C65475"/>
    <w:rsid w:val="00C716BC"/>
    <w:rsid w:val="00CA2C69"/>
    <w:rsid w:val="00CC5560"/>
    <w:rsid w:val="00CC5C01"/>
    <w:rsid w:val="00CD0119"/>
    <w:rsid w:val="00CD07CF"/>
    <w:rsid w:val="00CE258B"/>
    <w:rsid w:val="00CE68AD"/>
    <w:rsid w:val="00CE7817"/>
    <w:rsid w:val="00CF2F89"/>
    <w:rsid w:val="00D000D4"/>
    <w:rsid w:val="00D20D10"/>
    <w:rsid w:val="00D2200E"/>
    <w:rsid w:val="00D2385B"/>
    <w:rsid w:val="00D239B4"/>
    <w:rsid w:val="00D23F82"/>
    <w:rsid w:val="00D30C8B"/>
    <w:rsid w:val="00D3737B"/>
    <w:rsid w:val="00D43948"/>
    <w:rsid w:val="00D43A0C"/>
    <w:rsid w:val="00D458BA"/>
    <w:rsid w:val="00D51F7F"/>
    <w:rsid w:val="00D62945"/>
    <w:rsid w:val="00D64D3B"/>
    <w:rsid w:val="00D7423C"/>
    <w:rsid w:val="00D80611"/>
    <w:rsid w:val="00D80A57"/>
    <w:rsid w:val="00D91644"/>
    <w:rsid w:val="00D91B79"/>
    <w:rsid w:val="00D92654"/>
    <w:rsid w:val="00DA0621"/>
    <w:rsid w:val="00DA2BAD"/>
    <w:rsid w:val="00DA4A8E"/>
    <w:rsid w:val="00DA55BB"/>
    <w:rsid w:val="00DB246B"/>
    <w:rsid w:val="00DB7C9F"/>
    <w:rsid w:val="00DC0D7F"/>
    <w:rsid w:val="00DC3BEB"/>
    <w:rsid w:val="00DD24B3"/>
    <w:rsid w:val="00DD3814"/>
    <w:rsid w:val="00DD43BA"/>
    <w:rsid w:val="00DF69B3"/>
    <w:rsid w:val="00E04E8A"/>
    <w:rsid w:val="00E11E41"/>
    <w:rsid w:val="00E1413E"/>
    <w:rsid w:val="00E25BDF"/>
    <w:rsid w:val="00E52209"/>
    <w:rsid w:val="00E56448"/>
    <w:rsid w:val="00E618EC"/>
    <w:rsid w:val="00E61D2E"/>
    <w:rsid w:val="00E61D8A"/>
    <w:rsid w:val="00E66263"/>
    <w:rsid w:val="00E7358B"/>
    <w:rsid w:val="00E755D1"/>
    <w:rsid w:val="00E858DA"/>
    <w:rsid w:val="00E85FFA"/>
    <w:rsid w:val="00E914ED"/>
    <w:rsid w:val="00E91E75"/>
    <w:rsid w:val="00EA753A"/>
    <w:rsid w:val="00EB1E6F"/>
    <w:rsid w:val="00EB3AE9"/>
    <w:rsid w:val="00EB4363"/>
    <w:rsid w:val="00EB4B6D"/>
    <w:rsid w:val="00EB71BE"/>
    <w:rsid w:val="00EC03B7"/>
    <w:rsid w:val="00EC2519"/>
    <w:rsid w:val="00EC25FD"/>
    <w:rsid w:val="00ED677D"/>
    <w:rsid w:val="00EE1724"/>
    <w:rsid w:val="00EE28D4"/>
    <w:rsid w:val="00EE3CA0"/>
    <w:rsid w:val="00EE7040"/>
    <w:rsid w:val="00EF280B"/>
    <w:rsid w:val="00EF66B4"/>
    <w:rsid w:val="00F04997"/>
    <w:rsid w:val="00F05725"/>
    <w:rsid w:val="00F30BE4"/>
    <w:rsid w:val="00F30E18"/>
    <w:rsid w:val="00F40246"/>
    <w:rsid w:val="00F413A4"/>
    <w:rsid w:val="00F4470B"/>
    <w:rsid w:val="00F457DF"/>
    <w:rsid w:val="00F4663F"/>
    <w:rsid w:val="00F478DE"/>
    <w:rsid w:val="00F47988"/>
    <w:rsid w:val="00F47A54"/>
    <w:rsid w:val="00F51940"/>
    <w:rsid w:val="00F527C1"/>
    <w:rsid w:val="00F537F2"/>
    <w:rsid w:val="00F54C5F"/>
    <w:rsid w:val="00F568B1"/>
    <w:rsid w:val="00F7106C"/>
    <w:rsid w:val="00F71D3E"/>
    <w:rsid w:val="00F720CD"/>
    <w:rsid w:val="00F73D20"/>
    <w:rsid w:val="00F81F8C"/>
    <w:rsid w:val="00F86290"/>
    <w:rsid w:val="00FA3336"/>
    <w:rsid w:val="00FA778A"/>
    <w:rsid w:val="00FB403F"/>
    <w:rsid w:val="00FB7614"/>
    <w:rsid w:val="00FC1398"/>
    <w:rsid w:val="00FC5085"/>
    <w:rsid w:val="00FC58A5"/>
    <w:rsid w:val="00FC706D"/>
    <w:rsid w:val="00FD2CF8"/>
    <w:rsid w:val="00FE2A4E"/>
    <w:rsid w:val="00FE535B"/>
    <w:rsid w:val="00FE619E"/>
    <w:rsid w:val="00FF192E"/>
    <w:rsid w:val="00FF285E"/>
    <w:rsid w:val="00FF3848"/>
    <w:rsid w:val="00FF38C0"/>
    <w:rsid w:val="00FF4367"/>
    <w:rsid w:val="00FF694B"/>
    <w:rsid w:val="00FF75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paragraph" w:styleId="Nadpis1">
    <w:name w:val="heading 1"/>
    <w:basedOn w:val="Normln"/>
    <w:next w:val="Normln"/>
    <w:link w:val="Nadpis1Char"/>
    <w:uiPriority w:val="9"/>
    <w:qFormat/>
    <w:rsid w:val="00C612D8"/>
    <w:pPr>
      <w:keepNext/>
      <w:spacing w:before="240" w:after="60"/>
      <w:outlineLvl w:val="0"/>
    </w:pPr>
    <w:rPr>
      <w:rFonts w:ascii="Cambria" w:eastAsia="Times New Roman" w:hAnsi="Cambria"/>
      <w:b/>
      <w:bCs/>
      <w:kern w:val="32"/>
      <w:sz w:val="32"/>
      <w:szCs w:val="32"/>
    </w:rPr>
  </w:style>
  <w:style w:type="paragraph" w:styleId="Nadpis2">
    <w:name w:val="heading 2"/>
    <w:basedOn w:val="Nadpis1"/>
    <w:next w:val="Normln"/>
    <w:link w:val="Nadpis2Char1"/>
    <w:uiPriority w:val="99"/>
    <w:qFormat/>
    <w:rsid w:val="00C612D8"/>
    <w:pPr>
      <w:keepLines/>
      <w:outlineLvl w:val="1"/>
    </w:pPr>
    <w:rPr>
      <w:rFonts w:ascii="Sans-PS" w:hAnsi="Sans-PS" w:cs="Sans-PS"/>
      <w:bCs w:val="0"/>
      <w:color w:val="000000"/>
      <w:kern w:val="0"/>
    </w:rPr>
  </w:style>
  <w:style w:type="paragraph" w:styleId="Nadpis5">
    <w:name w:val="heading 5"/>
    <w:basedOn w:val="Normln"/>
    <w:next w:val="Normln"/>
    <w:link w:val="Nadpis5Char"/>
    <w:uiPriority w:val="99"/>
    <w:qFormat/>
    <w:rsid w:val="00C612D8"/>
    <w:pPr>
      <w:keepNext/>
      <w:spacing w:after="0"/>
      <w:jc w:val="center"/>
      <w:outlineLvl w:val="4"/>
    </w:pPr>
    <w:rPr>
      <w:rFonts w:ascii="Verdana" w:eastAsia="Times New Roman" w:hAnsi="Verdana" w:cs="Arial"/>
      <w:b/>
      <w:color w:val="00000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uiPriority w:val="9"/>
    <w:semiHidden/>
    <w:rsid w:val="00C612D8"/>
    <w:rPr>
      <w:rFonts w:ascii="Cambria" w:eastAsia="Times New Roman" w:hAnsi="Cambria" w:cs="Times New Roman"/>
      <w:b/>
      <w:bCs/>
      <w:i/>
      <w:iCs/>
      <w:sz w:val="28"/>
      <w:szCs w:val="28"/>
      <w:lang w:eastAsia="en-US"/>
    </w:rPr>
  </w:style>
  <w:style w:type="character" w:customStyle="1" w:styleId="Nadpis5Char">
    <w:name w:val="Nadpis 5 Char"/>
    <w:link w:val="Nadpis5"/>
    <w:uiPriority w:val="99"/>
    <w:rsid w:val="00C612D8"/>
    <w:rPr>
      <w:rFonts w:ascii="Verdana" w:eastAsia="Times New Roman" w:hAnsi="Verdana" w:cs="Arial"/>
      <w:b/>
      <w:color w:val="000000"/>
      <w:lang w:eastAsia="en-US"/>
    </w:rPr>
  </w:style>
  <w:style w:type="character" w:customStyle="1" w:styleId="Nadpis2Char1">
    <w:name w:val="Nadpis 2 Char1"/>
    <w:link w:val="Nadpis2"/>
    <w:uiPriority w:val="99"/>
    <w:locked/>
    <w:rsid w:val="00C612D8"/>
    <w:rPr>
      <w:rFonts w:ascii="Sans-PS" w:eastAsia="Times New Roman" w:hAnsi="Sans-PS" w:cs="Sans-PS"/>
      <w:b/>
      <w:color w:val="000000"/>
      <w:sz w:val="32"/>
      <w:szCs w:val="32"/>
      <w:lang w:eastAsia="en-US"/>
    </w:rPr>
  </w:style>
  <w:style w:type="paragraph" w:styleId="Odstavecseseznamem">
    <w:name w:val="List Paragraph"/>
    <w:basedOn w:val="Normln"/>
    <w:link w:val="OdstavecseseznamemChar"/>
    <w:uiPriority w:val="99"/>
    <w:qFormat/>
    <w:rsid w:val="00C612D8"/>
    <w:pPr>
      <w:ind w:left="720"/>
      <w:contextualSpacing/>
    </w:pPr>
    <w:rPr>
      <w:rFonts w:eastAsia="Times New Roman" w:cs="Calibri"/>
      <w:color w:val="000000"/>
    </w:rPr>
  </w:style>
  <w:style w:type="paragraph" w:styleId="Textkomente">
    <w:name w:val="annotation text"/>
    <w:basedOn w:val="Normln"/>
    <w:link w:val="TextkomenteChar1"/>
    <w:uiPriority w:val="99"/>
    <w:rsid w:val="00C612D8"/>
    <w:rPr>
      <w:rFonts w:eastAsia="Times New Roman" w:cs="Calibri"/>
      <w:color w:val="000000"/>
      <w:sz w:val="20"/>
      <w:szCs w:val="20"/>
    </w:rPr>
  </w:style>
  <w:style w:type="character" w:customStyle="1" w:styleId="TextkomenteChar">
    <w:name w:val="Text komentáře Char"/>
    <w:uiPriority w:val="99"/>
    <w:semiHidden/>
    <w:rsid w:val="00C612D8"/>
    <w:rPr>
      <w:lang w:eastAsia="en-US"/>
    </w:rPr>
  </w:style>
  <w:style w:type="character" w:customStyle="1" w:styleId="TextkomenteChar1">
    <w:name w:val="Text komentáře Char1"/>
    <w:link w:val="Textkomente"/>
    <w:uiPriority w:val="99"/>
    <w:locked/>
    <w:rsid w:val="00C612D8"/>
    <w:rPr>
      <w:rFonts w:eastAsia="Times New Roman" w:cs="Calibri"/>
      <w:color w:val="000000"/>
      <w:lang w:eastAsia="en-US"/>
    </w:rPr>
  </w:style>
  <w:style w:type="paragraph" w:styleId="Zkladntextodsazen2">
    <w:name w:val="Body Text Indent 2"/>
    <w:basedOn w:val="Normln"/>
    <w:link w:val="Zkladntextodsazen2Char"/>
    <w:uiPriority w:val="99"/>
    <w:rsid w:val="00C612D8"/>
    <w:pPr>
      <w:spacing w:after="60"/>
      <w:ind w:left="540"/>
      <w:jc w:val="both"/>
    </w:pPr>
    <w:rPr>
      <w:rFonts w:ascii="Verdana" w:eastAsia="Times New Roman" w:hAnsi="Verdana" w:cs="Arial"/>
      <w:color w:val="000000"/>
      <w:sz w:val="20"/>
      <w:szCs w:val="20"/>
    </w:rPr>
  </w:style>
  <w:style w:type="character" w:customStyle="1" w:styleId="Zkladntextodsazen2Char">
    <w:name w:val="Základní text odsazený 2 Char"/>
    <w:link w:val="Zkladntextodsazen2"/>
    <w:uiPriority w:val="99"/>
    <w:rsid w:val="00C612D8"/>
    <w:rPr>
      <w:rFonts w:ascii="Verdana" w:eastAsia="Times New Roman" w:hAnsi="Verdana" w:cs="Arial"/>
      <w:color w:val="000000"/>
      <w:lang w:eastAsia="en-US"/>
    </w:rPr>
  </w:style>
  <w:style w:type="paragraph" w:styleId="Zkladntextodsazen3">
    <w:name w:val="Body Text Indent 3"/>
    <w:basedOn w:val="Normln"/>
    <w:link w:val="Zkladntextodsazen3Char"/>
    <w:uiPriority w:val="99"/>
    <w:rsid w:val="00C612D8"/>
    <w:pPr>
      <w:spacing w:after="60"/>
      <w:ind w:left="502"/>
      <w:jc w:val="both"/>
    </w:pPr>
    <w:rPr>
      <w:rFonts w:ascii="Verdana" w:eastAsia="Times New Roman" w:hAnsi="Verdana" w:cs="Arial"/>
      <w:color w:val="000000"/>
      <w:sz w:val="20"/>
      <w:szCs w:val="20"/>
    </w:rPr>
  </w:style>
  <w:style w:type="character" w:customStyle="1" w:styleId="Zkladntextodsazen3Char">
    <w:name w:val="Základní text odsazený 3 Char"/>
    <w:link w:val="Zkladntextodsazen3"/>
    <w:uiPriority w:val="99"/>
    <w:rsid w:val="00C612D8"/>
    <w:rPr>
      <w:rFonts w:ascii="Verdana" w:eastAsia="Times New Roman" w:hAnsi="Verdana" w:cs="Arial"/>
      <w:color w:val="000000"/>
      <w:lang w:eastAsia="en-US"/>
    </w:rPr>
  </w:style>
  <w:style w:type="paragraph" w:customStyle="1" w:styleId="Odstavec11">
    <w:name w:val="Odstavec 1.1"/>
    <w:basedOn w:val="Normln"/>
    <w:uiPriority w:val="99"/>
    <w:rsid w:val="00C612D8"/>
    <w:pPr>
      <w:tabs>
        <w:tab w:val="left" w:pos="567"/>
      </w:tabs>
      <w:spacing w:before="120" w:after="0" w:line="240" w:lineRule="auto"/>
      <w:ind w:left="567" w:hanging="567"/>
    </w:pPr>
    <w:rPr>
      <w:rFonts w:ascii="Times New Roman" w:eastAsia="Times New Roman" w:hAnsi="Times New Roman"/>
      <w:color w:val="000000"/>
      <w:sz w:val="20"/>
      <w:szCs w:val="24"/>
      <w:lang w:eastAsia="cs-CZ"/>
    </w:rPr>
  </w:style>
  <w:style w:type="paragraph" w:customStyle="1" w:styleId="StylLatinkaArialSloitArial10bPed0cm">
    <w:name w:val="Styl (Latinka) Arial (Složité) Arial 10 b. Před:  0 cm"/>
    <w:basedOn w:val="Normln"/>
    <w:uiPriority w:val="99"/>
    <w:rsid w:val="00C612D8"/>
    <w:pPr>
      <w:tabs>
        <w:tab w:val="left" w:pos="1531"/>
        <w:tab w:val="left" w:pos="2325"/>
      </w:tabs>
      <w:spacing w:after="0" w:line="200" w:lineRule="atLeast"/>
    </w:pPr>
    <w:rPr>
      <w:rFonts w:ascii="Arial" w:eastAsia="Times New Roman" w:hAnsi="Arial" w:cs="Arial"/>
      <w:color w:val="000000"/>
      <w:sz w:val="20"/>
      <w:szCs w:val="20"/>
    </w:rPr>
  </w:style>
  <w:style w:type="character" w:styleId="Hypertextovodkaz">
    <w:name w:val="Hyperlink"/>
    <w:uiPriority w:val="99"/>
    <w:rsid w:val="00C612D8"/>
    <w:rPr>
      <w:rFonts w:cs="Times New Roman"/>
      <w:color w:val="0000FF"/>
      <w:u w:val="single"/>
    </w:rPr>
  </w:style>
  <w:style w:type="character" w:customStyle="1" w:styleId="Nadpis1Char">
    <w:name w:val="Nadpis 1 Char"/>
    <w:link w:val="Nadpis1"/>
    <w:uiPriority w:val="9"/>
    <w:rsid w:val="00C612D8"/>
    <w:rPr>
      <w:rFonts w:ascii="Cambria" w:eastAsia="Times New Roman" w:hAnsi="Cambria" w:cs="Times New Roman"/>
      <w:b/>
      <w:bCs/>
      <w:kern w:val="32"/>
      <w:sz w:val="32"/>
      <w:szCs w:val="32"/>
      <w:lang w:eastAsia="en-US"/>
    </w:rPr>
  </w:style>
  <w:style w:type="character" w:customStyle="1" w:styleId="preformatted">
    <w:name w:val="preformatted"/>
    <w:rsid w:val="00846B27"/>
  </w:style>
  <w:style w:type="character" w:customStyle="1" w:styleId="nowrap">
    <w:name w:val="nowrap"/>
    <w:rsid w:val="00846B27"/>
  </w:style>
  <w:style w:type="table" w:styleId="Mkatabulky">
    <w:name w:val="Table Grid"/>
    <w:basedOn w:val="Normlntabulka"/>
    <w:uiPriority w:val="99"/>
    <w:rsid w:val="009045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8937A4"/>
    <w:pPr>
      <w:tabs>
        <w:tab w:val="center" w:pos="4536"/>
        <w:tab w:val="right" w:pos="9072"/>
      </w:tabs>
    </w:pPr>
  </w:style>
  <w:style w:type="character" w:customStyle="1" w:styleId="ZhlavChar">
    <w:name w:val="Záhlaví Char"/>
    <w:link w:val="Zhlav"/>
    <w:uiPriority w:val="99"/>
    <w:rsid w:val="008937A4"/>
    <w:rPr>
      <w:sz w:val="22"/>
      <w:szCs w:val="22"/>
      <w:lang w:eastAsia="en-US"/>
    </w:rPr>
  </w:style>
  <w:style w:type="paragraph" w:styleId="Zpat">
    <w:name w:val="footer"/>
    <w:basedOn w:val="Normln"/>
    <w:link w:val="ZpatChar"/>
    <w:uiPriority w:val="99"/>
    <w:unhideWhenUsed/>
    <w:rsid w:val="008937A4"/>
    <w:pPr>
      <w:tabs>
        <w:tab w:val="center" w:pos="4536"/>
        <w:tab w:val="right" w:pos="9072"/>
      </w:tabs>
    </w:pPr>
  </w:style>
  <w:style w:type="character" w:customStyle="1" w:styleId="ZpatChar">
    <w:name w:val="Zápatí Char"/>
    <w:link w:val="Zpat"/>
    <w:uiPriority w:val="99"/>
    <w:rsid w:val="008937A4"/>
    <w:rPr>
      <w:sz w:val="22"/>
      <w:szCs w:val="22"/>
      <w:lang w:eastAsia="en-US"/>
    </w:rPr>
  </w:style>
  <w:style w:type="paragraph" w:styleId="Zkladntext">
    <w:name w:val="Body Text"/>
    <w:basedOn w:val="Normln"/>
    <w:link w:val="ZkladntextChar"/>
    <w:uiPriority w:val="99"/>
    <w:rsid w:val="00914364"/>
    <w:pPr>
      <w:spacing w:after="120" w:line="240" w:lineRule="auto"/>
    </w:pPr>
    <w:rPr>
      <w:rFonts w:ascii="Times New Roman" w:eastAsia="MS Mincho" w:hAnsi="Times New Roman"/>
      <w:sz w:val="24"/>
      <w:szCs w:val="24"/>
      <w:lang w:eastAsia="cs-CZ"/>
    </w:rPr>
  </w:style>
  <w:style w:type="character" w:customStyle="1" w:styleId="ZkladntextChar">
    <w:name w:val="Základní text Char"/>
    <w:link w:val="Zkladntext"/>
    <w:uiPriority w:val="99"/>
    <w:rsid w:val="00914364"/>
    <w:rPr>
      <w:rFonts w:ascii="Times New Roman" w:eastAsia="MS Mincho" w:hAnsi="Times New Roman"/>
      <w:sz w:val="24"/>
      <w:szCs w:val="24"/>
    </w:rPr>
  </w:style>
  <w:style w:type="paragraph" w:customStyle="1" w:styleId="BodyText21">
    <w:name w:val="Body Text 21"/>
    <w:basedOn w:val="Normln"/>
    <w:uiPriority w:val="99"/>
    <w:rsid w:val="00914364"/>
    <w:pPr>
      <w:widowControl w:val="0"/>
      <w:spacing w:after="0" w:line="240" w:lineRule="auto"/>
      <w:jc w:val="both"/>
    </w:pPr>
    <w:rPr>
      <w:rFonts w:ascii="Times New Roman" w:eastAsia="Times New Roman" w:hAnsi="Times New Roman"/>
      <w:szCs w:val="20"/>
      <w:lang w:eastAsia="cs-CZ"/>
    </w:rPr>
  </w:style>
  <w:style w:type="character" w:customStyle="1" w:styleId="OdstavecseseznamemChar">
    <w:name w:val="Odstavec se seznamem Char"/>
    <w:link w:val="Odstavecseseznamem"/>
    <w:uiPriority w:val="99"/>
    <w:locked/>
    <w:rsid w:val="00C12A48"/>
    <w:rPr>
      <w:rFonts w:eastAsia="Times New Roman" w:cs="Calibri"/>
      <w:color w:val="000000"/>
      <w:sz w:val="22"/>
      <w:szCs w:val="22"/>
      <w:lang w:eastAsia="en-US"/>
    </w:rPr>
  </w:style>
  <w:style w:type="character" w:styleId="Odkaznakoment">
    <w:name w:val="annotation reference"/>
    <w:uiPriority w:val="99"/>
    <w:semiHidden/>
    <w:unhideWhenUsed/>
    <w:rsid w:val="00407E81"/>
    <w:rPr>
      <w:sz w:val="16"/>
      <w:szCs w:val="16"/>
    </w:rPr>
  </w:style>
  <w:style w:type="paragraph" w:styleId="Pedmtkomente">
    <w:name w:val="annotation subject"/>
    <w:basedOn w:val="Textkomente"/>
    <w:next w:val="Textkomente"/>
    <w:link w:val="PedmtkomenteChar"/>
    <w:uiPriority w:val="99"/>
    <w:semiHidden/>
    <w:unhideWhenUsed/>
    <w:rsid w:val="00407E81"/>
    <w:rPr>
      <w:rFonts w:eastAsia="Calibri" w:cs="Times New Roman"/>
      <w:b/>
      <w:bCs/>
      <w:color w:val="auto"/>
    </w:rPr>
  </w:style>
  <w:style w:type="character" w:customStyle="1" w:styleId="PedmtkomenteChar">
    <w:name w:val="Předmět komentáře Char"/>
    <w:link w:val="Pedmtkomente"/>
    <w:uiPriority w:val="99"/>
    <w:semiHidden/>
    <w:rsid w:val="00407E81"/>
    <w:rPr>
      <w:rFonts w:eastAsia="Times New Roman" w:cs="Calibri"/>
      <w:b/>
      <w:bCs/>
      <w:color w:val="000000"/>
      <w:lang w:eastAsia="en-US"/>
    </w:rPr>
  </w:style>
  <w:style w:type="paragraph" w:styleId="Textbubliny">
    <w:name w:val="Balloon Text"/>
    <w:basedOn w:val="Normln"/>
    <w:link w:val="TextbublinyChar"/>
    <w:uiPriority w:val="99"/>
    <w:semiHidden/>
    <w:unhideWhenUsed/>
    <w:rsid w:val="00407E81"/>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407E81"/>
    <w:rPr>
      <w:rFonts w:ascii="Tahoma" w:hAnsi="Tahoma" w:cs="Tahoma"/>
      <w:sz w:val="16"/>
      <w:szCs w:val="16"/>
      <w:lang w:eastAsia="en-US"/>
    </w:rPr>
  </w:style>
  <w:style w:type="paragraph" w:styleId="Zkladntext3">
    <w:name w:val="Body Text 3"/>
    <w:basedOn w:val="Normln"/>
    <w:link w:val="Zkladntext3Char"/>
    <w:uiPriority w:val="99"/>
    <w:rsid w:val="00CF2F89"/>
    <w:pPr>
      <w:spacing w:after="120" w:line="240" w:lineRule="auto"/>
    </w:pPr>
    <w:rPr>
      <w:rFonts w:ascii="Times New Roman" w:eastAsia="MS Mincho" w:hAnsi="Times New Roman"/>
      <w:sz w:val="16"/>
      <w:szCs w:val="16"/>
      <w:lang w:eastAsia="cs-CZ"/>
    </w:rPr>
  </w:style>
  <w:style w:type="character" w:customStyle="1" w:styleId="Zkladntext3Char">
    <w:name w:val="Základní text 3 Char"/>
    <w:link w:val="Zkladntext3"/>
    <w:uiPriority w:val="99"/>
    <w:rsid w:val="00CF2F89"/>
    <w:rPr>
      <w:rFonts w:ascii="Times New Roman" w:eastAsia="MS Mincho" w:hAnsi="Times New Roman"/>
      <w:sz w:val="16"/>
      <w:szCs w:val="16"/>
    </w:rPr>
  </w:style>
  <w:style w:type="paragraph" w:customStyle="1" w:styleId="AAOdstavec">
    <w:name w:val="AA_Odstavec"/>
    <w:basedOn w:val="Normln"/>
    <w:link w:val="AAOdstavecChar"/>
    <w:uiPriority w:val="99"/>
    <w:rsid w:val="00CF2F89"/>
    <w:pPr>
      <w:spacing w:after="0" w:line="240" w:lineRule="auto"/>
      <w:jc w:val="both"/>
    </w:pPr>
    <w:rPr>
      <w:rFonts w:ascii="Arial" w:eastAsia="Times New Roman" w:hAnsi="Arial"/>
      <w:sz w:val="20"/>
      <w:szCs w:val="20"/>
    </w:rPr>
  </w:style>
  <w:style w:type="character" w:customStyle="1" w:styleId="AAOdstavecChar">
    <w:name w:val="AA_Odstavec Char"/>
    <w:link w:val="AAOdstavec"/>
    <w:uiPriority w:val="99"/>
    <w:locked/>
    <w:rsid w:val="00CF2F89"/>
    <w:rPr>
      <w:rFonts w:ascii="Arial" w:eastAsia="Times New Roman" w:hAnsi="Arial"/>
      <w:lang w:eastAsia="en-US"/>
    </w:rPr>
  </w:style>
  <w:style w:type="paragraph" w:customStyle="1" w:styleId="Aodsazen">
    <w:name w:val="A_odsazení"/>
    <w:basedOn w:val="Normln"/>
    <w:link w:val="AodsazenChar"/>
    <w:uiPriority w:val="99"/>
    <w:rsid w:val="00AE5D8D"/>
    <w:pPr>
      <w:tabs>
        <w:tab w:val="num" w:pos="1140"/>
        <w:tab w:val="right" w:leader="dot" w:pos="7371"/>
      </w:tabs>
      <w:autoSpaceDE w:val="0"/>
      <w:autoSpaceDN w:val="0"/>
      <w:adjustRightInd w:val="0"/>
      <w:spacing w:before="120" w:after="0" w:line="240" w:lineRule="auto"/>
      <w:ind w:left="1140" w:hanging="360"/>
      <w:jc w:val="both"/>
    </w:pPr>
    <w:rPr>
      <w:rFonts w:ascii="Times New Roman" w:eastAsia="Times New Roman" w:hAnsi="Times New Roman"/>
      <w:sz w:val="24"/>
      <w:szCs w:val="24"/>
      <w:lang w:eastAsia="cs-CZ"/>
    </w:rPr>
  </w:style>
  <w:style w:type="paragraph" w:styleId="Prosttext">
    <w:name w:val="Plain Text"/>
    <w:basedOn w:val="Normln"/>
    <w:link w:val="ProsttextChar"/>
    <w:uiPriority w:val="99"/>
    <w:rsid w:val="00AE5D8D"/>
    <w:pPr>
      <w:spacing w:after="0" w:line="240" w:lineRule="auto"/>
    </w:pPr>
    <w:rPr>
      <w:rFonts w:ascii="Courier New" w:eastAsia="Times New Roman" w:hAnsi="Courier New" w:cs="Courier New"/>
      <w:sz w:val="20"/>
      <w:szCs w:val="20"/>
      <w:lang w:eastAsia="cs-CZ"/>
    </w:rPr>
  </w:style>
  <w:style w:type="character" w:customStyle="1" w:styleId="ProsttextChar">
    <w:name w:val="Prostý text Char"/>
    <w:link w:val="Prosttext"/>
    <w:uiPriority w:val="99"/>
    <w:rsid w:val="00AE5D8D"/>
    <w:rPr>
      <w:rFonts w:ascii="Courier New" w:eastAsia="Times New Roman" w:hAnsi="Courier New" w:cs="Courier New"/>
    </w:rPr>
  </w:style>
  <w:style w:type="character" w:customStyle="1" w:styleId="AodsazenChar">
    <w:name w:val="A_odsazení Char"/>
    <w:link w:val="Aodsazen"/>
    <w:uiPriority w:val="99"/>
    <w:locked/>
    <w:rsid w:val="00AE5D8D"/>
    <w:rPr>
      <w:rFonts w:ascii="Times New Roman" w:eastAsia="Times New Roman" w:hAnsi="Times New Roman"/>
      <w:sz w:val="24"/>
      <w:szCs w:val="24"/>
    </w:rPr>
  </w:style>
  <w:style w:type="paragraph" w:styleId="Zkladntext2">
    <w:name w:val="Body Text 2"/>
    <w:basedOn w:val="Normln"/>
    <w:link w:val="Zkladntext2Char"/>
    <w:uiPriority w:val="99"/>
    <w:qFormat/>
    <w:rsid w:val="009C4FC0"/>
    <w:pPr>
      <w:spacing w:after="120" w:line="480" w:lineRule="auto"/>
    </w:pPr>
    <w:rPr>
      <w:rFonts w:ascii="Times New Roman" w:eastAsia="MS Mincho" w:hAnsi="Times New Roman"/>
      <w:sz w:val="24"/>
      <w:szCs w:val="24"/>
      <w:lang w:eastAsia="cs-CZ"/>
    </w:rPr>
  </w:style>
  <w:style w:type="character" w:customStyle="1" w:styleId="Zkladntext2Char">
    <w:name w:val="Základní text 2 Char"/>
    <w:basedOn w:val="Standardnpsmoodstavce"/>
    <w:link w:val="Zkladntext2"/>
    <w:uiPriority w:val="99"/>
    <w:rsid w:val="009C4FC0"/>
    <w:rPr>
      <w:rFonts w:ascii="Times New Roman" w:eastAsia="MS Mincho" w:hAnsi="Times New Roman"/>
      <w:sz w:val="24"/>
      <w:szCs w:val="24"/>
    </w:rPr>
  </w:style>
  <w:style w:type="paragraph" w:customStyle="1" w:styleId="Default">
    <w:name w:val="Default"/>
    <w:rsid w:val="009C4FC0"/>
    <w:pPr>
      <w:autoSpaceDE w:val="0"/>
      <w:autoSpaceDN w:val="0"/>
      <w:adjustRightInd w:val="0"/>
    </w:pPr>
    <w:rPr>
      <w:rFonts w:ascii="Verdana" w:eastAsia="Times New Roman" w:hAnsi="Verdana" w:cs="Verdana"/>
      <w:color w:val="000000"/>
      <w:sz w:val="24"/>
      <w:szCs w:val="24"/>
    </w:rPr>
  </w:style>
  <w:style w:type="paragraph" w:styleId="Revize">
    <w:name w:val="Revision"/>
    <w:hidden/>
    <w:uiPriority w:val="99"/>
    <w:semiHidden/>
    <w:rsid w:val="00FF4367"/>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paragraph" w:styleId="Nadpis1">
    <w:name w:val="heading 1"/>
    <w:basedOn w:val="Normln"/>
    <w:next w:val="Normln"/>
    <w:link w:val="Nadpis1Char"/>
    <w:uiPriority w:val="9"/>
    <w:qFormat/>
    <w:rsid w:val="00C612D8"/>
    <w:pPr>
      <w:keepNext/>
      <w:spacing w:before="240" w:after="60"/>
      <w:outlineLvl w:val="0"/>
    </w:pPr>
    <w:rPr>
      <w:rFonts w:ascii="Cambria" w:eastAsia="Times New Roman" w:hAnsi="Cambria"/>
      <w:b/>
      <w:bCs/>
      <w:kern w:val="32"/>
      <w:sz w:val="32"/>
      <w:szCs w:val="32"/>
    </w:rPr>
  </w:style>
  <w:style w:type="paragraph" w:styleId="Nadpis2">
    <w:name w:val="heading 2"/>
    <w:basedOn w:val="Nadpis1"/>
    <w:next w:val="Normln"/>
    <w:link w:val="Nadpis2Char1"/>
    <w:uiPriority w:val="99"/>
    <w:qFormat/>
    <w:rsid w:val="00C612D8"/>
    <w:pPr>
      <w:keepLines/>
      <w:outlineLvl w:val="1"/>
    </w:pPr>
    <w:rPr>
      <w:rFonts w:ascii="Sans-PS" w:hAnsi="Sans-PS" w:cs="Sans-PS"/>
      <w:bCs w:val="0"/>
      <w:color w:val="000000"/>
      <w:kern w:val="0"/>
    </w:rPr>
  </w:style>
  <w:style w:type="paragraph" w:styleId="Nadpis5">
    <w:name w:val="heading 5"/>
    <w:basedOn w:val="Normln"/>
    <w:next w:val="Normln"/>
    <w:link w:val="Nadpis5Char"/>
    <w:uiPriority w:val="99"/>
    <w:qFormat/>
    <w:rsid w:val="00C612D8"/>
    <w:pPr>
      <w:keepNext/>
      <w:spacing w:after="0"/>
      <w:jc w:val="center"/>
      <w:outlineLvl w:val="4"/>
    </w:pPr>
    <w:rPr>
      <w:rFonts w:ascii="Verdana" w:eastAsia="Times New Roman" w:hAnsi="Verdana" w:cs="Arial"/>
      <w:b/>
      <w:color w:val="00000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uiPriority w:val="9"/>
    <w:semiHidden/>
    <w:rsid w:val="00C612D8"/>
    <w:rPr>
      <w:rFonts w:ascii="Cambria" w:eastAsia="Times New Roman" w:hAnsi="Cambria" w:cs="Times New Roman"/>
      <w:b/>
      <w:bCs/>
      <w:i/>
      <w:iCs/>
      <w:sz w:val="28"/>
      <w:szCs w:val="28"/>
      <w:lang w:eastAsia="en-US"/>
    </w:rPr>
  </w:style>
  <w:style w:type="character" w:customStyle="1" w:styleId="Nadpis5Char">
    <w:name w:val="Nadpis 5 Char"/>
    <w:link w:val="Nadpis5"/>
    <w:uiPriority w:val="99"/>
    <w:rsid w:val="00C612D8"/>
    <w:rPr>
      <w:rFonts w:ascii="Verdana" w:eastAsia="Times New Roman" w:hAnsi="Verdana" w:cs="Arial"/>
      <w:b/>
      <w:color w:val="000000"/>
      <w:lang w:eastAsia="en-US"/>
    </w:rPr>
  </w:style>
  <w:style w:type="character" w:customStyle="1" w:styleId="Nadpis2Char1">
    <w:name w:val="Nadpis 2 Char1"/>
    <w:link w:val="Nadpis2"/>
    <w:uiPriority w:val="99"/>
    <w:locked/>
    <w:rsid w:val="00C612D8"/>
    <w:rPr>
      <w:rFonts w:ascii="Sans-PS" w:eastAsia="Times New Roman" w:hAnsi="Sans-PS" w:cs="Sans-PS"/>
      <w:b/>
      <w:color w:val="000000"/>
      <w:sz w:val="32"/>
      <w:szCs w:val="32"/>
      <w:lang w:eastAsia="en-US"/>
    </w:rPr>
  </w:style>
  <w:style w:type="paragraph" w:styleId="Odstavecseseznamem">
    <w:name w:val="List Paragraph"/>
    <w:basedOn w:val="Normln"/>
    <w:link w:val="OdstavecseseznamemChar"/>
    <w:uiPriority w:val="99"/>
    <w:qFormat/>
    <w:rsid w:val="00C612D8"/>
    <w:pPr>
      <w:ind w:left="720"/>
      <w:contextualSpacing/>
    </w:pPr>
    <w:rPr>
      <w:rFonts w:eastAsia="Times New Roman" w:cs="Calibri"/>
      <w:color w:val="000000"/>
    </w:rPr>
  </w:style>
  <w:style w:type="paragraph" w:styleId="Textkomente">
    <w:name w:val="annotation text"/>
    <w:basedOn w:val="Normln"/>
    <w:link w:val="TextkomenteChar1"/>
    <w:uiPriority w:val="99"/>
    <w:rsid w:val="00C612D8"/>
    <w:rPr>
      <w:rFonts w:eastAsia="Times New Roman" w:cs="Calibri"/>
      <w:color w:val="000000"/>
      <w:sz w:val="20"/>
      <w:szCs w:val="20"/>
    </w:rPr>
  </w:style>
  <w:style w:type="character" w:customStyle="1" w:styleId="TextkomenteChar">
    <w:name w:val="Text komentáře Char"/>
    <w:uiPriority w:val="99"/>
    <w:semiHidden/>
    <w:rsid w:val="00C612D8"/>
    <w:rPr>
      <w:lang w:eastAsia="en-US"/>
    </w:rPr>
  </w:style>
  <w:style w:type="character" w:customStyle="1" w:styleId="TextkomenteChar1">
    <w:name w:val="Text komentáře Char1"/>
    <w:link w:val="Textkomente"/>
    <w:uiPriority w:val="99"/>
    <w:locked/>
    <w:rsid w:val="00C612D8"/>
    <w:rPr>
      <w:rFonts w:eastAsia="Times New Roman" w:cs="Calibri"/>
      <w:color w:val="000000"/>
      <w:lang w:eastAsia="en-US"/>
    </w:rPr>
  </w:style>
  <w:style w:type="paragraph" w:styleId="Zkladntextodsazen2">
    <w:name w:val="Body Text Indent 2"/>
    <w:basedOn w:val="Normln"/>
    <w:link w:val="Zkladntextodsazen2Char"/>
    <w:uiPriority w:val="99"/>
    <w:rsid w:val="00C612D8"/>
    <w:pPr>
      <w:spacing w:after="60"/>
      <w:ind w:left="540"/>
      <w:jc w:val="both"/>
    </w:pPr>
    <w:rPr>
      <w:rFonts w:ascii="Verdana" w:eastAsia="Times New Roman" w:hAnsi="Verdana" w:cs="Arial"/>
      <w:color w:val="000000"/>
      <w:sz w:val="20"/>
      <w:szCs w:val="20"/>
    </w:rPr>
  </w:style>
  <w:style w:type="character" w:customStyle="1" w:styleId="Zkladntextodsazen2Char">
    <w:name w:val="Základní text odsazený 2 Char"/>
    <w:link w:val="Zkladntextodsazen2"/>
    <w:uiPriority w:val="99"/>
    <w:rsid w:val="00C612D8"/>
    <w:rPr>
      <w:rFonts w:ascii="Verdana" w:eastAsia="Times New Roman" w:hAnsi="Verdana" w:cs="Arial"/>
      <w:color w:val="000000"/>
      <w:lang w:eastAsia="en-US"/>
    </w:rPr>
  </w:style>
  <w:style w:type="paragraph" w:styleId="Zkladntextodsazen3">
    <w:name w:val="Body Text Indent 3"/>
    <w:basedOn w:val="Normln"/>
    <w:link w:val="Zkladntextodsazen3Char"/>
    <w:uiPriority w:val="99"/>
    <w:rsid w:val="00C612D8"/>
    <w:pPr>
      <w:spacing w:after="60"/>
      <w:ind w:left="502"/>
      <w:jc w:val="both"/>
    </w:pPr>
    <w:rPr>
      <w:rFonts w:ascii="Verdana" w:eastAsia="Times New Roman" w:hAnsi="Verdana" w:cs="Arial"/>
      <w:color w:val="000000"/>
      <w:sz w:val="20"/>
      <w:szCs w:val="20"/>
    </w:rPr>
  </w:style>
  <w:style w:type="character" w:customStyle="1" w:styleId="Zkladntextodsazen3Char">
    <w:name w:val="Základní text odsazený 3 Char"/>
    <w:link w:val="Zkladntextodsazen3"/>
    <w:uiPriority w:val="99"/>
    <w:rsid w:val="00C612D8"/>
    <w:rPr>
      <w:rFonts w:ascii="Verdana" w:eastAsia="Times New Roman" w:hAnsi="Verdana" w:cs="Arial"/>
      <w:color w:val="000000"/>
      <w:lang w:eastAsia="en-US"/>
    </w:rPr>
  </w:style>
  <w:style w:type="paragraph" w:customStyle="1" w:styleId="Odstavec11">
    <w:name w:val="Odstavec 1.1"/>
    <w:basedOn w:val="Normln"/>
    <w:uiPriority w:val="99"/>
    <w:rsid w:val="00C612D8"/>
    <w:pPr>
      <w:tabs>
        <w:tab w:val="left" w:pos="567"/>
      </w:tabs>
      <w:spacing w:before="120" w:after="0" w:line="240" w:lineRule="auto"/>
      <w:ind w:left="567" w:hanging="567"/>
    </w:pPr>
    <w:rPr>
      <w:rFonts w:ascii="Times New Roman" w:eastAsia="Times New Roman" w:hAnsi="Times New Roman"/>
      <w:color w:val="000000"/>
      <w:sz w:val="20"/>
      <w:szCs w:val="24"/>
      <w:lang w:eastAsia="cs-CZ"/>
    </w:rPr>
  </w:style>
  <w:style w:type="paragraph" w:customStyle="1" w:styleId="StylLatinkaArialSloitArial10bPed0cm">
    <w:name w:val="Styl (Latinka) Arial (Složité) Arial 10 b. Před:  0 cm"/>
    <w:basedOn w:val="Normln"/>
    <w:uiPriority w:val="99"/>
    <w:rsid w:val="00C612D8"/>
    <w:pPr>
      <w:tabs>
        <w:tab w:val="left" w:pos="1531"/>
        <w:tab w:val="left" w:pos="2325"/>
      </w:tabs>
      <w:spacing w:after="0" w:line="200" w:lineRule="atLeast"/>
    </w:pPr>
    <w:rPr>
      <w:rFonts w:ascii="Arial" w:eastAsia="Times New Roman" w:hAnsi="Arial" w:cs="Arial"/>
      <w:color w:val="000000"/>
      <w:sz w:val="20"/>
      <w:szCs w:val="20"/>
    </w:rPr>
  </w:style>
  <w:style w:type="character" w:styleId="Hypertextovodkaz">
    <w:name w:val="Hyperlink"/>
    <w:uiPriority w:val="99"/>
    <w:rsid w:val="00C612D8"/>
    <w:rPr>
      <w:rFonts w:cs="Times New Roman"/>
      <w:color w:val="0000FF"/>
      <w:u w:val="single"/>
    </w:rPr>
  </w:style>
  <w:style w:type="character" w:customStyle="1" w:styleId="Nadpis1Char">
    <w:name w:val="Nadpis 1 Char"/>
    <w:link w:val="Nadpis1"/>
    <w:uiPriority w:val="9"/>
    <w:rsid w:val="00C612D8"/>
    <w:rPr>
      <w:rFonts w:ascii="Cambria" w:eastAsia="Times New Roman" w:hAnsi="Cambria" w:cs="Times New Roman"/>
      <w:b/>
      <w:bCs/>
      <w:kern w:val="32"/>
      <w:sz w:val="32"/>
      <w:szCs w:val="32"/>
      <w:lang w:eastAsia="en-US"/>
    </w:rPr>
  </w:style>
  <w:style w:type="character" w:customStyle="1" w:styleId="preformatted">
    <w:name w:val="preformatted"/>
    <w:rsid w:val="00846B27"/>
  </w:style>
  <w:style w:type="character" w:customStyle="1" w:styleId="nowrap">
    <w:name w:val="nowrap"/>
    <w:rsid w:val="00846B27"/>
  </w:style>
  <w:style w:type="table" w:styleId="Mkatabulky">
    <w:name w:val="Table Grid"/>
    <w:basedOn w:val="Normlntabulka"/>
    <w:uiPriority w:val="99"/>
    <w:rsid w:val="009045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8937A4"/>
    <w:pPr>
      <w:tabs>
        <w:tab w:val="center" w:pos="4536"/>
        <w:tab w:val="right" w:pos="9072"/>
      </w:tabs>
    </w:pPr>
  </w:style>
  <w:style w:type="character" w:customStyle="1" w:styleId="ZhlavChar">
    <w:name w:val="Záhlaví Char"/>
    <w:link w:val="Zhlav"/>
    <w:uiPriority w:val="99"/>
    <w:rsid w:val="008937A4"/>
    <w:rPr>
      <w:sz w:val="22"/>
      <w:szCs w:val="22"/>
      <w:lang w:eastAsia="en-US"/>
    </w:rPr>
  </w:style>
  <w:style w:type="paragraph" w:styleId="Zpat">
    <w:name w:val="footer"/>
    <w:basedOn w:val="Normln"/>
    <w:link w:val="ZpatChar"/>
    <w:uiPriority w:val="99"/>
    <w:unhideWhenUsed/>
    <w:rsid w:val="008937A4"/>
    <w:pPr>
      <w:tabs>
        <w:tab w:val="center" w:pos="4536"/>
        <w:tab w:val="right" w:pos="9072"/>
      </w:tabs>
    </w:pPr>
  </w:style>
  <w:style w:type="character" w:customStyle="1" w:styleId="ZpatChar">
    <w:name w:val="Zápatí Char"/>
    <w:link w:val="Zpat"/>
    <w:uiPriority w:val="99"/>
    <w:rsid w:val="008937A4"/>
    <w:rPr>
      <w:sz w:val="22"/>
      <w:szCs w:val="22"/>
      <w:lang w:eastAsia="en-US"/>
    </w:rPr>
  </w:style>
  <w:style w:type="paragraph" w:styleId="Zkladntext">
    <w:name w:val="Body Text"/>
    <w:basedOn w:val="Normln"/>
    <w:link w:val="ZkladntextChar"/>
    <w:uiPriority w:val="99"/>
    <w:rsid w:val="00914364"/>
    <w:pPr>
      <w:spacing w:after="120" w:line="240" w:lineRule="auto"/>
    </w:pPr>
    <w:rPr>
      <w:rFonts w:ascii="Times New Roman" w:eastAsia="MS Mincho" w:hAnsi="Times New Roman"/>
      <w:sz w:val="24"/>
      <w:szCs w:val="24"/>
      <w:lang w:eastAsia="cs-CZ"/>
    </w:rPr>
  </w:style>
  <w:style w:type="character" w:customStyle="1" w:styleId="ZkladntextChar">
    <w:name w:val="Základní text Char"/>
    <w:link w:val="Zkladntext"/>
    <w:uiPriority w:val="99"/>
    <w:rsid w:val="00914364"/>
    <w:rPr>
      <w:rFonts w:ascii="Times New Roman" w:eastAsia="MS Mincho" w:hAnsi="Times New Roman"/>
      <w:sz w:val="24"/>
      <w:szCs w:val="24"/>
    </w:rPr>
  </w:style>
  <w:style w:type="paragraph" w:customStyle="1" w:styleId="BodyText21">
    <w:name w:val="Body Text 21"/>
    <w:basedOn w:val="Normln"/>
    <w:uiPriority w:val="99"/>
    <w:rsid w:val="00914364"/>
    <w:pPr>
      <w:widowControl w:val="0"/>
      <w:spacing w:after="0" w:line="240" w:lineRule="auto"/>
      <w:jc w:val="both"/>
    </w:pPr>
    <w:rPr>
      <w:rFonts w:ascii="Times New Roman" w:eastAsia="Times New Roman" w:hAnsi="Times New Roman"/>
      <w:szCs w:val="20"/>
      <w:lang w:eastAsia="cs-CZ"/>
    </w:rPr>
  </w:style>
  <w:style w:type="character" w:customStyle="1" w:styleId="OdstavecseseznamemChar">
    <w:name w:val="Odstavec se seznamem Char"/>
    <w:link w:val="Odstavecseseznamem"/>
    <w:uiPriority w:val="99"/>
    <w:locked/>
    <w:rsid w:val="00C12A48"/>
    <w:rPr>
      <w:rFonts w:eastAsia="Times New Roman" w:cs="Calibri"/>
      <w:color w:val="000000"/>
      <w:sz w:val="22"/>
      <w:szCs w:val="22"/>
      <w:lang w:eastAsia="en-US"/>
    </w:rPr>
  </w:style>
  <w:style w:type="character" w:styleId="Odkaznakoment">
    <w:name w:val="annotation reference"/>
    <w:uiPriority w:val="99"/>
    <w:semiHidden/>
    <w:unhideWhenUsed/>
    <w:rsid w:val="00407E81"/>
    <w:rPr>
      <w:sz w:val="16"/>
      <w:szCs w:val="16"/>
    </w:rPr>
  </w:style>
  <w:style w:type="paragraph" w:styleId="Pedmtkomente">
    <w:name w:val="annotation subject"/>
    <w:basedOn w:val="Textkomente"/>
    <w:next w:val="Textkomente"/>
    <w:link w:val="PedmtkomenteChar"/>
    <w:uiPriority w:val="99"/>
    <w:semiHidden/>
    <w:unhideWhenUsed/>
    <w:rsid w:val="00407E81"/>
    <w:rPr>
      <w:rFonts w:eastAsia="Calibri" w:cs="Times New Roman"/>
      <w:b/>
      <w:bCs/>
      <w:color w:val="auto"/>
    </w:rPr>
  </w:style>
  <w:style w:type="character" w:customStyle="1" w:styleId="PedmtkomenteChar">
    <w:name w:val="Předmět komentáře Char"/>
    <w:link w:val="Pedmtkomente"/>
    <w:uiPriority w:val="99"/>
    <w:semiHidden/>
    <w:rsid w:val="00407E81"/>
    <w:rPr>
      <w:rFonts w:eastAsia="Times New Roman" w:cs="Calibri"/>
      <w:b/>
      <w:bCs/>
      <w:color w:val="000000"/>
      <w:lang w:eastAsia="en-US"/>
    </w:rPr>
  </w:style>
  <w:style w:type="paragraph" w:styleId="Textbubliny">
    <w:name w:val="Balloon Text"/>
    <w:basedOn w:val="Normln"/>
    <w:link w:val="TextbublinyChar"/>
    <w:uiPriority w:val="99"/>
    <w:semiHidden/>
    <w:unhideWhenUsed/>
    <w:rsid w:val="00407E81"/>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407E81"/>
    <w:rPr>
      <w:rFonts w:ascii="Tahoma" w:hAnsi="Tahoma" w:cs="Tahoma"/>
      <w:sz w:val="16"/>
      <w:szCs w:val="16"/>
      <w:lang w:eastAsia="en-US"/>
    </w:rPr>
  </w:style>
  <w:style w:type="paragraph" w:styleId="Zkladntext3">
    <w:name w:val="Body Text 3"/>
    <w:basedOn w:val="Normln"/>
    <w:link w:val="Zkladntext3Char"/>
    <w:uiPriority w:val="99"/>
    <w:rsid w:val="00CF2F89"/>
    <w:pPr>
      <w:spacing w:after="120" w:line="240" w:lineRule="auto"/>
    </w:pPr>
    <w:rPr>
      <w:rFonts w:ascii="Times New Roman" w:eastAsia="MS Mincho" w:hAnsi="Times New Roman"/>
      <w:sz w:val="16"/>
      <w:szCs w:val="16"/>
      <w:lang w:eastAsia="cs-CZ"/>
    </w:rPr>
  </w:style>
  <w:style w:type="character" w:customStyle="1" w:styleId="Zkladntext3Char">
    <w:name w:val="Základní text 3 Char"/>
    <w:link w:val="Zkladntext3"/>
    <w:uiPriority w:val="99"/>
    <w:rsid w:val="00CF2F89"/>
    <w:rPr>
      <w:rFonts w:ascii="Times New Roman" w:eastAsia="MS Mincho" w:hAnsi="Times New Roman"/>
      <w:sz w:val="16"/>
      <w:szCs w:val="16"/>
    </w:rPr>
  </w:style>
  <w:style w:type="paragraph" w:customStyle="1" w:styleId="AAOdstavec">
    <w:name w:val="AA_Odstavec"/>
    <w:basedOn w:val="Normln"/>
    <w:link w:val="AAOdstavecChar"/>
    <w:uiPriority w:val="99"/>
    <w:rsid w:val="00CF2F89"/>
    <w:pPr>
      <w:spacing w:after="0" w:line="240" w:lineRule="auto"/>
      <w:jc w:val="both"/>
    </w:pPr>
    <w:rPr>
      <w:rFonts w:ascii="Arial" w:eastAsia="Times New Roman" w:hAnsi="Arial"/>
      <w:sz w:val="20"/>
      <w:szCs w:val="20"/>
    </w:rPr>
  </w:style>
  <w:style w:type="character" w:customStyle="1" w:styleId="AAOdstavecChar">
    <w:name w:val="AA_Odstavec Char"/>
    <w:link w:val="AAOdstavec"/>
    <w:uiPriority w:val="99"/>
    <w:locked/>
    <w:rsid w:val="00CF2F89"/>
    <w:rPr>
      <w:rFonts w:ascii="Arial" w:eastAsia="Times New Roman" w:hAnsi="Arial"/>
      <w:lang w:eastAsia="en-US"/>
    </w:rPr>
  </w:style>
  <w:style w:type="paragraph" w:customStyle="1" w:styleId="Aodsazen">
    <w:name w:val="A_odsazení"/>
    <w:basedOn w:val="Normln"/>
    <w:link w:val="AodsazenChar"/>
    <w:uiPriority w:val="99"/>
    <w:rsid w:val="00AE5D8D"/>
    <w:pPr>
      <w:tabs>
        <w:tab w:val="num" w:pos="1140"/>
        <w:tab w:val="right" w:leader="dot" w:pos="7371"/>
      </w:tabs>
      <w:autoSpaceDE w:val="0"/>
      <w:autoSpaceDN w:val="0"/>
      <w:adjustRightInd w:val="0"/>
      <w:spacing w:before="120" w:after="0" w:line="240" w:lineRule="auto"/>
      <w:ind w:left="1140" w:hanging="360"/>
      <w:jc w:val="both"/>
    </w:pPr>
    <w:rPr>
      <w:rFonts w:ascii="Times New Roman" w:eastAsia="Times New Roman" w:hAnsi="Times New Roman"/>
      <w:sz w:val="24"/>
      <w:szCs w:val="24"/>
      <w:lang w:eastAsia="cs-CZ"/>
    </w:rPr>
  </w:style>
  <w:style w:type="paragraph" w:styleId="Prosttext">
    <w:name w:val="Plain Text"/>
    <w:basedOn w:val="Normln"/>
    <w:link w:val="ProsttextChar"/>
    <w:uiPriority w:val="99"/>
    <w:rsid w:val="00AE5D8D"/>
    <w:pPr>
      <w:spacing w:after="0" w:line="240" w:lineRule="auto"/>
    </w:pPr>
    <w:rPr>
      <w:rFonts w:ascii="Courier New" w:eastAsia="Times New Roman" w:hAnsi="Courier New" w:cs="Courier New"/>
      <w:sz w:val="20"/>
      <w:szCs w:val="20"/>
      <w:lang w:eastAsia="cs-CZ"/>
    </w:rPr>
  </w:style>
  <w:style w:type="character" w:customStyle="1" w:styleId="ProsttextChar">
    <w:name w:val="Prostý text Char"/>
    <w:link w:val="Prosttext"/>
    <w:uiPriority w:val="99"/>
    <w:rsid w:val="00AE5D8D"/>
    <w:rPr>
      <w:rFonts w:ascii="Courier New" w:eastAsia="Times New Roman" w:hAnsi="Courier New" w:cs="Courier New"/>
    </w:rPr>
  </w:style>
  <w:style w:type="character" w:customStyle="1" w:styleId="AodsazenChar">
    <w:name w:val="A_odsazení Char"/>
    <w:link w:val="Aodsazen"/>
    <w:uiPriority w:val="99"/>
    <w:locked/>
    <w:rsid w:val="00AE5D8D"/>
    <w:rPr>
      <w:rFonts w:ascii="Times New Roman" w:eastAsia="Times New Roman" w:hAnsi="Times New Roman"/>
      <w:sz w:val="24"/>
      <w:szCs w:val="24"/>
    </w:rPr>
  </w:style>
  <w:style w:type="paragraph" w:styleId="Zkladntext2">
    <w:name w:val="Body Text 2"/>
    <w:basedOn w:val="Normln"/>
    <w:link w:val="Zkladntext2Char"/>
    <w:uiPriority w:val="99"/>
    <w:qFormat/>
    <w:rsid w:val="009C4FC0"/>
    <w:pPr>
      <w:spacing w:after="120" w:line="480" w:lineRule="auto"/>
    </w:pPr>
    <w:rPr>
      <w:rFonts w:ascii="Times New Roman" w:eastAsia="MS Mincho" w:hAnsi="Times New Roman"/>
      <w:sz w:val="24"/>
      <w:szCs w:val="24"/>
      <w:lang w:eastAsia="cs-CZ"/>
    </w:rPr>
  </w:style>
  <w:style w:type="character" w:customStyle="1" w:styleId="Zkladntext2Char">
    <w:name w:val="Základní text 2 Char"/>
    <w:basedOn w:val="Standardnpsmoodstavce"/>
    <w:link w:val="Zkladntext2"/>
    <w:uiPriority w:val="99"/>
    <w:rsid w:val="009C4FC0"/>
    <w:rPr>
      <w:rFonts w:ascii="Times New Roman" w:eastAsia="MS Mincho" w:hAnsi="Times New Roman"/>
      <w:sz w:val="24"/>
      <w:szCs w:val="24"/>
    </w:rPr>
  </w:style>
  <w:style w:type="paragraph" w:customStyle="1" w:styleId="Default">
    <w:name w:val="Default"/>
    <w:rsid w:val="009C4FC0"/>
    <w:pPr>
      <w:autoSpaceDE w:val="0"/>
      <w:autoSpaceDN w:val="0"/>
      <w:adjustRightInd w:val="0"/>
    </w:pPr>
    <w:rPr>
      <w:rFonts w:ascii="Verdana" w:eastAsia="Times New Roman" w:hAnsi="Verdana" w:cs="Verdana"/>
      <w:color w:val="000000"/>
      <w:sz w:val="24"/>
      <w:szCs w:val="24"/>
    </w:rPr>
  </w:style>
  <w:style w:type="paragraph" w:styleId="Revize">
    <w:name w:val="Revision"/>
    <w:hidden/>
    <w:uiPriority w:val="99"/>
    <w:semiHidden/>
    <w:rsid w:val="00FF436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21738-B35E-45B0-BDD2-34A416ABC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3397</Words>
  <Characters>20048</Characters>
  <Application>Microsoft Office Word</Application>
  <DocSecurity>0</DocSecurity>
  <Lines>167</Lines>
  <Paragraphs>46</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23399</CharactersWithSpaces>
  <SharedDoc>false</SharedDoc>
  <HLinks>
    <vt:vector size="6" baseType="variant">
      <vt:variant>
        <vt:i4>4456506</vt:i4>
      </vt:variant>
      <vt:variant>
        <vt:i4>0</vt:i4>
      </vt:variant>
      <vt:variant>
        <vt:i4>0</vt:i4>
      </vt:variant>
      <vt:variant>
        <vt:i4>5</vt:i4>
      </vt:variant>
      <vt:variant>
        <vt:lpwstr>mailto:tlinda@ps.zcu.cz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 BÁRTA</dc:creator>
  <cp:lastModifiedBy>Blanka GREBEŇOVÁ</cp:lastModifiedBy>
  <cp:revision>2</cp:revision>
  <cp:lastPrinted>2017-10-25T05:27:00Z</cp:lastPrinted>
  <dcterms:created xsi:type="dcterms:W3CDTF">2017-12-14T08:43:00Z</dcterms:created>
  <dcterms:modified xsi:type="dcterms:W3CDTF">2017-12-14T08:43:00Z</dcterms:modified>
</cp:coreProperties>
</file>