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24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1120"/>
        <w:gridCol w:w="1021"/>
        <w:gridCol w:w="959"/>
        <w:gridCol w:w="1375"/>
        <w:gridCol w:w="1217"/>
        <w:gridCol w:w="531"/>
        <w:gridCol w:w="973"/>
        <w:gridCol w:w="1255"/>
        <w:gridCol w:w="701"/>
      </w:tblGrid>
      <w:tr w:rsidR="00D127B8" w:rsidRPr="00D127B8" w:rsidTr="00D127B8">
        <w:trPr>
          <w:trHeight w:val="255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127B8" w:rsidRPr="00D127B8" w:rsidTr="00D127B8">
        <w:trPr>
          <w:trHeight w:val="315"/>
        </w:trPr>
        <w:tc>
          <w:tcPr>
            <w:tcW w:w="9024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O b j e d n á v k a č. 326/2017</w:t>
            </w:r>
          </w:p>
        </w:tc>
      </w:tr>
      <w:tr w:rsidR="00D127B8" w:rsidRPr="00D127B8" w:rsidTr="00D127B8">
        <w:trPr>
          <w:trHeight w:val="255"/>
        </w:trPr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127B8" w:rsidRPr="00D127B8" w:rsidTr="00D127B8">
        <w:trPr>
          <w:trHeight w:val="27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127B8" w:rsidRPr="00D127B8" w:rsidTr="00D127B8">
        <w:trPr>
          <w:trHeight w:val="255"/>
        </w:trPr>
        <w:tc>
          <w:tcPr>
            <w:tcW w:w="196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Odběratel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Dodavatel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127B8" w:rsidRPr="00D127B8" w:rsidTr="00D127B8">
        <w:trPr>
          <w:trHeight w:val="255"/>
        </w:trPr>
        <w:tc>
          <w:tcPr>
            <w:tcW w:w="432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Dům dětí a mládeže hlavního města Prahy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Pavel Macák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127B8" w:rsidRPr="00D127B8" w:rsidTr="00D127B8">
        <w:trPr>
          <w:trHeight w:val="255"/>
        </w:trPr>
        <w:tc>
          <w:tcPr>
            <w:tcW w:w="196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Karlínské nám. 7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D127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Těškov</w:t>
            </w:r>
            <w:proofErr w:type="spellEnd"/>
            <w:r w:rsidRPr="00D127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124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127B8" w:rsidRPr="00D127B8" w:rsidTr="00D127B8">
        <w:trPr>
          <w:trHeight w:val="255"/>
        </w:trPr>
        <w:tc>
          <w:tcPr>
            <w:tcW w:w="196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D127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186 00  Praha</w:t>
            </w:r>
            <w:proofErr w:type="gramEnd"/>
            <w:r w:rsidRPr="00D127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8 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5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D127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337 01  Rokycany</w:t>
            </w:r>
            <w:proofErr w:type="gramEnd"/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127B8" w:rsidRPr="00D127B8" w:rsidTr="00D127B8">
        <w:trPr>
          <w:trHeight w:val="255"/>
        </w:trPr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127B8" w:rsidRPr="00D127B8" w:rsidTr="00D127B8">
        <w:trPr>
          <w:trHeight w:val="255"/>
        </w:trPr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00064289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61160938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127B8" w:rsidRPr="00D127B8" w:rsidTr="00D127B8">
        <w:trPr>
          <w:trHeight w:val="255"/>
        </w:trPr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 00064289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CZ7307032051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127B8" w:rsidRPr="00D127B8" w:rsidTr="00D127B8">
        <w:trPr>
          <w:trHeight w:val="270"/>
        </w:trPr>
        <w:tc>
          <w:tcPr>
            <w:tcW w:w="4320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PPF banka Praha 1,</w:t>
            </w:r>
            <w:proofErr w:type="spellStart"/>
            <w:proofErr w:type="gramStart"/>
            <w:r w:rsidRPr="00D127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č.ú</w:t>
            </w:r>
            <w:proofErr w:type="spellEnd"/>
            <w:r w:rsidRPr="00D127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 2000150008/6000</w:t>
            </w:r>
            <w:proofErr w:type="gramEnd"/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127B8" w:rsidRPr="00D127B8" w:rsidTr="00D127B8">
        <w:trPr>
          <w:trHeight w:val="255"/>
        </w:trPr>
        <w:tc>
          <w:tcPr>
            <w:tcW w:w="196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Místo dodání: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127B8" w:rsidRPr="00D127B8" w:rsidTr="00D127B8">
        <w:trPr>
          <w:trHeight w:val="255"/>
        </w:trPr>
        <w:tc>
          <w:tcPr>
            <w:tcW w:w="196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DDM hl. m. Prahy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127B8" w:rsidRPr="00D127B8" w:rsidTr="00D127B8">
        <w:trPr>
          <w:trHeight w:val="255"/>
        </w:trPr>
        <w:tc>
          <w:tcPr>
            <w:tcW w:w="293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Jezdecké středisko Zmrzlík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127B8" w:rsidRPr="00D127B8" w:rsidTr="00D127B8">
        <w:trPr>
          <w:trHeight w:val="255"/>
        </w:trPr>
        <w:tc>
          <w:tcPr>
            <w:tcW w:w="196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Na Zmrzlíku 3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127B8" w:rsidRPr="00D127B8" w:rsidTr="00D127B8">
        <w:trPr>
          <w:trHeight w:val="270"/>
        </w:trPr>
        <w:tc>
          <w:tcPr>
            <w:tcW w:w="1961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D127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155 00  Praha</w:t>
            </w:r>
            <w:proofErr w:type="gramEnd"/>
            <w:r w:rsidRPr="00D127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127B8" w:rsidRPr="00D127B8" w:rsidTr="00D127B8">
        <w:trPr>
          <w:trHeight w:val="255"/>
        </w:trPr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Vyřizuje: 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Plachá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Telefon:          222 333 808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945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Datum: </w:t>
            </w:r>
            <w:proofErr w:type="gramStart"/>
            <w:r w:rsidRPr="00D127B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27.11.2017</w:t>
            </w:r>
            <w:proofErr w:type="gramEnd"/>
          </w:p>
        </w:tc>
      </w:tr>
      <w:tr w:rsidR="00D127B8" w:rsidRPr="00D127B8" w:rsidTr="00D127B8">
        <w:trPr>
          <w:trHeight w:val="27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127B8" w:rsidRPr="00D127B8" w:rsidTr="00D127B8">
        <w:trPr>
          <w:trHeight w:val="27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127B8" w:rsidRPr="00D127B8" w:rsidTr="00D127B8">
        <w:trPr>
          <w:trHeight w:val="255"/>
        </w:trPr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127B8" w:rsidRPr="00D127B8" w:rsidTr="00D127B8">
        <w:trPr>
          <w:trHeight w:val="255"/>
        </w:trPr>
        <w:tc>
          <w:tcPr>
            <w:tcW w:w="9024" w:type="dxa"/>
            <w:gridSpan w:val="9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lang w:eastAsia="cs-CZ"/>
              </w:rPr>
              <w:t xml:space="preserve">  Objednáváme u Vás nakladač FEL-400 73 000 Kč + vidle na balíky 7 865 </w:t>
            </w:r>
            <w:proofErr w:type="gramStart"/>
            <w:r w:rsidRPr="00D127B8">
              <w:rPr>
                <w:rFonts w:ascii="Arial CE" w:eastAsia="Times New Roman" w:hAnsi="Arial CE" w:cs="Arial CE"/>
                <w:lang w:eastAsia="cs-CZ"/>
              </w:rPr>
              <w:t>Kč +                              doprava</w:t>
            </w:r>
            <w:proofErr w:type="gramEnd"/>
            <w:r w:rsidRPr="00D127B8">
              <w:rPr>
                <w:rFonts w:ascii="Arial CE" w:eastAsia="Times New Roman" w:hAnsi="Arial CE" w:cs="Arial CE"/>
                <w:lang w:eastAsia="cs-CZ"/>
              </w:rPr>
              <w:t xml:space="preserve"> 6 495 Kč.</w:t>
            </w:r>
          </w:p>
        </w:tc>
      </w:tr>
      <w:tr w:rsidR="00D127B8" w:rsidRPr="00D127B8" w:rsidTr="00D127B8">
        <w:trPr>
          <w:trHeight w:val="255"/>
        </w:trPr>
        <w:tc>
          <w:tcPr>
            <w:tcW w:w="9024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D127B8" w:rsidRPr="00D127B8" w:rsidTr="00D127B8">
        <w:trPr>
          <w:trHeight w:val="255"/>
        </w:trPr>
        <w:tc>
          <w:tcPr>
            <w:tcW w:w="9024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D127B8" w:rsidRPr="00D127B8" w:rsidTr="00D127B8">
        <w:trPr>
          <w:trHeight w:val="255"/>
        </w:trPr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D127B8" w:rsidRPr="00D127B8" w:rsidTr="00D127B8">
        <w:trPr>
          <w:trHeight w:val="255"/>
        </w:trPr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D127B8" w:rsidRPr="00D127B8" w:rsidTr="00D127B8">
        <w:trPr>
          <w:trHeight w:val="255"/>
        </w:trPr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D127B8" w:rsidRPr="00D127B8" w:rsidTr="00D127B8">
        <w:trPr>
          <w:trHeight w:val="255"/>
        </w:trPr>
        <w:tc>
          <w:tcPr>
            <w:tcW w:w="9024" w:type="dxa"/>
            <w:gridSpan w:val="9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lang w:eastAsia="cs-CZ"/>
              </w:rPr>
              <w:t xml:space="preserve">  Celková cena včetně DPH 87 360 Kč</w:t>
            </w:r>
          </w:p>
        </w:tc>
      </w:tr>
      <w:tr w:rsidR="00D127B8" w:rsidRPr="00D127B8" w:rsidTr="00D127B8">
        <w:trPr>
          <w:trHeight w:val="255"/>
        </w:trPr>
        <w:tc>
          <w:tcPr>
            <w:tcW w:w="9024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D127B8" w:rsidRPr="00D127B8" w:rsidTr="00D127B8">
        <w:trPr>
          <w:trHeight w:val="255"/>
        </w:trPr>
        <w:tc>
          <w:tcPr>
            <w:tcW w:w="9024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D127B8" w:rsidRPr="00D127B8" w:rsidTr="00D127B8">
        <w:trPr>
          <w:trHeight w:val="255"/>
        </w:trPr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D127B8" w:rsidRPr="00D127B8" w:rsidTr="00D127B8">
        <w:trPr>
          <w:trHeight w:val="285"/>
        </w:trPr>
        <w:tc>
          <w:tcPr>
            <w:tcW w:w="7048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Objednávka bude zveřejněna ve veřejně přístupné elektronické databázi smluv.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D127B8" w:rsidRPr="00D127B8" w:rsidTr="00D127B8">
        <w:trPr>
          <w:trHeight w:val="285"/>
        </w:trPr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D127B8" w:rsidRPr="00D127B8" w:rsidTr="00D127B8">
        <w:trPr>
          <w:trHeight w:val="285"/>
        </w:trPr>
        <w:tc>
          <w:tcPr>
            <w:tcW w:w="8316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Akceptovaná objednávka nabývá účinnosti nejdříve dnem uveřejnění v registru smluv.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D127B8" w:rsidRPr="00D127B8" w:rsidTr="00D127B8">
        <w:trPr>
          <w:trHeight w:val="464"/>
        </w:trPr>
        <w:tc>
          <w:tcPr>
            <w:tcW w:w="9024" w:type="dxa"/>
            <w:gridSpan w:val="9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152400</wp:posOffset>
                  </wp:positionV>
                  <wp:extent cx="133350" cy="28575"/>
                  <wp:effectExtent l="0" t="0" r="0" b="0"/>
                  <wp:wrapNone/>
                  <wp:docPr id="2" name="Přímá spojovací čára 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38125" y="5981701"/>
                            <a:ext cx="114300" cy="9525"/>
                            <a:chOff x="238125" y="5981701"/>
                            <a:chExt cx="114300" cy="9525"/>
                          </a:xfrm>
                        </a:grpSpPr>
                        <a:cxnSp>
                          <a:nvCxnSpPr>
                            <a:cNvPr id="7" name="Přímá spojovací čára 6"/>
                            <a:cNvCxnSpPr/>
                          </a:nvCxnSpPr>
                          <a:spPr bwMode="auto">
                            <a:xfrm rot="10800000">
                              <a:off x="238125" y="3962401"/>
                              <a:ext cx="114300" cy="952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/>
                              </a:solidFill>
                              <a:headEnd type="none" w="med" len="med"/>
                              <a:tailEnd type="none" w="med" len="med"/>
                            </a:ln>
                          </a:spPr>
                          <a:style>
                            <a:lnRef idx="1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920"/>
            </w:tblGrid>
            <w:tr w:rsidR="00D127B8" w:rsidRPr="00D127B8">
              <w:trPr>
                <w:trHeight w:val="230"/>
                <w:tblCellSpacing w:w="0" w:type="dxa"/>
              </w:trPr>
              <w:tc>
                <w:tcPr>
                  <w:tcW w:w="8920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127B8" w:rsidRPr="00D127B8" w:rsidRDefault="00D127B8" w:rsidP="00D127B8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D127B8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Plnění předmětu této objednávky před její účinností se považuje za plnění podle této akceptované objednávky a práva a povinnosti z ní vzniklé se řídí touto objednávkou.</w:t>
                  </w:r>
                </w:p>
              </w:tc>
            </w:tr>
            <w:tr w:rsidR="00D127B8" w:rsidRPr="00D127B8">
              <w:trPr>
                <w:trHeight w:val="23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:rsidR="00D127B8" w:rsidRPr="00D127B8" w:rsidRDefault="00D127B8" w:rsidP="00D127B8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D127B8" w:rsidRPr="00D127B8" w:rsidTr="00D127B8">
        <w:trPr>
          <w:trHeight w:val="255"/>
        </w:trPr>
        <w:tc>
          <w:tcPr>
            <w:tcW w:w="9024" w:type="dxa"/>
            <w:gridSpan w:val="9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D127B8" w:rsidRPr="00D127B8" w:rsidTr="00D127B8">
        <w:trPr>
          <w:trHeight w:val="255"/>
        </w:trPr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127B8" w:rsidRPr="00D127B8" w:rsidTr="00D127B8">
        <w:trPr>
          <w:trHeight w:val="255"/>
        </w:trPr>
        <w:tc>
          <w:tcPr>
            <w:tcW w:w="293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Akceptace objednávky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127B8" w:rsidRPr="00D127B8" w:rsidTr="00D127B8">
        <w:trPr>
          <w:trHeight w:val="255"/>
        </w:trPr>
        <w:tc>
          <w:tcPr>
            <w:tcW w:w="432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Tuto objednávku akceptujeme v celém rozsahu.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127B8" w:rsidRPr="00D127B8" w:rsidTr="00D127B8">
        <w:trPr>
          <w:trHeight w:val="25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152400</wp:posOffset>
                  </wp:positionV>
                  <wp:extent cx="133350" cy="38100"/>
                  <wp:effectExtent l="0" t="0" r="0" b="0"/>
                  <wp:wrapNone/>
                  <wp:docPr id="3" name="Přímá spojovací čára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38125" y="6791326"/>
                            <a:ext cx="114300" cy="9525"/>
                            <a:chOff x="238125" y="6791326"/>
                            <a:chExt cx="114300" cy="9525"/>
                          </a:xfrm>
                        </a:grpSpPr>
                        <a:cxnSp>
                          <a:nvCxnSpPr>
                            <a:cNvPr id="3" name="Přímá spojovací čára 2"/>
                            <a:cNvCxnSpPr/>
                          </a:nvCxnSpPr>
                          <a:spPr bwMode="auto">
                            <a:xfrm rot="10800000">
                              <a:off x="238125" y="6543676"/>
                              <a:ext cx="114300" cy="952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/>
                              </a:solidFill>
                              <a:headEnd type="none" w="med" len="med"/>
                              <a:tailEnd type="none" w="med" len="med"/>
                            </a:ln>
                          </a:spPr>
                          <a:style>
                            <a:lnRef idx="1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70"/>
            </w:tblGrid>
            <w:tr w:rsidR="00D127B8" w:rsidRPr="00D127B8">
              <w:trPr>
                <w:trHeight w:val="25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27B8" w:rsidRPr="00D127B8" w:rsidRDefault="00D127B8" w:rsidP="00D127B8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D127B8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</w:tbl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127B8" w:rsidRPr="00D127B8" w:rsidTr="00D127B8">
        <w:trPr>
          <w:trHeight w:val="255"/>
        </w:trPr>
        <w:tc>
          <w:tcPr>
            <w:tcW w:w="196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Dne: </w:t>
            </w:r>
            <w:proofErr w:type="gramStart"/>
            <w:r w:rsidRPr="00D127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2.12.2017</w:t>
            </w:r>
            <w:proofErr w:type="gramEnd"/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jméno: Pavel Macák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127B8" w:rsidRPr="00D127B8" w:rsidTr="00D127B8">
        <w:trPr>
          <w:trHeight w:val="255"/>
        </w:trPr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127B8" w:rsidRPr="00D127B8" w:rsidTr="00D127B8">
        <w:trPr>
          <w:trHeight w:val="240"/>
        </w:trPr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podpis: Macák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127B8" w:rsidRPr="00D127B8" w:rsidTr="00D127B8">
        <w:trPr>
          <w:trHeight w:val="255"/>
        </w:trPr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127B8" w:rsidRPr="00D127B8" w:rsidTr="00D127B8">
        <w:trPr>
          <w:trHeight w:val="27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127B8" w:rsidRPr="00D127B8" w:rsidTr="00D127B8">
        <w:trPr>
          <w:trHeight w:val="25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D127B8" w:rsidRPr="00D127B8" w:rsidTr="00D127B8">
        <w:trPr>
          <w:trHeight w:val="255"/>
        </w:trPr>
        <w:tc>
          <w:tcPr>
            <w:tcW w:w="1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Objednávku vystavil: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Hana Seifertová, </w:t>
            </w:r>
            <w:proofErr w:type="spellStart"/>
            <w:r w:rsidRPr="00D127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DiS</w:t>
            </w:r>
            <w:proofErr w:type="spellEnd"/>
            <w:r w:rsidRPr="00D127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D127B8" w:rsidRPr="00D127B8" w:rsidTr="00D127B8">
        <w:trPr>
          <w:trHeight w:val="255"/>
        </w:trPr>
        <w:tc>
          <w:tcPr>
            <w:tcW w:w="1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Objednávku schválil: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127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Ing. Mgr. Libor Bezděk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B8" w:rsidRPr="00D127B8" w:rsidRDefault="00D127B8" w:rsidP="00D127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</w:tbl>
    <w:p w:rsidR="001C70D8" w:rsidRDefault="001C70D8"/>
    <w:sectPr w:rsidR="001C70D8" w:rsidSect="001C7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27B8"/>
    <w:rsid w:val="001C70D8"/>
    <w:rsid w:val="00D127B8"/>
    <w:rsid w:val="00EA2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70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JežkováVěra</dc:creator>
  <cp:lastModifiedBy>JežkováVěra</cp:lastModifiedBy>
  <cp:revision>2</cp:revision>
  <dcterms:created xsi:type="dcterms:W3CDTF">2017-12-13T16:09:00Z</dcterms:created>
  <dcterms:modified xsi:type="dcterms:W3CDTF">2017-12-13T16:12:00Z</dcterms:modified>
</cp:coreProperties>
</file>